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E3" w:rsidRDefault="009A70F7">
      <w:pPr>
        <w:autoSpaceDE w:val="0"/>
        <w:autoSpaceDN w:val="0"/>
        <w:spacing w:line="240" w:lineRule="atLeast"/>
        <w:jc w:val="center"/>
        <w:divId w:val="1429501211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0450E3" w:rsidRDefault="009A70F7">
      <w:pPr>
        <w:autoSpaceDE w:val="0"/>
        <w:autoSpaceDN w:val="0"/>
        <w:spacing w:line="240" w:lineRule="atLeast"/>
        <w:ind w:left="1339"/>
        <w:divId w:val="1429501211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0450E3">
        <w:trPr>
          <w:divId w:val="1429501211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0450E3" w:rsidRDefault="000450E3">
      <w:pPr>
        <w:autoSpaceDE w:val="0"/>
        <w:autoSpaceDN w:val="0"/>
        <w:jc w:val="center"/>
        <w:divId w:val="1429501211"/>
        <w:rPr>
          <w:i/>
          <w:sz w:val="18"/>
          <w:szCs w:val="18"/>
        </w:rPr>
      </w:pPr>
    </w:p>
    <w:p w:rsidR="000450E3" w:rsidRDefault="000450E3">
      <w:pPr>
        <w:autoSpaceDE w:val="0"/>
        <w:autoSpaceDN w:val="0"/>
        <w:jc w:val="center"/>
        <w:divId w:val="1429501211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0450E3">
        <w:trPr>
          <w:divId w:val="1429501211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450E3" w:rsidRDefault="009A70F7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0450E3">
        <w:trPr>
          <w:divId w:val="142950121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387502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387502">
              <w:rPr>
                <w:sz w:val="22"/>
                <w:szCs w:val="22"/>
              </w:rPr>
              <w:t>11-П/</w:t>
            </w:r>
            <w:proofErr w:type="gramStart"/>
            <w:r w:rsidRPr="00387502">
              <w:rPr>
                <w:sz w:val="22"/>
                <w:szCs w:val="22"/>
              </w:rPr>
              <w:t>П</w:t>
            </w:r>
            <w:proofErr w:type="gramEnd"/>
            <w:r w:rsidRPr="00387502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387502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0450E3">
        <w:trPr>
          <w:divId w:val="142950121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0450E3" w:rsidRDefault="009A70F7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387502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0450E3">
        <w:trPr>
          <w:divId w:val="1429501211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0450E3" w:rsidRPr="00387502" w:rsidRDefault="009A70F7">
            <w:pPr>
              <w:autoSpaceDE w:val="0"/>
              <w:autoSpaceDN w:val="0"/>
            </w:pPr>
            <w:r w:rsidRPr="00387502">
              <w:rPr>
                <w:color w:val="000000"/>
                <w:sz w:val="22"/>
                <w:szCs w:val="22"/>
              </w:rPr>
              <w:t>"п.3. Разработать и утвердить «дорожную карту» по выстраиванию взаимодействия с целью получения дополнительного финансирования на проекты развития отрасли ИТ в регионе со структурами федерального уровня." /Морозов С.И./</w:t>
            </w:r>
          </w:p>
        </w:tc>
      </w:tr>
      <w:tr w:rsidR="000450E3">
        <w:trPr>
          <w:divId w:val="142950121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="00303329" w:rsidRPr="00365992">
              <w:rPr>
                <w:sz w:val="22"/>
                <w:szCs w:val="22"/>
              </w:rPr>
              <w:t>Китаева</w:t>
            </w:r>
            <w:r w:rsidR="00303329">
              <w:rPr>
                <w:sz w:val="22"/>
                <w:szCs w:val="22"/>
              </w:rPr>
              <w:t xml:space="preserve"> </w:t>
            </w:r>
            <w:r w:rsidR="00303329" w:rsidRPr="00365992">
              <w:rPr>
                <w:sz w:val="22"/>
                <w:szCs w:val="22"/>
              </w:rPr>
              <w:t>Е.А.</w:t>
            </w:r>
            <w:r w:rsidR="00303329">
              <w:rPr>
                <w:sz w:val="22"/>
                <w:szCs w:val="22"/>
              </w:rPr>
              <w:t xml:space="preserve">, </w:t>
            </w:r>
            <w:r w:rsidR="00303329" w:rsidRPr="00365992">
              <w:rPr>
                <w:sz w:val="22"/>
                <w:szCs w:val="22"/>
              </w:rPr>
              <w:t>Начальник отдела содействия развитию IT-индустрии ОГКУ «Правительство для граждан»</w:t>
            </w:r>
          </w:p>
        </w:tc>
      </w:tr>
      <w:tr w:rsidR="000450E3">
        <w:trPr>
          <w:divId w:val="1429501211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15.03.2018, 01.04.2018</w:t>
            </w:r>
          </w:p>
        </w:tc>
      </w:tr>
      <w:tr w:rsidR="000450E3">
        <w:trPr>
          <w:divId w:val="1429501211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0450E3" w:rsidRDefault="000450E3"/>
        </w:tc>
      </w:tr>
      <w:tr w:rsidR="000450E3">
        <w:trPr>
          <w:divId w:val="142950121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Pr="00387502" w:rsidRDefault="009A70F7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387502">
              <w:t>29.03.2018 11:53</w:t>
            </w:r>
            <w:r>
              <w:t> </w:t>
            </w:r>
            <w:r w:rsidRPr="00387502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387502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387502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0450E3">
        <w:trPr>
          <w:divId w:val="1429501211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0450E3" w:rsidRDefault="000450E3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0450E3">
        <w:trPr>
          <w:divId w:val="1429501211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0450E3" w:rsidRDefault="009A70F7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0450E3" w:rsidRDefault="000450E3">
      <w:pPr>
        <w:keepNext/>
        <w:autoSpaceDE w:val="0"/>
        <w:autoSpaceDN w:val="0"/>
        <w:spacing w:line="240" w:lineRule="atLeast"/>
        <w:ind w:left="-360"/>
        <w:divId w:val="1429501211"/>
        <w:rPr>
          <w:color w:val="000000"/>
          <w:sz w:val="22"/>
          <w:szCs w:val="22"/>
        </w:rPr>
      </w:pPr>
    </w:p>
    <w:p w:rsidR="000450E3" w:rsidRPr="00F8326E" w:rsidRDefault="00F8326E" w:rsidP="00F90368">
      <w:pPr>
        <w:ind w:left="-357" w:firstLine="1066"/>
        <w:divId w:val="1429501211"/>
        <w:rPr>
          <w:sz w:val="28"/>
          <w:szCs w:val="28"/>
        </w:rPr>
      </w:pPr>
      <w:r w:rsidRPr="00F8326E">
        <w:rPr>
          <w:sz w:val="28"/>
          <w:szCs w:val="28"/>
        </w:rPr>
        <w:t xml:space="preserve">Во исполнение данного пункта поручений сообщаю следующее. </w:t>
      </w:r>
    </w:p>
    <w:p w:rsidR="006E1AFF" w:rsidRDefault="006E1AFF" w:rsidP="00F90368">
      <w:pPr>
        <w:ind w:left="-360" w:firstLine="1066"/>
        <w:jc w:val="both"/>
        <w:divId w:val="1429501211"/>
        <w:rPr>
          <w:sz w:val="28"/>
          <w:szCs w:val="28"/>
        </w:rPr>
      </w:pPr>
      <w:r>
        <w:rPr>
          <w:sz w:val="28"/>
          <w:szCs w:val="28"/>
        </w:rPr>
        <w:t>Разработана и утверждена «дорожная карта» по выстраиванию взаимодействия с целью получения дополнительного финансирования на проекты развития отрасли ИТ в регионе со структурами федерального уровня: Фондом развития интернет-инициатив (ФРИИ), Фондом содействия инновациям (Фонд Бортника), ВЕБ и «ВЕБ-инновации», Российской венчурной компанией (РВК), Фондом развития промышленности, Фондом «</w:t>
      </w:r>
      <w:proofErr w:type="spellStart"/>
      <w:r>
        <w:rPr>
          <w:sz w:val="28"/>
          <w:szCs w:val="28"/>
        </w:rPr>
        <w:t>Сколково</w:t>
      </w:r>
      <w:proofErr w:type="spellEnd"/>
      <w:r>
        <w:rPr>
          <w:sz w:val="28"/>
          <w:szCs w:val="28"/>
        </w:rPr>
        <w:t>», Российским агентством по страхованию экспортных кредитов и инвестиций,  Министерством промышленности и торговли России, Российским экспортным центром, Российским фондом развития информационных технологий.</w:t>
      </w:r>
    </w:p>
    <w:p w:rsidR="00303329" w:rsidRDefault="00303329" w:rsidP="00F90368">
      <w:pPr>
        <w:ind w:left="-360" w:firstLine="1066"/>
        <w:jc w:val="both"/>
        <w:divId w:val="1429501211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 w:rsidR="00F90368">
        <w:rPr>
          <w:sz w:val="28"/>
          <w:szCs w:val="28"/>
        </w:rPr>
        <w:t xml:space="preserve">данный пункт </w:t>
      </w:r>
      <w:r>
        <w:rPr>
          <w:sz w:val="28"/>
          <w:szCs w:val="28"/>
        </w:rPr>
        <w:t>поручени</w:t>
      </w:r>
      <w:r w:rsidR="00F90368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F90368">
        <w:rPr>
          <w:sz w:val="28"/>
          <w:szCs w:val="28"/>
        </w:rPr>
        <w:t xml:space="preserve">с контроля </w:t>
      </w:r>
      <w:r>
        <w:rPr>
          <w:sz w:val="28"/>
          <w:szCs w:val="28"/>
        </w:rPr>
        <w:t>снять.</w:t>
      </w:r>
    </w:p>
    <w:p w:rsidR="00303329" w:rsidRDefault="00303329" w:rsidP="00303329">
      <w:pPr>
        <w:ind w:left="-360" w:firstLine="786"/>
        <w:jc w:val="both"/>
        <w:divId w:val="1429501211"/>
        <w:rPr>
          <w:sz w:val="28"/>
          <w:szCs w:val="28"/>
        </w:rPr>
      </w:pPr>
    </w:p>
    <w:p w:rsidR="00303329" w:rsidRDefault="00303329" w:rsidP="00303329">
      <w:pPr>
        <w:ind w:left="-284"/>
        <w:jc w:val="both"/>
        <w:divId w:val="1429501211"/>
        <w:rPr>
          <w:sz w:val="28"/>
          <w:szCs w:val="28"/>
        </w:rPr>
      </w:pPr>
      <w:r>
        <w:rPr>
          <w:sz w:val="28"/>
          <w:szCs w:val="28"/>
        </w:rPr>
        <w:t>Приложение: на 2</w:t>
      </w:r>
      <w:r w:rsidR="000E72EF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 xml:space="preserve"> л. в 1 экз.</w:t>
      </w:r>
    </w:p>
    <w:p w:rsidR="00F8326E" w:rsidRDefault="00F8326E" w:rsidP="00F8326E">
      <w:pPr>
        <w:ind w:firstLine="709"/>
        <w:jc w:val="both"/>
        <w:divId w:val="1429501211"/>
        <w:rPr>
          <w:sz w:val="28"/>
          <w:szCs w:val="28"/>
        </w:rPr>
      </w:pPr>
    </w:p>
    <w:p w:rsidR="00F8326E" w:rsidRDefault="00F8326E" w:rsidP="00F8326E">
      <w:pPr>
        <w:ind w:firstLine="709"/>
        <w:jc w:val="both"/>
        <w:divId w:val="1429501211"/>
        <w:rPr>
          <w:sz w:val="28"/>
          <w:szCs w:val="28"/>
        </w:rPr>
      </w:pPr>
    </w:p>
    <w:p w:rsidR="00F8326E" w:rsidRDefault="00F8326E" w:rsidP="00F8326E">
      <w:pPr>
        <w:ind w:firstLine="709"/>
        <w:jc w:val="both"/>
        <w:divId w:val="1429501211"/>
        <w:rPr>
          <w:sz w:val="28"/>
          <w:szCs w:val="28"/>
        </w:rPr>
      </w:pPr>
    </w:p>
    <w:p w:rsidR="000E72EF" w:rsidRDefault="000E72EF" w:rsidP="00303329">
      <w:pPr>
        <w:ind w:left="-284"/>
        <w:jc w:val="both"/>
        <w:divId w:val="1429501211"/>
        <w:rPr>
          <w:sz w:val="28"/>
          <w:szCs w:val="28"/>
        </w:rPr>
      </w:pPr>
      <w:r>
        <w:rPr>
          <w:sz w:val="28"/>
          <w:szCs w:val="28"/>
        </w:rPr>
        <w:t xml:space="preserve">Директор </w:t>
      </w:r>
    </w:p>
    <w:p w:rsidR="00303329" w:rsidRPr="00FA2722" w:rsidRDefault="00F90368" w:rsidP="00303329">
      <w:pPr>
        <w:ind w:left="-284"/>
        <w:jc w:val="both"/>
        <w:divId w:val="1429501211"/>
        <w:rPr>
          <w:sz w:val="28"/>
          <w:szCs w:val="28"/>
        </w:rPr>
      </w:pPr>
      <w:r>
        <w:rPr>
          <w:sz w:val="28"/>
          <w:szCs w:val="28"/>
        </w:rPr>
        <w:t>ОГКУ «</w:t>
      </w:r>
      <w:r w:rsidR="00303329" w:rsidRPr="00365992">
        <w:rPr>
          <w:sz w:val="28"/>
          <w:szCs w:val="28"/>
        </w:rPr>
        <w:t xml:space="preserve">Правительство </w:t>
      </w:r>
      <w:r>
        <w:rPr>
          <w:sz w:val="28"/>
          <w:szCs w:val="28"/>
        </w:rPr>
        <w:t>для граждан»</w:t>
      </w:r>
      <w:r w:rsidR="00303329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</w:t>
      </w:r>
      <w:r w:rsidR="00303329"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С.В.</w:t>
      </w:r>
      <w:r w:rsidR="00303329" w:rsidRPr="00365992">
        <w:rPr>
          <w:sz w:val="28"/>
          <w:szCs w:val="28"/>
        </w:rPr>
        <w:t>Опенышева</w:t>
      </w:r>
      <w:proofErr w:type="spellEnd"/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P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8326E" w:rsidRDefault="00F8326E" w:rsidP="00F8326E">
      <w:pPr>
        <w:jc w:val="both"/>
        <w:divId w:val="1429501211"/>
        <w:rPr>
          <w:sz w:val="28"/>
          <w:szCs w:val="28"/>
        </w:rPr>
      </w:pPr>
    </w:p>
    <w:p w:rsidR="00F90368" w:rsidRPr="00F8326E" w:rsidRDefault="00F90368" w:rsidP="00F8326E">
      <w:pPr>
        <w:jc w:val="both"/>
        <w:divId w:val="1429501211"/>
        <w:rPr>
          <w:sz w:val="28"/>
          <w:szCs w:val="28"/>
        </w:rPr>
      </w:pPr>
    </w:p>
    <w:p w:rsidR="00F8326E" w:rsidRDefault="00F8326E" w:rsidP="00F8326E">
      <w:pPr>
        <w:jc w:val="both"/>
        <w:divId w:val="1429501211"/>
        <w:rPr>
          <w:sz w:val="28"/>
          <w:szCs w:val="28"/>
        </w:rPr>
      </w:pPr>
    </w:p>
    <w:p w:rsidR="00303329" w:rsidRPr="00F90368" w:rsidRDefault="00303329" w:rsidP="00F90368">
      <w:pPr>
        <w:ind w:left="-284"/>
        <w:jc w:val="both"/>
        <w:divId w:val="1429501211"/>
      </w:pPr>
      <w:r w:rsidRPr="00F90368">
        <w:t xml:space="preserve">Китаева Екатерина Александровна </w:t>
      </w:r>
    </w:p>
    <w:p w:rsidR="00F90368" w:rsidRPr="00F90368" w:rsidRDefault="00F90368" w:rsidP="00F90368">
      <w:pPr>
        <w:ind w:left="-284"/>
        <w:jc w:val="both"/>
        <w:divId w:val="1429501211"/>
      </w:pPr>
      <w:r w:rsidRPr="00F90368">
        <w:t>37-13-13 (доб.1160)</w:t>
      </w:r>
    </w:p>
    <w:sectPr w:rsidR="00F90368" w:rsidRPr="00F90368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52"/>
    <w:rsid w:val="000450E3"/>
    <w:rsid w:val="000E72EF"/>
    <w:rsid w:val="00303329"/>
    <w:rsid w:val="00387502"/>
    <w:rsid w:val="00667E17"/>
    <w:rsid w:val="006E1AFF"/>
    <w:rsid w:val="00785D5B"/>
    <w:rsid w:val="009A70F7"/>
    <w:rsid w:val="009B5552"/>
    <w:rsid w:val="00F8326E"/>
    <w:rsid w:val="00F9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50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Китаева Екатерина Александровна</cp:lastModifiedBy>
  <cp:revision>3</cp:revision>
  <cp:lastPrinted>2007-05-17T08:51:00Z</cp:lastPrinted>
  <dcterms:created xsi:type="dcterms:W3CDTF">2018-04-11T12:05:00Z</dcterms:created>
  <dcterms:modified xsi:type="dcterms:W3CDTF">2018-04-12T09:56:00Z</dcterms:modified>
</cp:coreProperties>
</file>