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6BC1" w:rsidRPr="0017471F" w:rsidRDefault="00000000" w:rsidP="00F032B6">
      <w:pPr>
        <w:spacing w:before="480" w:after="480" w:line="240" w:lineRule="auto"/>
        <w:jc w:val="center"/>
        <w:rPr>
          <w:rFonts w:ascii="微软雅黑" w:eastAsia="微软雅黑" w:hAnsi="微软雅黑" w:cs="Times New Roman"/>
          <w:b/>
          <w:sz w:val="44"/>
          <w:szCs w:val="21"/>
        </w:rPr>
      </w:pPr>
      <w:proofErr w:type="spellStart"/>
      <w:r w:rsidRPr="0017471F">
        <w:rPr>
          <w:rFonts w:ascii="微软雅黑" w:eastAsia="微软雅黑" w:hAnsi="微软雅黑" w:cs="Times New Roman"/>
          <w:b/>
          <w:sz w:val="44"/>
          <w:szCs w:val="21"/>
        </w:rPr>
        <w:t>MabSeek</w:t>
      </w:r>
      <w:proofErr w:type="spellEnd"/>
      <w:r w:rsidR="0017471F">
        <w:rPr>
          <w:rFonts w:ascii="微软雅黑" w:eastAsia="微软雅黑" w:hAnsi="微软雅黑" w:cs="Times New Roman" w:hint="eastAsia"/>
          <w:b/>
          <w:sz w:val="44"/>
          <w:szCs w:val="21"/>
        </w:rPr>
        <w:t>（</w:t>
      </w:r>
      <w:r w:rsidRPr="0017471F">
        <w:rPr>
          <w:rFonts w:ascii="微软雅黑" w:eastAsia="微软雅黑" w:hAnsi="微软雅黑" w:cs="Times New Roman"/>
          <w:b/>
          <w:sz w:val="44"/>
          <w:szCs w:val="21"/>
        </w:rPr>
        <w:t>抗体求索</w:t>
      </w:r>
      <w:r w:rsidR="0017471F">
        <w:rPr>
          <w:rFonts w:ascii="微软雅黑" w:eastAsia="微软雅黑" w:hAnsi="微软雅黑" w:cs="Times New Roman" w:hint="eastAsia"/>
          <w:b/>
          <w:sz w:val="44"/>
          <w:szCs w:val="21"/>
        </w:rPr>
        <w:t>）</w:t>
      </w:r>
      <w:r w:rsidR="003446DA" w:rsidRPr="0017471F">
        <w:rPr>
          <w:rFonts w:ascii="微软雅黑" w:eastAsia="微软雅黑" w:hAnsi="微软雅黑" w:cs="Times New Roman"/>
          <w:b/>
          <w:sz w:val="44"/>
          <w:szCs w:val="21"/>
        </w:rPr>
        <w:t>网站</w:t>
      </w:r>
      <w:r w:rsidR="00561D9D" w:rsidRPr="0017471F">
        <w:rPr>
          <w:rFonts w:ascii="微软雅黑" w:eastAsia="微软雅黑" w:hAnsi="微软雅黑" w:cs="Times New Roman"/>
          <w:b/>
          <w:sz w:val="44"/>
          <w:szCs w:val="21"/>
        </w:rPr>
        <w:t>设计需求</w:t>
      </w:r>
    </w:p>
    <w:p w:rsidR="00006BC1" w:rsidRPr="00CB043A" w:rsidRDefault="00000000" w:rsidP="00F032B6">
      <w:pPr>
        <w:spacing w:before="320" w:after="120" w:line="240" w:lineRule="auto"/>
        <w:outlineLvl w:val="1"/>
        <w:rPr>
          <w:rFonts w:ascii="Times New Roman" w:eastAsia="宋体" w:hAnsi="Times New Roman" w:cs="Times New Roman"/>
        </w:rPr>
      </w:pPr>
      <w:bookmarkStart w:id="0" w:name="heading_0"/>
      <w:r w:rsidRPr="00CB043A">
        <w:rPr>
          <w:rFonts w:ascii="Times New Roman" w:eastAsia="宋体" w:hAnsi="Times New Roman" w:cs="Times New Roman"/>
          <w:b/>
          <w:sz w:val="32"/>
        </w:rPr>
        <w:t>一、网站整体核心定位</w:t>
      </w:r>
      <w:bookmarkEnd w:id="0"/>
    </w:p>
    <w:p w:rsidR="00006BC1" w:rsidRDefault="00C33DB0" w:rsidP="00C33DB0">
      <w:pPr>
        <w:spacing w:before="120" w:after="120" w:line="240" w:lineRule="auto"/>
        <w:jc w:val="both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区别于</w:t>
      </w:r>
      <w:r w:rsidR="006C7AB4">
        <w:rPr>
          <w:rFonts w:ascii="Times New Roman" w:eastAsia="宋体" w:hAnsi="Times New Roman" w:cs="Times New Roman" w:hint="eastAsia"/>
          <w:sz w:val="24"/>
          <w:szCs w:val="28"/>
        </w:rPr>
        <w:t>传统的实验室介绍网站</w:t>
      </w:r>
      <w:r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6C7AB4">
        <w:rPr>
          <w:rFonts w:ascii="Times New Roman" w:eastAsia="宋体" w:hAnsi="Times New Roman" w:cs="Times New Roman" w:hint="eastAsia"/>
          <w:sz w:val="24"/>
          <w:szCs w:val="28"/>
        </w:rPr>
        <w:t>我们要做</w:t>
      </w:r>
      <w:r w:rsidR="003446DA" w:rsidRPr="00CB043A">
        <w:rPr>
          <w:rFonts w:ascii="Times New Roman" w:eastAsia="宋体" w:hAnsi="Times New Roman" w:cs="Times New Roman"/>
          <w:sz w:val="24"/>
          <w:szCs w:val="28"/>
        </w:rPr>
        <w:t>有趣、好玩、可以吸引年轻人（学生）和科研人员、产业界人士愿意高频使用，</w:t>
      </w:r>
      <w:r w:rsidR="003446DA" w:rsidRPr="005048DB">
        <w:rPr>
          <w:rFonts w:ascii="Times New Roman" w:eastAsia="宋体" w:hAnsi="Times New Roman" w:cs="Times New Roman"/>
          <w:b/>
          <w:bCs/>
          <w:sz w:val="24"/>
          <w:szCs w:val="28"/>
        </w:rPr>
        <w:t>搭建属于</w:t>
      </w:r>
      <w:proofErr w:type="spellStart"/>
      <w:r w:rsidR="00120B05" w:rsidRPr="005048DB">
        <w:rPr>
          <w:rFonts w:ascii="Times New Roman" w:eastAsia="宋体" w:hAnsi="Times New Roman" w:cs="Times New Roman"/>
          <w:b/>
          <w:bCs/>
          <w:sz w:val="24"/>
          <w:szCs w:val="28"/>
        </w:rPr>
        <w:t>M</w:t>
      </w:r>
      <w:r w:rsidR="003446DA" w:rsidRPr="005048DB">
        <w:rPr>
          <w:rFonts w:ascii="Times New Roman" w:eastAsia="宋体" w:hAnsi="Times New Roman" w:cs="Times New Roman"/>
          <w:b/>
          <w:bCs/>
          <w:sz w:val="24"/>
          <w:szCs w:val="28"/>
        </w:rPr>
        <w:t>ab</w:t>
      </w:r>
      <w:r w:rsidR="00120B05" w:rsidRPr="005048DB">
        <w:rPr>
          <w:rFonts w:ascii="Times New Roman" w:eastAsia="宋体" w:hAnsi="Times New Roman" w:cs="Times New Roman"/>
          <w:b/>
          <w:bCs/>
          <w:sz w:val="24"/>
          <w:szCs w:val="28"/>
        </w:rPr>
        <w:t>s</w:t>
      </w:r>
      <w:r w:rsidR="003446DA" w:rsidRPr="005048DB">
        <w:rPr>
          <w:rFonts w:ascii="Times New Roman" w:eastAsia="宋体" w:hAnsi="Times New Roman" w:cs="Times New Roman"/>
          <w:b/>
          <w:bCs/>
          <w:sz w:val="24"/>
          <w:szCs w:val="28"/>
        </w:rPr>
        <w:t>eek</w:t>
      </w:r>
      <w:proofErr w:type="spellEnd"/>
      <w:r w:rsidR="003446DA" w:rsidRPr="005048DB">
        <w:rPr>
          <w:rFonts w:ascii="Times New Roman" w:eastAsia="宋体" w:hAnsi="Times New Roman" w:cs="Times New Roman"/>
          <w:b/>
          <w:bCs/>
          <w:sz w:val="24"/>
          <w:szCs w:val="28"/>
        </w:rPr>
        <w:t>的生态</w:t>
      </w:r>
      <w:r w:rsidR="000C641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，创建新的科学范式与教育范式</w:t>
      </w:r>
      <w:r w:rsidR="003446DA" w:rsidRPr="00CB043A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:rsidR="00386E68" w:rsidRDefault="00386E68" w:rsidP="00F032B6">
      <w:pPr>
        <w:spacing w:before="120" w:after="120" w:line="24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:rsidR="00386E68" w:rsidRPr="00CB043A" w:rsidRDefault="00386E68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视觉风格与设计原则</w:t>
      </w:r>
    </w:p>
    <w:p w:rsidR="008E224D" w:rsidRDefault="008E224D" w:rsidP="00F032B6">
      <w:pPr>
        <w:spacing w:before="120" w:after="120" w:line="240" w:lineRule="auto"/>
        <w:rPr>
          <w:rFonts w:ascii="Times New Roman" w:eastAsia="宋体" w:hAnsi="Times New Roman" w:cs="Times New Roman"/>
        </w:rPr>
      </w:pPr>
      <w:r w:rsidRPr="00CB043A">
        <w:rPr>
          <w:rFonts w:ascii="Times New Roman" w:eastAsia="宋体" w:hAnsi="Times New Roman" w:cs="Times New Roman"/>
        </w:rPr>
        <w:t>（结构极简，方便前端开发、内容迭代、日常更新维护）</w:t>
      </w:r>
    </w:p>
    <w:p w:rsidR="00386E68" w:rsidRDefault="00386E68" w:rsidP="00F032B6">
      <w:pPr>
        <w:spacing w:before="120" w:after="120"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proofErr w:type="spellStart"/>
      <w:r w:rsidR="00807FAE">
        <w:rPr>
          <w:rFonts w:ascii="Times New Roman" w:eastAsia="宋体" w:hAnsi="Times New Roman" w:cs="Times New Roman" w:hint="eastAsia"/>
        </w:rPr>
        <w:t>Mabseek</w:t>
      </w:r>
      <w:proofErr w:type="spellEnd"/>
      <w:r w:rsidR="00807FAE">
        <w:rPr>
          <w:rFonts w:ascii="Times New Roman" w:eastAsia="宋体" w:hAnsi="Times New Roman" w:cs="Times New Roman" w:hint="eastAsia"/>
        </w:rPr>
        <w:t>目前的色系</w:t>
      </w:r>
      <w:r w:rsidR="00255E56">
        <w:rPr>
          <w:rFonts w:ascii="Times New Roman" w:eastAsia="宋体" w:hAnsi="Times New Roman" w:cs="Times New Roman" w:hint="eastAsia"/>
        </w:rPr>
        <w:t>：紫色</w:t>
      </w:r>
      <w:r w:rsidR="00255E56">
        <w:rPr>
          <w:rFonts w:ascii="Times New Roman" w:eastAsia="宋体" w:hAnsi="Times New Roman" w:cs="Times New Roman" w:hint="eastAsia"/>
        </w:rPr>
        <w:t>+</w:t>
      </w:r>
      <w:r w:rsidR="00255E56">
        <w:rPr>
          <w:rFonts w:ascii="Times New Roman" w:eastAsia="宋体" w:hAnsi="Times New Roman" w:cs="Times New Roman" w:hint="eastAsia"/>
        </w:rPr>
        <w:t>亮绿色</w:t>
      </w:r>
      <w:r w:rsidR="007312EB">
        <w:rPr>
          <w:rFonts w:ascii="Times New Roman" w:eastAsia="宋体" w:hAnsi="Times New Roman" w:cs="Times New Roman" w:hint="eastAsia"/>
        </w:rPr>
        <w:t>，</w:t>
      </w:r>
      <w:r w:rsidR="00086172" w:rsidRPr="00086172">
        <w:rPr>
          <w:rFonts w:ascii="Times New Roman" w:eastAsia="宋体" w:hAnsi="Times New Roman" w:cs="Times New Roman"/>
        </w:rPr>
        <w:t>极简美学：科技与趣味的平衡</w:t>
      </w:r>
      <w:r w:rsidR="00086172">
        <w:rPr>
          <w:rFonts w:ascii="Times New Roman" w:eastAsia="宋体" w:hAnsi="Times New Roman" w:cs="Times New Roman" w:hint="eastAsia"/>
        </w:rPr>
        <w:t>，</w:t>
      </w:r>
      <w:r w:rsidR="00086172" w:rsidRPr="00086172">
        <w:rPr>
          <w:rFonts w:ascii="Times New Roman" w:eastAsia="宋体" w:hAnsi="Times New Roman" w:cs="Times New Roman"/>
        </w:rPr>
        <w:t>排版规范：清晰的层级秩序</w:t>
      </w:r>
      <w:r>
        <w:rPr>
          <w:rFonts w:ascii="Times New Roman" w:eastAsia="宋体" w:hAnsi="Times New Roman" w:cs="Times New Roman" w:hint="eastAsia"/>
        </w:rPr>
        <w:t>）</w:t>
      </w:r>
    </w:p>
    <w:p w:rsidR="00255E56" w:rsidRPr="00CB043A" w:rsidRDefault="006D194F" w:rsidP="00F032B6">
      <w:pPr>
        <w:spacing w:before="120" w:after="120" w:line="240" w:lineRule="auto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9C70B89" wp14:editId="63351370">
            <wp:extent cx="3498297" cy="939338"/>
            <wp:effectExtent l="0" t="0" r="0" b="0"/>
            <wp:docPr id="1750775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75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269" cy="9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24D" w:rsidRPr="00CB043A" w:rsidRDefault="008E224D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</w:p>
    <w:p w:rsidR="00006BC1" w:rsidRPr="00CB043A" w:rsidRDefault="00000000" w:rsidP="00F032B6">
      <w:pPr>
        <w:spacing w:before="320" w:after="120" w:line="240" w:lineRule="auto"/>
        <w:outlineLvl w:val="1"/>
        <w:rPr>
          <w:rFonts w:ascii="Times New Roman" w:eastAsia="宋体" w:hAnsi="Times New Roman" w:cs="Times New Roman"/>
        </w:rPr>
      </w:pPr>
      <w:bookmarkStart w:id="1" w:name="heading_1"/>
      <w:r w:rsidRPr="00CB043A">
        <w:rPr>
          <w:rFonts w:ascii="Times New Roman" w:eastAsia="宋体" w:hAnsi="Times New Roman" w:cs="Times New Roman"/>
          <w:b/>
          <w:sz w:val="32"/>
        </w:rPr>
        <w:t>二、导航菜单</w:t>
      </w:r>
      <w:bookmarkEnd w:id="1"/>
    </w:p>
    <w:p w:rsidR="003628C8" w:rsidRPr="00CB043A" w:rsidRDefault="00000000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B043A">
        <w:rPr>
          <w:rFonts w:ascii="Times New Roman" w:eastAsia="宋体" w:hAnsi="Times New Roman" w:cs="Times New Roman"/>
          <w:sz w:val="24"/>
          <w:szCs w:val="28"/>
        </w:rPr>
        <w:t>首页｜</w:t>
      </w:r>
      <w:r w:rsidR="00345E9D" w:rsidRPr="00CB043A">
        <w:rPr>
          <w:rFonts w:ascii="Times New Roman" w:eastAsia="宋体" w:hAnsi="Times New Roman" w:cs="Times New Roman"/>
          <w:sz w:val="24"/>
          <w:szCs w:val="28"/>
        </w:rPr>
        <w:t>教育</w:t>
      </w:r>
      <w:r w:rsidRPr="00CB043A">
        <w:rPr>
          <w:rFonts w:ascii="Times New Roman" w:eastAsia="宋体" w:hAnsi="Times New Roman" w:cs="Times New Roman"/>
          <w:sz w:val="24"/>
          <w:szCs w:val="28"/>
        </w:rPr>
        <w:t>｜</w:t>
      </w:r>
      <w:r w:rsidR="00345E9D" w:rsidRPr="00CB043A">
        <w:rPr>
          <w:rFonts w:ascii="Times New Roman" w:eastAsia="宋体" w:hAnsi="Times New Roman" w:cs="Times New Roman"/>
          <w:sz w:val="24"/>
          <w:szCs w:val="28"/>
        </w:rPr>
        <w:t xml:space="preserve">Antibody </w:t>
      </w:r>
      <w:r w:rsidRPr="00CB043A">
        <w:rPr>
          <w:rFonts w:ascii="Times New Roman" w:eastAsia="宋体" w:hAnsi="Times New Roman" w:cs="Times New Roman"/>
          <w:sz w:val="24"/>
          <w:szCs w:val="28"/>
        </w:rPr>
        <w:t>Agent</w:t>
      </w:r>
      <w:r w:rsidR="003628C8" w:rsidRPr="00CB043A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｜论坛</w:t>
      </w:r>
      <w:r w:rsidR="003628C8" w:rsidRPr="00CB043A">
        <w:rPr>
          <w:rFonts w:ascii="Times New Roman" w:eastAsia="宋体" w:hAnsi="Times New Roman" w:cs="Times New Roman"/>
          <w:sz w:val="24"/>
          <w:szCs w:val="28"/>
        </w:rPr>
        <w:t>｜网站介绍</w:t>
      </w:r>
    </w:p>
    <w:p w:rsidR="00006BC1" w:rsidRDefault="003628C8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B043A">
        <w:rPr>
          <w:rFonts w:ascii="Times New Roman" w:eastAsia="宋体" w:hAnsi="Times New Roman" w:cs="Times New Roman"/>
          <w:sz w:val="24"/>
          <w:szCs w:val="28"/>
        </w:rPr>
        <w:t>Banner</w:t>
      </w:r>
      <w:r w:rsidRPr="00CB043A">
        <w:rPr>
          <w:rFonts w:ascii="Times New Roman" w:eastAsia="宋体" w:hAnsi="Times New Roman" w:cs="Times New Roman"/>
          <w:sz w:val="24"/>
          <w:szCs w:val="28"/>
        </w:rPr>
        <w:t>：实验室概况与成果｜新闻活动｜国际科研合作</w:t>
      </w:r>
    </w:p>
    <w:p w:rsidR="00C33DB0" w:rsidRDefault="00C33DB0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</w:p>
    <w:p w:rsidR="00C33DB0" w:rsidRDefault="00C33DB0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首页优化原则与策略：</w:t>
      </w:r>
      <w:r w:rsidRPr="00C33DB0">
        <w:rPr>
          <w:rFonts w:ascii="Times New Roman" w:eastAsia="宋体" w:hAnsi="Times New Roman" w:cs="Times New Roman"/>
          <w:sz w:val="24"/>
          <w:szCs w:val="28"/>
        </w:rPr>
        <w:t>核心原则：用户打开首页三秒内，必须清楚</w:t>
      </w:r>
      <w:r>
        <w:rPr>
          <w:rFonts w:ascii="Times New Roman" w:eastAsia="宋体" w:hAnsi="Times New Roman" w:cs="Times New Roman" w:hint="eastAsia"/>
          <w:sz w:val="24"/>
          <w:szCs w:val="28"/>
        </w:rPr>
        <w:t>“</w:t>
      </w:r>
      <w:r w:rsidRPr="00C33DB0">
        <w:rPr>
          <w:rFonts w:ascii="Times New Roman" w:eastAsia="宋体" w:hAnsi="Times New Roman" w:cs="Times New Roman"/>
          <w:sz w:val="24"/>
          <w:szCs w:val="28"/>
        </w:rPr>
        <w:t>我是谁、你能帮我解决什么、我为什么选你</w:t>
      </w:r>
      <w:r>
        <w:rPr>
          <w:rFonts w:ascii="Times New Roman" w:eastAsia="宋体" w:hAnsi="Times New Roman" w:cs="Times New Roman" w:hint="eastAsia"/>
          <w:sz w:val="24"/>
          <w:szCs w:val="28"/>
        </w:rPr>
        <w:t>”</w:t>
      </w:r>
      <w:r w:rsidRPr="00C33DB0">
        <w:rPr>
          <w:rFonts w:ascii="Times New Roman" w:eastAsia="宋体" w:hAnsi="Times New Roman" w:cs="Times New Roman"/>
          <w:sz w:val="24"/>
          <w:szCs w:val="28"/>
        </w:rPr>
        <w:t>。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>现状问题：首屏如果放实验室介绍、公司简介，用户三秒内抓不住重点，大概率直接划走。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>优化方向：首屏</w:t>
      </w:r>
      <w:r w:rsidRPr="00C33DB0">
        <w:rPr>
          <w:rFonts w:ascii="Times New Roman" w:eastAsia="宋体" w:hAnsi="Times New Roman" w:cs="Times New Roman"/>
          <w:sz w:val="24"/>
          <w:szCs w:val="28"/>
        </w:rPr>
        <w:t>Banner</w:t>
      </w:r>
      <w:r w:rsidRPr="00C33DB0">
        <w:rPr>
          <w:rFonts w:ascii="Times New Roman" w:eastAsia="宋体" w:hAnsi="Times New Roman" w:cs="Times New Roman"/>
          <w:sz w:val="24"/>
          <w:szCs w:val="28"/>
        </w:rPr>
        <w:t>不讲</w:t>
      </w:r>
      <w:r>
        <w:rPr>
          <w:rFonts w:ascii="Times New Roman" w:eastAsia="宋体" w:hAnsi="Times New Roman" w:cs="Times New Roman" w:hint="eastAsia"/>
          <w:sz w:val="24"/>
          <w:szCs w:val="28"/>
        </w:rPr>
        <w:t>“</w:t>
      </w:r>
      <w:r w:rsidRPr="00C33DB0">
        <w:rPr>
          <w:rFonts w:ascii="Times New Roman" w:eastAsia="宋体" w:hAnsi="Times New Roman" w:cs="Times New Roman"/>
          <w:sz w:val="24"/>
          <w:szCs w:val="28"/>
        </w:rPr>
        <w:t>我们是谁</w:t>
      </w:r>
      <w:r>
        <w:rPr>
          <w:rFonts w:ascii="Times New Roman" w:eastAsia="宋体" w:hAnsi="Times New Roman" w:cs="Times New Roman" w:hint="eastAsia"/>
          <w:sz w:val="24"/>
          <w:szCs w:val="28"/>
        </w:rPr>
        <w:t>”</w:t>
      </w:r>
      <w:r w:rsidRPr="00C33DB0">
        <w:rPr>
          <w:rFonts w:ascii="Times New Roman" w:eastAsia="宋体" w:hAnsi="Times New Roman" w:cs="Times New Roman"/>
          <w:sz w:val="24"/>
          <w:szCs w:val="28"/>
        </w:rPr>
        <w:t>，讲</w:t>
      </w:r>
      <w:r>
        <w:rPr>
          <w:rFonts w:ascii="Times New Roman" w:eastAsia="宋体" w:hAnsi="Times New Roman" w:cs="Times New Roman" w:hint="eastAsia"/>
          <w:sz w:val="24"/>
          <w:szCs w:val="28"/>
        </w:rPr>
        <w:t>“</w:t>
      </w:r>
      <w:r w:rsidRPr="00C33DB0">
        <w:rPr>
          <w:rFonts w:ascii="Times New Roman" w:eastAsia="宋体" w:hAnsi="Times New Roman" w:cs="Times New Roman"/>
          <w:sz w:val="24"/>
          <w:szCs w:val="28"/>
        </w:rPr>
        <w:t>你能得到什么</w:t>
      </w:r>
      <w:r>
        <w:rPr>
          <w:rFonts w:ascii="Times New Roman" w:eastAsia="宋体" w:hAnsi="Times New Roman" w:cs="Times New Roman" w:hint="eastAsia"/>
          <w:sz w:val="24"/>
          <w:szCs w:val="28"/>
        </w:rPr>
        <w:t>”</w:t>
      </w:r>
      <w:r w:rsidRPr="00C33DB0">
        <w:rPr>
          <w:rFonts w:ascii="Times New Roman" w:eastAsia="宋体" w:hAnsi="Times New Roman" w:cs="Times New Roman"/>
          <w:sz w:val="24"/>
          <w:szCs w:val="28"/>
        </w:rPr>
        <w:t>。</w:t>
      </w:r>
    </w:p>
    <w:p w:rsidR="00C33DB0" w:rsidRDefault="00C33DB0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>具体设计要点：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Cambria Math" w:eastAsia="宋体" w:hAnsi="Cambria Math" w:cs="Cambria Math"/>
          <w:sz w:val="24"/>
          <w:szCs w:val="28"/>
        </w:rPr>
        <w:t>①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C33DB0">
        <w:rPr>
          <w:rFonts w:ascii="Times New Roman" w:eastAsia="宋体" w:hAnsi="Times New Roman" w:cs="Times New Roman"/>
          <w:sz w:val="24"/>
          <w:szCs w:val="28"/>
        </w:rPr>
        <w:t>主标题直击痛点，一句话说清价值主张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C33DB0">
        <w:rPr>
          <w:rFonts w:ascii="Times New Roman" w:eastAsia="宋体" w:hAnsi="Times New Roman" w:cs="Times New Roman"/>
          <w:sz w:val="24"/>
          <w:szCs w:val="28"/>
        </w:rPr>
        <w:t>示例文案：「</w:t>
      </w:r>
      <w:r w:rsidRPr="00C33DB0">
        <w:rPr>
          <w:rFonts w:ascii="Times New Roman" w:eastAsia="宋体" w:hAnsi="Times New Roman" w:cs="Times New Roman"/>
          <w:sz w:val="24"/>
          <w:szCs w:val="28"/>
        </w:rPr>
        <w:t>AI</w:t>
      </w:r>
      <w:r w:rsidRPr="00C33DB0">
        <w:rPr>
          <w:rFonts w:ascii="Times New Roman" w:eastAsia="宋体" w:hAnsi="Times New Roman" w:cs="Times New Roman"/>
          <w:sz w:val="24"/>
          <w:szCs w:val="28"/>
        </w:rPr>
        <w:t>驱动的抗体发现平台</w:t>
      </w:r>
      <w:r w:rsidRPr="00C33DB0">
        <w:rPr>
          <w:rFonts w:ascii="Times New Roman" w:eastAsia="宋体" w:hAnsi="Times New Roman" w:cs="Times New Roman"/>
          <w:sz w:val="24"/>
          <w:szCs w:val="28"/>
        </w:rPr>
        <w:t>——</w:t>
      </w:r>
      <w:r w:rsidRPr="00C33DB0">
        <w:rPr>
          <w:rFonts w:ascii="Times New Roman" w:eastAsia="宋体" w:hAnsi="Times New Roman" w:cs="Times New Roman"/>
          <w:sz w:val="24"/>
          <w:szCs w:val="28"/>
        </w:rPr>
        <w:t>让每一支抗体，从靶点到临床，快三倍、省一半」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Cambria Math" w:eastAsia="宋体" w:hAnsi="Cambria Math" w:cs="Cambria Math"/>
          <w:sz w:val="24"/>
          <w:szCs w:val="28"/>
        </w:rPr>
        <w:t>②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C33DB0">
        <w:rPr>
          <w:rFonts w:ascii="Times New Roman" w:eastAsia="宋体" w:hAnsi="Times New Roman" w:cs="Times New Roman"/>
          <w:sz w:val="24"/>
          <w:szCs w:val="28"/>
        </w:rPr>
        <w:t>副标题一行点明目标用户群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C33DB0">
        <w:rPr>
          <w:rFonts w:ascii="Times New Roman" w:eastAsia="宋体" w:hAnsi="Times New Roman" w:cs="Times New Roman"/>
          <w:sz w:val="24"/>
          <w:szCs w:val="28"/>
        </w:rPr>
        <w:t>示例文案：「为科研团队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· </w:t>
      </w:r>
      <w:r w:rsidRPr="00C33DB0">
        <w:rPr>
          <w:rFonts w:ascii="Times New Roman" w:eastAsia="宋体" w:hAnsi="Times New Roman" w:cs="Times New Roman"/>
          <w:sz w:val="24"/>
          <w:szCs w:val="28"/>
        </w:rPr>
        <w:t>药企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Biotech · </w:t>
      </w:r>
      <w:r w:rsidRPr="00C33DB0">
        <w:rPr>
          <w:rFonts w:ascii="Times New Roman" w:eastAsia="宋体" w:hAnsi="Times New Roman" w:cs="Times New Roman"/>
          <w:sz w:val="24"/>
          <w:szCs w:val="28"/>
        </w:rPr>
        <w:t>学术研究者提供从序列设计到功能验</w:t>
      </w:r>
      <w:r w:rsidRPr="00C33DB0">
        <w:rPr>
          <w:rFonts w:ascii="Times New Roman" w:eastAsia="宋体" w:hAnsi="Times New Roman" w:cs="Times New Roman"/>
          <w:sz w:val="24"/>
          <w:szCs w:val="28"/>
        </w:rPr>
        <w:lastRenderedPageBreak/>
        <w:t>证的全链条服务」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Cambria Math" w:eastAsia="宋体" w:hAnsi="Cambria Math" w:cs="Cambria Math"/>
          <w:sz w:val="24"/>
          <w:szCs w:val="28"/>
        </w:rPr>
        <w:t>③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C33DB0">
        <w:rPr>
          <w:rFonts w:ascii="Times New Roman" w:eastAsia="宋体" w:hAnsi="Times New Roman" w:cs="Times New Roman"/>
          <w:sz w:val="24"/>
          <w:szCs w:val="28"/>
        </w:rPr>
        <w:t>主行动按钮（</w:t>
      </w:r>
      <w:r w:rsidRPr="00C33DB0">
        <w:rPr>
          <w:rFonts w:ascii="Times New Roman" w:eastAsia="宋体" w:hAnsi="Times New Roman" w:cs="Times New Roman"/>
          <w:sz w:val="24"/>
          <w:szCs w:val="28"/>
        </w:rPr>
        <w:t>CTA</w:t>
      </w:r>
      <w:r w:rsidRPr="00C33DB0">
        <w:rPr>
          <w:rFonts w:ascii="Times New Roman" w:eastAsia="宋体" w:hAnsi="Times New Roman" w:cs="Times New Roman"/>
          <w:sz w:val="24"/>
          <w:szCs w:val="28"/>
        </w:rPr>
        <w:t>）直接指向核心产品体验，而非「了解更多」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C33DB0">
        <w:rPr>
          <w:rFonts w:ascii="Times New Roman" w:eastAsia="宋体" w:hAnsi="Times New Roman" w:cs="Times New Roman"/>
          <w:sz w:val="24"/>
          <w:szCs w:val="28"/>
        </w:rPr>
        <w:t>主按钮：免费试用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Antibody Agent</w:t>
      </w:r>
      <w:r w:rsidRPr="00C33DB0">
        <w:rPr>
          <w:rFonts w:ascii="Times New Roman" w:eastAsia="宋体" w:hAnsi="Times New Roman" w:cs="Times New Roman"/>
          <w:sz w:val="24"/>
          <w:szCs w:val="28"/>
        </w:rPr>
        <w:t>（青绿色填充，最醒目）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C33DB0">
        <w:rPr>
          <w:rFonts w:ascii="Times New Roman" w:eastAsia="宋体" w:hAnsi="Times New Roman" w:cs="Times New Roman"/>
          <w:sz w:val="24"/>
          <w:szCs w:val="28"/>
        </w:rPr>
        <w:t>次按钮：查看标杆案例（白色描边，建立信任）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Cambria Math" w:eastAsia="宋体" w:hAnsi="Cambria Math" w:cs="Cambria Math"/>
          <w:sz w:val="24"/>
          <w:szCs w:val="28"/>
        </w:rPr>
        <w:t>④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C33DB0">
        <w:rPr>
          <w:rFonts w:ascii="Times New Roman" w:eastAsia="宋体" w:hAnsi="Times New Roman" w:cs="Times New Roman"/>
          <w:sz w:val="24"/>
          <w:szCs w:val="28"/>
        </w:rPr>
        <w:t>首屏下方紧跟一行核心数据指标（</w:t>
      </w:r>
      <w:r w:rsidRPr="00C33DB0">
        <w:rPr>
          <w:rFonts w:ascii="Times New Roman" w:eastAsia="宋体" w:hAnsi="Times New Roman" w:cs="Times New Roman"/>
          <w:sz w:val="24"/>
          <w:szCs w:val="28"/>
        </w:rPr>
        <w:t>4</w:t>
      </w:r>
      <w:r w:rsidRPr="00C33DB0">
        <w:rPr>
          <w:rFonts w:ascii="Times New Roman" w:eastAsia="宋体" w:hAnsi="Times New Roman" w:cs="Times New Roman"/>
          <w:sz w:val="24"/>
          <w:szCs w:val="28"/>
        </w:rPr>
        <w:t>个数字），用硬实力背书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· </w:t>
      </w:r>
      <w:r w:rsidRPr="00C33DB0">
        <w:rPr>
          <w:rFonts w:ascii="Times New Roman" w:eastAsia="宋体" w:hAnsi="Times New Roman" w:cs="Times New Roman"/>
          <w:sz w:val="24"/>
          <w:szCs w:val="28"/>
        </w:rPr>
        <w:t>研发周期：</w:t>
      </w:r>
      <w:r w:rsidRPr="00C33DB0">
        <w:rPr>
          <w:rFonts w:ascii="Times New Roman" w:eastAsia="宋体" w:hAnsi="Times New Roman" w:cs="Times New Roman"/>
          <w:sz w:val="24"/>
          <w:szCs w:val="28"/>
        </w:rPr>
        <w:t>12</w:t>
      </w:r>
      <w:r w:rsidRPr="00C33DB0">
        <w:rPr>
          <w:rFonts w:ascii="Times New Roman" w:eastAsia="宋体" w:hAnsi="Times New Roman" w:cs="Times New Roman"/>
          <w:sz w:val="24"/>
          <w:szCs w:val="28"/>
        </w:rPr>
        <w:t>个月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→ 3</w:t>
      </w:r>
      <w:r w:rsidRPr="00C33DB0">
        <w:rPr>
          <w:rFonts w:ascii="Times New Roman" w:eastAsia="宋体" w:hAnsi="Times New Roman" w:cs="Times New Roman"/>
          <w:sz w:val="24"/>
          <w:szCs w:val="28"/>
        </w:rPr>
        <w:t>个月（压缩</w:t>
      </w:r>
      <w:r w:rsidRPr="00C33DB0">
        <w:rPr>
          <w:rFonts w:ascii="Times New Roman" w:eastAsia="宋体" w:hAnsi="Times New Roman" w:cs="Times New Roman"/>
          <w:sz w:val="24"/>
          <w:szCs w:val="28"/>
        </w:rPr>
        <w:t>75%</w:t>
      </w:r>
      <w:r w:rsidRPr="00C33DB0">
        <w:rPr>
          <w:rFonts w:ascii="Times New Roman" w:eastAsia="宋体" w:hAnsi="Times New Roman" w:cs="Times New Roman"/>
          <w:sz w:val="24"/>
          <w:szCs w:val="28"/>
        </w:rPr>
        <w:t>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· </w:t>
      </w:r>
      <w:r w:rsidRPr="00C33DB0">
        <w:rPr>
          <w:rFonts w:ascii="Times New Roman" w:eastAsia="宋体" w:hAnsi="Times New Roman" w:cs="Times New Roman"/>
          <w:sz w:val="24"/>
          <w:szCs w:val="28"/>
        </w:rPr>
        <w:t>湿实验成本降低：</w:t>
      </w:r>
      <w:r w:rsidRPr="00C33DB0">
        <w:rPr>
          <w:rFonts w:ascii="Times New Roman" w:eastAsia="宋体" w:hAnsi="Times New Roman" w:cs="Times New Roman"/>
          <w:sz w:val="24"/>
          <w:szCs w:val="28"/>
        </w:rPr>
        <w:t>60%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· </w:t>
      </w:r>
      <w:r w:rsidRPr="00C33DB0">
        <w:rPr>
          <w:rFonts w:ascii="Times New Roman" w:eastAsia="宋体" w:hAnsi="Times New Roman" w:cs="Times New Roman"/>
          <w:sz w:val="24"/>
          <w:szCs w:val="28"/>
        </w:rPr>
        <w:t>合作科研团队：</w:t>
      </w:r>
      <w:r w:rsidRPr="00C33DB0">
        <w:rPr>
          <w:rFonts w:ascii="Times New Roman" w:eastAsia="宋体" w:hAnsi="Times New Roman" w:cs="Times New Roman"/>
          <w:sz w:val="24"/>
          <w:szCs w:val="28"/>
        </w:rPr>
        <w:t>200+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· </w:t>
      </w:r>
      <w:r w:rsidRPr="00C33DB0">
        <w:rPr>
          <w:rFonts w:ascii="Times New Roman" w:eastAsia="宋体" w:hAnsi="Times New Roman" w:cs="Times New Roman"/>
          <w:sz w:val="24"/>
          <w:szCs w:val="28"/>
        </w:rPr>
        <w:t>进入</w:t>
      </w:r>
      <w:r w:rsidRPr="00C33DB0">
        <w:rPr>
          <w:rFonts w:ascii="Times New Roman" w:eastAsia="宋体" w:hAnsi="Times New Roman" w:cs="Times New Roman"/>
          <w:sz w:val="24"/>
          <w:szCs w:val="28"/>
        </w:rPr>
        <w:t>IND</w:t>
      </w:r>
      <w:r w:rsidRPr="00C33DB0">
        <w:rPr>
          <w:rFonts w:ascii="Times New Roman" w:eastAsia="宋体" w:hAnsi="Times New Roman" w:cs="Times New Roman"/>
          <w:sz w:val="24"/>
          <w:szCs w:val="28"/>
        </w:rPr>
        <w:t>阶段候选分子：</w:t>
      </w:r>
      <w:r w:rsidRPr="00C33DB0">
        <w:rPr>
          <w:rFonts w:ascii="Times New Roman" w:eastAsia="宋体" w:hAnsi="Times New Roman" w:cs="Times New Roman"/>
          <w:sz w:val="24"/>
          <w:szCs w:val="28"/>
        </w:rPr>
        <w:t>15+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2.2 </w:t>
      </w:r>
      <w:r w:rsidRPr="00C33DB0">
        <w:rPr>
          <w:rFonts w:ascii="Times New Roman" w:eastAsia="宋体" w:hAnsi="Times New Roman" w:cs="Times New Roman"/>
          <w:sz w:val="24"/>
          <w:szCs w:val="28"/>
        </w:rPr>
        <w:t>标杆案例</w:t>
      </w:r>
      <w:r w:rsidRPr="00C33DB0">
        <w:rPr>
          <w:rFonts w:ascii="Times New Roman" w:eastAsia="宋体" w:hAnsi="Times New Roman" w:cs="Times New Roman"/>
          <w:sz w:val="24"/>
          <w:szCs w:val="28"/>
        </w:rPr>
        <w:t>——</w:t>
      </w:r>
      <w:r w:rsidRPr="00C33DB0">
        <w:rPr>
          <w:rFonts w:ascii="Times New Roman" w:eastAsia="宋体" w:hAnsi="Times New Roman" w:cs="Times New Roman"/>
          <w:sz w:val="24"/>
          <w:szCs w:val="28"/>
        </w:rPr>
        <w:t>一个真实客户胜过十篇通稿</w:t>
      </w:r>
    </w:p>
    <w:p w:rsid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>核心逻辑：用户不相信你说你有多好，但相信别人用了之后的结果。用一个完整的、有前后对比数字的真实案例，建立可信度。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2.3 </w:t>
      </w:r>
      <w:r w:rsidRPr="00C33DB0">
        <w:rPr>
          <w:rFonts w:ascii="Times New Roman" w:eastAsia="宋体" w:hAnsi="Times New Roman" w:cs="Times New Roman"/>
          <w:sz w:val="24"/>
          <w:szCs w:val="28"/>
        </w:rPr>
        <w:t>合作伙伴背书</w:t>
      </w:r>
      <w:r w:rsidRPr="00C33DB0">
        <w:rPr>
          <w:rFonts w:ascii="Times New Roman" w:eastAsia="宋体" w:hAnsi="Times New Roman" w:cs="Times New Roman"/>
          <w:sz w:val="24"/>
          <w:szCs w:val="28"/>
        </w:rPr>
        <w:t>——</w:t>
      </w:r>
      <w:r w:rsidRPr="00C33DB0">
        <w:rPr>
          <w:rFonts w:ascii="Times New Roman" w:eastAsia="宋体" w:hAnsi="Times New Roman" w:cs="Times New Roman"/>
          <w:sz w:val="24"/>
          <w:szCs w:val="28"/>
        </w:rPr>
        <w:t>借别人的信用先过门槛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>核心逻辑：新用户对你不了解，但他认识清华、认识中科院、认识行业龙头企业。把合作伙伴</w:t>
      </w:r>
      <w:r w:rsidRPr="00C33DB0">
        <w:rPr>
          <w:rFonts w:ascii="Times New Roman" w:eastAsia="宋体" w:hAnsi="Times New Roman" w:cs="Times New Roman"/>
          <w:sz w:val="24"/>
          <w:szCs w:val="28"/>
        </w:rPr>
        <w:t>Logo</w:t>
      </w:r>
      <w:r w:rsidRPr="00C33DB0">
        <w:rPr>
          <w:rFonts w:ascii="Times New Roman" w:eastAsia="宋体" w:hAnsi="Times New Roman" w:cs="Times New Roman"/>
          <w:sz w:val="24"/>
          <w:szCs w:val="28"/>
        </w:rPr>
        <w:t>放在首屏可见位置，瞬间建立信任。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>背书矩阵分四类呈现：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Cambria Math" w:eastAsia="宋体" w:hAnsi="Cambria Math" w:cs="Cambria Math"/>
          <w:sz w:val="24"/>
          <w:szCs w:val="28"/>
        </w:rPr>
        <w:t>①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C33DB0">
        <w:rPr>
          <w:rFonts w:ascii="Times New Roman" w:eastAsia="宋体" w:hAnsi="Times New Roman" w:cs="Times New Roman"/>
          <w:sz w:val="24"/>
          <w:szCs w:val="28"/>
        </w:rPr>
        <w:t>顶尖科研院所（学术信用背书）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C33DB0">
        <w:rPr>
          <w:rFonts w:ascii="Times New Roman" w:eastAsia="宋体" w:hAnsi="Times New Roman" w:cs="Times New Roman"/>
          <w:sz w:val="24"/>
          <w:szCs w:val="28"/>
        </w:rPr>
        <w:t>清华大学、北京大学、中科院、协和医学院等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Cambria Math" w:eastAsia="宋体" w:hAnsi="Cambria Math" w:cs="Cambria Math"/>
          <w:sz w:val="24"/>
          <w:szCs w:val="28"/>
        </w:rPr>
        <w:t>②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C33DB0">
        <w:rPr>
          <w:rFonts w:ascii="Times New Roman" w:eastAsia="宋体" w:hAnsi="Times New Roman" w:cs="Times New Roman"/>
          <w:sz w:val="24"/>
          <w:szCs w:val="28"/>
        </w:rPr>
        <w:t>行业龙头企业（产业信用背书）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C33DB0">
        <w:rPr>
          <w:rFonts w:ascii="Times New Roman" w:eastAsia="宋体" w:hAnsi="Times New Roman" w:cs="Times New Roman"/>
          <w:sz w:val="24"/>
          <w:szCs w:val="28"/>
        </w:rPr>
        <w:t>百济神州、信达生物、恒瑞医药、药明生物等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Cambria Math" w:eastAsia="宋体" w:hAnsi="Cambria Math" w:cs="Cambria Math"/>
          <w:sz w:val="24"/>
          <w:szCs w:val="28"/>
        </w:rPr>
        <w:t>③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C33DB0">
        <w:rPr>
          <w:rFonts w:ascii="Times New Roman" w:eastAsia="宋体" w:hAnsi="Times New Roman" w:cs="Times New Roman"/>
          <w:sz w:val="24"/>
          <w:szCs w:val="28"/>
        </w:rPr>
        <w:t>国际合作生态（全球化信用背书）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C33DB0">
        <w:rPr>
          <w:rFonts w:ascii="Times New Roman" w:eastAsia="宋体" w:hAnsi="Times New Roman" w:cs="Times New Roman"/>
          <w:sz w:val="24"/>
          <w:szCs w:val="28"/>
        </w:rPr>
        <w:t>印尼</w:t>
      </w:r>
      <w:r w:rsidRPr="00C33DB0">
        <w:rPr>
          <w:rFonts w:ascii="Times New Roman" w:eastAsia="宋体" w:hAnsi="Times New Roman" w:cs="Times New Roman"/>
          <w:sz w:val="24"/>
          <w:szCs w:val="28"/>
        </w:rPr>
        <w:t>Eijkman</w:t>
      </w:r>
      <w:r w:rsidRPr="00C33DB0">
        <w:rPr>
          <w:rFonts w:ascii="Times New Roman" w:eastAsia="宋体" w:hAnsi="Times New Roman" w:cs="Times New Roman"/>
          <w:sz w:val="24"/>
          <w:szCs w:val="28"/>
        </w:rPr>
        <w:t>研究所、</w:t>
      </w:r>
      <w:r w:rsidRPr="00C33DB0">
        <w:rPr>
          <w:rFonts w:ascii="Times New Roman" w:eastAsia="宋体" w:hAnsi="Times New Roman" w:cs="Times New Roman"/>
          <w:sz w:val="24"/>
          <w:szCs w:val="28"/>
        </w:rPr>
        <w:t>PRA</w:t>
      </w:r>
      <w:r w:rsidRPr="00C33DB0">
        <w:rPr>
          <w:rFonts w:ascii="Times New Roman" w:eastAsia="宋体" w:hAnsi="Times New Roman" w:cs="Times New Roman"/>
          <w:sz w:val="24"/>
          <w:szCs w:val="28"/>
        </w:rPr>
        <w:t>联盟、各国合作实验室等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Cambria Math" w:eastAsia="宋体" w:hAnsi="Cambria Math" w:cs="Cambria Math"/>
          <w:sz w:val="24"/>
          <w:szCs w:val="28"/>
        </w:rPr>
        <w:t>④</w:t>
      </w: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C33DB0">
        <w:rPr>
          <w:rFonts w:ascii="Times New Roman" w:eastAsia="宋体" w:hAnsi="Times New Roman" w:cs="Times New Roman"/>
          <w:sz w:val="24"/>
          <w:szCs w:val="28"/>
        </w:rPr>
        <w:t>渠道与平台伙伴（生态信用背书）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C33DB0">
        <w:rPr>
          <w:rFonts w:ascii="Times New Roman" w:eastAsia="宋体" w:hAnsi="Times New Roman" w:cs="Times New Roman"/>
          <w:sz w:val="24"/>
          <w:szCs w:val="28"/>
        </w:rPr>
        <w:t>测序平台、</w:t>
      </w:r>
      <w:r w:rsidRPr="00C33DB0">
        <w:rPr>
          <w:rFonts w:ascii="Times New Roman" w:eastAsia="宋体" w:hAnsi="Times New Roman" w:cs="Times New Roman"/>
          <w:sz w:val="24"/>
          <w:szCs w:val="28"/>
        </w:rPr>
        <w:t>CRO</w:t>
      </w:r>
      <w:r w:rsidRPr="00C33DB0">
        <w:rPr>
          <w:rFonts w:ascii="Times New Roman" w:eastAsia="宋体" w:hAnsi="Times New Roman" w:cs="Times New Roman"/>
          <w:sz w:val="24"/>
          <w:szCs w:val="28"/>
        </w:rPr>
        <w:t>公司、产业园区、投资机构等</w:t>
      </w:r>
    </w:p>
    <w:p w:rsid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>呈现方式：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· </w:t>
      </w:r>
      <w:r w:rsidRPr="00C33DB0">
        <w:rPr>
          <w:rFonts w:ascii="Times New Roman" w:eastAsia="宋体" w:hAnsi="Times New Roman" w:cs="Times New Roman"/>
          <w:sz w:val="24"/>
          <w:szCs w:val="28"/>
        </w:rPr>
        <w:t>首页底部设「合作伙伴」</w:t>
      </w:r>
      <w:r w:rsidRPr="00C33DB0">
        <w:rPr>
          <w:rFonts w:ascii="Times New Roman" w:eastAsia="宋体" w:hAnsi="Times New Roman" w:cs="Times New Roman"/>
          <w:sz w:val="24"/>
          <w:szCs w:val="28"/>
        </w:rPr>
        <w:t>Logo</w:t>
      </w:r>
      <w:r w:rsidRPr="00C33DB0">
        <w:rPr>
          <w:rFonts w:ascii="Times New Roman" w:eastAsia="宋体" w:hAnsi="Times New Roman" w:cs="Times New Roman"/>
          <w:sz w:val="24"/>
          <w:szCs w:val="28"/>
        </w:rPr>
        <w:t>墙，首屏滚动即可看到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>· Logo</w:t>
      </w:r>
      <w:r w:rsidRPr="00C33DB0">
        <w:rPr>
          <w:rFonts w:ascii="Times New Roman" w:eastAsia="宋体" w:hAnsi="Times New Roman" w:cs="Times New Roman"/>
          <w:sz w:val="24"/>
          <w:szCs w:val="28"/>
        </w:rPr>
        <w:t>按类别分组展示，每组上方标注类别名称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· </w:t>
      </w:r>
      <w:r w:rsidRPr="00C33DB0">
        <w:rPr>
          <w:rFonts w:ascii="Times New Roman" w:eastAsia="宋体" w:hAnsi="Times New Roman" w:cs="Times New Roman"/>
          <w:sz w:val="24"/>
          <w:szCs w:val="28"/>
        </w:rPr>
        <w:t>重要合作可配一句话合作说明（如「与清华大学联合开发</w:t>
      </w:r>
      <w:r w:rsidRPr="00C33DB0">
        <w:rPr>
          <w:rFonts w:ascii="Times New Roman" w:eastAsia="宋体" w:hAnsi="Times New Roman" w:cs="Times New Roman"/>
          <w:sz w:val="24"/>
          <w:szCs w:val="28"/>
        </w:rPr>
        <w:t>AI</w:t>
      </w:r>
      <w:r w:rsidRPr="00C33DB0">
        <w:rPr>
          <w:rFonts w:ascii="Times New Roman" w:eastAsia="宋体" w:hAnsi="Times New Roman" w:cs="Times New Roman"/>
          <w:sz w:val="24"/>
          <w:szCs w:val="28"/>
        </w:rPr>
        <w:t>抗体设计算法」）</w:t>
      </w:r>
    </w:p>
    <w:p w:rsidR="00C33DB0" w:rsidRP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  <w:sz w:val="24"/>
          <w:szCs w:val="28"/>
        </w:rPr>
      </w:pPr>
      <w:r w:rsidRPr="00C33DB0">
        <w:rPr>
          <w:rFonts w:ascii="Times New Roman" w:eastAsia="宋体" w:hAnsi="Times New Roman" w:cs="Times New Roman"/>
          <w:sz w:val="24"/>
          <w:szCs w:val="28"/>
        </w:rPr>
        <w:t xml:space="preserve">· </w:t>
      </w:r>
      <w:r w:rsidRPr="00C33DB0">
        <w:rPr>
          <w:rFonts w:ascii="Times New Roman" w:eastAsia="宋体" w:hAnsi="Times New Roman" w:cs="Times New Roman"/>
          <w:sz w:val="24"/>
          <w:szCs w:val="28"/>
        </w:rPr>
        <w:t>点击</w:t>
      </w:r>
      <w:r w:rsidRPr="00C33DB0">
        <w:rPr>
          <w:rFonts w:ascii="Times New Roman" w:eastAsia="宋体" w:hAnsi="Times New Roman" w:cs="Times New Roman"/>
          <w:sz w:val="24"/>
          <w:szCs w:val="28"/>
        </w:rPr>
        <w:t>Logo</w:t>
      </w:r>
      <w:r w:rsidRPr="00C33DB0">
        <w:rPr>
          <w:rFonts w:ascii="Times New Roman" w:eastAsia="宋体" w:hAnsi="Times New Roman" w:cs="Times New Roman"/>
          <w:sz w:val="24"/>
          <w:szCs w:val="28"/>
        </w:rPr>
        <w:t>可跳转至对应合作详情</w:t>
      </w:r>
      <w:r w:rsidRPr="00C33DB0">
        <w:rPr>
          <w:rFonts w:ascii="Times New Roman" w:eastAsia="宋体" w:hAnsi="Times New Roman" w:cs="Times New Roman"/>
          <w:sz w:val="24"/>
          <w:szCs w:val="28"/>
        </w:rPr>
        <w:t>/</w:t>
      </w:r>
      <w:r w:rsidRPr="00C33DB0">
        <w:rPr>
          <w:rFonts w:ascii="Times New Roman" w:eastAsia="宋体" w:hAnsi="Times New Roman" w:cs="Times New Roman"/>
          <w:sz w:val="24"/>
          <w:szCs w:val="28"/>
        </w:rPr>
        <w:t>联合实验室</w:t>
      </w:r>
      <w:r w:rsidRPr="00C33DB0">
        <w:rPr>
          <w:rFonts w:ascii="Times New Roman" w:eastAsia="宋体" w:hAnsi="Times New Roman" w:cs="Times New Roman"/>
          <w:sz w:val="24"/>
          <w:szCs w:val="28"/>
        </w:rPr>
        <w:t>/</w:t>
      </w:r>
      <w:r w:rsidRPr="00C33DB0">
        <w:rPr>
          <w:rFonts w:ascii="Times New Roman" w:eastAsia="宋体" w:hAnsi="Times New Roman" w:cs="Times New Roman"/>
          <w:sz w:val="24"/>
          <w:szCs w:val="28"/>
        </w:rPr>
        <w:t>合作论文页面</w:t>
      </w:r>
    </w:p>
    <w:p w:rsidR="00006BC1" w:rsidRPr="00CB043A" w:rsidRDefault="00000000" w:rsidP="00F032B6">
      <w:pPr>
        <w:spacing w:before="320" w:after="120" w:line="240" w:lineRule="auto"/>
        <w:outlineLvl w:val="1"/>
        <w:rPr>
          <w:rFonts w:ascii="Times New Roman" w:eastAsia="宋体" w:hAnsi="Times New Roman" w:cs="Times New Roman"/>
        </w:rPr>
      </w:pPr>
      <w:bookmarkStart w:id="2" w:name="heading_2"/>
      <w:r w:rsidRPr="00CB043A">
        <w:rPr>
          <w:rFonts w:ascii="Times New Roman" w:eastAsia="宋体" w:hAnsi="Times New Roman" w:cs="Times New Roman"/>
          <w:b/>
          <w:sz w:val="32"/>
        </w:rPr>
        <w:lastRenderedPageBreak/>
        <w:t>三、</w:t>
      </w:r>
      <w:r w:rsidR="00120B05" w:rsidRPr="00CB043A">
        <w:rPr>
          <w:rFonts w:ascii="Times New Roman" w:eastAsia="宋体" w:hAnsi="Times New Roman" w:cs="Times New Roman"/>
          <w:b/>
          <w:sz w:val="32"/>
        </w:rPr>
        <w:t>具体</w:t>
      </w:r>
      <w:r w:rsidRPr="00CB043A">
        <w:rPr>
          <w:rFonts w:ascii="Times New Roman" w:eastAsia="宋体" w:hAnsi="Times New Roman" w:cs="Times New Roman"/>
          <w:b/>
          <w:sz w:val="32"/>
        </w:rPr>
        <w:t>板块</w:t>
      </w:r>
      <w:bookmarkEnd w:id="2"/>
      <w:r w:rsidR="00120B05" w:rsidRPr="00CB043A">
        <w:rPr>
          <w:rFonts w:ascii="Times New Roman" w:eastAsia="宋体" w:hAnsi="Times New Roman" w:cs="Times New Roman"/>
          <w:b/>
          <w:sz w:val="32"/>
        </w:rPr>
        <w:t>内容</w:t>
      </w:r>
    </w:p>
    <w:p w:rsidR="00006BC1" w:rsidRPr="00AB7771" w:rsidRDefault="00000000" w:rsidP="00F032B6">
      <w:pPr>
        <w:spacing w:before="300" w:after="120" w:line="240" w:lineRule="auto"/>
        <w:outlineLvl w:val="2"/>
        <w:rPr>
          <w:rFonts w:ascii="Times New Roman" w:eastAsia="宋体" w:hAnsi="Times New Roman" w:cs="Times New Roman"/>
          <w:sz w:val="24"/>
        </w:rPr>
      </w:pPr>
      <w:bookmarkStart w:id="3" w:name="heading_3"/>
      <w:r w:rsidRPr="00AB7771">
        <w:rPr>
          <w:rFonts w:ascii="Times New Roman" w:eastAsia="宋体" w:hAnsi="Times New Roman" w:cs="Times New Roman"/>
          <w:b/>
          <w:sz w:val="24"/>
        </w:rPr>
        <w:t>板块一：教育</w:t>
      </w:r>
      <w:bookmarkEnd w:id="3"/>
      <w:r w:rsidR="003D457D" w:rsidRPr="00AB7771">
        <w:rPr>
          <w:rFonts w:ascii="Times New Roman" w:eastAsia="宋体" w:hAnsi="Times New Roman" w:cs="Times New Roman"/>
          <w:b/>
          <w:sz w:val="24"/>
        </w:rPr>
        <w:t>（新型教育科研范式转变）</w:t>
      </w:r>
    </w:p>
    <w:p w:rsidR="00006BC1" w:rsidRDefault="00000000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b/>
          <w:sz w:val="24"/>
        </w:rPr>
      </w:pPr>
      <w:bookmarkStart w:id="4" w:name="heading_4"/>
      <w:r w:rsidRPr="00AB7771">
        <w:rPr>
          <w:rFonts w:ascii="Times New Roman" w:eastAsia="宋体" w:hAnsi="Times New Roman" w:cs="Times New Roman"/>
          <w:b/>
          <w:sz w:val="24"/>
        </w:rPr>
        <w:t xml:space="preserve">1. </w:t>
      </w:r>
      <w:r w:rsidRPr="00AB7771">
        <w:rPr>
          <w:rFonts w:ascii="Times New Roman" w:eastAsia="宋体" w:hAnsi="Times New Roman" w:cs="Times New Roman"/>
          <w:b/>
          <w:sz w:val="24"/>
        </w:rPr>
        <w:t>《疫苗的力量》课程</w:t>
      </w:r>
      <w:bookmarkEnd w:id="4"/>
      <w:r w:rsidR="00A649B4" w:rsidRPr="00AB7771">
        <w:rPr>
          <w:rFonts w:ascii="Times New Roman" w:eastAsia="宋体" w:hAnsi="Times New Roman" w:cs="Times New Roman"/>
          <w:b/>
          <w:sz w:val="24"/>
        </w:rPr>
        <w:t>：元视频</w:t>
      </w:r>
      <w:r w:rsidR="00A649B4" w:rsidRPr="00AB7771">
        <w:rPr>
          <w:rFonts w:ascii="Times New Roman" w:eastAsia="宋体" w:hAnsi="Times New Roman" w:cs="Times New Roman"/>
          <w:b/>
          <w:sz w:val="24"/>
        </w:rPr>
        <w:t xml:space="preserve"> + </w:t>
      </w:r>
      <w:r w:rsidR="00A649B4" w:rsidRPr="00AB7771">
        <w:rPr>
          <w:rFonts w:ascii="Times New Roman" w:eastAsia="宋体" w:hAnsi="Times New Roman" w:cs="Times New Roman"/>
          <w:b/>
          <w:sz w:val="24"/>
        </w:rPr>
        <w:t>交互式知识图谱体系</w:t>
      </w:r>
    </w:p>
    <w:p w:rsidR="00AA19DD" w:rsidRDefault="00AA19DD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（让豆包生成了几个概念图，虽然都不太好看，但是可以感受一下）</w:t>
      </w:r>
    </w:p>
    <w:p w:rsidR="00AA19DD" w:rsidRDefault="00AA19DD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noProof/>
          <w:sz w:val="24"/>
        </w:rPr>
        <w:drawing>
          <wp:inline distT="0" distB="0" distL="0" distR="0">
            <wp:extent cx="4148051" cy="2330500"/>
            <wp:effectExtent l="0" t="0" r="0" b="0"/>
            <wp:docPr id="1922540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40693" name="图片 19225406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241" cy="233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9DD" w:rsidRDefault="00AA19DD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 w:hint="eastAsia"/>
          <w:b/>
          <w:sz w:val="24"/>
        </w:rPr>
      </w:pPr>
    </w:p>
    <w:p w:rsidR="00AA19DD" w:rsidRPr="00AA19DD" w:rsidRDefault="00AA19DD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noProof/>
          <w:sz w:val="24"/>
        </w:rPr>
        <w:drawing>
          <wp:inline distT="0" distB="0" distL="0" distR="0">
            <wp:extent cx="4083641" cy="2294313"/>
            <wp:effectExtent l="0" t="0" r="0" b="0"/>
            <wp:docPr id="11597501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0160" name="图片 11597501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004" cy="229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bookmarkStart w:id="5" w:name="heading_5"/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整体采用三栏卡片分栏布局：左侧课程简介、中间主讲团队、右侧育人理念；页面顶部放置课程专属主视觉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Banner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，全链路打通元视频拆解、分层交互式知识图谱、实时互动评论区。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b/>
          <w:bCs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b/>
          <w:bCs/>
          <w:color w:val="1F2329"/>
          <w:kern w:val="0"/>
          <w:sz w:val="24"/>
          <w:shd w:val="clear" w:color="auto" w:fill="FFFFFF"/>
          <w14:ligatures w14:val="none"/>
        </w:rPr>
        <w:t xml:space="preserve">1. </w:t>
      </w:r>
      <w:r w:rsidRPr="00AB7771">
        <w:rPr>
          <w:rFonts w:ascii="Times New Roman" w:eastAsia="宋体" w:hAnsi="Times New Roman" w:cs="Times New Roman"/>
          <w:b/>
          <w:bCs/>
          <w:color w:val="1F2329"/>
          <w:kern w:val="0"/>
          <w:sz w:val="24"/>
          <w:shd w:val="clear" w:color="auto" w:fill="FFFFFF"/>
          <w14:ligatures w14:val="none"/>
        </w:rPr>
        <w:t>课时播放专区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1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）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完整原版课程视频完整留存；依托成熟技术拆解为带独立元数据的元视频片段并绑定平台知识库，支持用户精准点播单段知识点，无需完整观看全片，有效提升页面点击率与用户互动时长。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lastRenderedPageBreak/>
        <w:t>2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）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单课时统一卡片陈列，卡片内置视频缩略图、课时标题；点击唤起独立播放器，播放器侧边常驻交互式知识图谱快捷入口，实现视频画面与知识点双向跳转溯源。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3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）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播放器内置双互动功能：实时弹幕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+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课时专属留言区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弹幕：随视频同步滚动，支持发送知识点疑问、学习感悟，可按时间轴筛选对应片段弹幕；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留言板块：位于播放器下方，师生、访客均可回复互动，后台支持管理审核。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4</w:t>
      </w:r>
      <w:r w:rsidR="00614F44"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）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内容受众精准适配人群：</w:t>
      </w:r>
      <w:r w:rsidR="00614F44"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学生、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疫苗研发从业者、疫苗接种人群、存在儿童疫苗接种困惑的新手父母</w:t>
      </w:r>
      <w:r w:rsidR="00614F44"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。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2.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分层交互式知识图谱（教学核心工具）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图谱沉淀全套课程内容、实验实操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Knowhow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、课题组一线科研经验，分三层能力体系：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1</w:t>
      </w:r>
      <w:r w:rsidR="00F3255F"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）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免费基础版图谱：所有访客无门槛开放，标准化可视化知识点关联，可联动免费视频片段；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2</w:t>
      </w:r>
      <w:r w:rsidR="00F3255F"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）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 Token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付费进阶图谱：消耗少量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Token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解锁，依据用户观看、提问行为生成个性化学习路径，定制专属知识点关联网络；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3</w:t>
      </w:r>
      <w:r w:rsidR="00F3255F"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）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 AI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文献生成图谱：支持导入论文、专利文件，由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AI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智能梳理文献逻辑脉络，自动生成全新专属知识图谱，配套标准化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AI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内容识别与图谱生成策略。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3.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配套学习资源区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课件、课后习题、行业拓展阅读资料统一折叠收纳在课时卡片底部，点击即可展开；设置权限隔离，对外访客仅开放公开科普素材，组内学生、科研人员登录后可查看内部实操讲义、科研经验干货。</w:t>
      </w: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</w:p>
    <w:p w:rsidR="003D457D" w:rsidRPr="00AB7771" w:rsidRDefault="003D457D" w:rsidP="00F032B6">
      <w:pPr>
        <w:widowControl/>
        <w:spacing w:after="0" w:line="240" w:lineRule="auto"/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 xml:space="preserve">4. 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跨板块联动能力</w:t>
      </w:r>
    </w:p>
    <w:p w:rsidR="00D8108C" w:rsidRPr="00AB7771" w:rsidRDefault="003D457D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b/>
          <w:sz w:val="24"/>
        </w:rPr>
      </w:pP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知识图谱、视频弹幕留言区与全站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Antibody Agent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智能助手双向打通：图谱任意知识点、弹幕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留言内专业术语均可一键唤起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AI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咨询，同步跳转对应课程片段、专利论文知识库，形成「视频观看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-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弹幕交流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-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图谱梳理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-AI</w:t>
      </w:r>
      <w:r w:rsidRPr="00AB7771">
        <w:rPr>
          <w:rFonts w:ascii="Times New Roman" w:eastAsia="宋体" w:hAnsi="Times New Roman" w:cs="Times New Roman"/>
          <w:color w:val="1F2329"/>
          <w:kern w:val="0"/>
          <w:sz w:val="24"/>
          <w:shd w:val="clear" w:color="auto" w:fill="FFFFFF"/>
          <w14:ligatures w14:val="none"/>
        </w:rPr>
        <w:t>答疑」完整教学闭环。</w:t>
      </w:r>
    </w:p>
    <w:p w:rsidR="00006BC1" w:rsidRPr="00AB7771" w:rsidRDefault="00000000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b/>
          <w:sz w:val="24"/>
        </w:rPr>
      </w:pPr>
      <w:r w:rsidRPr="00AB7771">
        <w:rPr>
          <w:rFonts w:ascii="Times New Roman" w:eastAsia="宋体" w:hAnsi="Times New Roman" w:cs="Times New Roman"/>
          <w:b/>
          <w:sz w:val="24"/>
        </w:rPr>
        <w:t xml:space="preserve">2. </w:t>
      </w:r>
      <w:r w:rsidRPr="00AB7771">
        <w:rPr>
          <w:rFonts w:ascii="Times New Roman" w:eastAsia="宋体" w:hAnsi="Times New Roman" w:cs="Times New Roman"/>
          <w:b/>
          <w:sz w:val="24"/>
        </w:rPr>
        <w:t>学术讲座与教研活动</w:t>
      </w:r>
      <w:bookmarkEnd w:id="5"/>
    </w:p>
    <w:p w:rsidR="006943D5" w:rsidRPr="00AB7771" w:rsidRDefault="006943D5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bCs/>
          <w:sz w:val="24"/>
        </w:rPr>
      </w:pPr>
      <w:r w:rsidRPr="00AB7771">
        <w:rPr>
          <w:rFonts w:ascii="Times New Roman" w:eastAsia="宋体" w:hAnsi="Times New Roman" w:cs="Times New Roman"/>
          <w:bCs/>
          <w:sz w:val="24"/>
        </w:rPr>
        <w:t>1.</w:t>
      </w:r>
      <w:r w:rsidRPr="00AB7771">
        <w:rPr>
          <w:rFonts w:ascii="Times New Roman" w:eastAsia="宋体" w:hAnsi="Times New Roman" w:cs="Times New Roman"/>
          <w:bCs/>
          <w:sz w:val="24"/>
        </w:rPr>
        <w:t>官方：</w:t>
      </w:r>
      <w:r w:rsidR="008E224D" w:rsidRPr="00AB7771">
        <w:rPr>
          <w:rFonts w:ascii="Times New Roman" w:eastAsia="宋体" w:hAnsi="Times New Roman" w:cs="Times New Roman"/>
          <w:bCs/>
          <w:sz w:val="24"/>
        </w:rPr>
        <w:t>比如实验室邀请大牛做的讲座。</w:t>
      </w:r>
    </w:p>
    <w:p w:rsidR="006943D5" w:rsidRPr="00AB7771" w:rsidRDefault="006943D5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bCs/>
          <w:sz w:val="24"/>
        </w:rPr>
      </w:pPr>
      <w:r w:rsidRPr="00AB7771">
        <w:rPr>
          <w:rFonts w:ascii="Times New Roman" w:eastAsia="宋体" w:hAnsi="Times New Roman" w:cs="Times New Roman"/>
          <w:bCs/>
          <w:sz w:val="24"/>
        </w:rPr>
        <w:t>2.</w:t>
      </w:r>
      <w:r w:rsidRPr="00AB7771">
        <w:rPr>
          <w:rFonts w:ascii="Times New Roman" w:eastAsia="宋体" w:hAnsi="Times New Roman" w:cs="Times New Roman"/>
          <w:bCs/>
          <w:sz w:val="24"/>
        </w:rPr>
        <w:t>民间交流：（后期可能都需要花钱自己搞一下）持续宣传的力量，大家自己讲，自己搞沙龙。派博士生跟他们一起互动。</w:t>
      </w:r>
    </w:p>
    <w:p w:rsidR="00326327" w:rsidRPr="00AB7771" w:rsidRDefault="00326327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bCs/>
          <w:sz w:val="24"/>
        </w:rPr>
      </w:pPr>
      <w:r w:rsidRPr="00AB7771">
        <w:rPr>
          <w:rFonts w:ascii="Times New Roman" w:eastAsia="宋体" w:hAnsi="Times New Roman" w:cs="Times New Roman"/>
          <w:bCs/>
          <w:sz w:val="24"/>
        </w:rPr>
        <w:t>线上、线下：也可以跟产业方的人对接</w:t>
      </w:r>
      <w:r w:rsidR="006C2AB3" w:rsidRPr="00AB7771">
        <w:rPr>
          <w:rFonts w:ascii="Times New Roman" w:eastAsia="宋体" w:hAnsi="Times New Roman" w:cs="Times New Roman"/>
          <w:bCs/>
          <w:sz w:val="24"/>
        </w:rPr>
        <w:t>，比如产业方也有品宣的需求</w:t>
      </w:r>
    </w:p>
    <w:p w:rsidR="001170B2" w:rsidRPr="00AB7771" w:rsidRDefault="001170B2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bCs/>
          <w:sz w:val="24"/>
        </w:rPr>
      </w:pPr>
      <w:r w:rsidRPr="00AB7771">
        <w:rPr>
          <w:rFonts w:ascii="Times New Roman" w:eastAsia="宋体" w:hAnsi="Times New Roman" w:cs="Times New Roman"/>
          <w:bCs/>
          <w:sz w:val="24"/>
        </w:rPr>
        <w:t>发起活动</w:t>
      </w:r>
      <w:r w:rsidR="0077326A" w:rsidRPr="00AB7771">
        <w:rPr>
          <w:rFonts w:ascii="Times New Roman" w:eastAsia="宋体" w:hAnsi="Times New Roman" w:cs="Times New Roman"/>
          <w:bCs/>
          <w:sz w:val="24"/>
        </w:rPr>
        <w:t>的人可以给他一些资源</w:t>
      </w:r>
      <w:r w:rsidR="007465C4" w:rsidRPr="00AB7771">
        <w:rPr>
          <w:rFonts w:ascii="Times New Roman" w:eastAsia="宋体" w:hAnsi="Times New Roman" w:cs="Times New Roman"/>
          <w:bCs/>
          <w:sz w:val="24"/>
        </w:rPr>
        <w:t>，二次宣传（拍视频）</w:t>
      </w:r>
    </w:p>
    <w:p w:rsidR="00006BC1" w:rsidRPr="00AB7771" w:rsidRDefault="008E224D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sz w:val="24"/>
        </w:rPr>
      </w:pPr>
      <w:r w:rsidRPr="00AB7771">
        <w:rPr>
          <w:rFonts w:ascii="Times New Roman" w:eastAsia="宋体" w:hAnsi="Times New Roman" w:cs="Times New Roman"/>
          <w:sz w:val="24"/>
        </w:rPr>
        <w:t>内容可以是：抗体工程、疫苗研发、病毒免疫相关系列专题讲座。课题组内部学术沙龙、师生教研分享会、前沿学术汇报、对外科普讲座、高校公益授课、行业学术分享纪实。</w:t>
      </w:r>
    </w:p>
    <w:p w:rsidR="00006BC1" w:rsidRPr="00AB7771" w:rsidRDefault="00000000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sz w:val="24"/>
        </w:rPr>
      </w:pPr>
      <w:bookmarkStart w:id="6" w:name="heading_7"/>
      <w:r w:rsidRPr="00AB7771">
        <w:rPr>
          <w:rFonts w:ascii="Times New Roman" w:eastAsia="宋体" w:hAnsi="Times New Roman" w:cs="Times New Roman"/>
          <w:b/>
          <w:sz w:val="24"/>
        </w:rPr>
        <w:lastRenderedPageBreak/>
        <w:t xml:space="preserve">4. </w:t>
      </w:r>
      <w:r w:rsidRPr="00AB7771">
        <w:rPr>
          <w:rFonts w:ascii="Times New Roman" w:eastAsia="宋体" w:hAnsi="Times New Roman" w:cs="Times New Roman"/>
          <w:b/>
          <w:sz w:val="24"/>
        </w:rPr>
        <w:t>学生学术成长资源</w:t>
      </w:r>
      <w:bookmarkEnd w:id="6"/>
    </w:p>
    <w:p w:rsidR="00426BA4" w:rsidRPr="00AB7771" w:rsidRDefault="00426BA4" w:rsidP="00F032B6">
      <w:pPr>
        <w:numPr>
          <w:ilvl w:val="0"/>
          <w:numId w:val="11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AB7771">
        <w:rPr>
          <w:rFonts w:ascii="Times New Roman" w:eastAsia="宋体" w:hAnsi="Times New Roman" w:cs="Times New Roman"/>
          <w:sz w:val="24"/>
        </w:rPr>
        <w:t>科研工具、写作模板、职业发展、学术成长干货资源库</w:t>
      </w:r>
    </w:p>
    <w:p w:rsidR="00426BA4" w:rsidRPr="00AB7771" w:rsidRDefault="00426BA4" w:rsidP="00F032B6">
      <w:pPr>
        <w:numPr>
          <w:ilvl w:val="0"/>
          <w:numId w:val="11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AB7771">
        <w:rPr>
          <w:rFonts w:ascii="Times New Roman" w:eastAsia="宋体" w:hAnsi="Times New Roman" w:cs="Times New Roman"/>
          <w:sz w:val="24"/>
        </w:rPr>
        <w:t>优质学术会议、青年学者培训、参会补助资源汇总</w:t>
      </w:r>
    </w:p>
    <w:p w:rsidR="00006BC1" w:rsidRPr="00AB7771" w:rsidRDefault="00000000" w:rsidP="00F032B6">
      <w:pPr>
        <w:numPr>
          <w:ilvl w:val="0"/>
          <w:numId w:val="11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AB7771">
        <w:rPr>
          <w:rFonts w:ascii="Times New Roman" w:eastAsia="宋体" w:hAnsi="Times New Roman" w:cs="Times New Roman"/>
          <w:sz w:val="24"/>
        </w:rPr>
        <w:t>科研资助、奖学金、基金申请渠道及组内成功经验分享</w:t>
      </w:r>
      <w:r w:rsidR="00426BA4" w:rsidRPr="00AB7771">
        <w:rPr>
          <w:rFonts w:ascii="Times New Roman" w:eastAsia="宋体" w:hAnsi="Times New Roman" w:cs="Times New Roman"/>
          <w:sz w:val="24"/>
        </w:rPr>
        <w:t>（对内不留）</w:t>
      </w:r>
    </w:p>
    <w:p w:rsidR="00006BC1" w:rsidRPr="00AB7771" w:rsidRDefault="00000000" w:rsidP="00F032B6">
      <w:pPr>
        <w:spacing w:before="300" w:after="120" w:line="240" w:lineRule="auto"/>
        <w:outlineLvl w:val="2"/>
        <w:rPr>
          <w:rFonts w:ascii="Times New Roman" w:eastAsia="宋体" w:hAnsi="Times New Roman" w:cs="Times New Roman"/>
          <w:sz w:val="24"/>
        </w:rPr>
      </w:pPr>
      <w:bookmarkStart w:id="7" w:name="heading_8"/>
      <w:r w:rsidRPr="00AB7771">
        <w:rPr>
          <w:rFonts w:ascii="Times New Roman" w:eastAsia="宋体" w:hAnsi="Times New Roman" w:cs="Times New Roman"/>
          <w:b/>
          <w:sz w:val="24"/>
        </w:rPr>
        <w:t>板块二：智能助手</w:t>
      </w:r>
      <w:r w:rsidRPr="00AB7771">
        <w:rPr>
          <w:rFonts w:ascii="Times New Roman" w:eastAsia="宋体" w:hAnsi="Times New Roman" w:cs="Times New Roman"/>
          <w:b/>
          <w:sz w:val="24"/>
        </w:rPr>
        <w:t xml:space="preserve"> Antibody Agent</w:t>
      </w:r>
      <w:bookmarkEnd w:id="7"/>
    </w:p>
    <w:p w:rsidR="00FE2359" w:rsidRDefault="00000000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AB7771">
        <w:rPr>
          <w:rFonts w:ascii="Times New Roman" w:eastAsia="宋体" w:hAnsi="Times New Roman" w:cs="Times New Roman"/>
          <w:sz w:val="24"/>
        </w:rPr>
        <w:t>核心定位：专属领域</w:t>
      </w:r>
      <w:r w:rsidRPr="00AB7771">
        <w:rPr>
          <w:rFonts w:ascii="Times New Roman" w:eastAsia="宋体" w:hAnsi="Times New Roman" w:cs="Times New Roman"/>
          <w:sz w:val="24"/>
        </w:rPr>
        <w:t>AI</w:t>
      </w:r>
      <w:r w:rsidRPr="00AB7771">
        <w:rPr>
          <w:rFonts w:ascii="Times New Roman" w:eastAsia="宋体" w:hAnsi="Times New Roman" w:cs="Times New Roman"/>
          <w:sz w:val="24"/>
        </w:rPr>
        <w:t>智能体，</w:t>
      </w:r>
      <w:r w:rsidR="00C33DB0" w:rsidRPr="00C33DB0">
        <w:rPr>
          <w:rFonts w:ascii="Times New Roman" w:eastAsia="宋体" w:hAnsi="Times New Roman" w:cs="Times New Roman"/>
          <w:sz w:val="24"/>
        </w:rPr>
        <w:t xml:space="preserve">Antibody Agent </w:t>
      </w:r>
      <w:r w:rsidR="00C33DB0" w:rsidRPr="00C33DB0">
        <w:rPr>
          <w:rFonts w:ascii="Times New Roman" w:eastAsia="宋体" w:hAnsi="Times New Roman" w:cs="Times New Roman"/>
          <w:sz w:val="24"/>
        </w:rPr>
        <w:t>集文献检索问答、抗体序列设计、亲和力预测、结构分析于一体，更打通</w:t>
      </w:r>
      <w:r w:rsidR="00C33DB0" w:rsidRPr="00C33DB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="00C33DB0" w:rsidRPr="00C33DB0">
        <w:rPr>
          <w:rFonts w:ascii="Times New Roman" w:eastAsia="宋体" w:hAnsi="Times New Roman" w:cs="Times New Roman"/>
          <w:sz w:val="24"/>
        </w:rPr>
        <w:t>MabSeek</w:t>
      </w:r>
      <w:proofErr w:type="spellEnd"/>
      <w:r w:rsidR="00C33DB0" w:rsidRPr="00C33DB0">
        <w:rPr>
          <w:rFonts w:ascii="Times New Roman" w:eastAsia="宋体" w:hAnsi="Times New Roman" w:cs="Times New Roman"/>
          <w:sz w:val="24"/>
        </w:rPr>
        <w:t xml:space="preserve"> </w:t>
      </w:r>
      <w:r w:rsidR="00C33DB0" w:rsidRPr="00C33DB0">
        <w:rPr>
          <w:rFonts w:ascii="Times New Roman" w:eastAsia="宋体" w:hAnsi="Times New Roman" w:cs="Times New Roman"/>
          <w:sz w:val="24"/>
        </w:rPr>
        <w:t>湿实验平台</w:t>
      </w:r>
      <w:r w:rsidR="00C33DB0" w:rsidRPr="00C33DB0">
        <w:rPr>
          <w:rFonts w:ascii="Times New Roman" w:eastAsia="宋体" w:hAnsi="Times New Roman" w:cs="Times New Roman"/>
          <w:sz w:val="24"/>
        </w:rPr>
        <w:t>——</w:t>
      </w:r>
      <w:r w:rsidR="00C33DB0" w:rsidRPr="00C33DB0">
        <w:rPr>
          <w:rFonts w:ascii="Times New Roman" w:eastAsia="宋体" w:hAnsi="Times New Roman" w:cs="Times New Roman"/>
          <w:sz w:val="24"/>
        </w:rPr>
        <w:t>从</w:t>
      </w:r>
      <w:r w:rsidR="00C33DB0" w:rsidRPr="00C33DB0">
        <w:rPr>
          <w:rFonts w:ascii="Times New Roman" w:eastAsia="宋体" w:hAnsi="Times New Roman" w:cs="Times New Roman"/>
          <w:sz w:val="24"/>
        </w:rPr>
        <w:t xml:space="preserve"> AI </w:t>
      </w:r>
      <w:r w:rsidR="00C33DB0" w:rsidRPr="00C33DB0">
        <w:rPr>
          <w:rFonts w:ascii="Times New Roman" w:eastAsia="宋体" w:hAnsi="Times New Roman" w:cs="Times New Roman"/>
          <w:sz w:val="24"/>
        </w:rPr>
        <w:t>设计到表达纯化、功能验证一站式下单，一句话出方案，线下实验室直接交付结果，真正实现干湿闭环。</w:t>
      </w:r>
      <w:r w:rsidR="00FE2359">
        <w:rPr>
          <w:rFonts w:ascii="Times New Roman" w:eastAsia="宋体" w:hAnsi="Times New Roman" w:cs="Times New Roman" w:hint="eastAsia"/>
          <w:sz w:val="24"/>
        </w:rPr>
        <w:t>（目前界面如下</w:t>
      </w:r>
    </w:p>
    <w:p w:rsidR="00006BC1" w:rsidRDefault="00FE2359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）</w:t>
      </w:r>
    </w:p>
    <w:p w:rsidR="00C33DB0" w:rsidRPr="00AB7771" w:rsidRDefault="00FE2359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0" distR="0">
            <wp:extent cx="5273675" cy="2783205"/>
            <wp:effectExtent l="0" t="0" r="0" b="0"/>
            <wp:docPr id="1433553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3033" name="图片 14335530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59" w:rsidRDefault="00FE2359" w:rsidP="00F032B6">
      <w:pPr>
        <w:spacing w:before="300" w:after="120" w:line="240" w:lineRule="auto"/>
        <w:outlineLvl w:val="2"/>
        <w:rPr>
          <w:rFonts w:ascii="Times New Roman" w:eastAsia="宋体" w:hAnsi="Times New Roman" w:cs="Times New Roman"/>
          <w:b/>
          <w:sz w:val="24"/>
        </w:rPr>
      </w:pPr>
      <w:bookmarkStart w:id="8" w:name="heading_16"/>
      <w:r>
        <w:rPr>
          <w:rFonts w:ascii="Times New Roman" w:eastAsia="宋体" w:hAnsi="Times New Roman" w:cs="Times New Roman"/>
          <w:b/>
          <w:noProof/>
          <w:sz w:val="24"/>
          <w:lang w:val="zh-CN"/>
        </w:rPr>
        <w:drawing>
          <wp:inline distT="0" distB="0" distL="0" distR="0">
            <wp:extent cx="5273675" cy="2807335"/>
            <wp:effectExtent l="0" t="0" r="0" b="0"/>
            <wp:docPr id="4659204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20419" name="图片 4659204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C1" w:rsidRPr="00AB7771" w:rsidRDefault="00000000" w:rsidP="00F032B6">
      <w:pPr>
        <w:spacing w:before="300" w:after="120" w:line="240" w:lineRule="auto"/>
        <w:outlineLvl w:val="2"/>
        <w:rPr>
          <w:rFonts w:ascii="Times New Roman" w:eastAsia="宋体" w:hAnsi="Times New Roman" w:cs="Times New Roman"/>
          <w:sz w:val="24"/>
        </w:rPr>
      </w:pPr>
      <w:r w:rsidRPr="00AB7771">
        <w:rPr>
          <w:rFonts w:ascii="Times New Roman" w:eastAsia="宋体" w:hAnsi="Times New Roman" w:cs="Times New Roman"/>
          <w:b/>
          <w:sz w:val="24"/>
        </w:rPr>
        <w:t>板块</w:t>
      </w:r>
      <w:r w:rsidR="00262D35" w:rsidRPr="00AB7771">
        <w:rPr>
          <w:rFonts w:ascii="Times New Roman" w:eastAsia="宋体" w:hAnsi="Times New Roman" w:cs="Times New Roman"/>
          <w:b/>
          <w:sz w:val="24"/>
        </w:rPr>
        <w:t>三</w:t>
      </w:r>
      <w:r w:rsidRPr="00AB7771">
        <w:rPr>
          <w:rFonts w:ascii="Times New Roman" w:eastAsia="宋体" w:hAnsi="Times New Roman" w:cs="Times New Roman"/>
          <w:b/>
          <w:sz w:val="24"/>
        </w:rPr>
        <w:t>：</w:t>
      </w:r>
      <w:bookmarkEnd w:id="8"/>
      <w:r w:rsidR="006659CF" w:rsidRPr="00AB7771">
        <w:rPr>
          <w:rFonts w:ascii="Times New Roman" w:eastAsia="宋体" w:hAnsi="Times New Roman" w:cs="Times New Roman"/>
          <w:b/>
          <w:sz w:val="24"/>
        </w:rPr>
        <w:t>论坛（交流互动）</w:t>
      </w:r>
    </w:p>
    <w:p w:rsidR="00006BC1" w:rsidRPr="00AB7771" w:rsidRDefault="00FE2359" w:rsidP="007533D4">
      <w:pPr>
        <w:spacing w:before="120" w:after="120" w:line="240" w:lineRule="auto"/>
        <w:jc w:val="both"/>
        <w:rPr>
          <w:rFonts w:ascii="Times New Roman" w:eastAsia="宋体" w:hAnsi="Times New Roman" w:cs="Times New Roman"/>
          <w:sz w:val="24"/>
        </w:rPr>
      </w:pPr>
      <w:r w:rsidRPr="00FE2359">
        <w:rPr>
          <w:rFonts w:ascii="Times New Roman" w:eastAsia="宋体" w:hAnsi="Times New Roman" w:cs="Times New Roman"/>
          <w:sz w:val="24"/>
        </w:rPr>
        <w:lastRenderedPageBreak/>
        <w:t>论坛核心定位：打造抗体领域的高质量交流社区，</w:t>
      </w:r>
      <w:r w:rsidR="007533D4" w:rsidRPr="007533D4">
        <w:rPr>
          <w:rFonts w:ascii="Times New Roman" w:eastAsia="宋体" w:hAnsi="Times New Roman" w:cs="Times New Roman"/>
          <w:sz w:val="24"/>
        </w:rPr>
        <w:t>采用小红书式内容流模式，降低发帖门槛，用算法推荐和话题标签替代传统板块分类，</w:t>
      </w:r>
      <w:r w:rsidRPr="00FE2359">
        <w:rPr>
          <w:rFonts w:ascii="Times New Roman" w:eastAsia="宋体" w:hAnsi="Times New Roman" w:cs="Times New Roman"/>
          <w:sz w:val="24"/>
        </w:rPr>
        <w:t>让科研人愿意来、留得住。这里有硬核干货（实验</w:t>
      </w:r>
      <w:r w:rsidRPr="00FE2359">
        <w:rPr>
          <w:rFonts w:ascii="Times New Roman" w:eastAsia="宋体" w:hAnsi="Times New Roman" w:cs="Times New Roman"/>
          <w:sz w:val="24"/>
        </w:rPr>
        <w:t xml:space="preserve"> protocol</w:t>
      </w:r>
      <w:r w:rsidRPr="00FE2359">
        <w:rPr>
          <w:rFonts w:ascii="Times New Roman" w:eastAsia="宋体" w:hAnsi="Times New Roman" w:cs="Times New Roman"/>
          <w:sz w:val="24"/>
        </w:rPr>
        <w:t>、生信技巧、踩坑经验）、有隐藏高人（</w:t>
      </w:r>
      <w:r w:rsidRPr="00FE2359">
        <w:rPr>
          <w:rFonts w:ascii="Times New Roman" w:eastAsia="宋体" w:hAnsi="Times New Roman" w:cs="Times New Roman"/>
          <w:sz w:val="24"/>
        </w:rPr>
        <w:t>PI</w:t>
      </w:r>
      <w:r w:rsidRPr="00FE2359">
        <w:rPr>
          <w:rFonts w:ascii="Times New Roman" w:eastAsia="宋体" w:hAnsi="Times New Roman" w:cs="Times New Roman"/>
          <w:sz w:val="24"/>
        </w:rPr>
        <w:t>、资深博后、产业老兵）、有你关心的前沿话题，也有提问求助的互助氛围</w:t>
      </w:r>
      <w:r w:rsidRPr="00FE2359">
        <w:rPr>
          <w:rFonts w:ascii="Times New Roman" w:eastAsia="宋体" w:hAnsi="Times New Roman" w:cs="Times New Roman"/>
          <w:sz w:val="24"/>
        </w:rPr>
        <w:t xml:space="preserve"> —— </w:t>
      </w:r>
      <w:r w:rsidRPr="00FE2359">
        <w:rPr>
          <w:rFonts w:ascii="Times New Roman" w:eastAsia="宋体" w:hAnsi="Times New Roman" w:cs="Times New Roman"/>
          <w:sz w:val="24"/>
        </w:rPr>
        <w:t>提问有人答，分享有人看，高手愿意来，新手能成长。</w:t>
      </w:r>
    </w:p>
    <w:p w:rsidR="00006BC1" w:rsidRDefault="00006BC1" w:rsidP="00F032B6">
      <w:pPr>
        <w:spacing w:before="120" w:after="120" w:line="240" w:lineRule="auto"/>
        <w:rPr>
          <w:rFonts w:ascii="Times New Roman" w:eastAsia="宋体" w:hAnsi="Times New Roman" w:cs="Times New Roman"/>
        </w:rPr>
      </w:pPr>
    </w:p>
    <w:p w:rsidR="0087235C" w:rsidRPr="0087235C" w:rsidRDefault="0087235C" w:rsidP="0087235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内容呈现形式：</w:t>
      </w:r>
    </w:p>
    <w:p w:rsidR="0087235C" w:rsidRPr="0087235C" w:rsidRDefault="0087235C" w:rsidP="0087235C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首页推荐流：卡片式呈现，算法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编辑推荐，刷到啥看啥</w:t>
      </w:r>
    </w:p>
    <w:p w:rsidR="0087235C" w:rsidRPr="0087235C" w:rsidRDefault="0087235C" w:rsidP="0087235C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话题标签体系：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实验踩坑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#Protocol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分享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#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文献精读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#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生信工具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#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求职招聘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等，用户发帖加标签自动归类</w:t>
      </w:r>
    </w:p>
    <w:p w:rsidR="0087235C" w:rsidRPr="0087235C" w:rsidRDefault="0087235C" w:rsidP="0087235C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关注动态：关注厉害的人，看他们发了啥；个人主页展示发过的内容、获赞数、研究方向</w:t>
      </w:r>
    </w:p>
    <w:p w:rsidR="0087235C" w:rsidRPr="0087235C" w:rsidRDefault="0087235C" w:rsidP="0087235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核心内容板块：</w:t>
      </w:r>
    </w:p>
    <w:p w:rsidR="0087235C" w:rsidRPr="0087235C" w:rsidRDefault="0087235C" w:rsidP="0087235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校友传承线</w:t>
      </w:r>
    </w:p>
    <w:p w:rsidR="0087235C" w:rsidRPr="0087235C" w:rsidRDefault="0087235C" w:rsidP="0087235C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校友留言墙：往届学生、博士后、访问学者自愿留言，分享科研感悟、成长心得、毕业寄语</w:t>
      </w:r>
    </w:p>
    <w:p w:rsidR="0087235C" w:rsidRPr="0087235C" w:rsidRDefault="0087235C" w:rsidP="0087235C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校友风采录：历届校友发展去向、职业简介、成长故事，展示实验室人才培养成果</w:t>
      </w:r>
    </w:p>
    <w:p w:rsidR="0087235C" w:rsidRPr="0087235C" w:rsidRDefault="0087235C" w:rsidP="0087235C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校友动态联动：校友最新学术、行业动态更新，搭建前后辈互助传承体系</w:t>
      </w:r>
    </w:p>
    <w:p w:rsidR="0087235C" w:rsidRPr="0087235C" w:rsidRDefault="0087235C" w:rsidP="0087235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2.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问答求助线</w:t>
      </w:r>
    </w:p>
    <w:p w:rsidR="0087235C" w:rsidRPr="0087235C" w:rsidRDefault="0087235C" w:rsidP="0087235C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实验技术求助：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Western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ELISA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、细胞培养等具体实验踩坑提问</w:t>
      </w:r>
    </w:p>
    <w:p w:rsidR="0087235C" w:rsidRPr="0087235C" w:rsidRDefault="0087235C" w:rsidP="0087235C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生信分析求助：序列分析、分子模拟、代码报错</w:t>
      </w:r>
    </w:p>
    <w:p w:rsidR="0087235C" w:rsidRPr="0087235C" w:rsidRDefault="0087235C" w:rsidP="0087235C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文献求助：找不到全文、看不懂某篇关键论文</w:t>
      </w:r>
    </w:p>
    <w:p w:rsidR="0087235C" w:rsidRPr="0087235C" w:rsidRDefault="0087235C" w:rsidP="0087235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干货分享线</w:t>
      </w:r>
    </w:p>
    <w:p w:rsidR="0087235C" w:rsidRPr="0087235C" w:rsidRDefault="0087235C" w:rsidP="0087235C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实验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Protocol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库：经过验证的实操流程（带个人经验备注）</w:t>
      </w:r>
    </w:p>
    <w:p w:rsidR="0087235C" w:rsidRPr="0087235C" w:rsidRDefault="0087235C" w:rsidP="0087235C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工具与资源：好用的软件、数据库、网站、脚本推荐</w:t>
      </w:r>
    </w:p>
    <w:p w:rsidR="0087235C" w:rsidRPr="0087235C" w:rsidRDefault="0087235C" w:rsidP="0087235C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文献精读：顶刊论文拆解、热点方向综述</w:t>
      </w:r>
    </w:p>
    <w:p w:rsidR="0087235C" w:rsidRPr="0087235C" w:rsidRDefault="0087235C" w:rsidP="0087235C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避坑指南：那些论文里不写但人人都会踩的坑</w:t>
      </w:r>
    </w:p>
    <w:p w:rsidR="0087235C" w:rsidRPr="0087235C" w:rsidRDefault="0087235C" w:rsidP="0087235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话题讨论线</w:t>
      </w:r>
    </w:p>
    <w:p w:rsidR="0087235C" w:rsidRPr="0087235C" w:rsidRDefault="0087235C" w:rsidP="0087235C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前沿热点：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ADC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、双抗、纳米抗体、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制药等方向讨论</w:t>
      </w:r>
    </w:p>
    <w:p w:rsidR="0087235C" w:rsidRPr="0087235C" w:rsidRDefault="0087235C" w:rsidP="0087235C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产业动态：新药获批、融资并购、行业趋势</w:t>
      </w:r>
    </w:p>
    <w:p w:rsidR="0087235C" w:rsidRPr="0087235C" w:rsidRDefault="0087235C" w:rsidP="0087235C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科研生活：读博日常、压力调节、师生关系</w:t>
      </w:r>
    </w:p>
    <w:p w:rsidR="0087235C" w:rsidRPr="0087235C" w:rsidRDefault="0087235C" w:rsidP="0087235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冷启动策略：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官方团队先产出内容，每周固定发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5-10 </w:t>
      </w:r>
      <w:r w:rsidRPr="0087235C">
        <w:rPr>
          <w:rFonts w:ascii="Arial" w:eastAsia="宋体" w:hAnsi="Arial" w:cs="Arial"/>
          <w:color w:val="000000"/>
          <w:kern w:val="0"/>
          <w:sz w:val="24"/>
          <w14:ligatures w14:val="none"/>
        </w:rPr>
        <w:t>篇，选题从高频问题中来，先有内容再聚人。</w:t>
      </w:r>
    </w:p>
    <w:p w:rsidR="0087235C" w:rsidRPr="0087235C" w:rsidRDefault="0087235C" w:rsidP="00F032B6">
      <w:pPr>
        <w:spacing w:before="120" w:after="120" w:line="240" w:lineRule="auto"/>
        <w:rPr>
          <w:rFonts w:ascii="Times New Roman" w:eastAsia="宋体" w:hAnsi="Times New Roman" w:cs="Times New Roman"/>
        </w:rPr>
      </w:pPr>
    </w:p>
    <w:p w:rsidR="009C471E" w:rsidRPr="00CB043A" w:rsidRDefault="009C471E" w:rsidP="00F032B6">
      <w:pPr>
        <w:spacing w:before="300" w:after="120" w:line="240" w:lineRule="auto"/>
        <w:outlineLvl w:val="2"/>
        <w:rPr>
          <w:rFonts w:ascii="Times New Roman" w:eastAsia="宋体" w:hAnsi="Times New Roman" w:cs="Times New Roman"/>
        </w:rPr>
      </w:pPr>
      <w:bookmarkStart w:id="9" w:name="heading_9"/>
      <w:r w:rsidRPr="00CB043A">
        <w:rPr>
          <w:rFonts w:ascii="Times New Roman" w:eastAsia="宋体" w:hAnsi="Times New Roman" w:cs="Times New Roman"/>
          <w:b/>
          <w:sz w:val="30"/>
        </w:rPr>
        <w:t>banner</w:t>
      </w:r>
      <w:r w:rsidRPr="00CB043A">
        <w:rPr>
          <w:rFonts w:ascii="Times New Roman" w:eastAsia="宋体" w:hAnsi="Times New Roman" w:cs="Times New Roman"/>
          <w:b/>
          <w:sz w:val="30"/>
        </w:rPr>
        <w:t>：实验室概况与成果</w:t>
      </w:r>
      <w:bookmarkEnd w:id="9"/>
    </w:p>
    <w:p w:rsidR="009C471E" w:rsidRPr="00CB043A" w:rsidRDefault="009C471E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CB043A">
        <w:rPr>
          <w:rFonts w:ascii="Times New Roman" w:eastAsia="宋体" w:hAnsi="Times New Roman" w:cs="Times New Roman"/>
          <w:sz w:val="24"/>
        </w:rPr>
        <w:lastRenderedPageBreak/>
        <w:t>核心定位：展示实验室硬实力，以顶尖科研成果支撑高质量育人，内容精简权威、标准化归档。（简单展示）</w:t>
      </w:r>
    </w:p>
    <w:p w:rsidR="009C471E" w:rsidRPr="00CB043A" w:rsidRDefault="009C471E" w:rsidP="00F032B6">
      <w:pPr>
        <w:spacing w:before="260" w:after="120" w:line="240" w:lineRule="auto"/>
        <w:outlineLvl w:val="3"/>
        <w:rPr>
          <w:rFonts w:ascii="Times New Roman" w:eastAsia="宋体" w:hAnsi="Times New Roman" w:cs="Times New Roman"/>
          <w:sz w:val="24"/>
        </w:rPr>
      </w:pPr>
      <w:bookmarkStart w:id="10" w:name="heading_10"/>
      <w:r w:rsidRPr="00CB043A">
        <w:rPr>
          <w:rFonts w:ascii="Times New Roman" w:eastAsia="宋体" w:hAnsi="Times New Roman" w:cs="Times New Roman"/>
          <w:b/>
          <w:sz w:val="24"/>
        </w:rPr>
        <w:t xml:space="preserve">1. </w:t>
      </w:r>
      <w:r w:rsidRPr="00CB043A">
        <w:rPr>
          <w:rFonts w:ascii="Times New Roman" w:eastAsia="宋体" w:hAnsi="Times New Roman" w:cs="Times New Roman"/>
          <w:b/>
          <w:sz w:val="24"/>
        </w:rPr>
        <w:t>实验室与核心团队介绍</w:t>
      </w:r>
      <w:bookmarkEnd w:id="10"/>
    </w:p>
    <w:p w:rsidR="004C11AE" w:rsidRPr="00CB043A" w:rsidRDefault="009C471E" w:rsidP="00F032B6">
      <w:pPr>
        <w:numPr>
          <w:ilvl w:val="0"/>
          <w:numId w:val="18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CB043A">
        <w:rPr>
          <w:rFonts w:ascii="Times New Roman" w:eastAsia="宋体" w:hAnsi="Times New Roman" w:cs="Times New Roman"/>
          <w:sz w:val="24"/>
        </w:rPr>
        <w:t>实验室整体和张老师简介、研究方向</w:t>
      </w:r>
      <w:r w:rsidR="004C11AE" w:rsidRPr="00CB043A">
        <w:rPr>
          <w:rFonts w:ascii="Times New Roman" w:eastAsia="宋体" w:hAnsi="Times New Roman" w:cs="Times New Roman"/>
          <w:sz w:val="24"/>
        </w:rPr>
        <w:t>、</w:t>
      </w:r>
      <w:bookmarkStart w:id="11" w:name="heading_11"/>
      <w:r w:rsidR="004C11AE" w:rsidRPr="00CB043A">
        <w:rPr>
          <w:rFonts w:ascii="Times New Roman" w:eastAsia="宋体" w:hAnsi="Times New Roman" w:cs="Times New Roman"/>
          <w:b/>
          <w:sz w:val="24"/>
        </w:rPr>
        <w:t>学术论文成果</w:t>
      </w:r>
      <w:bookmarkStart w:id="12" w:name="heading_12"/>
      <w:bookmarkEnd w:id="11"/>
      <w:r w:rsidR="004C11AE" w:rsidRPr="00CB043A">
        <w:rPr>
          <w:rFonts w:ascii="Times New Roman" w:eastAsia="宋体" w:hAnsi="Times New Roman" w:cs="Times New Roman"/>
          <w:b/>
          <w:sz w:val="24"/>
        </w:rPr>
        <w:t>、专利成果汇总</w:t>
      </w:r>
      <w:bookmarkEnd w:id="12"/>
      <w:r w:rsidR="004C11AE" w:rsidRPr="00CB043A">
        <w:rPr>
          <w:rFonts w:ascii="Times New Roman" w:eastAsia="宋体" w:hAnsi="Times New Roman" w:cs="Times New Roman"/>
          <w:b/>
          <w:sz w:val="24"/>
        </w:rPr>
        <w:t>（内化到知识库）、</w:t>
      </w:r>
      <w:bookmarkStart w:id="13" w:name="heading_13"/>
      <w:r w:rsidR="004C11AE" w:rsidRPr="00CB043A">
        <w:rPr>
          <w:rFonts w:ascii="Times New Roman" w:eastAsia="宋体" w:hAnsi="Times New Roman" w:cs="Times New Roman"/>
          <w:b/>
          <w:sz w:val="24"/>
        </w:rPr>
        <w:t>科研奖项与荣誉。</w:t>
      </w:r>
      <w:bookmarkEnd w:id="13"/>
      <w:r w:rsidR="004C11AE" w:rsidRPr="00CB043A">
        <w:rPr>
          <w:rFonts w:ascii="Times New Roman" w:eastAsia="宋体" w:hAnsi="Times New Roman" w:cs="Times New Roman"/>
          <w:sz w:val="24"/>
        </w:rPr>
        <w:t>（参考清华大学基础医学院官网，有张老师的简历）。</w:t>
      </w:r>
    </w:p>
    <w:p w:rsidR="009C471E" w:rsidRPr="00CB043A" w:rsidRDefault="009C471E" w:rsidP="00F032B6">
      <w:pPr>
        <w:numPr>
          <w:ilvl w:val="0"/>
          <w:numId w:val="18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proofErr w:type="spellStart"/>
      <w:r w:rsidRPr="00CB043A">
        <w:rPr>
          <w:rFonts w:ascii="Times New Roman" w:eastAsia="宋体" w:hAnsi="Times New Roman" w:cs="Times New Roman"/>
          <w:sz w:val="24"/>
        </w:rPr>
        <w:t>MabSeek</w:t>
      </w:r>
      <w:proofErr w:type="spellEnd"/>
      <w:r w:rsidRPr="00CB043A">
        <w:rPr>
          <w:rFonts w:ascii="Times New Roman" w:eastAsia="宋体" w:hAnsi="Times New Roman" w:cs="Times New Roman"/>
          <w:sz w:val="24"/>
        </w:rPr>
        <w:t>平台介绍，</w:t>
      </w:r>
    </w:p>
    <w:p w:rsidR="009C471E" w:rsidRPr="00CB043A" w:rsidRDefault="004C11AE" w:rsidP="00F032B6">
      <w:p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CB043A">
        <w:rPr>
          <w:rFonts w:ascii="Times New Roman" w:eastAsia="宋体" w:hAnsi="Times New Roman" w:cs="Times New Roman"/>
          <w:sz w:val="24"/>
        </w:rPr>
        <w:t xml:space="preserve">2. </w:t>
      </w:r>
      <w:bookmarkStart w:id="14" w:name="heading_14"/>
      <w:r w:rsidR="009C471E" w:rsidRPr="00CB043A">
        <w:rPr>
          <w:rFonts w:ascii="Times New Roman" w:eastAsia="宋体" w:hAnsi="Times New Roman" w:cs="Times New Roman"/>
          <w:b/>
          <w:sz w:val="24"/>
        </w:rPr>
        <w:t>新闻与活动分享</w:t>
      </w:r>
      <w:bookmarkEnd w:id="14"/>
    </w:p>
    <w:p w:rsidR="009C471E" w:rsidRPr="00CB043A" w:rsidRDefault="009C471E" w:rsidP="00F032B6">
      <w:pPr>
        <w:numPr>
          <w:ilvl w:val="0"/>
          <w:numId w:val="24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CB043A">
        <w:rPr>
          <w:rFonts w:ascii="Times New Roman" w:eastAsia="宋体" w:hAnsi="Times New Roman" w:cs="Times New Roman"/>
          <w:b/>
          <w:sz w:val="24"/>
        </w:rPr>
        <w:t>育人类动态</w:t>
      </w:r>
      <w:r w:rsidRPr="00CB043A">
        <w:rPr>
          <w:rFonts w:ascii="Times New Roman" w:eastAsia="宋体" w:hAnsi="Times New Roman" w:cs="Times New Roman"/>
          <w:sz w:val="24"/>
        </w:rPr>
        <w:t>：学生获奖、课程上线</w:t>
      </w:r>
      <w:r w:rsidRPr="00EF7893">
        <w:rPr>
          <w:rFonts w:ascii="Times New Roman" w:eastAsia="宋体" w:hAnsi="Times New Roman" w:cs="Times New Roman"/>
          <w:color w:val="000000" w:themeColor="text1"/>
          <w:sz w:val="24"/>
        </w:rPr>
        <w:t>、讲座沙龙、</w:t>
      </w:r>
      <w:r w:rsidRPr="00CB043A">
        <w:rPr>
          <w:rFonts w:ascii="Times New Roman" w:eastAsia="宋体" w:hAnsi="Times New Roman" w:cs="Times New Roman"/>
          <w:sz w:val="24"/>
        </w:rPr>
        <w:t>科普活动、人才培养成果</w:t>
      </w:r>
    </w:p>
    <w:p w:rsidR="009C471E" w:rsidRPr="00CB043A" w:rsidRDefault="009C471E" w:rsidP="00F032B6">
      <w:pPr>
        <w:numPr>
          <w:ilvl w:val="0"/>
          <w:numId w:val="25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CB043A">
        <w:rPr>
          <w:rFonts w:ascii="Times New Roman" w:eastAsia="宋体" w:hAnsi="Times New Roman" w:cs="Times New Roman"/>
          <w:b/>
          <w:sz w:val="24"/>
        </w:rPr>
        <w:t>科研类动态</w:t>
      </w:r>
      <w:r w:rsidRPr="00CB043A">
        <w:rPr>
          <w:rFonts w:ascii="Times New Roman" w:eastAsia="宋体" w:hAnsi="Times New Roman" w:cs="Times New Roman"/>
          <w:sz w:val="24"/>
        </w:rPr>
        <w:t>：最新论文发表、项目进展、平台技术升级</w:t>
      </w:r>
    </w:p>
    <w:p w:rsidR="009C471E" w:rsidRPr="00CB043A" w:rsidRDefault="009C471E" w:rsidP="00F032B6">
      <w:pPr>
        <w:numPr>
          <w:ilvl w:val="0"/>
          <w:numId w:val="26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CB043A">
        <w:rPr>
          <w:rFonts w:ascii="Times New Roman" w:eastAsia="宋体" w:hAnsi="Times New Roman" w:cs="Times New Roman"/>
          <w:b/>
          <w:sz w:val="24"/>
        </w:rPr>
        <w:t>日常活动</w:t>
      </w:r>
      <w:r w:rsidRPr="00CB043A">
        <w:rPr>
          <w:rFonts w:ascii="Times New Roman" w:eastAsia="宋体" w:hAnsi="Times New Roman" w:cs="Times New Roman"/>
          <w:sz w:val="24"/>
        </w:rPr>
        <w:t>：组会纪实、学术交流、师生活动、平台宣传片发布</w:t>
      </w:r>
    </w:p>
    <w:p w:rsidR="009C471E" w:rsidRPr="00CB043A" w:rsidRDefault="004C11AE" w:rsidP="00F032B6">
      <w:pPr>
        <w:spacing w:before="300" w:after="120" w:line="240" w:lineRule="auto"/>
        <w:outlineLvl w:val="2"/>
        <w:rPr>
          <w:rFonts w:ascii="Times New Roman" w:eastAsia="宋体" w:hAnsi="Times New Roman" w:cs="Times New Roman"/>
          <w:b/>
          <w:sz w:val="24"/>
        </w:rPr>
      </w:pPr>
      <w:bookmarkStart w:id="15" w:name="heading_15"/>
      <w:r w:rsidRPr="00CB043A">
        <w:rPr>
          <w:rFonts w:ascii="Times New Roman" w:eastAsia="宋体" w:hAnsi="Times New Roman" w:cs="Times New Roman"/>
          <w:b/>
          <w:sz w:val="24"/>
        </w:rPr>
        <w:t xml:space="preserve">3. </w:t>
      </w:r>
      <w:r w:rsidR="009C471E" w:rsidRPr="00CB043A">
        <w:rPr>
          <w:rFonts w:ascii="Times New Roman" w:eastAsia="宋体" w:hAnsi="Times New Roman" w:cs="Times New Roman"/>
          <w:b/>
          <w:sz w:val="24"/>
        </w:rPr>
        <w:t>国际科研合作</w:t>
      </w:r>
      <w:bookmarkEnd w:id="15"/>
    </w:p>
    <w:p w:rsidR="009C471E" w:rsidRPr="00CB043A" w:rsidRDefault="009C471E" w:rsidP="00F032B6">
      <w:pPr>
        <w:spacing w:before="300" w:after="120" w:line="240" w:lineRule="auto"/>
        <w:outlineLvl w:val="2"/>
        <w:rPr>
          <w:rFonts w:ascii="Times New Roman" w:eastAsia="宋体" w:hAnsi="Times New Roman" w:cs="Times New Roman"/>
          <w:sz w:val="24"/>
        </w:rPr>
      </w:pPr>
      <w:r w:rsidRPr="00CB043A">
        <w:rPr>
          <w:rFonts w:ascii="Times New Roman" w:eastAsia="宋体" w:hAnsi="Times New Roman" w:cs="Times New Roman"/>
          <w:b/>
          <w:sz w:val="24"/>
        </w:rPr>
        <w:t>北京市国合基地、</w:t>
      </w:r>
      <w:r w:rsidRPr="00CB043A">
        <w:rPr>
          <w:rFonts w:ascii="Times New Roman" w:eastAsia="宋体" w:hAnsi="Times New Roman" w:cs="Times New Roman"/>
          <w:b/>
          <w:sz w:val="24"/>
        </w:rPr>
        <w:t>PRA</w:t>
      </w:r>
      <w:r w:rsidR="004C11AE" w:rsidRPr="00CB043A">
        <w:rPr>
          <w:rFonts w:ascii="Times New Roman" w:eastAsia="宋体" w:hAnsi="Times New Roman" w:cs="Times New Roman"/>
          <w:b/>
          <w:sz w:val="24"/>
        </w:rPr>
        <w:t>大会</w:t>
      </w:r>
    </w:p>
    <w:p w:rsidR="009C471E" w:rsidRPr="00CB043A" w:rsidRDefault="009C471E" w:rsidP="00F032B6">
      <w:pPr>
        <w:numPr>
          <w:ilvl w:val="0"/>
          <w:numId w:val="27"/>
        </w:numPr>
        <w:spacing w:before="120" w:after="120" w:line="240" w:lineRule="auto"/>
        <w:rPr>
          <w:rFonts w:ascii="Times New Roman" w:eastAsia="宋体" w:hAnsi="Times New Roman" w:cs="Times New Roman"/>
          <w:sz w:val="24"/>
        </w:rPr>
      </w:pPr>
      <w:r w:rsidRPr="00CB043A">
        <w:rPr>
          <w:rFonts w:ascii="Times New Roman" w:eastAsia="宋体" w:hAnsi="Times New Roman" w:cs="Times New Roman"/>
          <w:b/>
          <w:sz w:val="24"/>
        </w:rPr>
        <w:t>核心专项：中印尼深度合作</w:t>
      </w:r>
      <w:r w:rsidRPr="00CB043A">
        <w:rPr>
          <w:rFonts w:ascii="Times New Roman" w:eastAsia="宋体" w:hAnsi="Times New Roman" w:cs="Times New Roman"/>
          <w:sz w:val="24"/>
        </w:rPr>
        <w:t>：联合科研、人才互访、联合培养、学术交流、公共卫生合作成果纪实</w:t>
      </w:r>
    </w:p>
    <w:p w:rsidR="009C471E" w:rsidRPr="00C33DB0" w:rsidRDefault="009C471E" w:rsidP="00F032B6">
      <w:pPr>
        <w:numPr>
          <w:ilvl w:val="0"/>
          <w:numId w:val="28"/>
        </w:numPr>
        <w:spacing w:before="120" w:after="120" w:line="240" w:lineRule="auto"/>
        <w:rPr>
          <w:rFonts w:ascii="Times New Roman" w:eastAsia="宋体" w:hAnsi="Times New Roman" w:cs="Times New Roman"/>
        </w:rPr>
      </w:pPr>
      <w:r w:rsidRPr="00CB043A">
        <w:rPr>
          <w:rFonts w:ascii="Times New Roman" w:eastAsia="宋体" w:hAnsi="Times New Roman" w:cs="Times New Roman"/>
          <w:b/>
          <w:sz w:val="24"/>
        </w:rPr>
        <w:t>PRA</w:t>
      </w:r>
      <w:r w:rsidRPr="00CB043A">
        <w:rPr>
          <w:rFonts w:ascii="Times New Roman" w:eastAsia="宋体" w:hAnsi="Times New Roman" w:cs="Times New Roman"/>
          <w:b/>
          <w:sz w:val="24"/>
        </w:rPr>
        <w:t>等国际合作项目</w:t>
      </w:r>
      <w:r w:rsidRPr="00CB043A">
        <w:rPr>
          <w:rFonts w:ascii="Times New Roman" w:eastAsia="宋体" w:hAnsi="Times New Roman" w:cs="Times New Roman"/>
          <w:sz w:val="24"/>
        </w:rPr>
        <w:t>：项目背景、合作内容、研究进展</w:t>
      </w:r>
    </w:p>
    <w:p w:rsid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</w:rPr>
      </w:pPr>
    </w:p>
    <w:p w:rsidR="00C33DB0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</w:rPr>
      </w:pPr>
    </w:p>
    <w:p w:rsidR="00C33DB0" w:rsidRPr="00CB043A" w:rsidRDefault="00C33DB0" w:rsidP="00C33DB0">
      <w:pPr>
        <w:spacing w:before="120" w:after="120" w:line="240" w:lineRule="auto"/>
        <w:rPr>
          <w:rFonts w:ascii="Times New Roman" w:eastAsia="宋体" w:hAnsi="Times New Roman" w:cs="Times New Roman"/>
        </w:rPr>
      </w:pPr>
    </w:p>
    <w:sectPr w:rsidR="00C33DB0" w:rsidRPr="00CB043A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7241" w:rsidRDefault="00BE7241">
      <w:pPr>
        <w:spacing w:after="0" w:line="240" w:lineRule="auto"/>
      </w:pPr>
      <w:r>
        <w:separator/>
      </w:r>
    </w:p>
  </w:endnote>
  <w:endnote w:type="continuationSeparator" w:id="0">
    <w:p w:rsidR="00BE7241" w:rsidRDefault="00BE7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6BC1" w:rsidRDefault="00006B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7241" w:rsidRDefault="00BE7241">
      <w:pPr>
        <w:spacing w:after="0" w:line="240" w:lineRule="auto"/>
      </w:pPr>
      <w:r>
        <w:separator/>
      </w:r>
    </w:p>
  </w:footnote>
  <w:footnote w:type="continuationSeparator" w:id="0">
    <w:p w:rsidR="00BE7241" w:rsidRDefault="00BE7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6BC1" w:rsidRDefault="00006B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6697"/>
    <w:multiLevelType w:val="multilevel"/>
    <w:tmpl w:val="E93E7A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37C01"/>
    <w:multiLevelType w:val="multilevel"/>
    <w:tmpl w:val="07102B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651E2E"/>
    <w:multiLevelType w:val="multilevel"/>
    <w:tmpl w:val="0D3AEC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721D0E"/>
    <w:multiLevelType w:val="multilevel"/>
    <w:tmpl w:val="C7FA3D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AC4CCC"/>
    <w:multiLevelType w:val="multilevel"/>
    <w:tmpl w:val="EB467B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3473A7"/>
    <w:multiLevelType w:val="multilevel"/>
    <w:tmpl w:val="4274E3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2A77FF"/>
    <w:multiLevelType w:val="multilevel"/>
    <w:tmpl w:val="95FEC9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BB268E"/>
    <w:multiLevelType w:val="multilevel"/>
    <w:tmpl w:val="804680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2F6036"/>
    <w:multiLevelType w:val="multilevel"/>
    <w:tmpl w:val="8228A3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39615F"/>
    <w:multiLevelType w:val="multilevel"/>
    <w:tmpl w:val="7466EC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D333E8"/>
    <w:multiLevelType w:val="multilevel"/>
    <w:tmpl w:val="2654CA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246A7A"/>
    <w:multiLevelType w:val="multilevel"/>
    <w:tmpl w:val="104EBE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460B3E"/>
    <w:multiLevelType w:val="multilevel"/>
    <w:tmpl w:val="E07699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BA5FB6"/>
    <w:multiLevelType w:val="multilevel"/>
    <w:tmpl w:val="3D44D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A6C395E"/>
    <w:multiLevelType w:val="multilevel"/>
    <w:tmpl w:val="1E74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A3A20"/>
    <w:multiLevelType w:val="multilevel"/>
    <w:tmpl w:val="4DDC70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1C02AB"/>
    <w:multiLevelType w:val="multilevel"/>
    <w:tmpl w:val="FDB6B9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2517B14"/>
    <w:multiLevelType w:val="multilevel"/>
    <w:tmpl w:val="0442AA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A4076DA"/>
    <w:multiLevelType w:val="multilevel"/>
    <w:tmpl w:val="D98099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17A252E"/>
    <w:multiLevelType w:val="multilevel"/>
    <w:tmpl w:val="2D300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48525E"/>
    <w:multiLevelType w:val="multilevel"/>
    <w:tmpl w:val="591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7212E"/>
    <w:multiLevelType w:val="multilevel"/>
    <w:tmpl w:val="3934C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5FB7A38"/>
    <w:multiLevelType w:val="multilevel"/>
    <w:tmpl w:val="0D1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06EBF"/>
    <w:multiLevelType w:val="multilevel"/>
    <w:tmpl w:val="EA5EC0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5612122"/>
    <w:multiLevelType w:val="multilevel"/>
    <w:tmpl w:val="9F0891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88D50B5"/>
    <w:multiLevelType w:val="multilevel"/>
    <w:tmpl w:val="D43A46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E1C300B"/>
    <w:multiLevelType w:val="multilevel"/>
    <w:tmpl w:val="849012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0FE46BE"/>
    <w:multiLevelType w:val="multilevel"/>
    <w:tmpl w:val="6A1E59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1A95C97"/>
    <w:multiLevelType w:val="multilevel"/>
    <w:tmpl w:val="CC7AFF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39D458A"/>
    <w:multiLevelType w:val="multilevel"/>
    <w:tmpl w:val="E1948B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50F4AA8"/>
    <w:multiLevelType w:val="multilevel"/>
    <w:tmpl w:val="A01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E2248"/>
    <w:multiLevelType w:val="multilevel"/>
    <w:tmpl w:val="AAE8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00FBF"/>
    <w:multiLevelType w:val="multilevel"/>
    <w:tmpl w:val="698A2C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08315C6"/>
    <w:multiLevelType w:val="multilevel"/>
    <w:tmpl w:val="088674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1D245A8"/>
    <w:multiLevelType w:val="multilevel"/>
    <w:tmpl w:val="16EA6E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39568B1"/>
    <w:multiLevelType w:val="multilevel"/>
    <w:tmpl w:val="598A8E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6E7550B"/>
    <w:multiLevelType w:val="multilevel"/>
    <w:tmpl w:val="C26A0D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70604D8"/>
    <w:multiLevelType w:val="multilevel"/>
    <w:tmpl w:val="1424F6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9824C4E"/>
    <w:multiLevelType w:val="multilevel"/>
    <w:tmpl w:val="0AE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9200A"/>
    <w:multiLevelType w:val="multilevel"/>
    <w:tmpl w:val="8E4ED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BE432A1"/>
    <w:multiLevelType w:val="multilevel"/>
    <w:tmpl w:val="328A51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CDC69F6"/>
    <w:multiLevelType w:val="multilevel"/>
    <w:tmpl w:val="ACE2DC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EB4051B"/>
    <w:multiLevelType w:val="multilevel"/>
    <w:tmpl w:val="0298DD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F217C46"/>
    <w:multiLevelType w:val="multilevel"/>
    <w:tmpl w:val="A262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3979C4"/>
    <w:multiLevelType w:val="multilevel"/>
    <w:tmpl w:val="5568DB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65012619">
    <w:abstractNumId w:val="32"/>
  </w:num>
  <w:num w:numId="2" w16cid:durableId="1844859047">
    <w:abstractNumId w:val="42"/>
  </w:num>
  <w:num w:numId="3" w16cid:durableId="847869088">
    <w:abstractNumId w:val="10"/>
  </w:num>
  <w:num w:numId="4" w16cid:durableId="632756698">
    <w:abstractNumId w:val="36"/>
  </w:num>
  <w:num w:numId="5" w16cid:durableId="1833258518">
    <w:abstractNumId w:val="4"/>
  </w:num>
  <w:num w:numId="6" w16cid:durableId="2103914726">
    <w:abstractNumId w:val="25"/>
  </w:num>
  <w:num w:numId="7" w16cid:durableId="581374556">
    <w:abstractNumId w:val="11"/>
  </w:num>
  <w:num w:numId="8" w16cid:durableId="216432091">
    <w:abstractNumId w:val="13"/>
  </w:num>
  <w:num w:numId="9" w16cid:durableId="38208680">
    <w:abstractNumId w:val="18"/>
  </w:num>
  <w:num w:numId="10" w16cid:durableId="1873615751">
    <w:abstractNumId w:val="35"/>
  </w:num>
  <w:num w:numId="11" w16cid:durableId="158616587">
    <w:abstractNumId w:val="6"/>
  </w:num>
  <w:num w:numId="12" w16cid:durableId="545986925">
    <w:abstractNumId w:val="5"/>
  </w:num>
  <w:num w:numId="13" w16cid:durableId="534122615">
    <w:abstractNumId w:val="1"/>
  </w:num>
  <w:num w:numId="14" w16cid:durableId="1958946000">
    <w:abstractNumId w:val="37"/>
  </w:num>
  <w:num w:numId="15" w16cid:durableId="867641975">
    <w:abstractNumId w:val="2"/>
  </w:num>
  <w:num w:numId="16" w16cid:durableId="1143548333">
    <w:abstractNumId w:val="29"/>
  </w:num>
  <w:num w:numId="17" w16cid:durableId="1584027061">
    <w:abstractNumId w:val="41"/>
  </w:num>
  <w:num w:numId="18" w16cid:durableId="1277178248">
    <w:abstractNumId w:val="15"/>
  </w:num>
  <w:num w:numId="19" w16cid:durableId="1783911661">
    <w:abstractNumId w:val="27"/>
  </w:num>
  <w:num w:numId="20" w16cid:durableId="1715422821">
    <w:abstractNumId w:val="17"/>
  </w:num>
  <w:num w:numId="21" w16cid:durableId="47341973">
    <w:abstractNumId w:val="7"/>
  </w:num>
  <w:num w:numId="22" w16cid:durableId="1566986078">
    <w:abstractNumId w:val="23"/>
  </w:num>
  <w:num w:numId="23" w16cid:durableId="1565871249">
    <w:abstractNumId w:val="3"/>
  </w:num>
  <w:num w:numId="24" w16cid:durableId="419063995">
    <w:abstractNumId w:val="44"/>
  </w:num>
  <w:num w:numId="25" w16cid:durableId="1214317447">
    <w:abstractNumId w:val="33"/>
  </w:num>
  <w:num w:numId="26" w16cid:durableId="1045831475">
    <w:abstractNumId w:val="0"/>
  </w:num>
  <w:num w:numId="27" w16cid:durableId="1885941389">
    <w:abstractNumId w:val="21"/>
  </w:num>
  <w:num w:numId="28" w16cid:durableId="510293109">
    <w:abstractNumId w:val="24"/>
  </w:num>
  <w:num w:numId="29" w16cid:durableId="86267687">
    <w:abstractNumId w:val="28"/>
  </w:num>
  <w:num w:numId="30" w16cid:durableId="194120768">
    <w:abstractNumId w:val="34"/>
  </w:num>
  <w:num w:numId="31" w16cid:durableId="285089598">
    <w:abstractNumId w:val="39"/>
  </w:num>
  <w:num w:numId="32" w16cid:durableId="2098938267">
    <w:abstractNumId w:val="12"/>
  </w:num>
  <w:num w:numId="33" w16cid:durableId="1457984814">
    <w:abstractNumId w:val="40"/>
  </w:num>
  <w:num w:numId="34" w16cid:durableId="1398435202">
    <w:abstractNumId w:val="26"/>
  </w:num>
  <w:num w:numId="35" w16cid:durableId="985818761">
    <w:abstractNumId w:val="8"/>
  </w:num>
  <w:num w:numId="36" w16cid:durableId="993068575">
    <w:abstractNumId w:val="9"/>
  </w:num>
  <w:num w:numId="37" w16cid:durableId="813453482">
    <w:abstractNumId w:val="16"/>
  </w:num>
  <w:num w:numId="38" w16cid:durableId="412624605">
    <w:abstractNumId w:val="43"/>
  </w:num>
  <w:num w:numId="39" w16cid:durableId="1949073374">
    <w:abstractNumId w:val="14"/>
  </w:num>
  <w:num w:numId="40" w16cid:durableId="1237011395">
    <w:abstractNumId w:val="19"/>
  </w:num>
  <w:num w:numId="41" w16cid:durableId="619145594">
    <w:abstractNumId w:val="31"/>
  </w:num>
  <w:num w:numId="42" w16cid:durableId="552542976">
    <w:abstractNumId w:val="22"/>
  </w:num>
  <w:num w:numId="43" w16cid:durableId="799881174">
    <w:abstractNumId w:val="38"/>
  </w:num>
  <w:num w:numId="44" w16cid:durableId="388385972">
    <w:abstractNumId w:val="20"/>
  </w:num>
  <w:num w:numId="45" w16cid:durableId="144607570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BC1"/>
    <w:rsid w:val="00006BC1"/>
    <w:rsid w:val="000375F5"/>
    <w:rsid w:val="00086172"/>
    <w:rsid w:val="000C6413"/>
    <w:rsid w:val="001170B2"/>
    <w:rsid w:val="00120B05"/>
    <w:rsid w:val="0017471F"/>
    <w:rsid w:val="00174B48"/>
    <w:rsid w:val="001F0E78"/>
    <w:rsid w:val="00234AC9"/>
    <w:rsid w:val="0025503D"/>
    <w:rsid w:val="00255E56"/>
    <w:rsid w:val="00262D35"/>
    <w:rsid w:val="00326327"/>
    <w:rsid w:val="003446DA"/>
    <w:rsid w:val="00345E9D"/>
    <w:rsid w:val="003628C8"/>
    <w:rsid w:val="0036613D"/>
    <w:rsid w:val="00386E68"/>
    <w:rsid w:val="003D457D"/>
    <w:rsid w:val="003F4DE8"/>
    <w:rsid w:val="00426BA4"/>
    <w:rsid w:val="004521B0"/>
    <w:rsid w:val="0047055E"/>
    <w:rsid w:val="004C11AE"/>
    <w:rsid w:val="00502C23"/>
    <w:rsid w:val="005048DB"/>
    <w:rsid w:val="00547BF0"/>
    <w:rsid w:val="00551FE8"/>
    <w:rsid w:val="00561D9D"/>
    <w:rsid w:val="00614F44"/>
    <w:rsid w:val="006659CF"/>
    <w:rsid w:val="006943D5"/>
    <w:rsid w:val="006A09D0"/>
    <w:rsid w:val="006C2AB3"/>
    <w:rsid w:val="006C7AB4"/>
    <w:rsid w:val="006D194F"/>
    <w:rsid w:val="006E48DF"/>
    <w:rsid w:val="0071164A"/>
    <w:rsid w:val="00722E83"/>
    <w:rsid w:val="007312EB"/>
    <w:rsid w:val="007465C4"/>
    <w:rsid w:val="007533D4"/>
    <w:rsid w:val="0077326A"/>
    <w:rsid w:val="00807FAE"/>
    <w:rsid w:val="0087235C"/>
    <w:rsid w:val="008E224D"/>
    <w:rsid w:val="009232C8"/>
    <w:rsid w:val="00942140"/>
    <w:rsid w:val="009A4378"/>
    <w:rsid w:val="009C471E"/>
    <w:rsid w:val="009C6173"/>
    <w:rsid w:val="00A247C3"/>
    <w:rsid w:val="00A649B4"/>
    <w:rsid w:val="00AA19DD"/>
    <w:rsid w:val="00AB7771"/>
    <w:rsid w:val="00AD55D8"/>
    <w:rsid w:val="00B55D91"/>
    <w:rsid w:val="00BE7241"/>
    <w:rsid w:val="00C33DB0"/>
    <w:rsid w:val="00C5114B"/>
    <w:rsid w:val="00CB043A"/>
    <w:rsid w:val="00CC415F"/>
    <w:rsid w:val="00D27C74"/>
    <w:rsid w:val="00D42FC1"/>
    <w:rsid w:val="00D76C5F"/>
    <w:rsid w:val="00D8108C"/>
    <w:rsid w:val="00DB6A1E"/>
    <w:rsid w:val="00E30945"/>
    <w:rsid w:val="00E57F84"/>
    <w:rsid w:val="00E6175A"/>
    <w:rsid w:val="00E83DD4"/>
    <w:rsid w:val="00EB130C"/>
    <w:rsid w:val="00EE5C72"/>
    <w:rsid w:val="00EF7893"/>
    <w:rsid w:val="00F032B6"/>
    <w:rsid w:val="00F3255F"/>
    <w:rsid w:val="00FE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2658E"/>
  <w15:docId w15:val="{78742E07-CDE6-C743-B7C3-662D0D55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234AC9"/>
    <w:pPr>
      <w:spacing w:after="0" w:line="240" w:lineRule="auto"/>
    </w:pPr>
  </w:style>
  <w:style w:type="character" w:styleId="a4">
    <w:name w:val="Strong"/>
    <w:basedOn w:val="a0"/>
    <w:uiPriority w:val="22"/>
    <w:qFormat/>
    <w:rsid w:val="008723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Sisi Shan</cp:lastModifiedBy>
  <cp:revision>71</cp:revision>
  <dcterms:created xsi:type="dcterms:W3CDTF">2026-07-29T06:14:00Z</dcterms:created>
  <dcterms:modified xsi:type="dcterms:W3CDTF">2026-08-08T15:31:00Z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{"Label":"1","ContentProducer":"001191110102MACQD9K64010000","ProduceID":"7667829439551671225","ReservedCode1":"","ContentPropagator":"","PropagateID":"","ReservedCode2":""}</vt:lpwstr>
  </property>
</Properties>
</file>