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h8cbommbx71q" w:id="0"/>
      <w:bookmarkEnd w:id="0"/>
      <w:r w:rsidDel="00000000" w:rsidR="00000000" w:rsidRPr="00000000">
        <w:rPr>
          <w:rtl w:val="0"/>
        </w:rPr>
        <w:t xml:space="preserve"> Wonderland(Tile Provisional)</w:t>
      </w:r>
    </w:p>
    <w:p w:rsidR="00000000" w:rsidDel="00000000" w:rsidP="00000000" w:rsidRDefault="00000000" w:rsidRPr="00000000" w14:paraId="00000002">
      <w:pPr>
        <w:pStyle w:val="Heading3"/>
        <w:spacing w:line="276" w:lineRule="auto"/>
        <w:rPr/>
      </w:pPr>
      <w:bookmarkStart w:colFirst="0" w:colLast="0" w:name="_30j0zll" w:id="1"/>
      <w:bookmarkEnd w:id="1"/>
      <w:r w:rsidDel="00000000" w:rsidR="00000000" w:rsidRPr="00000000">
        <w:rPr>
          <w:rtl w:val="0"/>
        </w:rPr>
        <w:t xml:space="preserve">High concept:</w:t>
      </w:r>
    </w:p>
    <w:p w:rsidR="00000000" w:rsidDel="00000000" w:rsidP="00000000" w:rsidRDefault="00000000" w:rsidRPr="00000000" w14:paraId="00000003">
      <w:pPr>
        <w:spacing w:line="276" w:lineRule="auto"/>
        <w:rPr/>
      </w:pPr>
      <w:r w:rsidDel="00000000" w:rsidR="00000000" w:rsidRPr="00000000">
        <w:rPr>
          <w:rtl w:val="0"/>
        </w:rPr>
        <w:t xml:space="preserve">Wonderlands(Title provisional)  es un juego Point To click </w:t>
      </w:r>
      <w:hyperlink r:id="rId6">
        <w:r w:rsidDel="00000000" w:rsidR="00000000" w:rsidRPr="00000000">
          <w:rPr>
            <w:b w:val="1"/>
            <w:color w:val="1155cc"/>
            <w:u w:val="single"/>
            <w:rtl w:val="0"/>
          </w:rPr>
          <w:t xml:space="preserve">Example</w:t>
        </w:r>
      </w:hyperlink>
      <w:r w:rsidDel="00000000" w:rsidR="00000000" w:rsidRPr="00000000">
        <w:rPr>
          <w:b w:val="1"/>
          <w:u w:val="single"/>
          <w:rtl w:val="0"/>
        </w:rPr>
        <w:t xml:space="preserve"> </w:t>
      </w:r>
      <w:r w:rsidDel="00000000" w:rsidR="00000000" w:rsidRPr="00000000">
        <w:rPr>
          <w:rtl w:val="0"/>
        </w:rPr>
        <w:t xml:space="preserve">de terror en el cual se encarna a una detective, buscando a una niña llamada Alicia, en un mundo de pesadilla.</w:t>
      </w:r>
    </w:p>
    <w:p w:rsidR="00000000" w:rsidDel="00000000" w:rsidP="00000000" w:rsidRDefault="00000000" w:rsidRPr="00000000" w14:paraId="00000004">
      <w:pPr>
        <w:spacing w:line="276" w:lineRule="auto"/>
        <w:rPr/>
      </w:pPr>
      <w:r w:rsidDel="00000000" w:rsidR="00000000" w:rsidRPr="00000000">
        <w:rPr>
          <w:b w:val="1"/>
          <w:u w:val="single"/>
          <w:rtl w:val="0"/>
        </w:rPr>
        <w:t xml:space="preserve">Un policial en el país de las maravillas retorcido</w:t>
      </w:r>
      <w:r w:rsidDel="00000000" w:rsidR="00000000" w:rsidRPr="00000000">
        <w:rPr>
          <w:i w:val="1"/>
          <w:u w:val="single"/>
          <w:rtl w:val="0"/>
        </w:rPr>
        <w:t xml:space="preserve">.</w:t>
      </w:r>
      <w:r w:rsidDel="00000000" w:rsidR="00000000" w:rsidRPr="00000000">
        <w:rPr>
          <w:rtl w:val="0"/>
        </w:rPr>
        <w:t xml:space="preserve"> </w:t>
      </w:r>
    </w:p>
    <w:p w:rsidR="00000000" w:rsidDel="00000000" w:rsidP="00000000" w:rsidRDefault="00000000" w:rsidRPr="00000000" w14:paraId="00000005">
      <w:pPr>
        <w:spacing w:line="276" w:lineRule="auto"/>
        <w:rPr>
          <w:b w:val="1"/>
          <w:color w:val="ff0000"/>
          <w:u w:val="single"/>
        </w:rPr>
      </w:pPr>
      <w:r w:rsidDel="00000000" w:rsidR="00000000" w:rsidRPr="00000000">
        <w:rPr>
          <w:rtl w:val="0"/>
        </w:rPr>
        <w:t xml:space="preserve">Resolver puzzles, interrogar personajes, hilar pistas y </w:t>
      </w:r>
      <w:r w:rsidDel="00000000" w:rsidR="00000000" w:rsidRPr="00000000">
        <w:rPr>
          <w:b w:val="1"/>
          <w:color w:val="ff0000"/>
          <w:u w:val="single"/>
          <w:rtl w:val="0"/>
        </w:rPr>
        <w:t xml:space="preserve">sobrevivir. </w:t>
      </w:r>
    </w:p>
    <w:p w:rsidR="00000000" w:rsidDel="00000000" w:rsidP="00000000" w:rsidRDefault="00000000" w:rsidRPr="00000000" w14:paraId="00000006">
      <w:pPr>
        <w:spacing w:line="276" w:lineRule="auto"/>
        <w:rPr/>
      </w:pPr>
      <w:r w:rsidDel="00000000" w:rsidR="00000000" w:rsidRPr="00000000">
        <w:rPr>
          <w:rtl w:val="0"/>
        </w:rPr>
        <w:t xml:space="preserve">Encuentra a Alicia viva o muerta pero tráela.</w:t>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jc w:val="center"/>
        <w:rPr/>
      </w:pPr>
      <w:r w:rsidDel="00000000" w:rsidR="00000000" w:rsidRPr="00000000">
        <w:rPr/>
        <w:drawing>
          <wp:inline distB="114300" distT="114300" distL="114300" distR="114300">
            <wp:extent cx="4919663" cy="2770375"/>
            <wp:effectExtent b="0" l="0" r="0" t="0"/>
            <wp:docPr id="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4919663" cy="27703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276" w:lineRule="auto"/>
        <w:jc w:val="center"/>
        <w:rPr/>
      </w:pPr>
      <w:r w:rsidDel="00000000" w:rsidR="00000000" w:rsidRPr="00000000">
        <w:rPr>
          <w:rtl w:val="0"/>
        </w:rPr>
        <w:t xml:space="preserve">//Insert image Concept art</w:t>
      </w:r>
    </w:p>
    <w:p w:rsidR="00000000" w:rsidDel="00000000" w:rsidP="00000000" w:rsidRDefault="00000000" w:rsidRPr="00000000" w14:paraId="0000000A">
      <w:pPr>
        <w:spacing w:line="276" w:lineRule="auto"/>
        <w:jc w:val="center"/>
        <w:rPr/>
      </w:pPr>
      <w:r w:rsidDel="00000000" w:rsidR="00000000" w:rsidRPr="00000000">
        <w:rPr>
          <w:rtl w:val="0"/>
        </w:rPr>
      </w:r>
    </w:p>
    <w:p w:rsidR="00000000" w:rsidDel="00000000" w:rsidP="00000000" w:rsidRDefault="00000000" w:rsidRPr="00000000" w14:paraId="0000000B">
      <w:pPr>
        <w:spacing w:line="276" w:lineRule="auto"/>
        <w:jc w:val="center"/>
        <w:rPr/>
      </w:pPr>
      <w:r w:rsidDel="00000000" w:rsidR="00000000" w:rsidRPr="00000000">
        <w:rPr>
          <w:rtl w:val="0"/>
        </w:rPr>
      </w:r>
    </w:p>
    <w:p w:rsidR="00000000" w:rsidDel="00000000" w:rsidP="00000000" w:rsidRDefault="00000000" w:rsidRPr="00000000" w14:paraId="0000000C">
      <w:pPr>
        <w:spacing w:line="276" w:lineRule="auto"/>
        <w:jc w:val="center"/>
        <w:rPr/>
      </w:pPr>
      <w:r w:rsidDel="00000000" w:rsidR="00000000" w:rsidRPr="00000000">
        <w:rPr/>
        <w:drawing>
          <wp:inline distB="114300" distT="114300" distL="114300" distR="114300">
            <wp:extent cx="4614863" cy="2598735"/>
            <wp:effectExtent b="0" l="0" r="0" t="0"/>
            <wp:docPr id="4"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4614863" cy="259873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76" w:lineRule="auto"/>
        <w:jc w:val="center"/>
        <w:rPr/>
      </w:pPr>
      <w:r w:rsidDel="00000000" w:rsidR="00000000" w:rsidRPr="00000000">
        <w:rPr>
          <w:rtl w:val="0"/>
        </w:rPr>
      </w:r>
    </w:p>
    <w:p w:rsidR="00000000" w:rsidDel="00000000" w:rsidP="00000000" w:rsidRDefault="00000000" w:rsidRPr="00000000" w14:paraId="0000000E">
      <w:pPr>
        <w:spacing w:line="276" w:lineRule="auto"/>
        <w:jc w:val="center"/>
        <w:rPr/>
      </w:pPr>
      <w:r w:rsidDel="00000000" w:rsidR="00000000" w:rsidRPr="00000000">
        <w:rPr>
          <w:rtl w:val="0"/>
        </w:rPr>
        <w:t xml:space="preserve">//Referencias Art.</w:t>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jc w:val="center"/>
        <w:rPr/>
      </w:pPr>
      <w:r w:rsidDel="00000000" w:rsidR="00000000" w:rsidRPr="00000000">
        <w:rPr/>
        <w:drawing>
          <wp:inline distB="114300" distT="114300" distL="114300" distR="114300">
            <wp:extent cx="5731200" cy="31623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276" w:lineRule="auto"/>
        <w:jc w:val="center"/>
        <w:rPr/>
      </w:pPr>
      <w:r w:rsidDel="00000000" w:rsidR="00000000" w:rsidRPr="00000000">
        <w:rPr>
          <w:rtl w:val="0"/>
        </w:rPr>
        <w:t xml:space="preserve">//Gameplay Ref</w:t>
      </w:r>
    </w:p>
    <w:p w:rsidR="00000000" w:rsidDel="00000000" w:rsidP="00000000" w:rsidRDefault="00000000" w:rsidRPr="00000000" w14:paraId="00000013">
      <w:pPr>
        <w:pStyle w:val="Heading2"/>
        <w:spacing w:line="276" w:lineRule="auto"/>
        <w:rPr/>
      </w:pPr>
      <w:bookmarkStart w:colFirst="0" w:colLast="0" w:name="_1fob9te" w:id="2"/>
      <w:bookmarkEnd w:id="2"/>
      <w:r w:rsidDel="00000000" w:rsidR="00000000" w:rsidRPr="00000000">
        <w:rPr>
          <w:rtl w:val="0"/>
        </w:rPr>
        <w:t xml:space="preserve">Features</w:t>
      </w:r>
    </w:p>
    <w:p w:rsidR="00000000" w:rsidDel="00000000" w:rsidP="00000000" w:rsidRDefault="00000000" w:rsidRPr="00000000" w14:paraId="00000014">
      <w:pPr>
        <w:numPr>
          <w:ilvl w:val="0"/>
          <w:numId w:val="3"/>
        </w:numPr>
        <w:spacing w:line="276" w:lineRule="auto"/>
        <w:ind w:left="720" w:hanging="360"/>
      </w:pPr>
      <w:r w:rsidDel="00000000" w:rsidR="00000000" w:rsidRPr="00000000">
        <w:rPr>
          <w:rtl w:val="0"/>
        </w:rPr>
        <w:t xml:space="preserve">3D Pre-Renderizado y con elementos de ilustración incorporados</w:t>
      </w:r>
    </w:p>
    <w:p w:rsidR="00000000" w:rsidDel="00000000" w:rsidP="00000000" w:rsidRDefault="00000000" w:rsidRPr="00000000" w14:paraId="00000015">
      <w:pPr>
        <w:numPr>
          <w:ilvl w:val="0"/>
          <w:numId w:val="3"/>
        </w:numPr>
        <w:spacing w:line="276" w:lineRule="auto"/>
        <w:ind w:left="720" w:hanging="360"/>
        <w:rPr>
          <w:u w:val="none"/>
        </w:rPr>
      </w:pPr>
      <w:r w:rsidDel="00000000" w:rsidR="00000000" w:rsidRPr="00000000">
        <w:rPr>
          <w:rtl w:val="0"/>
        </w:rPr>
        <w:t xml:space="preserve">Personajes ilustrados </w:t>
      </w:r>
    </w:p>
    <w:p w:rsidR="00000000" w:rsidDel="00000000" w:rsidP="00000000" w:rsidRDefault="00000000" w:rsidRPr="00000000" w14:paraId="00000016">
      <w:pPr>
        <w:numPr>
          <w:ilvl w:val="0"/>
          <w:numId w:val="3"/>
        </w:numPr>
        <w:spacing w:line="276" w:lineRule="auto"/>
        <w:ind w:left="720" w:hanging="360"/>
        <w:rPr>
          <w:u w:val="none"/>
        </w:rPr>
      </w:pPr>
      <w:r w:rsidDel="00000000" w:rsidR="00000000" w:rsidRPr="00000000">
        <w:rPr>
          <w:rtl w:val="0"/>
        </w:rPr>
        <w:t xml:space="preserve">Múltiples formas de resolver conversaciones</w:t>
      </w:r>
    </w:p>
    <w:p w:rsidR="00000000" w:rsidDel="00000000" w:rsidP="00000000" w:rsidRDefault="00000000" w:rsidRPr="00000000" w14:paraId="00000017">
      <w:pPr>
        <w:numPr>
          <w:ilvl w:val="0"/>
          <w:numId w:val="3"/>
        </w:numPr>
        <w:spacing w:line="276" w:lineRule="auto"/>
        <w:ind w:left="720" w:hanging="360"/>
        <w:rPr>
          <w:u w:val="none"/>
        </w:rPr>
      </w:pPr>
      <w:r w:rsidDel="00000000" w:rsidR="00000000" w:rsidRPr="00000000">
        <w:rPr>
          <w:rtl w:val="0"/>
        </w:rPr>
        <w:t xml:space="preserve">Múltiples formas de resolver puzzles</w:t>
      </w:r>
    </w:p>
    <w:p w:rsidR="00000000" w:rsidDel="00000000" w:rsidP="00000000" w:rsidRDefault="00000000" w:rsidRPr="00000000" w14:paraId="00000018">
      <w:pPr>
        <w:numPr>
          <w:ilvl w:val="0"/>
          <w:numId w:val="3"/>
        </w:numPr>
        <w:spacing w:line="276" w:lineRule="auto"/>
        <w:ind w:left="720" w:hanging="360"/>
        <w:rPr>
          <w:u w:val="none"/>
        </w:rPr>
      </w:pPr>
      <w:r w:rsidDel="00000000" w:rsidR="00000000" w:rsidRPr="00000000">
        <w:rPr>
          <w:rtl w:val="0"/>
        </w:rPr>
        <w:t xml:space="preserve">Ambiente tétrico</w:t>
      </w:r>
    </w:p>
    <w:p w:rsidR="00000000" w:rsidDel="00000000" w:rsidP="00000000" w:rsidRDefault="00000000" w:rsidRPr="00000000" w14:paraId="00000019">
      <w:pPr>
        <w:numPr>
          <w:ilvl w:val="0"/>
          <w:numId w:val="3"/>
        </w:numPr>
        <w:spacing w:line="276" w:lineRule="auto"/>
        <w:ind w:left="720" w:hanging="360"/>
        <w:rPr>
          <w:u w:val="none"/>
        </w:rPr>
      </w:pPr>
      <w:r w:rsidDel="00000000" w:rsidR="00000000" w:rsidRPr="00000000">
        <w:rPr>
          <w:rtl w:val="0"/>
        </w:rPr>
        <w:t xml:space="preserve">Mecánicas de disparos ocasionales</w:t>
      </w:r>
    </w:p>
    <w:p w:rsidR="00000000" w:rsidDel="00000000" w:rsidP="00000000" w:rsidRDefault="00000000" w:rsidRPr="00000000" w14:paraId="0000001A">
      <w:pPr>
        <w:pStyle w:val="Heading2"/>
        <w:spacing w:line="276" w:lineRule="auto"/>
        <w:rPr>
          <w:highlight w:val="white"/>
        </w:rPr>
      </w:pPr>
      <w:bookmarkStart w:colFirst="0" w:colLast="0" w:name="_3znysh7" w:id="3"/>
      <w:bookmarkEnd w:id="3"/>
      <w:r w:rsidDel="00000000" w:rsidR="00000000" w:rsidRPr="00000000">
        <w:rPr>
          <w:highlight w:val="white"/>
          <w:rtl w:val="0"/>
        </w:rPr>
        <w:t xml:space="preserve">override:</w:t>
      </w:r>
    </w:p>
    <w:p w:rsidR="00000000" w:rsidDel="00000000" w:rsidP="00000000" w:rsidRDefault="00000000" w:rsidRPr="00000000" w14:paraId="0000001B">
      <w:pPr>
        <w:rPr/>
      </w:pPr>
      <w:r w:rsidDel="00000000" w:rsidR="00000000" w:rsidRPr="00000000">
        <w:rPr>
          <w:rtl w:val="0"/>
        </w:rPr>
        <w:t xml:space="preserve">Wonderland(Stone Pacific) es un juego de terror psicológico point to click, con elementos de rol y puzles, eres una detective llamada coneja blanca, que está en busca de una niña con el nombre de Alicia, tus pistas te llevan al bosque que es la última ubicación, ya esperando encontrar un cadáver, te adentras en el bosque, y en un gran árbol encuentras lo que parece ser una puerta en el mismo, con un picaporte.</w:t>
      </w:r>
    </w:p>
    <w:p w:rsidR="00000000" w:rsidDel="00000000" w:rsidP="00000000" w:rsidRDefault="00000000" w:rsidRPr="00000000" w14:paraId="0000001C">
      <w:pPr>
        <w:rPr/>
      </w:pPr>
      <w:r w:rsidDel="00000000" w:rsidR="00000000" w:rsidRPr="00000000">
        <w:rPr>
          <w:rtl w:val="0"/>
        </w:rPr>
        <w:t xml:space="preserve">Sin creer que eso esté ahí, abres esta puerta para descubrir que parece ser más grande por dentro, antes de retirarte y avisar del hallazgo, encuentran una muñeca tirada dentro de este lugar, una que reconocer que le pertenece a esta niña.</w:t>
      </w:r>
    </w:p>
    <w:p w:rsidR="00000000" w:rsidDel="00000000" w:rsidP="00000000" w:rsidRDefault="00000000" w:rsidRPr="00000000" w14:paraId="0000001D">
      <w:pPr>
        <w:rPr/>
      </w:pPr>
      <w:r w:rsidDel="00000000" w:rsidR="00000000" w:rsidRPr="00000000">
        <w:rPr>
          <w:rtl w:val="0"/>
        </w:rPr>
        <w:t xml:space="preserve">Te adentras sin pensar muy bien la decisión, ya entusiasmado por tener la posibilidad de que siga viva.</w:t>
      </w:r>
    </w:p>
    <w:p w:rsidR="00000000" w:rsidDel="00000000" w:rsidP="00000000" w:rsidRDefault="00000000" w:rsidRPr="00000000" w14:paraId="0000001E">
      <w:pPr>
        <w:rPr/>
      </w:pPr>
      <w:r w:rsidDel="00000000" w:rsidR="00000000" w:rsidRPr="00000000">
        <w:rPr>
          <w:rtl w:val="0"/>
        </w:rPr>
        <w:t xml:space="preserve">Empezando un viaje de horror, y misterio donde tu determinación e instinto te llevará a continuar.</w:t>
      </w:r>
    </w:p>
    <w:p w:rsidR="00000000" w:rsidDel="00000000" w:rsidP="00000000" w:rsidRDefault="00000000" w:rsidRPr="00000000" w14:paraId="0000001F">
      <w:pPr>
        <w:spacing w:line="276" w:lineRule="auto"/>
        <w:rPr>
          <w:shd w:fill="e06666" w:val="clear"/>
        </w:rPr>
      </w:pPr>
      <w:r w:rsidDel="00000000" w:rsidR="00000000" w:rsidRPr="00000000">
        <w:rPr>
          <w:rtl w:val="0"/>
        </w:rPr>
      </w:r>
    </w:p>
    <w:p w:rsidR="00000000" w:rsidDel="00000000" w:rsidP="00000000" w:rsidRDefault="00000000" w:rsidRPr="00000000" w14:paraId="00000020">
      <w:pPr>
        <w:spacing w:line="276" w:lineRule="auto"/>
        <w:ind w:left="720" w:firstLine="0"/>
        <w:rPr>
          <w:highlight w:val="white"/>
        </w:rPr>
      </w:pPr>
      <w:r w:rsidDel="00000000" w:rsidR="00000000" w:rsidRPr="00000000">
        <w:rPr>
          <w:rtl w:val="0"/>
        </w:rPr>
      </w:r>
    </w:p>
    <w:p w:rsidR="00000000" w:rsidDel="00000000" w:rsidP="00000000" w:rsidRDefault="00000000" w:rsidRPr="00000000" w14:paraId="00000021">
      <w:pPr>
        <w:spacing w:line="276" w:lineRule="auto"/>
        <w:ind w:left="720" w:firstLine="0"/>
        <w:rPr>
          <w:highlight w:val="white"/>
        </w:rPr>
      </w:pPr>
      <w:r w:rsidDel="00000000" w:rsidR="00000000" w:rsidRPr="00000000">
        <w:rPr>
          <w:rtl w:val="0"/>
        </w:rPr>
      </w:r>
    </w:p>
    <w:p w:rsidR="00000000" w:rsidDel="00000000" w:rsidP="00000000" w:rsidRDefault="00000000" w:rsidRPr="00000000" w14:paraId="00000022">
      <w:pPr>
        <w:spacing w:line="276" w:lineRule="auto"/>
        <w:ind w:left="720" w:firstLine="0"/>
        <w:rPr>
          <w:highlight w:val="white"/>
        </w:rPr>
      </w:pPr>
      <w:r w:rsidDel="00000000" w:rsidR="00000000" w:rsidRPr="00000000">
        <w:rPr>
          <w:rtl w:val="0"/>
        </w:rPr>
      </w:r>
    </w:p>
    <w:p w:rsidR="00000000" w:rsidDel="00000000" w:rsidP="00000000" w:rsidRDefault="00000000" w:rsidRPr="00000000" w14:paraId="00000023">
      <w:pPr>
        <w:spacing w:line="276" w:lineRule="auto"/>
        <w:ind w:left="720" w:firstLine="0"/>
        <w:rPr>
          <w:highlight w:val="white"/>
        </w:rPr>
      </w:pPr>
      <w:r w:rsidDel="00000000" w:rsidR="00000000" w:rsidRPr="00000000">
        <w:rPr>
          <w:rtl w:val="0"/>
        </w:rPr>
      </w:r>
    </w:p>
    <w:p w:rsidR="00000000" w:rsidDel="00000000" w:rsidP="00000000" w:rsidRDefault="00000000" w:rsidRPr="00000000" w14:paraId="00000024">
      <w:pPr>
        <w:spacing w:line="276" w:lineRule="auto"/>
        <w:ind w:left="0" w:firstLine="0"/>
        <w:rPr>
          <w:highlight w:val="white"/>
        </w:rPr>
      </w:pPr>
      <w:r w:rsidDel="00000000" w:rsidR="00000000" w:rsidRPr="00000000">
        <w:rPr>
          <w:highlight w:val="white"/>
          <w:rtl w:val="0"/>
        </w:rPr>
        <w:t xml:space="preserve">Licencias:</w:t>
      </w:r>
    </w:p>
    <w:p w:rsidR="00000000" w:rsidDel="00000000" w:rsidP="00000000" w:rsidRDefault="00000000" w:rsidRPr="00000000" w14:paraId="00000025">
      <w:pPr>
        <w:rPr/>
      </w:pPr>
      <w:r w:rsidDel="00000000" w:rsidR="00000000" w:rsidRPr="00000000">
        <w:rPr>
          <w:rtl w:val="0"/>
        </w:rPr>
        <w:t xml:space="preserve">Todos los derechos de Wonderland( Provisional titule)  son reservados para ZimmZimmGames, la propiedad intelectual, sus personajes, historia, código, arte y arte.</w:t>
      </w:r>
    </w:p>
    <w:p w:rsidR="00000000" w:rsidDel="00000000" w:rsidP="00000000" w:rsidRDefault="00000000" w:rsidRPr="00000000" w14:paraId="00000026">
      <w:pPr>
        <w:spacing w:line="276" w:lineRule="auto"/>
        <w:ind w:left="0" w:firstLine="0"/>
        <w:rPr>
          <w:highlight w:val="white"/>
        </w:rPr>
      </w:pPr>
      <w:r w:rsidDel="00000000" w:rsidR="00000000" w:rsidRPr="00000000">
        <w:rPr>
          <w:highlight w:val="white"/>
          <w:rtl w:val="0"/>
        </w:rPr>
        <w:t xml:space="preserve">Alicia en el país de las maravillas, es de dominio público, puede ser usada para uso comercial como modificarla a gusto.</w:t>
      </w:r>
    </w:p>
    <w:p w:rsidR="00000000" w:rsidDel="00000000" w:rsidP="00000000" w:rsidRDefault="00000000" w:rsidRPr="00000000" w14:paraId="00000027">
      <w:pPr>
        <w:spacing w:line="276" w:lineRule="auto"/>
        <w:rPr/>
      </w:pPr>
      <w:r w:rsidDel="00000000" w:rsidR="00000000" w:rsidRPr="00000000">
        <w:rPr>
          <w:rtl w:val="0"/>
        </w:rPr>
      </w:r>
    </w:p>
    <w:p w:rsidR="00000000" w:rsidDel="00000000" w:rsidP="00000000" w:rsidRDefault="00000000" w:rsidRPr="00000000" w14:paraId="00000028">
      <w:pPr>
        <w:pStyle w:val="Heading2"/>
        <w:spacing w:line="276" w:lineRule="auto"/>
        <w:rPr/>
      </w:pPr>
      <w:bookmarkStart w:colFirst="0" w:colLast="0" w:name="_2et92p0" w:id="4"/>
      <w:bookmarkEnd w:id="4"/>
      <w:r w:rsidDel="00000000" w:rsidR="00000000" w:rsidRPr="00000000">
        <w:rPr>
          <w:rtl w:val="0"/>
        </w:rPr>
        <w:t xml:space="preserve">Player Motivation:</w:t>
      </w:r>
    </w:p>
    <w:p w:rsidR="00000000" w:rsidDel="00000000" w:rsidP="00000000" w:rsidRDefault="00000000" w:rsidRPr="00000000" w14:paraId="00000029">
      <w:pPr>
        <w:spacing w:line="276" w:lineRule="auto"/>
        <w:rPr/>
      </w:pPr>
      <w:r w:rsidDel="00000000" w:rsidR="00000000" w:rsidRPr="00000000">
        <w:rPr>
          <w:rtl w:val="0"/>
        </w:rPr>
        <w:t xml:space="preserve">Encontrar a Alicia y regresar con su familia</w:t>
      </w:r>
    </w:p>
    <w:p w:rsidR="00000000" w:rsidDel="00000000" w:rsidP="00000000" w:rsidRDefault="00000000" w:rsidRPr="00000000" w14:paraId="0000002A">
      <w:pPr>
        <w:pStyle w:val="Heading2"/>
        <w:spacing w:line="276" w:lineRule="auto"/>
        <w:rPr/>
      </w:pPr>
      <w:bookmarkStart w:colFirst="0" w:colLast="0" w:name="_tyjcwt" w:id="5"/>
      <w:bookmarkEnd w:id="5"/>
      <w:r w:rsidDel="00000000" w:rsidR="00000000" w:rsidRPr="00000000">
        <w:rPr>
          <w:rtl w:val="0"/>
        </w:rPr>
        <w:t xml:space="preserve">Genre:</w:t>
      </w:r>
    </w:p>
    <w:p w:rsidR="00000000" w:rsidDel="00000000" w:rsidP="00000000" w:rsidRDefault="00000000" w:rsidRPr="00000000" w14:paraId="0000002B">
      <w:pPr>
        <w:spacing w:line="276" w:lineRule="auto"/>
        <w:rPr/>
      </w:pPr>
      <w:r w:rsidDel="00000000" w:rsidR="00000000" w:rsidRPr="00000000">
        <w:rPr>
          <w:rtl w:val="0"/>
        </w:rPr>
        <w:t xml:space="preserve">Point to Click, Terror, Hand Draw, Rol.</w:t>
      </w:r>
    </w:p>
    <w:p w:rsidR="00000000" w:rsidDel="00000000" w:rsidP="00000000" w:rsidRDefault="00000000" w:rsidRPr="00000000" w14:paraId="0000002C">
      <w:pPr>
        <w:pStyle w:val="Heading2"/>
        <w:spacing w:line="276" w:lineRule="auto"/>
        <w:rPr/>
      </w:pPr>
      <w:bookmarkStart w:colFirst="0" w:colLast="0" w:name="_3dy6vkm" w:id="6"/>
      <w:bookmarkEnd w:id="6"/>
      <w:r w:rsidDel="00000000" w:rsidR="00000000" w:rsidRPr="00000000">
        <w:rPr>
          <w:rtl w:val="0"/>
        </w:rPr>
        <w:t xml:space="preserve">Platforms:</w:t>
      </w:r>
    </w:p>
    <w:p w:rsidR="00000000" w:rsidDel="00000000" w:rsidP="00000000" w:rsidRDefault="00000000" w:rsidRPr="00000000" w14:paraId="0000002D">
      <w:pPr>
        <w:spacing w:line="276" w:lineRule="auto"/>
        <w:rPr/>
      </w:pPr>
      <w:r w:rsidDel="00000000" w:rsidR="00000000" w:rsidRPr="00000000">
        <w:rPr>
          <w:rtl w:val="0"/>
        </w:rPr>
        <w:t xml:space="preserve">PC(steam[Principal], Epic Games, GOG) , Play Store, Web, itch.io.</w:t>
      </w:r>
    </w:p>
    <w:p w:rsidR="00000000" w:rsidDel="00000000" w:rsidP="00000000" w:rsidRDefault="00000000" w:rsidRPr="00000000" w14:paraId="0000002E">
      <w:pPr>
        <w:pStyle w:val="Heading2"/>
        <w:spacing w:line="276" w:lineRule="auto"/>
        <w:rPr/>
      </w:pPr>
      <w:bookmarkStart w:colFirst="0" w:colLast="0" w:name="_1t3h5sf" w:id="7"/>
      <w:bookmarkEnd w:id="7"/>
      <w:r w:rsidDel="00000000" w:rsidR="00000000" w:rsidRPr="00000000">
        <w:rPr>
          <w:rtl w:val="0"/>
        </w:rPr>
        <w:t xml:space="preserve">Competition:</w:t>
      </w:r>
    </w:p>
    <w:p w:rsidR="00000000" w:rsidDel="00000000" w:rsidP="00000000" w:rsidRDefault="00000000" w:rsidRPr="00000000" w14:paraId="0000002F">
      <w:pPr>
        <w:numPr>
          <w:ilvl w:val="0"/>
          <w:numId w:val="2"/>
        </w:numPr>
        <w:spacing w:line="276" w:lineRule="auto"/>
        <w:ind w:left="720" w:hanging="360"/>
      </w:pPr>
      <w:r w:rsidDel="00000000" w:rsidR="00000000" w:rsidRPr="00000000">
        <w:rPr>
          <w:rtl w:val="0"/>
        </w:rPr>
        <w:t xml:space="preserve">all puzzle game</w:t>
      </w:r>
    </w:p>
    <w:p w:rsidR="00000000" w:rsidDel="00000000" w:rsidP="00000000" w:rsidRDefault="00000000" w:rsidRPr="00000000" w14:paraId="00000030">
      <w:pPr>
        <w:numPr>
          <w:ilvl w:val="0"/>
          <w:numId w:val="2"/>
        </w:numPr>
        <w:spacing w:line="276" w:lineRule="auto"/>
        <w:ind w:left="720" w:hanging="360"/>
      </w:pPr>
      <w:r w:rsidDel="00000000" w:rsidR="00000000" w:rsidRPr="00000000">
        <w:rPr>
          <w:rtl w:val="0"/>
        </w:rPr>
        <w:t xml:space="preserve">all point to click</w:t>
      </w:r>
    </w:p>
    <w:p w:rsidR="00000000" w:rsidDel="00000000" w:rsidP="00000000" w:rsidRDefault="00000000" w:rsidRPr="00000000" w14:paraId="00000031">
      <w:pPr>
        <w:numPr>
          <w:ilvl w:val="0"/>
          <w:numId w:val="2"/>
        </w:numPr>
        <w:spacing w:line="276" w:lineRule="auto"/>
        <w:ind w:left="720" w:hanging="360"/>
        <w:rPr>
          <w:u w:val="none"/>
        </w:rPr>
      </w:pPr>
      <w:r w:rsidDel="00000000" w:rsidR="00000000" w:rsidRPr="00000000">
        <w:rPr>
          <w:rtl w:val="0"/>
        </w:rPr>
        <w:t xml:space="preserve">Fnaf.</w:t>
      </w:r>
    </w:p>
    <w:p w:rsidR="00000000" w:rsidDel="00000000" w:rsidP="00000000" w:rsidRDefault="00000000" w:rsidRPr="00000000" w14:paraId="00000032">
      <w:pPr>
        <w:numPr>
          <w:ilvl w:val="0"/>
          <w:numId w:val="2"/>
        </w:numPr>
        <w:spacing w:line="276" w:lineRule="auto"/>
        <w:ind w:left="720" w:hanging="360"/>
        <w:rPr>
          <w:u w:val="none"/>
        </w:rPr>
      </w:pPr>
      <w:r w:rsidDel="00000000" w:rsidR="00000000" w:rsidRPr="00000000">
        <w:rPr>
          <w:rtl w:val="0"/>
        </w:rPr>
        <w:t xml:space="preserve">99 room </w:t>
      </w:r>
    </w:p>
    <w:p w:rsidR="00000000" w:rsidDel="00000000" w:rsidP="00000000" w:rsidRDefault="00000000" w:rsidRPr="00000000" w14:paraId="00000033">
      <w:pPr>
        <w:numPr>
          <w:ilvl w:val="0"/>
          <w:numId w:val="2"/>
        </w:numPr>
        <w:spacing w:line="276" w:lineRule="auto"/>
        <w:ind w:left="720" w:hanging="360"/>
        <w:rPr>
          <w:u w:val="none"/>
        </w:rPr>
      </w:pPr>
      <w:r w:rsidDel="00000000" w:rsidR="00000000" w:rsidRPr="00000000">
        <w:rPr>
          <w:rtl w:val="0"/>
        </w:rPr>
        <w:t xml:space="preserve">Hotel 626 (Doritos)</w:t>
      </w:r>
    </w:p>
    <w:p w:rsidR="00000000" w:rsidDel="00000000" w:rsidP="00000000" w:rsidRDefault="00000000" w:rsidRPr="00000000" w14:paraId="00000034">
      <w:pPr>
        <w:pStyle w:val="Heading2"/>
        <w:spacing w:line="276" w:lineRule="auto"/>
        <w:rPr/>
      </w:pPr>
      <w:bookmarkStart w:colFirst="0" w:colLast="0" w:name="_4d34og8" w:id="8"/>
      <w:bookmarkEnd w:id="8"/>
      <w:r w:rsidDel="00000000" w:rsidR="00000000" w:rsidRPr="00000000">
        <w:rPr>
          <w:rtl w:val="0"/>
        </w:rPr>
        <w:t xml:space="preserve">Unique Selling Points:</w:t>
      </w:r>
    </w:p>
    <w:p w:rsidR="00000000" w:rsidDel="00000000" w:rsidP="00000000" w:rsidRDefault="00000000" w:rsidRPr="00000000" w14:paraId="00000035">
      <w:pPr>
        <w:numPr>
          <w:ilvl w:val="0"/>
          <w:numId w:val="1"/>
        </w:numPr>
        <w:spacing w:line="276" w:lineRule="auto"/>
        <w:ind w:left="720" w:hanging="360"/>
      </w:pPr>
      <w:r w:rsidDel="00000000" w:rsidR="00000000" w:rsidRPr="00000000">
        <w:rPr>
          <w:rtl w:val="0"/>
        </w:rPr>
        <w:t xml:space="preserve">Alicia del pais de las maravillas Point to click</w:t>
      </w:r>
    </w:p>
    <w:p w:rsidR="00000000" w:rsidDel="00000000" w:rsidP="00000000" w:rsidRDefault="00000000" w:rsidRPr="00000000" w14:paraId="00000036">
      <w:pPr>
        <w:numPr>
          <w:ilvl w:val="0"/>
          <w:numId w:val="1"/>
        </w:numPr>
        <w:spacing w:line="276" w:lineRule="auto"/>
        <w:ind w:left="720" w:hanging="360"/>
      </w:pPr>
      <w:r w:rsidDel="00000000" w:rsidR="00000000" w:rsidRPr="00000000">
        <w:rPr>
          <w:rtl w:val="0"/>
        </w:rPr>
        <w:t xml:space="preserve">Point to click de terror y puzzles</w:t>
      </w:r>
    </w:p>
    <w:p w:rsidR="00000000" w:rsidDel="00000000" w:rsidP="00000000" w:rsidRDefault="00000000" w:rsidRPr="00000000" w14:paraId="00000037">
      <w:pPr>
        <w:numPr>
          <w:ilvl w:val="0"/>
          <w:numId w:val="1"/>
        </w:numPr>
        <w:spacing w:line="276" w:lineRule="auto"/>
        <w:ind w:left="720" w:hanging="360"/>
      </w:pPr>
      <w:r w:rsidDel="00000000" w:rsidR="00000000" w:rsidRPr="00000000">
        <w:rPr>
          <w:rtl w:val="0"/>
        </w:rPr>
        <w:t xml:space="preserve">Múltiples finales, según decisiones.</w:t>
      </w:r>
    </w:p>
    <w:p w:rsidR="00000000" w:rsidDel="00000000" w:rsidP="00000000" w:rsidRDefault="00000000" w:rsidRPr="00000000" w14:paraId="00000038">
      <w:pPr>
        <w:rPr/>
      </w:pPr>
      <w:r w:rsidDel="00000000" w:rsidR="00000000" w:rsidRPr="00000000">
        <w:rPr>
          <w:rtl w:val="0"/>
        </w:rPr>
      </w:r>
    </w:p>
    <w:sectPr>
      <w:head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9">
    <w:pPr>
      <w:rPr/>
    </w:pPr>
    <w:r w:rsidDel="00000000" w:rsidR="00000000" w:rsidRPr="00000000">
      <w:rPr/>
      <w:pict>
        <v:shape id="WordPictureWatermark1" style="position:absolute;width:451.27559055118115pt;height:451.27559055118115pt;rotation:0;z-index:-503316481;mso-position-horizontal-relative:margin;mso-position-horizontal:center;mso-position-vertical-relative:margin;mso-position-vertical:center;" alt="" type="#_x0000_t75">
          <v:imagedata blacklevel="22938f" cropbottom="0f" cropleft="0f" cropright="0f" croptop="0f" gain="19661f" r:id="rId1" o:title="image5.jpg"/>
        </v:shape>
      </w:pic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5334000</wp:posOffset>
          </wp:positionH>
          <wp:positionV relativeFrom="paragraph">
            <wp:posOffset>6581775</wp:posOffset>
          </wp:positionV>
          <wp:extent cx="1709738" cy="1709738"/>
          <wp:effectExtent b="0" l="0" r="0" t="0"/>
          <wp:wrapNone/>
          <wp:docPr id="1" name="image3.jpg"/>
          <a:graphic>
            <a:graphicData uri="http://schemas.openxmlformats.org/drawingml/2006/picture">
              <pic:pic>
                <pic:nvPicPr>
                  <pic:cNvPr id="0" name="image3.jpg"/>
                  <pic:cNvPicPr preferRelativeResize="0"/>
                </pic:nvPicPr>
                <pic:blipFill>
                  <a:blip r:embed="rId2"/>
                  <a:srcRect b="0" l="0" r="0" t="0"/>
                  <a:stretch>
                    <a:fillRect/>
                  </a:stretch>
                </pic:blipFill>
                <pic:spPr>
                  <a:xfrm>
                    <a:off x="0" y="0"/>
                    <a:ext cx="1709738" cy="170973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store.steampowered.com/app/332800/Five_Nights_at_Freddys_2/?l=spanish" TargetMode="External"/><Relationship Id="rId7" Type="http://schemas.openxmlformats.org/officeDocument/2006/relationships/image" Target="media/image4.jpg"/><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 Id="rId2"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