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文档标题</w:t>
      </w:r>
    </w:p>
    <w:p>
      <w:r>
        <w:t>进行字体设置，部分字体</w:t>
      </w:r>
      <w:r>
        <w:rPr>
          <w:b/>
        </w:rPr>
        <w:t>加粗</w:t>
      </w:r>
      <w:r>
        <w:t>，部分字体</w:t>
      </w:r>
      <w:r>
        <w:rPr>
          <w:i/>
        </w:rPr>
        <w:t>倾斜</w:t>
      </w:r>
    </w:p>
    <w:p>
      <w:pPr>
        <w:pStyle w:val="Heading1"/>
      </w:pPr>
      <w:r>
        <w:t>一级标题</w:t>
      </w:r>
    </w:p>
    <w:p>
      <w:r>
        <w:t>在指定位置之前，插入一个段落</w:t>
      </w:r>
    </w:p>
    <w:p>
      <w:pPr>
        <w:pStyle w:val="Heading2"/>
      </w:pPr>
      <w:r>
        <w:t>二级标题</w:t>
      </w:r>
    </w:p>
    <w:p>
      <w:pPr>
        <w:pStyle w:val="Heading3"/>
      </w:pPr>
      <w:r>
        <w:t>三级标题</w:t>
      </w:r>
    </w:p>
    <w:p>
      <w:r>
        <w:t>这是一个段落</w:t>
      </w:r>
    </w:p>
    <w:p>
      <w:pPr>
        <w:pStyle w:val="IntenseQuote"/>
      </w:pPr>
      <w:r>
        <w:t>引用段落</w:t>
      </w:r>
    </w:p>
    <w:p>
      <w:pPr>
        <w:pStyle w:val="ListBullet"/>
      </w:pPr>
      <w:r>
        <w:t>插入项目符号</w:t>
      </w:r>
    </w:p>
    <w:p>
      <w:pPr>
        <w:pStyle w:val="ListNumber"/>
      </w:pPr>
      <w:r>
        <w:t>插入编号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t>更换表格样式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