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550" w:rsidRPr="00F1455A" w:rsidRDefault="00681550" w:rsidP="003914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1455A">
        <w:rPr>
          <w:rFonts w:ascii="Times New Roman" w:eastAsia="Times New Roman" w:hAnsi="Times New Roman" w:cs="Times New Roman"/>
          <w:sz w:val="24"/>
          <w:szCs w:val="28"/>
          <w:lang w:eastAsia="ru-RU"/>
        </w:rPr>
        <w:t>МИНИСТЕРСТВ</w:t>
      </w:r>
      <w:r w:rsidR="00825E1A" w:rsidRPr="00F1455A">
        <w:rPr>
          <w:rFonts w:ascii="Times New Roman" w:eastAsia="Times New Roman" w:hAnsi="Times New Roman" w:cs="Times New Roman"/>
          <w:sz w:val="24"/>
          <w:szCs w:val="28"/>
          <w:lang w:eastAsia="ru-RU"/>
        </w:rPr>
        <w:t>О ОБРАЗОВАНИЯ И НАУКИ РОССИЙСКОЙ</w:t>
      </w:r>
      <w:r w:rsidRPr="00F1455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ФЕДЕРАЦИИ</w:t>
      </w:r>
    </w:p>
    <w:p w:rsidR="00681550" w:rsidRPr="00F1455A" w:rsidRDefault="00681550" w:rsidP="00391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F1455A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681550" w:rsidRPr="0039149C" w:rsidRDefault="00681550" w:rsidP="00391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НАЦИОНАЛЬНЫЙ ИССЛЕДОВАТЕЛЬСКИЙ ТЕХНОЛОГИЧЕСКИЙ УНИВЕРСИТЕТ «МИСиС»</w:t>
      </w:r>
    </w:p>
    <w:p w:rsidR="00681550" w:rsidRPr="0039149C" w:rsidRDefault="00681550" w:rsidP="0039149C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550" w:rsidRPr="0039149C" w:rsidRDefault="00681550" w:rsidP="0039149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81550" w:rsidRPr="0039149C" w:rsidRDefault="00681550" w:rsidP="0039149C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550" w:rsidRPr="0039149C" w:rsidRDefault="00681550" w:rsidP="0039149C">
      <w:pPr>
        <w:spacing w:after="0" w:line="312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ИТАСУ</w:t>
      </w:r>
    </w:p>
    <w:p w:rsidR="00681550" w:rsidRPr="0039149C" w:rsidRDefault="00681550" w:rsidP="0039149C">
      <w:pPr>
        <w:tabs>
          <w:tab w:val="left" w:pos="2268"/>
        </w:tabs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149C">
        <w:rPr>
          <w:rFonts w:ascii="Times New Roman" w:eastAsia="Times New Roman" w:hAnsi="Times New Roman" w:cs="Times New Roman"/>
          <w:sz w:val="28"/>
          <w:szCs w:val="28"/>
        </w:rPr>
        <w:t>Кафедра инженерной кибернетики</w:t>
      </w:r>
    </w:p>
    <w:p w:rsidR="00681550" w:rsidRPr="0039149C" w:rsidRDefault="00681550" w:rsidP="0039149C">
      <w:pPr>
        <w:tabs>
          <w:tab w:val="left" w:pos="2268"/>
        </w:tabs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149C">
        <w:rPr>
          <w:rFonts w:ascii="Times New Roman" w:eastAsia="Times New Roman" w:hAnsi="Times New Roman" w:cs="Times New Roman"/>
          <w:sz w:val="28"/>
          <w:szCs w:val="28"/>
        </w:rPr>
        <w:t>Направление подготовки: «01.03.04 Прикладная математика»</w:t>
      </w:r>
    </w:p>
    <w:p w:rsidR="00681550" w:rsidRPr="0039149C" w:rsidRDefault="00681550" w:rsidP="0039149C">
      <w:pPr>
        <w:tabs>
          <w:tab w:val="left" w:pos="2268"/>
        </w:tabs>
        <w:spacing w:after="0" w:line="312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149C">
        <w:rPr>
          <w:rFonts w:ascii="Times New Roman" w:eastAsia="Times New Roman" w:hAnsi="Times New Roman" w:cs="Times New Roman"/>
          <w:sz w:val="28"/>
          <w:szCs w:val="28"/>
        </w:rPr>
        <w:t>Квалификация: бакалавр</w:t>
      </w:r>
    </w:p>
    <w:p w:rsidR="00681550" w:rsidRPr="0039149C" w:rsidRDefault="00681550" w:rsidP="0039149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550" w:rsidRPr="0039149C" w:rsidRDefault="00681550" w:rsidP="0039149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550" w:rsidRPr="0039149C" w:rsidRDefault="00681550" w:rsidP="0039149C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681550" w:rsidRPr="0039149C" w:rsidRDefault="008738F5" w:rsidP="00391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КУРСОВОЙ </w:t>
      </w:r>
      <w:r w:rsidR="00681550"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РАБОТЕ</w:t>
      </w:r>
    </w:p>
    <w:p w:rsidR="00681550" w:rsidRPr="0039149C" w:rsidRDefault="00681550" w:rsidP="003914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«ИМИТАЦИОННОЕ МОДЕЛИРОВАНИЕ»</w:t>
      </w:r>
    </w:p>
    <w:p w:rsidR="00681550" w:rsidRPr="0039149C" w:rsidRDefault="00681550" w:rsidP="0039149C">
      <w:pPr>
        <w:tabs>
          <w:tab w:val="left" w:pos="1560"/>
          <w:tab w:val="left" w:pos="5103"/>
          <w:tab w:val="right" w:pos="9072"/>
        </w:tabs>
        <w:spacing w:after="12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81550" w:rsidRPr="0039149C" w:rsidRDefault="00681550" w:rsidP="00391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39149C">
        <w:rPr>
          <w:rFonts w:ascii="Times New Roman" w:hAnsi="Times New Roman" w:cs="Times New Roman"/>
          <w:sz w:val="28"/>
          <w:szCs w:val="28"/>
        </w:rPr>
        <w:t xml:space="preserve"> </w:t>
      </w:r>
      <w:r w:rsidR="00377D8A" w:rsidRPr="0039149C">
        <w:rPr>
          <w:rFonts w:ascii="Times New Roman" w:hAnsi="Times New Roman" w:cs="Times New Roman"/>
          <w:sz w:val="28"/>
          <w:szCs w:val="28"/>
        </w:rPr>
        <w:t>"У</w:t>
      </w:r>
      <w:r w:rsidRPr="0039149C">
        <w:rPr>
          <w:rFonts w:ascii="Times New Roman" w:hAnsi="Times New Roman" w:cs="Times New Roman"/>
          <w:sz w:val="28"/>
          <w:szCs w:val="28"/>
        </w:rPr>
        <w:t xml:space="preserve">величение пропускной способности </w:t>
      </w:r>
      <w:r w:rsidR="00825E1A" w:rsidRPr="0039149C">
        <w:rPr>
          <w:rFonts w:ascii="Times New Roman" w:hAnsi="Times New Roman" w:cs="Times New Roman"/>
          <w:sz w:val="28"/>
          <w:szCs w:val="28"/>
        </w:rPr>
        <w:t>международного отделения</w:t>
      </w:r>
      <w:r w:rsidR="00377D8A" w:rsidRPr="0039149C">
        <w:rPr>
          <w:rFonts w:ascii="Times New Roman" w:hAnsi="Times New Roman" w:cs="Times New Roman"/>
          <w:sz w:val="28"/>
          <w:szCs w:val="28"/>
        </w:rPr>
        <w:t xml:space="preserve"> </w:t>
      </w:r>
      <w:r w:rsidR="00825E1A" w:rsidRPr="0039149C">
        <w:rPr>
          <w:rFonts w:ascii="Times New Roman" w:hAnsi="Times New Roman" w:cs="Times New Roman"/>
          <w:sz w:val="28"/>
          <w:szCs w:val="28"/>
        </w:rPr>
        <w:t>аэропорта Сочи</w:t>
      </w:r>
      <w:r w:rsidR="00377D8A" w:rsidRPr="0039149C">
        <w:rPr>
          <w:rFonts w:ascii="Times New Roman" w:hAnsi="Times New Roman" w:cs="Times New Roman"/>
          <w:sz w:val="28"/>
          <w:szCs w:val="28"/>
        </w:rPr>
        <w:t>"</w:t>
      </w:r>
    </w:p>
    <w:p w:rsidR="00681550" w:rsidRPr="0039149C" w:rsidRDefault="00681550" w:rsidP="0039149C">
      <w:pPr>
        <w:tabs>
          <w:tab w:val="left" w:pos="1560"/>
          <w:tab w:val="left" w:pos="5103"/>
          <w:tab w:val="right" w:pos="9072"/>
        </w:tabs>
        <w:spacing w:after="24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738F5" w:rsidRPr="0039149C" w:rsidRDefault="008738F5" w:rsidP="0039149C">
      <w:pPr>
        <w:tabs>
          <w:tab w:val="left" w:pos="1560"/>
          <w:tab w:val="left" w:pos="5103"/>
          <w:tab w:val="right" w:pos="9072"/>
        </w:tabs>
        <w:spacing w:after="240"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455A">
        <w:rPr>
          <w:rFonts w:ascii="Times New Roman" w:hAnsi="Times New Roman" w:cs="Times New Roman"/>
          <w:b/>
          <w:sz w:val="28"/>
          <w:szCs w:val="28"/>
        </w:rPr>
        <w:t>Студент группы БПМ-16-1:</w:t>
      </w:r>
      <w:r w:rsidRPr="0039149C">
        <w:rPr>
          <w:rFonts w:ascii="Times New Roman" w:hAnsi="Times New Roman" w:cs="Times New Roman"/>
          <w:sz w:val="28"/>
          <w:szCs w:val="28"/>
        </w:rPr>
        <w:t xml:space="preserve"> </w:t>
      </w:r>
      <w:r w:rsidRPr="0039149C">
        <w:rPr>
          <w:rFonts w:ascii="Times New Roman" w:hAnsi="Times New Roman" w:cs="Times New Roman"/>
          <w:sz w:val="28"/>
          <w:szCs w:val="28"/>
        </w:rPr>
        <w:tab/>
        <w:t xml:space="preserve">__________________/ Головатских М.Е. 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39149C">
        <w:rPr>
          <w:rFonts w:ascii="Times New Roman" w:hAnsi="Times New Roman" w:cs="Times New Roman"/>
          <w:szCs w:val="28"/>
        </w:rPr>
        <w:t>подпись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455A">
        <w:rPr>
          <w:rFonts w:ascii="Times New Roman" w:hAnsi="Times New Roman" w:cs="Times New Roman"/>
          <w:b/>
          <w:sz w:val="28"/>
          <w:szCs w:val="28"/>
        </w:rPr>
        <w:t>Студент группы БПМ-16-2:</w:t>
      </w:r>
      <w:r w:rsidRPr="0039149C">
        <w:rPr>
          <w:rFonts w:ascii="Times New Roman" w:hAnsi="Times New Roman" w:cs="Times New Roman"/>
          <w:sz w:val="28"/>
          <w:szCs w:val="28"/>
        </w:rPr>
        <w:t xml:space="preserve"> </w:t>
      </w:r>
      <w:r w:rsidRPr="0039149C">
        <w:rPr>
          <w:rFonts w:ascii="Times New Roman" w:hAnsi="Times New Roman" w:cs="Times New Roman"/>
          <w:sz w:val="28"/>
          <w:szCs w:val="28"/>
        </w:rPr>
        <w:tab/>
        <w:t xml:space="preserve">__________________ / Егорова А.Е. 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39149C">
        <w:rPr>
          <w:rFonts w:ascii="Times New Roman" w:hAnsi="Times New Roman" w:cs="Times New Roman"/>
          <w:szCs w:val="28"/>
        </w:rPr>
        <w:t>подпись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455A">
        <w:rPr>
          <w:rFonts w:ascii="Times New Roman" w:hAnsi="Times New Roman" w:cs="Times New Roman"/>
          <w:b/>
          <w:sz w:val="28"/>
          <w:szCs w:val="28"/>
        </w:rPr>
        <w:t>Студент группы БПМ-16-2:</w:t>
      </w:r>
      <w:r w:rsidRPr="0039149C">
        <w:rPr>
          <w:rFonts w:ascii="Times New Roman" w:hAnsi="Times New Roman" w:cs="Times New Roman"/>
          <w:sz w:val="28"/>
          <w:szCs w:val="28"/>
        </w:rPr>
        <w:tab/>
        <w:t xml:space="preserve">___________________ / Кирсанов Г.В. 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39149C">
        <w:rPr>
          <w:rFonts w:ascii="Times New Roman" w:hAnsi="Times New Roman" w:cs="Times New Roman"/>
          <w:szCs w:val="28"/>
        </w:rPr>
        <w:t>подпись</w:t>
      </w:r>
    </w:p>
    <w:p w:rsidR="00681550" w:rsidRPr="0039149C" w:rsidRDefault="008738F5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455A">
        <w:rPr>
          <w:rFonts w:ascii="Times New Roman" w:hAnsi="Times New Roman" w:cs="Times New Roman"/>
          <w:b/>
          <w:sz w:val="28"/>
          <w:szCs w:val="28"/>
        </w:rPr>
        <w:t>Руководитель:</w:t>
      </w:r>
      <w:r w:rsidR="0039149C">
        <w:rPr>
          <w:rFonts w:ascii="Times New Roman" w:hAnsi="Times New Roman" w:cs="Times New Roman"/>
          <w:sz w:val="28"/>
          <w:szCs w:val="28"/>
        </w:rPr>
        <w:t xml:space="preserve">            _________________</w:t>
      </w:r>
      <w:r w:rsidRPr="0039149C">
        <w:rPr>
          <w:rFonts w:ascii="Times New Roman" w:hAnsi="Times New Roman" w:cs="Times New Roman"/>
          <w:sz w:val="28"/>
          <w:szCs w:val="28"/>
        </w:rPr>
        <w:t xml:space="preserve"> / профессор КИК Крапухина Н.В.</w:t>
      </w:r>
    </w:p>
    <w:p w:rsidR="008738F5" w:rsidRPr="0039149C" w:rsidRDefault="0039149C" w:rsidP="0039149C">
      <w:pPr>
        <w:tabs>
          <w:tab w:val="left" w:pos="4301"/>
          <w:tab w:val="right" w:pos="907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  <w:r w:rsidR="008738F5" w:rsidRPr="0039149C">
        <w:rPr>
          <w:rFonts w:ascii="Times New Roman" w:hAnsi="Times New Roman" w:cs="Times New Roman"/>
          <w:sz w:val="28"/>
          <w:szCs w:val="28"/>
        </w:rPr>
        <w:t xml:space="preserve"> </w:t>
      </w:r>
      <w:r w:rsidR="008738F5" w:rsidRPr="0039149C">
        <w:rPr>
          <w:rFonts w:ascii="Times New Roman" w:hAnsi="Times New Roman" w:cs="Times New Roman"/>
          <w:szCs w:val="28"/>
        </w:rPr>
        <w:t>подпись</w:t>
      </w:r>
    </w:p>
    <w:p w:rsidR="008738F5" w:rsidRPr="0039149C" w:rsidRDefault="008738F5" w:rsidP="0039149C">
      <w:pPr>
        <w:tabs>
          <w:tab w:val="left" w:pos="4301"/>
          <w:tab w:val="right" w:pos="9072"/>
        </w:tabs>
        <w:spacing w:after="240" w:line="360" w:lineRule="auto"/>
        <w:ind w:left="85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81550" w:rsidRPr="0039149C" w:rsidRDefault="00681550" w:rsidP="0039149C">
      <w:pPr>
        <w:tabs>
          <w:tab w:val="left" w:pos="1560"/>
          <w:tab w:val="left" w:pos="5103"/>
          <w:tab w:val="right" w:pos="9072"/>
        </w:tabs>
        <w:spacing w:after="360" w:line="24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Оценка:</w:t>
      </w:r>
      <w:r w:rsidRPr="0039149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_________________________</w:t>
      </w:r>
    </w:p>
    <w:p w:rsidR="00681550" w:rsidRPr="0039149C" w:rsidRDefault="00681550" w:rsidP="0039149C">
      <w:pPr>
        <w:tabs>
          <w:tab w:val="left" w:pos="1560"/>
          <w:tab w:val="left" w:pos="5103"/>
          <w:tab w:val="right" w:pos="9072"/>
        </w:tabs>
        <w:spacing w:after="240" w:line="24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 защиты:   _________________________</w:t>
      </w:r>
    </w:p>
    <w:p w:rsidR="00825E1A" w:rsidRPr="0039149C" w:rsidRDefault="00825E1A" w:rsidP="0039149C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C0B5D" w:rsidRPr="0039149C" w:rsidRDefault="00825E1A" w:rsidP="0039149C">
      <w:pPr>
        <w:pBdr>
          <w:bottom w:val="double" w:sz="4" w:space="1" w:color="auto"/>
        </w:pBdr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149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2019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-1122995935"/>
        <w:docPartObj>
          <w:docPartGallery w:val="Table of Contents"/>
          <w:docPartUnique/>
        </w:docPartObj>
      </w:sdtPr>
      <w:sdtContent>
        <w:p w:rsidR="007C0B5D" w:rsidRPr="0039149C" w:rsidRDefault="007C0B5D" w:rsidP="00FA4E0E">
          <w:pPr>
            <w:pStyle w:val="a4"/>
            <w:jc w:val="center"/>
            <w:rPr>
              <w:rFonts w:ascii="Times New Roman" w:hAnsi="Times New Roman" w:cs="Times New Roman"/>
              <w:color w:val="auto"/>
            </w:rPr>
          </w:pPr>
          <w:r w:rsidRPr="0039149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C0B5D" w:rsidRPr="00251037" w:rsidRDefault="007C0B5D" w:rsidP="00FA4E0E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3F5683" w:rsidRDefault="008A04DF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r w:rsidRPr="002510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C0B5D" w:rsidRPr="002510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10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985514" w:history="1">
            <w:r w:rsidR="003F5683"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Цель построения модели и описание предметной области</w:t>
            </w:r>
            <w:r w:rsidR="003F5683">
              <w:rPr>
                <w:noProof/>
                <w:webHidden/>
              </w:rPr>
              <w:tab/>
            </w:r>
            <w:r w:rsidR="003F5683">
              <w:rPr>
                <w:noProof/>
                <w:webHidden/>
              </w:rPr>
              <w:fldChar w:fldCharType="begin"/>
            </w:r>
            <w:r w:rsidR="003F5683">
              <w:rPr>
                <w:noProof/>
                <w:webHidden/>
              </w:rPr>
              <w:instrText xml:space="preserve"> PAGEREF _Toc10985514 \h </w:instrText>
            </w:r>
            <w:r w:rsidR="003F5683">
              <w:rPr>
                <w:noProof/>
                <w:webHidden/>
              </w:rPr>
            </w:r>
            <w:r w:rsidR="003F5683">
              <w:rPr>
                <w:noProof/>
                <w:webHidden/>
              </w:rPr>
              <w:fldChar w:fldCharType="separate"/>
            </w:r>
            <w:r w:rsidR="003F5683">
              <w:rPr>
                <w:noProof/>
                <w:webHidden/>
              </w:rPr>
              <w:t>3</w:t>
            </w:r>
            <w:r w:rsidR="003F5683"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15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Постановка 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16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17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Распределение 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18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Принятые гипотезы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19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Критерии оценки функционирования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0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Структура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1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Очереди, дисциплины, отказы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2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Верификация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3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Результаты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4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Решение проблем модели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5683" w:rsidRDefault="003F5683" w:rsidP="003F5683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0985525" w:history="1">
            <w:r w:rsidRPr="002D2E6C">
              <w:rPr>
                <w:rStyle w:val="a5"/>
                <w:rFonts w:ascii="Times New Roman" w:hAnsi="Times New Roman" w:cs="Times New Roman"/>
                <w:cap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_Toc10985525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B5D" w:rsidRPr="0039149C" w:rsidRDefault="008A04DF" w:rsidP="003F5683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 w:rsidRPr="002510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:rsidR="007C0B5D" w:rsidRPr="0039149C" w:rsidRDefault="008A04DF" w:rsidP="0039149C">
          <w:pPr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7C0B5D" w:rsidRPr="0039149C" w:rsidRDefault="007C0B5D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B33D81" w:rsidRPr="00D204D6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0" w:name="_Toc10985514"/>
      <w:r w:rsidRPr="00D204D6">
        <w:rPr>
          <w:rFonts w:ascii="Times New Roman" w:hAnsi="Times New Roman" w:cs="Times New Roman"/>
          <w:caps/>
          <w:color w:val="auto"/>
        </w:rPr>
        <w:lastRenderedPageBreak/>
        <w:t>Цель построения модели</w:t>
      </w:r>
      <w:r w:rsidR="006A74B7" w:rsidRPr="00D204D6">
        <w:rPr>
          <w:rFonts w:ascii="Times New Roman" w:hAnsi="Times New Roman" w:cs="Times New Roman"/>
          <w:caps/>
          <w:color w:val="auto"/>
        </w:rPr>
        <w:t xml:space="preserve"> и описание предметной области</w:t>
      </w:r>
      <w:bookmarkEnd w:id="0"/>
    </w:p>
    <w:p w:rsidR="009B1C2E" w:rsidRPr="0039149C" w:rsidRDefault="009B1C2E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C7C4C" w:rsidRPr="0039149C" w:rsidRDefault="007C7C4C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C7C4C" w:rsidRPr="0039149C" w:rsidRDefault="007C7C4C" w:rsidP="00D20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Создать инструмент, позволяющий произвести анализ загруженности международного сектора аэропорта Сочи и </w:t>
      </w:r>
      <w:r w:rsidR="006A74B7" w:rsidRPr="0039149C">
        <w:rPr>
          <w:rFonts w:ascii="Times New Roman" w:hAnsi="Times New Roman" w:cs="Times New Roman"/>
          <w:sz w:val="28"/>
          <w:szCs w:val="28"/>
        </w:rPr>
        <w:t>определить взаимосвязь между характеристиками входящего потока пассажиров и количеством обслуживающих устройств на каждом из этапов контроля</w:t>
      </w:r>
    </w:p>
    <w:p w:rsidR="00FA424E" w:rsidRPr="0039149C" w:rsidRDefault="006A74B7" w:rsidP="00D20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В качестве предметной области выбран Международный аэропорт Сочи имени В. И. Севастьянова. Выбор осуществлялся в соответствии с результатами анализа списка самых популярных международных аэропортов Российской Федерации и списка самых опасных аэропортов РФ.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В «Государственном реестре гражданских аэродромов и вертодромов Российской Федерации» было зарегистрировано: 227 аэродромов (по состоянию на 10.09.2018). Из них международных – всего 69.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Основным международно-правовым источником, регламентирующим воздушную перевозку, является Конвенция для унификации некоторых правил международных воздушных перевозок, подписанная в 1929 году в Варшаве и дополненная в 1955 году Гаагским протоколом. [1]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Воздушная перевозка оформляется проездным билетом, багажной квитанцией или воздушно-перевозочным документом.</w:t>
      </w:r>
    </w:p>
    <w:p w:rsidR="00FA424E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Проездной билет выдается при перевозке пассажиров и должен содержать указание: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места отправления;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места остановки;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lastRenderedPageBreak/>
        <w:t>- места назначения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суммы платежа.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При перевозке зарегистрированного багажа выдается багажная квитанция, которая может быть объединена с проездным билетом. В обоих случаях она должна содержать ту же информацию, что и проездной билет.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Проездной билет и багажная квитанция являются свидетельством заключения договора о перевозке и его условиях. Отсутствие, неправильность или их утеря не влияют ни на существование, ни на действительность договора о перевозке.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Для перевозки груза (товара) оформляется воздушно-перевозочный документ. Воздушно-перевозочный документ составляется отправителем в трех подлинных экземплярах и вручается вместе с товаром. Первый экземпляр носит пометку «для перевозчика» и подписывается отправителем. Второй экземпляр предназначен для получателя, подписывается отправителем и перевозчиком и должен следовать с товаром. Третий экземпляр подписывается перевозчиком и возвращается им отправителю по принятии товара. [1]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Двум или более государствам конвенцией разрешено учреждать авиатранспортные организации совместной эксплуатации или международные эксплуатационные агентства и объединять в пул их воздушные сообщения на любых маршрутах и в любых районах (ст. 77).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 xml:space="preserve">В ст. 107 ВК РФ подробно перечисляются основания прекращения по инициативе перевозчика действия договора воздушной перевозки пассажира и договора воздушной перегрузки груза. В частности, эти договоры могут быть прекращены в случае нарушения пассажиром, грузовладельцем, грузоотправителем паспортных, таможенных, санитарных и иных установленных законодательством Российской Федерации требований в части, </w:t>
      </w:r>
      <w:r w:rsidRPr="0039149C">
        <w:rPr>
          <w:sz w:val="28"/>
          <w:szCs w:val="28"/>
        </w:rPr>
        <w:lastRenderedPageBreak/>
        <w:t>касающейся воздушной перевозки, при международных воздушных перевозках также правилами, определенными соответствующими органами государства вылета, назначения или транзита. Основанием для прекращения договорной воздушной перевозки пассажира является наличие в вещах, находящихся при пассажире, а также в багаже, грузе запрещенных к воздушной перевозке предметов или веществ.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В свою очередь пассажир воздушного судна имеет право отказаться от полета с уведомлением об этом перевозчика не позднее, чем за 24 часа до отправки воздушного судна. [2]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Также пользователи портала Momondo.ru (более 1500 человек) рассказали, чего им не хватает в отечественных воздушных гаванях для полного пассажирского счастья [3]:</w:t>
      </w:r>
    </w:p>
    <w:p w:rsidR="00E15821" w:rsidRPr="0039149C" w:rsidRDefault="00E15821" w:rsidP="00A1011C">
      <w:pPr>
        <w:pStyle w:val="a8"/>
        <w:spacing w:line="360" w:lineRule="auto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надо больше комфортных мест для ожидания и бесплатных wi-fi зон - 58 %</w:t>
      </w:r>
    </w:p>
    <w:p w:rsidR="00E15821" w:rsidRPr="0039149C" w:rsidRDefault="00E15821" w:rsidP="00A1011C">
      <w:pPr>
        <w:pStyle w:val="a8"/>
        <w:spacing w:line="360" w:lineRule="auto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персонал аэропортов мог бы быть повежливей и поприветливей - 14,5 %</w:t>
      </w:r>
    </w:p>
    <w:p w:rsidR="00E15821" w:rsidRPr="0039149C" w:rsidRDefault="00E15821" w:rsidP="00A1011C">
      <w:pPr>
        <w:pStyle w:val="a8"/>
        <w:spacing w:line="360" w:lineRule="auto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для транзитных пассажиров надо создать отдельные комнаты отдыха - 8,4 %</w:t>
      </w:r>
    </w:p>
    <w:p w:rsidR="00DB4CA3" w:rsidRPr="0039149C" w:rsidRDefault="00E15821" w:rsidP="00A1011C">
      <w:pPr>
        <w:pStyle w:val="a8"/>
        <w:spacing w:line="360" w:lineRule="auto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- нужны бесплатные электронные и настольные игры, кинозалы и другие развлечения, которые помогут скоротать время в ожидании рейса - 7,5 %.</w:t>
      </w:r>
    </w:p>
    <w:p w:rsidR="00DB4CA3" w:rsidRPr="0039149C" w:rsidRDefault="00340985" w:rsidP="0039149C">
      <w:pPr>
        <w:pStyle w:val="a8"/>
        <w:keepNext/>
        <w:ind w:firstLine="709"/>
        <w:rPr>
          <w:sz w:val="28"/>
          <w:szCs w:val="28"/>
        </w:rPr>
      </w:pPr>
      <w:r w:rsidRPr="0039149C">
        <w:rPr>
          <w:noProof/>
          <w:sz w:val="28"/>
          <w:szCs w:val="28"/>
        </w:rPr>
        <w:lastRenderedPageBreak/>
        <w:drawing>
          <wp:inline distT="0" distB="0" distL="0" distR="0">
            <wp:extent cx="4805916" cy="2690037"/>
            <wp:effectExtent l="0" t="0" r="13970" b="1524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8A006A" w:rsidRPr="00D204D6" w:rsidRDefault="00DB4CA3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D204D6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1</w:t>
      </w:r>
      <w:r w:rsidR="008A04DF"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D204D6">
        <w:rPr>
          <w:rFonts w:ascii="Times New Roman" w:hAnsi="Times New Roman" w:cs="Times New Roman"/>
          <w:b w:val="0"/>
          <w:color w:val="auto"/>
          <w:sz w:val="24"/>
          <w:szCs w:val="28"/>
        </w:rPr>
        <w:t>. Диаграмма факторов недовольства пассажиров</w:t>
      </w:r>
    </w:p>
    <w:p w:rsidR="00E15821" w:rsidRPr="0039149C" w:rsidRDefault="00E15821" w:rsidP="00D204D6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На основе этих данных, было решено выбрать для моделирования и последующего улучшения международный сектор аэропорта Сочи.</w:t>
      </w:r>
    </w:p>
    <w:p w:rsidR="008A6349" w:rsidRPr="0039149C" w:rsidRDefault="00B33D81" w:rsidP="00D204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Аэропорт Сочи разделён условно и физически на три части. Секторы А и В отвечают за пассажироперевозки внутри страны, сектор С отвечает за международные пассажироперевозки. </w:t>
      </w:r>
      <w:r w:rsidR="00E15821" w:rsidRPr="0039149C">
        <w:rPr>
          <w:rFonts w:ascii="Times New Roman" w:hAnsi="Times New Roman" w:cs="Times New Roman"/>
          <w:sz w:val="28"/>
          <w:szCs w:val="28"/>
        </w:rPr>
        <w:t>Таким образом, в</w:t>
      </w:r>
      <w:r w:rsidRPr="0039149C">
        <w:rPr>
          <w:rFonts w:ascii="Times New Roman" w:hAnsi="Times New Roman" w:cs="Times New Roman"/>
          <w:sz w:val="28"/>
          <w:szCs w:val="28"/>
        </w:rPr>
        <w:t xml:space="preserve"> данной курсовой работе рассматривался сектор С аэропорта Сочи.</w:t>
      </w:r>
    </w:p>
    <w:p w:rsidR="00B33D81" w:rsidRPr="0039149C" w:rsidRDefault="008A634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B34A15" w:rsidRPr="00D204D6" w:rsidRDefault="007C0B5D" w:rsidP="00D204D6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1" w:name="_Toc10985515"/>
      <w:r w:rsidRPr="00D204D6">
        <w:rPr>
          <w:rFonts w:ascii="Times New Roman" w:hAnsi="Times New Roman" w:cs="Times New Roman"/>
          <w:caps/>
          <w:color w:val="auto"/>
        </w:rPr>
        <w:lastRenderedPageBreak/>
        <w:t>Постановка задачи исследования</w:t>
      </w:r>
      <w:bookmarkEnd w:id="1"/>
    </w:p>
    <w:p w:rsidR="00272FA2" w:rsidRPr="0039149C" w:rsidRDefault="00272FA2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FA424E" w:rsidRPr="0039149C" w:rsidRDefault="00FA424E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207EB" w:rsidRPr="0039149C" w:rsidRDefault="003207EB" w:rsidP="00A1011C">
      <w:pPr>
        <w:pStyle w:val="a8"/>
        <w:spacing w:line="360" w:lineRule="auto"/>
        <w:ind w:firstLine="709"/>
        <w:rPr>
          <w:sz w:val="28"/>
          <w:szCs w:val="28"/>
        </w:rPr>
      </w:pPr>
      <w:r w:rsidRPr="0039149C">
        <w:rPr>
          <w:sz w:val="28"/>
          <w:szCs w:val="28"/>
        </w:rPr>
        <w:t>Необходимо исследовать работу международного сектора аэропорта Сочи и его готовность к увеличению международного пассажиропотока. Для этого следует решить ряд подзадач:</w:t>
      </w:r>
    </w:p>
    <w:p w:rsidR="003207EB" w:rsidRPr="0039149C" w:rsidRDefault="003207EB" w:rsidP="00A1011C">
      <w:pPr>
        <w:pStyle w:val="a8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Собрать необходимые характеристики</w:t>
      </w:r>
      <w:r w:rsidR="00232A52" w:rsidRPr="0039149C">
        <w:rPr>
          <w:sz w:val="28"/>
          <w:szCs w:val="28"/>
        </w:rPr>
        <w:t xml:space="preserve"> и систематизировать данные</w:t>
      </w:r>
      <w:r w:rsidRPr="0039149C">
        <w:rPr>
          <w:sz w:val="28"/>
          <w:szCs w:val="28"/>
        </w:rPr>
        <w:t>;</w:t>
      </w:r>
    </w:p>
    <w:p w:rsidR="003207EB" w:rsidRPr="0039149C" w:rsidRDefault="003207EB" w:rsidP="00A1011C">
      <w:pPr>
        <w:pStyle w:val="a8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Построить модель</w:t>
      </w:r>
      <w:r w:rsidRPr="0039149C">
        <w:rPr>
          <w:sz w:val="28"/>
          <w:szCs w:val="28"/>
          <w:lang w:val="en-US"/>
        </w:rPr>
        <w:t>;</w:t>
      </w:r>
    </w:p>
    <w:p w:rsidR="003207EB" w:rsidRPr="0039149C" w:rsidRDefault="003207EB" w:rsidP="00A1011C">
      <w:pPr>
        <w:pStyle w:val="a8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Произвести верификацию модели</w:t>
      </w:r>
      <w:r w:rsidRPr="0039149C">
        <w:rPr>
          <w:sz w:val="28"/>
          <w:szCs w:val="28"/>
          <w:lang w:val="en-US"/>
        </w:rPr>
        <w:t>;</w:t>
      </w:r>
    </w:p>
    <w:p w:rsidR="003207EB" w:rsidRPr="0039149C" w:rsidRDefault="003207EB" w:rsidP="00A1011C">
      <w:pPr>
        <w:pStyle w:val="a8"/>
        <w:numPr>
          <w:ilvl w:val="0"/>
          <w:numId w:val="12"/>
        </w:numPr>
        <w:spacing w:line="360" w:lineRule="auto"/>
        <w:ind w:left="0" w:firstLine="709"/>
        <w:jc w:val="both"/>
        <w:rPr>
          <w:rStyle w:val="10"/>
          <w:rFonts w:ascii="Times New Roman" w:eastAsia="Times New Roman" w:hAnsi="Times New Roman" w:cs="Times New Roman"/>
          <w:b w:val="0"/>
          <w:bCs w:val="0"/>
          <w:color w:val="auto"/>
        </w:rPr>
      </w:pPr>
      <w:r w:rsidRPr="0039149C">
        <w:rPr>
          <w:sz w:val="28"/>
          <w:szCs w:val="28"/>
        </w:rPr>
        <w:t>Проанализировать работу аэропорта</w:t>
      </w:r>
      <w:r w:rsidR="00232A52" w:rsidRPr="0039149C">
        <w:rPr>
          <w:sz w:val="28"/>
          <w:szCs w:val="28"/>
        </w:rPr>
        <w:t xml:space="preserve"> и в</w:t>
      </w:r>
      <w:r w:rsidRPr="0039149C">
        <w:rPr>
          <w:sz w:val="28"/>
          <w:szCs w:val="28"/>
        </w:rPr>
        <w:t xml:space="preserve">ыявить наличие или отсутствие </w:t>
      </w:r>
      <w:r w:rsidR="00232A52" w:rsidRPr="0039149C">
        <w:rPr>
          <w:rStyle w:val="10"/>
          <w:rFonts w:ascii="Times New Roman" w:hAnsi="Times New Roman" w:cs="Times New Roman"/>
          <w:b w:val="0"/>
          <w:color w:val="auto"/>
        </w:rPr>
        <w:t>«уязвимых» (замедляющих работу модели) точек модели;</w:t>
      </w:r>
    </w:p>
    <w:p w:rsidR="00232A52" w:rsidRPr="006140F7" w:rsidRDefault="006140F7" w:rsidP="006140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40F7">
        <w:rPr>
          <w:rFonts w:ascii="Times New Roman" w:hAnsi="Times New Roman" w:cs="Times New Roman"/>
          <w:sz w:val="28"/>
          <w:szCs w:val="28"/>
        </w:rPr>
        <w:t xml:space="preserve">5) </w:t>
      </w:r>
      <w:r w:rsidR="00232A52" w:rsidRPr="006140F7">
        <w:rPr>
          <w:rFonts w:ascii="Times New Roman" w:hAnsi="Times New Roman" w:cs="Times New Roman"/>
          <w:sz w:val="28"/>
          <w:szCs w:val="28"/>
        </w:rPr>
        <w:t>При необходимости и возможности локализовать или ликвидировать их.</w:t>
      </w:r>
    </w:p>
    <w:p w:rsidR="00B34A15" w:rsidRPr="0039149C" w:rsidRDefault="003207EB" w:rsidP="00A1011C">
      <w:pPr>
        <w:pStyle w:val="a8"/>
        <w:spacing w:line="360" w:lineRule="auto"/>
        <w:ind w:firstLine="709"/>
        <w:jc w:val="both"/>
        <w:rPr>
          <w:rStyle w:val="10"/>
          <w:rFonts w:ascii="Times New Roman" w:eastAsia="Times New Roman" w:hAnsi="Times New Roman" w:cs="Times New Roman"/>
          <w:b w:val="0"/>
          <w:bCs w:val="0"/>
          <w:color w:val="auto"/>
        </w:rPr>
      </w:pPr>
      <w:r w:rsidRPr="0039149C">
        <w:rPr>
          <w:sz w:val="28"/>
          <w:szCs w:val="28"/>
        </w:rPr>
        <w:t>После проведения экспериментов и тестирования гипотез во время моделирования, необходимо исследовать влияние параметрического и/или структурного изменений модели с целью оптимизации системы.</w:t>
      </w:r>
    </w:p>
    <w:p w:rsidR="00DE6563" w:rsidRPr="0039149C" w:rsidRDefault="009C32E0" w:rsidP="00A1011C">
      <w:pPr>
        <w:spacing w:line="360" w:lineRule="auto"/>
        <w:ind w:firstLine="709"/>
        <w:rPr>
          <w:rStyle w:val="10"/>
          <w:rFonts w:ascii="Times New Roman" w:hAnsi="Times New Roman" w:cs="Times New Roman"/>
          <w:b w:val="0"/>
          <w:color w:val="auto"/>
        </w:rPr>
      </w:pPr>
      <w:r w:rsidRPr="0039149C"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:rsidR="009C32E0" w:rsidRPr="006140F7" w:rsidRDefault="00B34A15" w:rsidP="0039149C">
      <w:pPr>
        <w:pStyle w:val="1"/>
        <w:ind w:firstLine="709"/>
        <w:jc w:val="center"/>
        <w:rPr>
          <w:rFonts w:ascii="Times New Roman" w:hAnsi="Times New Roman" w:cs="Times New Roman"/>
          <w:b w:val="0"/>
          <w:caps/>
          <w:color w:val="auto"/>
        </w:rPr>
      </w:pPr>
      <w:bookmarkStart w:id="2" w:name="_Toc10985516"/>
      <w:r w:rsidRPr="006140F7">
        <w:rPr>
          <w:rStyle w:val="10"/>
          <w:rFonts w:ascii="Times New Roman" w:hAnsi="Times New Roman" w:cs="Times New Roman"/>
          <w:b/>
          <w:caps/>
          <w:color w:val="auto"/>
        </w:rPr>
        <w:lastRenderedPageBreak/>
        <w:t>Исходные данные</w:t>
      </w:r>
      <w:bookmarkEnd w:id="2"/>
    </w:p>
    <w:p w:rsidR="00E5583B" w:rsidRPr="0039149C" w:rsidRDefault="00E5583B" w:rsidP="0039149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A424E" w:rsidRPr="0039149C" w:rsidRDefault="00FA424E" w:rsidP="0039149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5583B" w:rsidRPr="0039149C" w:rsidRDefault="00E5583B" w:rsidP="00991F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Агенты прибывают согласно заданной интенсивности прибытия (эквивалентной экспоненциально распределенному времени между прибытиями со средним значением, равн</w:t>
      </w:r>
      <w:r w:rsidR="00272FA2" w:rsidRPr="0039149C">
        <w:rPr>
          <w:rFonts w:ascii="Times New Roman" w:hAnsi="Times New Roman" w:cs="Times New Roman"/>
          <w:sz w:val="28"/>
          <w:szCs w:val="28"/>
        </w:rPr>
        <w:t>ым 1/интенсивность),  равной 1.89</w:t>
      </w:r>
    </w:p>
    <w:p w:rsidR="00895EAE" w:rsidRPr="0039149C" w:rsidRDefault="00895EAE" w:rsidP="00991F79">
      <w:pPr>
        <w:spacing w:line="360" w:lineRule="auto"/>
        <w:ind w:firstLine="709"/>
        <w:jc w:val="both"/>
        <w:rPr>
          <w:rStyle w:val="10"/>
          <w:rFonts w:ascii="Times New Roman" w:hAnsi="Times New Roman" w:cs="Times New Roman"/>
          <w:color w:val="auto"/>
        </w:rPr>
      </w:pPr>
      <w:r w:rsidRPr="0039149C">
        <w:rPr>
          <w:rFonts w:ascii="Times New Roman" w:hAnsi="Times New Roman" w:cs="Times New Roman"/>
          <w:sz w:val="28"/>
          <w:szCs w:val="28"/>
        </w:rPr>
        <w:t>Входными параметрами модели являются вероятности, доли и время обслуживания, описанные в таблице 1.</w:t>
      </w:r>
    </w:p>
    <w:p w:rsidR="005B54FB" w:rsidRPr="00991F79" w:rsidRDefault="009C32E0" w:rsidP="0039149C">
      <w:pPr>
        <w:ind w:firstLine="709"/>
        <w:rPr>
          <w:rFonts w:ascii="Times New Roman" w:hAnsi="Times New Roman" w:cs="Times New Roman"/>
          <w:sz w:val="24"/>
          <w:szCs w:val="28"/>
        </w:rPr>
      </w:pPr>
      <w:r w:rsidRPr="00991F79">
        <w:rPr>
          <w:rFonts w:ascii="Times New Roman" w:hAnsi="Times New Roman" w:cs="Times New Roman"/>
          <w:sz w:val="24"/>
          <w:szCs w:val="28"/>
        </w:rPr>
        <w:t>Таблица 1. Используемые в модели вероятности</w:t>
      </w:r>
    </w:p>
    <w:tbl>
      <w:tblPr>
        <w:tblStyle w:val="a9"/>
        <w:tblW w:w="0" w:type="auto"/>
        <w:tblLook w:val="04A0"/>
      </w:tblPr>
      <w:tblGrid>
        <w:gridCol w:w="7054"/>
        <w:gridCol w:w="2517"/>
      </w:tblGrid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досмотра при входе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30 с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прохождения регистрации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6 мин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оформления таможенной декларации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47 мин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прохождения паспортного контроля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3 мин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прохождения стандартного контроля безопасности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44 с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прохождения детального контроля безопасности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2 мин</w:t>
            </w:r>
          </w:p>
        </w:tc>
      </w:tr>
      <w:tr w:rsidR="00D1457A" w:rsidRPr="0039149C" w:rsidTr="00895EAE">
        <w:tc>
          <w:tcPr>
            <w:tcW w:w="7054" w:type="dxa"/>
          </w:tcPr>
          <w:p w:rsidR="00D1457A" w:rsidRPr="00991F79" w:rsidRDefault="00D1457A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Среднее время прохождения билетного контроля</w:t>
            </w:r>
          </w:p>
        </w:tc>
        <w:tc>
          <w:tcPr>
            <w:tcW w:w="2517" w:type="dxa"/>
          </w:tcPr>
          <w:p w:rsidR="00D1457A" w:rsidRPr="00991F79" w:rsidRDefault="00D1457A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10 с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повторного досмотра на входе</w:t>
            </w:r>
          </w:p>
        </w:tc>
        <w:tc>
          <w:tcPr>
            <w:tcW w:w="2517" w:type="dxa"/>
          </w:tcPr>
          <w:p w:rsidR="00895EAE" w:rsidRPr="00991F79" w:rsidRDefault="00784851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0.22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успешно пройти досмотр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0.99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успешно пройти регистрацию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0.95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успешно пройти паспортный контроль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0.97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повторного контроля безопасности</w:t>
            </w:r>
          </w:p>
        </w:tc>
        <w:tc>
          <w:tcPr>
            <w:tcW w:w="2517" w:type="dxa"/>
          </w:tcPr>
          <w:p w:rsidR="00895EAE" w:rsidRPr="00991F79" w:rsidRDefault="00784851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0.19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успешно пройти контроль безопасности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0.99</w:t>
            </w:r>
            <w:r w:rsidR="00784851" w:rsidRPr="00991F79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успешно пройти билетный контроль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0.99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детальной проверки безопасности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0.5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Вероятность необходимости таможенной декларации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0.05</w:t>
            </w:r>
          </w:p>
        </w:tc>
      </w:tr>
      <w:tr w:rsidR="00B368F2" w:rsidRPr="0039149C" w:rsidTr="00895EAE">
        <w:tc>
          <w:tcPr>
            <w:tcW w:w="7054" w:type="dxa"/>
          </w:tcPr>
          <w:p w:rsidR="00895EAE" w:rsidRPr="00991F79" w:rsidRDefault="00895EAE" w:rsidP="00991F79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Доля пассажиров бизнес-класса</w:t>
            </w:r>
          </w:p>
        </w:tc>
        <w:tc>
          <w:tcPr>
            <w:tcW w:w="2517" w:type="dxa"/>
          </w:tcPr>
          <w:p w:rsidR="00895EAE" w:rsidRPr="00991F79" w:rsidRDefault="00895EAE" w:rsidP="00991F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91F79">
              <w:rPr>
                <w:rFonts w:ascii="Times New Roman" w:hAnsi="Times New Roman" w:cs="Times New Roman"/>
                <w:sz w:val="24"/>
                <w:szCs w:val="28"/>
              </w:rPr>
              <w:t>0.08</w:t>
            </w:r>
          </w:p>
        </w:tc>
      </w:tr>
    </w:tbl>
    <w:p w:rsidR="000F533E" w:rsidRPr="0039149C" w:rsidRDefault="000F533E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C0B5D" w:rsidRPr="0039149C" w:rsidRDefault="000F533E" w:rsidP="009361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М</w:t>
      </w:r>
      <w:r w:rsidR="00FC4ED8" w:rsidRPr="0039149C">
        <w:rPr>
          <w:rFonts w:ascii="Times New Roman" w:hAnsi="Times New Roman" w:cs="Times New Roman"/>
          <w:sz w:val="28"/>
          <w:szCs w:val="28"/>
        </w:rPr>
        <w:t>ножество входных переменных - количество агентов (пассажиров), которые вошли в систему.</w:t>
      </w:r>
    </w:p>
    <w:p w:rsidR="00EB7DB9" w:rsidRPr="0039149C" w:rsidRDefault="000F533E" w:rsidP="009361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7C0B5D" w:rsidRPr="0039149C">
        <w:rPr>
          <w:rFonts w:ascii="Times New Roman" w:hAnsi="Times New Roman" w:cs="Times New Roman"/>
          <w:sz w:val="28"/>
          <w:szCs w:val="28"/>
        </w:rPr>
        <w:t>нож</w:t>
      </w:r>
      <w:r w:rsidR="00FC4ED8" w:rsidRPr="0039149C">
        <w:rPr>
          <w:rFonts w:ascii="Times New Roman" w:hAnsi="Times New Roman" w:cs="Times New Roman"/>
          <w:sz w:val="28"/>
          <w:szCs w:val="28"/>
        </w:rPr>
        <w:t xml:space="preserve">ество выходных переменных – количество агентов (пассажиров), покинувших систему. </w:t>
      </w:r>
    </w:p>
    <w:p w:rsidR="00C03111" w:rsidRPr="0039149C" w:rsidRDefault="00EB7DB9" w:rsidP="0039149C">
      <w:pPr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2133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B9" w:rsidRDefault="00C03111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9361F3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2</w:t>
      </w:r>
      <w:r w:rsidR="008A04DF"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9361F3">
        <w:rPr>
          <w:rFonts w:ascii="Times New Roman" w:hAnsi="Times New Roman" w:cs="Times New Roman"/>
          <w:b w:val="0"/>
          <w:color w:val="auto"/>
          <w:sz w:val="24"/>
          <w:szCs w:val="28"/>
        </w:rPr>
        <w:t>. Расписание вылетов</w:t>
      </w:r>
    </w:p>
    <w:p w:rsidR="009812CE" w:rsidRPr="009812CE" w:rsidRDefault="009812CE" w:rsidP="009812CE"/>
    <w:p w:rsidR="00694DFF" w:rsidRPr="00293788" w:rsidRDefault="00293788" w:rsidP="009812C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Состояния</w:t>
      </w:r>
    </w:p>
    <w:p w:rsidR="00694DFF" w:rsidRPr="0039149C" w:rsidRDefault="00694DFF" w:rsidP="009361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Состояния построенной системы определяются количеством занятых устройств обслуживания.одно состояние системы задаётся вектором состояний каждого из устройств (единица, если устройство работает, и ноль, если устройство не работает). Так, в системе 9 объектов </w:t>
      </w:r>
      <w:r w:rsidRPr="0039149C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39149C">
        <w:rPr>
          <w:rFonts w:ascii="Times New Roman" w:hAnsi="Times New Roman" w:cs="Times New Roman"/>
          <w:sz w:val="28"/>
          <w:szCs w:val="28"/>
        </w:rPr>
        <w:t>, поэтому всего  состояний системы насчитывается 2</w:t>
      </w:r>
      <w:r w:rsidRPr="0039149C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9149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94DFF" w:rsidRPr="0039149C" w:rsidRDefault="00694DFF" w:rsidP="009361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Таким образом, состояние системы, когда в ней нет агентов (например, начальное состояние) задаётся так: </w:t>
      </w:r>
    </w:p>
    <w:p w:rsidR="00694DFF" w:rsidRPr="0039149C" w:rsidRDefault="008A04DF" w:rsidP="0039149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vertAlign w:val="subscript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 [0, 0, 0, 0, 0, 0, 0, 0, 0]</m:t>
        </m:r>
      </m:oMath>
      <w:r w:rsidR="00694DFF" w:rsidRPr="0039149C">
        <w:rPr>
          <w:rFonts w:ascii="Times New Roman" w:hAnsi="Times New Roman" w:cs="Times New Roman"/>
          <w:sz w:val="28"/>
          <w:szCs w:val="28"/>
        </w:rPr>
        <w:t>.</w:t>
      </w:r>
    </w:p>
    <w:p w:rsidR="00694DFF" w:rsidRPr="0039149C" w:rsidRDefault="00694DFF" w:rsidP="009361F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Состояние, когда из всех устройств обслуживания работает только проверка безопасности на входе в аэропорт, равно</w:t>
      </w:r>
    </w:p>
    <w:p w:rsidR="00694DFF" w:rsidRPr="0039149C" w:rsidRDefault="008A04DF" w:rsidP="0039149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 [1, 0, 0, 0, 0, 0, 0, 0]</m:t>
          </m:r>
        </m:oMath>
      </m:oMathPara>
    </w:p>
    <w:p w:rsidR="00694DFF" w:rsidRPr="0039149C" w:rsidRDefault="00694DFF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и так далее.</w:t>
      </w:r>
    </w:p>
    <w:p w:rsidR="00272FA2" w:rsidRPr="0039149C" w:rsidRDefault="00272FA2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C38F7" w:rsidRPr="0039149C" w:rsidRDefault="002C38F7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232A52" w:rsidRPr="009361F3" w:rsidRDefault="00232A52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3" w:name="_Toc10985517"/>
      <w:r w:rsidRPr="009361F3">
        <w:rPr>
          <w:rFonts w:ascii="Times New Roman" w:hAnsi="Times New Roman" w:cs="Times New Roman"/>
          <w:caps/>
          <w:color w:val="auto"/>
        </w:rPr>
        <w:lastRenderedPageBreak/>
        <w:t>Распределение ролей</w:t>
      </w:r>
      <w:bookmarkEnd w:id="3"/>
    </w:p>
    <w:p w:rsidR="00232A52" w:rsidRPr="0039149C" w:rsidRDefault="00232A52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E208E" w:rsidRPr="0039149C" w:rsidRDefault="000E208E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32A52" w:rsidRPr="0039149C" w:rsidRDefault="00232A52" w:rsidP="009361F3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 xml:space="preserve">Егорова А.Е. – сбор и анализ открытых данных, разработка архитектуры системы, </w:t>
      </w:r>
      <w:r w:rsidR="00075748" w:rsidRPr="0039149C">
        <w:rPr>
          <w:sz w:val="28"/>
          <w:szCs w:val="28"/>
        </w:rPr>
        <w:t xml:space="preserve">разработка модели в системе </w:t>
      </w:r>
      <w:r w:rsidR="00075748" w:rsidRPr="0039149C">
        <w:rPr>
          <w:sz w:val="28"/>
          <w:szCs w:val="28"/>
          <w:lang w:val="en-US"/>
        </w:rPr>
        <w:t>A</w:t>
      </w:r>
      <w:r w:rsidR="00075748" w:rsidRPr="0039149C">
        <w:rPr>
          <w:sz w:val="28"/>
          <w:szCs w:val="28"/>
        </w:rPr>
        <w:t>ny</w:t>
      </w:r>
      <w:r w:rsidR="00075748" w:rsidRPr="0039149C">
        <w:rPr>
          <w:sz w:val="28"/>
          <w:szCs w:val="28"/>
          <w:lang w:val="en-US"/>
        </w:rPr>
        <w:t>L</w:t>
      </w:r>
      <w:r w:rsidRPr="0039149C">
        <w:rPr>
          <w:sz w:val="28"/>
          <w:szCs w:val="28"/>
        </w:rPr>
        <w:t>ogic, тестирование имитационной модели, проведение экспериментов, написание отчета.</w:t>
      </w:r>
    </w:p>
    <w:p w:rsidR="00232A52" w:rsidRPr="0039149C" w:rsidRDefault="00232A52" w:rsidP="009361F3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Кирсанов Г.В. –</w:t>
      </w:r>
      <w:r w:rsidR="00075748" w:rsidRPr="0039149C">
        <w:rPr>
          <w:sz w:val="28"/>
          <w:szCs w:val="28"/>
        </w:rPr>
        <w:t xml:space="preserve">разработка модели в системе </w:t>
      </w:r>
      <w:r w:rsidR="00075748" w:rsidRPr="0039149C">
        <w:rPr>
          <w:sz w:val="28"/>
          <w:szCs w:val="28"/>
          <w:lang w:val="en-US"/>
        </w:rPr>
        <w:t>A</w:t>
      </w:r>
      <w:r w:rsidR="00075748" w:rsidRPr="0039149C">
        <w:rPr>
          <w:sz w:val="28"/>
          <w:szCs w:val="28"/>
        </w:rPr>
        <w:t>ny</w:t>
      </w:r>
      <w:r w:rsidR="00075748" w:rsidRPr="0039149C">
        <w:rPr>
          <w:sz w:val="28"/>
          <w:szCs w:val="28"/>
          <w:lang w:val="en-US"/>
        </w:rPr>
        <w:t>L</w:t>
      </w:r>
      <w:r w:rsidRPr="0039149C">
        <w:rPr>
          <w:sz w:val="28"/>
          <w:szCs w:val="28"/>
        </w:rPr>
        <w:t>ogic, написание функций, вычисление характеристик системы, верификация модели, визуализация информации, создание презентации.</w:t>
      </w:r>
    </w:p>
    <w:p w:rsidR="00232A52" w:rsidRPr="0039149C" w:rsidRDefault="00232A52" w:rsidP="009361F3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39149C">
        <w:rPr>
          <w:sz w:val="28"/>
          <w:szCs w:val="28"/>
        </w:rPr>
        <w:t>Головатских М.Е. – сбор и анализ открытых данных, определение целей и задач работы</w:t>
      </w:r>
      <w:r w:rsidR="00E46EBD" w:rsidRPr="0039149C">
        <w:rPr>
          <w:sz w:val="28"/>
          <w:szCs w:val="28"/>
        </w:rPr>
        <w:t>,</w:t>
      </w:r>
      <w:r w:rsidR="009361F3">
        <w:rPr>
          <w:sz w:val="28"/>
          <w:szCs w:val="28"/>
        </w:rPr>
        <w:t xml:space="preserve"> </w:t>
      </w:r>
      <w:r w:rsidR="001644BD" w:rsidRPr="0039149C">
        <w:rPr>
          <w:sz w:val="28"/>
          <w:szCs w:val="28"/>
        </w:rPr>
        <w:t xml:space="preserve">разработка модели в системе </w:t>
      </w:r>
      <w:r w:rsidR="001644BD" w:rsidRPr="0039149C">
        <w:rPr>
          <w:sz w:val="28"/>
          <w:szCs w:val="28"/>
          <w:lang w:val="en-US"/>
        </w:rPr>
        <w:t>A</w:t>
      </w:r>
      <w:r w:rsidR="001644BD" w:rsidRPr="0039149C">
        <w:rPr>
          <w:sz w:val="28"/>
          <w:szCs w:val="28"/>
        </w:rPr>
        <w:t>ny</w:t>
      </w:r>
      <w:r w:rsidR="001644BD" w:rsidRPr="0039149C">
        <w:rPr>
          <w:sz w:val="28"/>
          <w:szCs w:val="28"/>
          <w:lang w:val="en-US"/>
        </w:rPr>
        <w:t>L</w:t>
      </w:r>
      <w:r w:rsidRPr="0039149C">
        <w:rPr>
          <w:sz w:val="28"/>
          <w:szCs w:val="28"/>
        </w:rPr>
        <w:t xml:space="preserve">ogic, продумывание логических связей в схеме модели, </w:t>
      </w:r>
      <w:r w:rsidR="00E46EBD" w:rsidRPr="0039149C">
        <w:rPr>
          <w:sz w:val="28"/>
          <w:szCs w:val="28"/>
        </w:rPr>
        <w:t>проведение</w:t>
      </w:r>
      <w:r w:rsidRPr="0039149C">
        <w:rPr>
          <w:sz w:val="28"/>
          <w:szCs w:val="28"/>
        </w:rPr>
        <w:t xml:space="preserve"> экспериментов</w:t>
      </w:r>
      <w:r w:rsidR="00E46EBD" w:rsidRPr="0039149C">
        <w:rPr>
          <w:sz w:val="28"/>
          <w:szCs w:val="28"/>
        </w:rPr>
        <w:t xml:space="preserve"> в модели, написание отчета.</w:t>
      </w:r>
    </w:p>
    <w:p w:rsidR="00BB6A8C" w:rsidRPr="0039149C" w:rsidRDefault="00BB6A8C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32A52" w:rsidRPr="0039149C" w:rsidRDefault="00232A52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7C0B5D" w:rsidRPr="001F223B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4" w:name="_Toc10985518"/>
      <w:r w:rsidRPr="001F223B">
        <w:rPr>
          <w:rFonts w:ascii="Times New Roman" w:hAnsi="Times New Roman" w:cs="Times New Roman"/>
          <w:caps/>
          <w:color w:val="auto"/>
        </w:rPr>
        <w:lastRenderedPageBreak/>
        <w:t>Принятые гипотезы</w:t>
      </w:r>
      <w:bookmarkEnd w:id="4"/>
    </w:p>
    <w:p w:rsidR="00FC4ED8" w:rsidRPr="0039149C" w:rsidRDefault="00FC4ED8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C4ED8" w:rsidRPr="0039149C" w:rsidRDefault="00FC4ED8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Агенты заходят в систему по экспоненциальному закону распределения с интенсивностью, равной </w:t>
      </w:r>
      <w:r w:rsidRPr="0039149C"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39149C">
        <w:rPr>
          <w:rFonts w:ascii="Times New Roman" w:hAnsi="Times New Roman" w:cs="Times New Roman"/>
          <w:sz w:val="28"/>
          <w:szCs w:val="28"/>
        </w:rPr>
        <w:t xml:space="preserve"> = 1.18</w:t>
      </w:r>
      <w:r w:rsidR="003D732F" w:rsidRPr="0039149C">
        <w:rPr>
          <w:rFonts w:ascii="Times New Roman" w:hAnsi="Times New Roman" w:cs="Times New Roman"/>
          <w:sz w:val="28"/>
          <w:szCs w:val="28"/>
        </w:rPr>
        <w:t>0(5)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Большинство пассажиров прибывает во время открытой регистрации.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Дальше при маленьком остаточном времени до момента взлёта, пассажир всё равно успевает на самолёт.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Зелёный коридор проходится мгновенно, без существенной задержки пассажира. 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Когда пассажиры покидают пункт финальной проверки билетов, они окончательно покидают аэропорт и систему.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Все пассажиры соблюдают правила работы аэропорта.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В разработанной модели не учитывается перевозка животных.</w:t>
      </w:r>
    </w:p>
    <w:p w:rsidR="003D732F" w:rsidRPr="0039149C" w:rsidRDefault="003D732F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Каждый пассажир модели </w:t>
      </w:r>
      <w:r w:rsidR="00496F64" w:rsidRPr="0039149C">
        <w:rPr>
          <w:rFonts w:ascii="Times New Roman" w:hAnsi="Times New Roman" w:cs="Times New Roman"/>
          <w:sz w:val="28"/>
          <w:szCs w:val="28"/>
        </w:rPr>
        <w:t>не связан с остальными пассажирами и проходит все этапы подготовки самостоятельно.</w:t>
      </w:r>
    </w:p>
    <w:p w:rsidR="00D500DC" w:rsidRPr="0039149C" w:rsidRDefault="00D500DC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Ежедневно аэропорт осуществляет приблизительно одинаковое число международных пассажироперевозок.</w:t>
      </w:r>
    </w:p>
    <w:p w:rsidR="00974A71" w:rsidRPr="0039149C" w:rsidRDefault="00974A71" w:rsidP="001F223B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Вместимость международного сектора аэропорта Сочи составляет приближённо 10000 человек.</w:t>
      </w:r>
    </w:p>
    <w:p w:rsidR="00FC4ED8" w:rsidRPr="0039149C" w:rsidRDefault="00FC4ED8" w:rsidP="001F22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38F7" w:rsidRPr="0039149C" w:rsidRDefault="002C38F7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7C0B5D" w:rsidRPr="0013422A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5" w:name="_Toc10985519"/>
      <w:r w:rsidRPr="0013422A">
        <w:rPr>
          <w:rFonts w:ascii="Times New Roman" w:hAnsi="Times New Roman" w:cs="Times New Roman"/>
          <w:caps/>
          <w:color w:val="auto"/>
        </w:rPr>
        <w:lastRenderedPageBreak/>
        <w:t>Критерии оценки функционирования объекта</w:t>
      </w:r>
      <w:bookmarkEnd w:id="5"/>
    </w:p>
    <w:p w:rsidR="007C7C4C" w:rsidRPr="0039149C" w:rsidRDefault="007C7C4C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7C7C4C" w:rsidRPr="0039149C" w:rsidRDefault="007C7C4C" w:rsidP="001342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Для проверки функционирования системы используется анализ состояний блоков очереди и уничтожающих блоков. Необходимо, чтобы количество агентов в системе не превышало 10000,количество пассажиров одного рейса не превышало 250.</w:t>
      </w:r>
      <w:r w:rsidR="0013422A">
        <w:rPr>
          <w:rFonts w:ascii="Times New Roman" w:hAnsi="Times New Roman" w:cs="Times New Roman"/>
          <w:sz w:val="28"/>
          <w:szCs w:val="28"/>
        </w:rPr>
        <w:t xml:space="preserve"> </w:t>
      </w:r>
      <w:r w:rsidRPr="0039149C">
        <w:rPr>
          <w:rFonts w:ascii="Times New Roman" w:hAnsi="Times New Roman" w:cs="Times New Roman"/>
          <w:sz w:val="28"/>
          <w:szCs w:val="28"/>
        </w:rPr>
        <w:t>После</w:t>
      </w:r>
      <w:r w:rsidR="0013422A">
        <w:rPr>
          <w:rFonts w:ascii="Times New Roman" w:hAnsi="Times New Roman" w:cs="Times New Roman"/>
          <w:sz w:val="28"/>
          <w:szCs w:val="28"/>
        </w:rPr>
        <w:t xml:space="preserve"> </w:t>
      </w:r>
      <w:r w:rsidRPr="0039149C">
        <w:rPr>
          <w:rFonts w:ascii="Times New Roman" w:hAnsi="Times New Roman" w:cs="Times New Roman"/>
          <w:sz w:val="28"/>
          <w:szCs w:val="28"/>
        </w:rPr>
        <w:t>вылета самолета ни один пассажир не может на него попасть.</w:t>
      </w:r>
    </w:p>
    <w:p w:rsidR="002C38F7" w:rsidRPr="0039149C" w:rsidRDefault="002C38F7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28758D" w:rsidRPr="0013422A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6" w:name="_Toc10985520"/>
      <w:r w:rsidRPr="0013422A">
        <w:rPr>
          <w:rFonts w:ascii="Times New Roman" w:hAnsi="Times New Roman" w:cs="Times New Roman"/>
          <w:caps/>
          <w:color w:val="auto"/>
        </w:rPr>
        <w:lastRenderedPageBreak/>
        <w:t>Структура модели</w:t>
      </w:r>
      <w:bookmarkEnd w:id="6"/>
    </w:p>
    <w:p w:rsidR="00526E12" w:rsidRPr="0039149C" w:rsidRDefault="00526E12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7C0B5D" w:rsidRPr="0039149C" w:rsidRDefault="00466E61" w:rsidP="00DE24C9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sz w:val="28"/>
          <w:szCs w:val="28"/>
        </w:rPr>
        <w:t>Фазность</w:t>
      </w:r>
    </w:p>
    <w:p w:rsidR="00C03111" w:rsidRPr="0039149C" w:rsidRDefault="00466E61" w:rsidP="0013422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741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2A" w:rsidRPr="0013422A" w:rsidRDefault="00C03111" w:rsidP="0013422A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13422A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3</w:t>
      </w:r>
      <w:r w:rsidR="008A04DF"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13422A">
        <w:rPr>
          <w:rFonts w:ascii="Times New Roman" w:hAnsi="Times New Roman" w:cs="Times New Roman"/>
          <w:b w:val="0"/>
          <w:color w:val="auto"/>
          <w:sz w:val="24"/>
          <w:szCs w:val="28"/>
        </w:rPr>
        <w:t>. Фазы модели</w:t>
      </w:r>
    </w:p>
    <w:p w:rsidR="0028758D" w:rsidRPr="0013422A" w:rsidRDefault="00C03111" w:rsidP="0039149C">
      <w:pPr>
        <w:ind w:firstLine="709"/>
        <w:rPr>
          <w:rFonts w:ascii="Times New Roman" w:hAnsi="Times New Roman" w:cs="Times New Roman"/>
          <w:sz w:val="24"/>
          <w:szCs w:val="28"/>
        </w:rPr>
      </w:pPr>
      <w:r w:rsidRPr="0013422A">
        <w:rPr>
          <w:rFonts w:ascii="Times New Roman" w:hAnsi="Times New Roman" w:cs="Times New Roman"/>
          <w:sz w:val="24"/>
          <w:szCs w:val="28"/>
        </w:rPr>
        <w:t xml:space="preserve">Таблица 2. </w:t>
      </w:r>
      <w:r w:rsidR="0028758D" w:rsidRPr="0013422A">
        <w:rPr>
          <w:rFonts w:ascii="Times New Roman" w:hAnsi="Times New Roman" w:cs="Times New Roman"/>
          <w:sz w:val="24"/>
          <w:szCs w:val="28"/>
        </w:rPr>
        <w:t>Каналы обслуживания</w:t>
      </w:r>
    </w:p>
    <w:tbl>
      <w:tblPr>
        <w:tblStyle w:val="a9"/>
        <w:tblW w:w="0" w:type="auto"/>
        <w:tblLook w:val="04A0"/>
      </w:tblPr>
      <w:tblGrid>
        <w:gridCol w:w="6912"/>
        <w:gridCol w:w="2659"/>
      </w:tblGrid>
      <w:tr w:rsidR="00B368F2" w:rsidRPr="0039149C" w:rsidTr="0028758D">
        <w:tc>
          <w:tcPr>
            <w:tcW w:w="6912" w:type="dxa"/>
          </w:tcPr>
          <w:p w:rsidR="0028758D" w:rsidRPr="0013422A" w:rsidRDefault="0028758D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659" w:type="dxa"/>
          </w:tcPr>
          <w:p w:rsidR="0028758D" w:rsidRPr="0013422A" w:rsidRDefault="0028758D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Количество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40711F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Металлоискатель</w:t>
            </w:r>
            <w:r w:rsidR="0028758D" w:rsidRPr="0013422A">
              <w:rPr>
                <w:rFonts w:ascii="Times New Roman" w:hAnsi="Times New Roman" w:cs="Times New Roman"/>
                <w:sz w:val="24"/>
                <w:szCs w:val="28"/>
              </w:rPr>
              <w:t xml:space="preserve"> на входе</w:t>
            </w:r>
          </w:p>
        </w:tc>
        <w:tc>
          <w:tcPr>
            <w:tcW w:w="2659" w:type="dxa"/>
          </w:tcPr>
          <w:p w:rsidR="0028758D" w:rsidRPr="0013422A" w:rsidRDefault="0028758D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28758D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Стойки регистрации ЭК</w:t>
            </w:r>
          </w:p>
        </w:tc>
        <w:tc>
          <w:tcPr>
            <w:tcW w:w="2659" w:type="dxa"/>
          </w:tcPr>
          <w:p w:rsidR="0028758D" w:rsidRPr="0013422A" w:rsidRDefault="0028758D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28758D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Стойки регистрации БК</w:t>
            </w:r>
          </w:p>
        </w:tc>
        <w:tc>
          <w:tcPr>
            <w:tcW w:w="2659" w:type="dxa"/>
          </w:tcPr>
          <w:p w:rsidR="0028758D" w:rsidRPr="0013422A" w:rsidRDefault="0028758D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Окно оформления таможенной декларации</w:t>
            </w:r>
          </w:p>
        </w:tc>
        <w:tc>
          <w:tcPr>
            <w:tcW w:w="2659" w:type="dxa"/>
          </w:tcPr>
          <w:p w:rsidR="0028758D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Паспортный контроль</w:t>
            </w:r>
          </w:p>
        </w:tc>
        <w:tc>
          <w:tcPr>
            <w:tcW w:w="2659" w:type="dxa"/>
          </w:tcPr>
          <w:p w:rsidR="0028758D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Проверка безопасности базовая</w:t>
            </w:r>
          </w:p>
        </w:tc>
        <w:tc>
          <w:tcPr>
            <w:tcW w:w="2659" w:type="dxa"/>
          </w:tcPr>
          <w:p w:rsidR="0028758D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B368F2" w:rsidRPr="0039149C" w:rsidTr="0028758D">
        <w:tc>
          <w:tcPr>
            <w:tcW w:w="6912" w:type="dxa"/>
          </w:tcPr>
          <w:p w:rsidR="0028758D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Проверка безопасности детальная</w:t>
            </w:r>
          </w:p>
        </w:tc>
        <w:tc>
          <w:tcPr>
            <w:tcW w:w="2659" w:type="dxa"/>
          </w:tcPr>
          <w:p w:rsidR="0028758D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</w:tr>
      <w:tr w:rsidR="00B368F2" w:rsidRPr="0039149C" w:rsidTr="0028758D">
        <w:tc>
          <w:tcPr>
            <w:tcW w:w="6912" w:type="dxa"/>
          </w:tcPr>
          <w:p w:rsidR="001C3645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Билетный контроль ЭК</w:t>
            </w:r>
          </w:p>
        </w:tc>
        <w:tc>
          <w:tcPr>
            <w:tcW w:w="2659" w:type="dxa"/>
          </w:tcPr>
          <w:p w:rsidR="001C3645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C3645" w:rsidRPr="0039149C" w:rsidTr="0028758D">
        <w:tc>
          <w:tcPr>
            <w:tcW w:w="6912" w:type="dxa"/>
          </w:tcPr>
          <w:p w:rsidR="001C3645" w:rsidRPr="0013422A" w:rsidRDefault="001C3645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Билетный контроль БК</w:t>
            </w:r>
          </w:p>
        </w:tc>
        <w:tc>
          <w:tcPr>
            <w:tcW w:w="2659" w:type="dxa"/>
          </w:tcPr>
          <w:p w:rsidR="001C3645" w:rsidRPr="0013422A" w:rsidRDefault="001C3645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</w:tbl>
    <w:p w:rsidR="00AC45BC" w:rsidRPr="0039149C" w:rsidRDefault="00AC45BC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C38F7" w:rsidRPr="0039149C" w:rsidRDefault="002C38F7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7C0B5D" w:rsidRPr="0013422A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7" w:name="_Toc10985521"/>
      <w:r w:rsidRPr="0013422A">
        <w:rPr>
          <w:rFonts w:ascii="Times New Roman" w:hAnsi="Times New Roman" w:cs="Times New Roman"/>
          <w:caps/>
          <w:color w:val="auto"/>
        </w:rPr>
        <w:lastRenderedPageBreak/>
        <w:t>Очереди, дисциплины, отказы в системе</w:t>
      </w:r>
      <w:bookmarkEnd w:id="7"/>
    </w:p>
    <w:p w:rsidR="00C03111" w:rsidRPr="0039149C" w:rsidRDefault="00C03111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C03111" w:rsidRPr="0013422A" w:rsidRDefault="00C03111" w:rsidP="0039149C">
      <w:pPr>
        <w:ind w:firstLine="709"/>
        <w:rPr>
          <w:rFonts w:ascii="Times New Roman" w:hAnsi="Times New Roman" w:cs="Times New Roman"/>
          <w:sz w:val="24"/>
          <w:szCs w:val="28"/>
        </w:rPr>
      </w:pPr>
      <w:r w:rsidRPr="0013422A">
        <w:rPr>
          <w:rFonts w:ascii="Times New Roman" w:hAnsi="Times New Roman" w:cs="Times New Roman"/>
          <w:sz w:val="24"/>
          <w:szCs w:val="28"/>
        </w:rPr>
        <w:t>Таблица 3. Характеристики очередей системы</w:t>
      </w:r>
    </w:p>
    <w:tbl>
      <w:tblPr>
        <w:tblStyle w:val="a9"/>
        <w:tblW w:w="0" w:type="auto"/>
        <w:tblLook w:val="04A0"/>
      </w:tblPr>
      <w:tblGrid>
        <w:gridCol w:w="4785"/>
        <w:gridCol w:w="4786"/>
      </w:tblGrid>
      <w:tr w:rsidR="00B368F2" w:rsidRPr="0039149C" w:rsidTr="00A07FDA">
        <w:tc>
          <w:tcPr>
            <w:tcW w:w="4785" w:type="dxa"/>
          </w:tcPr>
          <w:p w:rsidR="00A07FDA" w:rsidRPr="0013422A" w:rsidRDefault="00A07FDA" w:rsidP="001342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4786" w:type="dxa"/>
          </w:tcPr>
          <w:p w:rsidR="00A07FDA" w:rsidRPr="0013422A" w:rsidRDefault="00A07FDA" w:rsidP="0039149C">
            <w:pPr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Дисциплина</w:t>
            </w:r>
          </w:p>
        </w:tc>
      </w:tr>
      <w:tr w:rsidR="00B368F2" w:rsidRPr="0039149C" w:rsidTr="00AC45BC">
        <w:tc>
          <w:tcPr>
            <w:tcW w:w="4785" w:type="dxa"/>
            <w:vAlign w:val="center"/>
          </w:tcPr>
          <w:p w:rsidR="00AC45BC" w:rsidRPr="0013422A" w:rsidRDefault="0094162B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к металлоискателю</w:t>
            </w:r>
          </w:p>
        </w:tc>
        <w:tc>
          <w:tcPr>
            <w:tcW w:w="4786" w:type="dxa"/>
            <w:vMerge w:val="restart"/>
            <w:vAlign w:val="center"/>
          </w:tcPr>
          <w:p w:rsidR="00AC45BC" w:rsidRPr="0013422A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FIFO</w:t>
            </w: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на регистрацию ЭК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на регистрацию БК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на таможенную декларацию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на паспортный контроль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Очередь к контролю безопасности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C45BC" w:rsidRPr="0039149C" w:rsidTr="00AC45BC">
        <w:tc>
          <w:tcPr>
            <w:tcW w:w="4785" w:type="dxa"/>
            <w:vAlign w:val="center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Зал ожидания ЭК</w:t>
            </w:r>
          </w:p>
        </w:tc>
        <w:tc>
          <w:tcPr>
            <w:tcW w:w="4786" w:type="dxa"/>
            <w:vMerge/>
            <w:vAlign w:val="center"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C45BC" w:rsidRPr="0039149C" w:rsidTr="00AC45BC">
        <w:tc>
          <w:tcPr>
            <w:tcW w:w="4785" w:type="dxa"/>
          </w:tcPr>
          <w:p w:rsidR="00AC45BC" w:rsidRPr="0013422A" w:rsidRDefault="00AC45BC" w:rsidP="001342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422A">
              <w:rPr>
                <w:rFonts w:ascii="Times New Roman" w:hAnsi="Times New Roman" w:cs="Times New Roman"/>
                <w:sz w:val="24"/>
                <w:szCs w:val="28"/>
              </w:rPr>
              <w:t>Зал ожидания БК</w:t>
            </w:r>
          </w:p>
        </w:tc>
        <w:tc>
          <w:tcPr>
            <w:tcW w:w="4786" w:type="dxa"/>
            <w:vMerge/>
          </w:tcPr>
          <w:p w:rsidR="00AC45BC" w:rsidRPr="0039149C" w:rsidRDefault="00AC45BC" w:rsidP="0039149C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D36599" w:rsidRPr="0039149C" w:rsidRDefault="00D3659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B4B76" w:rsidRDefault="002B4B76" w:rsidP="00DE24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Несмотря на то, что в общем система массового обслуживания смоделирована без отказов, </w:t>
      </w:r>
      <w:r w:rsidR="00F43CCC" w:rsidRPr="0039149C">
        <w:rPr>
          <w:rFonts w:ascii="Times New Roman" w:hAnsi="Times New Roman" w:cs="Times New Roman"/>
          <w:sz w:val="28"/>
          <w:szCs w:val="28"/>
        </w:rPr>
        <w:t xml:space="preserve">в ней могут существовать заявки, не получившие обслуживания. Если пассажир не успевает пройти все этапы контроля за отведённые три часа, он опаздывает на самолёт и остаётся необслуженным. Если пассажир по каким-то требованиям не может пройти какой-то из этапов контроля, он выводится из системы, то есть также </w:t>
      </w:r>
      <w:r w:rsidR="00B65F15" w:rsidRPr="0039149C">
        <w:rPr>
          <w:rFonts w:ascii="Times New Roman" w:hAnsi="Times New Roman" w:cs="Times New Roman"/>
          <w:sz w:val="28"/>
          <w:szCs w:val="28"/>
        </w:rPr>
        <w:t>остаётся необслуженным.</w:t>
      </w:r>
    </w:p>
    <w:p w:rsidR="002F1C8F" w:rsidRPr="0039149C" w:rsidRDefault="002F1C8F" w:rsidP="00DE24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1C8F" w:rsidRPr="0039149C" w:rsidRDefault="007C0B5D" w:rsidP="00DE24C9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sz w:val="28"/>
          <w:szCs w:val="28"/>
        </w:rPr>
        <w:t>Характеристика очереди</w:t>
      </w:r>
    </w:p>
    <w:p w:rsidR="00B65F15" w:rsidRPr="0039149C" w:rsidRDefault="00B65F15" w:rsidP="00DE24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Все очереди в системе работают по дисциплине «первый зашёл, первый вышел» (</w:t>
      </w:r>
      <w:r w:rsidRPr="0039149C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39149C">
        <w:rPr>
          <w:rFonts w:ascii="Times New Roman" w:hAnsi="Times New Roman" w:cs="Times New Roman"/>
          <w:sz w:val="28"/>
          <w:szCs w:val="28"/>
        </w:rPr>
        <w:t>)</w:t>
      </w:r>
      <w:r w:rsidR="002150FE" w:rsidRPr="0039149C">
        <w:rPr>
          <w:rFonts w:ascii="Times New Roman" w:hAnsi="Times New Roman" w:cs="Times New Roman"/>
          <w:sz w:val="28"/>
          <w:szCs w:val="28"/>
        </w:rPr>
        <w:t>. Д</w:t>
      </w:r>
      <w:r w:rsidRPr="0039149C">
        <w:rPr>
          <w:rFonts w:ascii="Times New Roman" w:hAnsi="Times New Roman" w:cs="Times New Roman"/>
          <w:sz w:val="28"/>
          <w:szCs w:val="28"/>
        </w:rPr>
        <w:t>лина очередей не ограничена количеством клиентов (предполагается, что площади аэропорта хватает для покрытия длины каждой смоделированной очереди в системе)</w:t>
      </w:r>
      <w:r w:rsidR="002150FE" w:rsidRPr="0039149C">
        <w:rPr>
          <w:rFonts w:ascii="Times New Roman" w:hAnsi="Times New Roman" w:cs="Times New Roman"/>
          <w:sz w:val="28"/>
          <w:szCs w:val="28"/>
        </w:rPr>
        <w:t>. В</w:t>
      </w:r>
      <w:r w:rsidRPr="0039149C">
        <w:rPr>
          <w:rFonts w:ascii="Times New Roman" w:hAnsi="Times New Roman" w:cs="Times New Roman"/>
          <w:sz w:val="28"/>
          <w:szCs w:val="28"/>
        </w:rPr>
        <w:t xml:space="preserve">ремя ожидания в очереди не ограничено, однако на прохождение всех этапов выделено в общей сумме 3 часа, по истечении которых, если </w:t>
      </w:r>
      <w:r w:rsidR="002150FE" w:rsidRPr="0039149C">
        <w:rPr>
          <w:rFonts w:ascii="Times New Roman" w:hAnsi="Times New Roman" w:cs="Times New Roman"/>
          <w:sz w:val="28"/>
          <w:szCs w:val="28"/>
        </w:rPr>
        <w:t>пассажир не успел сесть на самолёт</w:t>
      </w:r>
      <w:r w:rsidRPr="0039149C">
        <w:rPr>
          <w:rFonts w:ascii="Times New Roman" w:hAnsi="Times New Roman" w:cs="Times New Roman"/>
          <w:sz w:val="28"/>
          <w:szCs w:val="28"/>
        </w:rPr>
        <w:t>, о</w:t>
      </w:r>
      <w:r w:rsidR="002150FE" w:rsidRPr="0039149C">
        <w:rPr>
          <w:rFonts w:ascii="Times New Roman" w:hAnsi="Times New Roman" w:cs="Times New Roman"/>
          <w:sz w:val="28"/>
          <w:szCs w:val="28"/>
        </w:rPr>
        <w:t>н выводится из системы необслуженным.</w:t>
      </w:r>
    </w:p>
    <w:p w:rsidR="00EF17C1" w:rsidRPr="00DE24C9" w:rsidRDefault="00EF17C1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8" w:name="_Toc10985522"/>
      <w:r w:rsidRPr="00DE24C9">
        <w:rPr>
          <w:rFonts w:ascii="Times New Roman" w:hAnsi="Times New Roman" w:cs="Times New Roman"/>
          <w:caps/>
          <w:color w:val="auto"/>
        </w:rPr>
        <w:lastRenderedPageBreak/>
        <w:t>В</w:t>
      </w:r>
      <w:r w:rsidR="007C0B5D" w:rsidRPr="00DE24C9">
        <w:rPr>
          <w:rFonts w:ascii="Times New Roman" w:hAnsi="Times New Roman" w:cs="Times New Roman"/>
          <w:caps/>
          <w:color w:val="auto"/>
        </w:rPr>
        <w:t>ерификация модели</w:t>
      </w:r>
      <w:bookmarkEnd w:id="8"/>
    </w:p>
    <w:p w:rsidR="004570B6" w:rsidRPr="0039149C" w:rsidRDefault="004570B6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5E5177" w:rsidRPr="0039149C" w:rsidRDefault="008B275C" w:rsidP="00DE24C9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П</w:t>
      </w:r>
      <w:r w:rsidR="004570B6" w:rsidRPr="0039149C">
        <w:rPr>
          <w:rFonts w:ascii="Times New Roman" w:hAnsi="Times New Roman" w:cs="Times New Roman"/>
          <w:sz w:val="28"/>
          <w:szCs w:val="28"/>
        </w:rPr>
        <w:t xml:space="preserve">роверка корректности </w:t>
      </w:r>
      <w:r w:rsidR="003151A2" w:rsidRPr="0039149C">
        <w:rPr>
          <w:rFonts w:ascii="Times New Roman" w:hAnsi="Times New Roman" w:cs="Times New Roman"/>
          <w:sz w:val="28"/>
          <w:szCs w:val="28"/>
        </w:rPr>
        <w:t>результатов моделирования на «крайние»</w:t>
      </w:r>
      <w:r w:rsidR="005E5177" w:rsidRPr="0039149C">
        <w:rPr>
          <w:rFonts w:ascii="Times New Roman" w:hAnsi="Times New Roman" w:cs="Times New Roman"/>
          <w:sz w:val="28"/>
          <w:szCs w:val="28"/>
        </w:rPr>
        <w:t xml:space="preserve"> значения</w:t>
      </w:r>
    </w:p>
    <w:p w:rsidR="005E5177" w:rsidRPr="0039149C" w:rsidRDefault="005E5177" w:rsidP="00DE24C9">
      <w:pPr>
        <w:pStyle w:val="a3"/>
        <w:numPr>
          <w:ilvl w:val="1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Задание</w:t>
      </w:r>
      <w:r w:rsidR="003151A2" w:rsidRPr="0039149C">
        <w:rPr>
          <w:rFonts w:ascii="Times New Roman" w:hAnsi="Times New Roman" w:cs="Times New Roman"/>
          <w:sz w:val="28"/>
          <w:szCs w:val="28"/>
        </w:rPr>
        <w:t xml:space="preserve"> нулевых входных параметров модели </w:t>
      </w:r>
    </w:p>
    <w:p w:rsidR="00D500DC" w:rsidRPr="0039149C" w:rsidRDefault="00D500DC" w:rsidP="00DE24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Рисунок показывает, при задании интенсивности, равной нулю, выходные  данные также равны нулю.</w:t>
      </w:r>
    </w:p>
    <w:p w:rsidR="00C03111" w:rsidRPr="0039149C" w:rsidRDefault="008B275C" w:rsidP="009812C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5339" cy="258229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793" cy="25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11" w:rsidRPr="00DE24C9" w:rsidRDefault="00C03111" w:rsidP="00DE24C9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DE24C9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4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  <w:lang w:val="en-US"/>
        </w:rPr>
        <w:t>.</w:t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Нулевая входная интенсивность</w:t>
      </w:r>
    </w:p>
    <w:p w:rsidR="008B275C" w:rsidRPr="0039149C" w:rsidRDefault="008B275C" w:rsidP="00DE24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1620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4" w:rsidRPr="00DE24C9" w:rsidRDefault="00736D44" w:rsidP="00DE24C9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DE24C9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5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  <w:lang w:val="en-US"/>
        </w:rPr>
        <w:t xml:space="preserve">. </w:t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>Нулевая входная интенсивность</w:t>
      </w:r>
    </w:p>
    <w:p w:rsidR="008B275C" w:rsidRPr="0039149C" w:rsidRDefault="008B275C" w:rsidP="00DE24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736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4" w:rsidRPr="00DE24C9" w:rsidRDefault="00736D44" w:rsidP="00DE24C9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DE24C9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6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  <w:lang w:val="en-US"/>
        </w:rPr>
        <w:t>.</w:t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Нулевая входная интенсивность</w:t>
      </w:r>
    </w:p>
    <w:p w:rsidR="00736D44" w:rsidRPr="0039149C" w:rsidRDefault="00736D44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8B275C" w:rsidRPr="0039149C" w:rsidRDefault="008B275C" w:rsidP="00DE24C9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69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44" w:rsidRPr="00DE24C9" w:rsidRDefault="00736D44" w:rsidP="00DE24C9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begin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instrText xml:space="preserve"> SEQ Рисунок \* ARABIC </w:instrTex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separate"/>
      </w:r>
      <w:r w:rsidR="00B368F2" w:rsidRPr="00DE24C9">
        <w:rPr>
          <w:rFonts w:ascii="Times New Roman" w:hAnsi="Times New Roman" w:cs="Times New Roman"/>
          <w:b w:val="0"/>
          <w:noProof/>
          <w:color w:val="auto"/>
          <w:sz w:val="24"/>
          <w:szCs w:val="28"/>
        </w:rPr>
        <w:t>7</w:t>
      </w:r>
      <w:r w:rsidR="008A04DF"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fldChar w:fldCharType="end"/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  <w:lang w:val="en-US"/>
        </w:rPr>
        <w:t xml:space="preserve">. </w:t>
      </w:r>
      <w:r w:rsidRPr="00DE24C9">
        <w:rPr>
          <w:rFonts w:ascii="Times New Roman" w:hAnsi="Times New Roman" w:cs="Times New Roman"/>
          <w:b w:val="0"/>
          <w:color w:val="auto"/>
          <w:sz w:val="24"/>
          <w:szCs w:val="28"/>
        </w:rPr>
        <w:t>Нулевая входная интенсивность</w:t>
      </w:r>
    </w:p>
    <w:p w:rsidR="005E5177" w:rsidRPr="0039149C" w:rsidRDefault="005E5177" w:rsidP="00DE24C9">
      <w:pPr>
        <w:pStyle w:val="a3"/>
        <w:numPr>
          <w:ilvl w:val="1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Задание входных параметров, не соответствующих реальности</w:t>
      </w:r>
    </w:p>
    <w:p w:rsidR="00974A71" w:rsidRPr="0039149C" w:rsidRDefault="00974A71" w:rsidP="00DE24C9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Интенсивность 50 человек в минуту</w:t>
      </w:r>
    </w:p>
    <w:p w:rsidR="00736D44" w:rsidRPr="0039149C" w:rsidRDefault="00974A71" w:rsidP="00C95347">
      <w:pPr>
        <w:pStyle w:val="a3"/>
        <w:keepNext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6056" cy="2409246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175" cy="24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77" w:rsidRPr="00C95347" w:rsidRDefault="00736D44" w:rsidP="00C95347">
      <w:pPr>
        <w:pStyle w:val="ab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C95347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C95347">
        <w:rPr>
          <w:rFonts w:ascii="Times New Roman" w:hAnsi="Times New Roman" w:cs="Times New Roman"/>
          <w:b w:val="0"/>
          <w:color w:val="auto"/>
          <w:sz w:val="24"/>
          <w:szCs w:val="28"/>
        </w:rPr>
        <w:t>8.</w:t>
      </w:r>
      <w:r w:rsidRPr="00C95347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Количество агентов в системе при критической интенсивности</w:t>
      </w:r>
    </w:p>
    <w:p w:rsidR="00C95347" w:rsidRDefault="00C95347" w:rsidP="00C953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46FFB" w:rsidRPr="0039149C" w:rsidRDefault="00746FFB" w:rsidP="00C953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lastRenderedPageBreak/>
        <w:t>Количество человек в системе не превышает максимальную вместимость международного сектора аэропорта Сочи.</w:t>
      </w:r>
    </w:p>
    <w:p w:rsidR="00DE3B69" w:rsidRDefault="00974A71" w:rsidP="0039149C">
      <w:pPr>
        <w:pStyle w:val="a3"/>
        <w:numPr>
          <w:ilvl w:val="0"/>
          <w:numId w:val="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Отрицательная </w:t>
      </w:r>
      <w:r w:rsidR="00DE3B69" w:rsidRPr="0039149C">
        <w:rPr>
          <w:rFonts w:ascii="Times New Roman" w:hAnsi="Times New Roman" w:cs="Times New Roman"/>
          <w:sz w:val="28"/>
          <w:szCs w:val="28"/>
        </w:rPr>
        <w:t>ин</w:t>
      </w:r>
      <w:r w:rsidRPr="0039149C">
        <w:rPr>
          <w:rFonts w:ascii="Times New Roman" w:hAnsi="Times New Roman" w:cs="Times New Roman"/>
          <w:sz w:val="28"/>
          <w:szCs w:val="28"/>
        </w:rPr>
        <w:t xml:space="preserve">тенсивность </w:t>
      </w:r>
    </w:p>
    <w:p w:rsidR="009B7E00" w:rsidRDefault="009B7E00" w:rsidP="009B7E00">
      <w:pPr>
        <w:pStyle w:val="a3"/>
        <w:ind w:left="1789"/>
        <w:rPr>
          <w:rFonts w:ascii="Times New Roman" w:hAnsi="Times New Roman" w:cs="Times New Roman"/>
          <w:sz w:val="28"/>
          <w:szCs w:val="28"/>
        </w:rPr>
        <w:sectPr w:rsidR="009B7E00" w:rsidSect="00F1455A">
          <w:headerReference w:type="default" r:id="rId1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9B7E00" w:rsidRPr="0039149C" w:rsidRDefault="009B7E00" w:rsidP="009B7E00">
      <w:pPr>
        <w:pStyle w:val="a3"/>
        <w:ind w:left="1789"/>
        <w:rPr>
          <w:rFonts w:ascii="Times New Roman" w:hAnsi="Times New Roman" w:cs="Times New Roman"/>
          <w:sz w:val="28"/>
          <w:szCs w:val="28"/>
        </w:rPr>
      </w:pPr>
    </w:p>
    <w:p w:rsidR="00736D44" w:rsidRPr="0039149C" w:rsidRDefault="009B7E00" w:rsidP="00C95347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7505" cy="1463040"/>
            <wp:effectExtent l="19050" t="0" r="0" b="0"/>
            <wp:docPr id="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77" w:rsidRDefault="00736D44" w:rsidP="00C95347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9534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C95347">
        <w:rPr>
          <w:rFonts w:ascii="Times New Roman" w:hAnsi="Times New Roman" w:cs="Times New Roman"/>
          <w:b w:val="0"/>
          <w:color w:val="auto"/>
          <w:sz w:val="24"/>
          <w:szCs w:val="24"/>
        </w:rPr>
        <w:t>9.</w:t>
      </w:r>
      <w:r w:rsidRPr="00C9534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Система при отрицательной входной интенсивности</w:t>
      </w:r>
    </w:p>
    <w:p w:rsidR="009B7E00" w:rsidRPr="009B7E00" w:rsidRDefault="009B7E00" w:rsidP="009B7E00"/>
    <w:p w:rsidR="009B7E00" w:rsidRPr="0039149C" w:rsidRDefault="009B7E00" w:rsidP="009B7E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При отрицательной интенсивности в систему не входит ни один агент, что абсолютно соответствует действительности.</w:t>
      </w:r>
    </w:p>
    <w:p w:rsidR="009B7E00" w:rsidRDefault="009B7E00" w:rsidP="00C953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9B7E00" w:rsidSect="009B7E00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60"/>
        </w:sectPr>
      </w:pPr>
    </w:p>
    <w:p w:rsidR="00EF17C1" w:rsidRPr="00C95347" w:rsidRDefault="007C0B5D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9" w:name="_Toc10985523"/>
      <w:r w:rsidRPr="00C95347">
        <w:rPr>
          <w:rFonts w:ascii="Times New Roman" w:hAnsi="Times New Roman" w:cs="Times New Roman"/>
          <w:caps/>
          <w:color w:val="auto"/>
        </w:rPr>
        <w:lastRenderedPageBreak/>
        <w:t>Результаты моделирования</w:t>
      </w:r>
      <w:bookmarkEnd w:id="9"/>
    </w:p>
    <w:p w:rsidR="00F7043A" w:rsidRPr="0039149C" w:rsidRDefault="00F7043A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5E5177" w:rsidRPr="0039149C" w:rsidRDefault="00F7043A" w:rsidP="00C953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Для моделирования системы в качестве пакета моделирования был выбран пакет </w:t>
      </w:r>
      <w:r w:rsidRPr="0039149C">
        <w:rPr>
          <w:rFonts w:ascii="Times New Roman" w:hAnsi="Times New Roman" w:cs="Times New Roman"/>
          <w:sz w:val="28"/>
          <w:szCs w:val="28"/>
          <w:lang w:val="en-US"/>
        </w:rPr>
        <w:t>AnyLogic</w:t>
      </w:r>
      <w:r w:rsidRPr="0039149C">
        <w:rPr>
          <w:rFonts w:ascii="Times New Roman" w:hAnsi="Times New Roman" w:cs="Times New Roman"/>
          <w:sz w:val="28"/>
          <w:szCs w:val="28"/>
        </w:rPr>
        <w:t xml:space="preserve"> -  </w:t>
      </w:r>
      <w:hyperlink r:id="rId18" w:tooltip="Программное обеспечение" w:history="1">
        <w:r w:rsidRPr="0039149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39149C">
        <w:rPr>
          <w:rFonts w:ascii="Times New Roman" w:hAnsi="Times New Roman" w:cs="Times New Roman"/>
          <w:sz w:val="28"/>
          <w:szCs w:val="28"/>
        </w:rPr>
        <w:t> для </w:t>
      </w:r>
      <w:hyperlink r:id="rId19" w:tooltip="Имитационное моделирование" w:history="1">
        <w:r w:rsidRPr="0039149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имитационного моделирования</w:t>
        </w:r>
      </w:hyperlink>
      <w:r w:rsidRPr="0039149C">
        <w:rPr>
          <w:rFonts w:ascii="Times New Roman" w:hAnsi="Times New Roman" w:cs="Times New Roman"/>
          <w:sz w:val="28"/>
          <w:szCs w:val="28"/>
        </w:rPr>
        <w:t>, разработанное </w:t>
      </w:r>
      <w:hyperlink r:id="rId20" w:tooltip="Россия" w:history="1">
        <w:r w:rsidRPr="0039149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российской</w:t>
        </w:r>
      </w:hyperlink>
      <w:r w:rsidRPr="0039149C">
        <w:rPr>
          <w:rFonts w:ascii="Times New Roman" w:hAnsi="Times New Roman" w:cs="Times New Roman"/>
          <w:sz w:val="28"/>
          <w:szCs w:val="28"/>
        </w:rPr>
        <w:t> компанией TheAnyLogicCompany. Этот инструмент обладает современным </w:t>
      </w:r>
      <w:hyperlink r:id="rId21" w:tooltip="Графический интерфейс пользователя" w:history="1">
        <w:r w:rsidRPr="0039149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графическим интерфейсом</w:t>
        </w:r>
      </w:hyperlink>
      <w:r w:rsidRPr="0039149C">
        <w:rPr>
          <w:rFonts w:ascii="Times New Roman" w:hAnsi="Times New Roman" w:cs="Times New Roman"/>
          <w:sz w:val="28"/>
          <w:szCs w:val="28"/>
        </w:rPr>
        <w:t> и позволяет использовать </w:t>
      </w:r>
      <w:hyperlink r:id="rId22" w:tooltip="Java (язык программирования)" w:history="1">
        <w:r w:rsidRPr="0039149C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язык Java</w:t>
        </w:r>
      </w:hyperlink>
      <w:r w:rsidRPr="0039149C">
        <w:rPr>
          <w:rFonts w:ascii="Times New Roman" w:hAnsi="Times New Roman" w:cs="Times New Roman"/>
          <w:sz w:val="28"/>
          <w:szCs w:val="28"/>
        </w:rPr>
        <w:t> для описания логики</w:t>
      </w:r>
      <w:r w:rsidR="00C95347">
        <w:rPr>
          <w:rFonts w:ascii="Times New Roman" w:hAnsi="Times New Roman" w:cs="Times New Roman"/>
          <w:sz w:val="28"/>
          <w:szCs w:val="28"/>
        </w:rPr>
        <w:t xml:space="preserve"> </w:t>
      </w:r>
      <w:r w:rsidRPr="0039149C">
        <w:rPr>
          <w:rFonts w:ascii="Times New Roman" w:hAnsi="Times New Roman" w:cs="Times New Roman"/>
          <w:sz w:val="28"/>
          <w:szCs w:val="28"/>
        </w:rPr>
        <w:t>моделей. [6]</w:t>
      </w:r>
    </w:p>
    <w:p w:rsidR="00AB14E9" w:rsidRPr="0039149C" w:rsidRDefault="00AB14E9" w:rsidP="00C9534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Схема разработанной модели представлена на рисунках </w:t>
      </w:r>
      <w:r w:rsidR="00C95347">
        <w:rPr>
          <w:rFonts w:ascii="Times New Roman" w:hAnsi="Times New Roman" w:cs="Times New Roman"/>
          <w:sz w:val="28"/>
          <w:szCs w:val="28"/>
        </w:rPr>
        <w:t>10</w:t>
      </w:r>
      <w:r w:rsidRPr="0039149C">
        <w:rPr>
          <w:rFonts w:ascii="Times New Roman" w:hAnsi="Times New Roman" w:cs="Times New Roman"/>
          <w:sz w:val="28"/>
          <w:szCs w:val="28"/>
        </w:rPr>
        <w:t>-</w:t>
      </w:r>
      <w:r w:rsidR="006D37B6">
        <w:rPr>
          <w:rFonts w:ascii="Times New Roman" w:hAnsi="Times New Roman" w:cs="Times New Roman"/>
          <w:sz w:val="28"/>
          <w:szCs w:val="28"/>
        </w:rPr>
        <w:t>15.</w:t>
      </w:r>
    </w:p>
    <w:p w:rsidR="00736D44" w:rsidRPr="0039149C" w:rsidRDefault="009B1C2E" w:rsidP="00C9534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7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C1" w:rsidRPr="00C95347" w:rsidRDefault="00736D44" w:rsidP="00C95347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C95347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C95347">
        <w:rPr>
          <w:rFonts w:ascii="Times New Roman" w:hAnsi="Times New Roman" w:cs="Times New Roman"/>
          <w:b w:val="0"/>
          <w:color w:val="auto"/>
          <w:sz w:val="24"/>
          <w:szCs w:val="28"/>
        </w:rPr>
        <w:t>10.</w:t>
      </w:r>
      <w:r w:rsidRPr="00C95347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Схема модели</w:t>
      </w:r>
    </w:p>
    <w:p w:rsidR="00736D44" w:rsidRPr="0039149C" w:rsidRDefault="00F7043A" w:rsidP="006D37B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29441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2E" w:rsidRPr="006D37B6" w:rsidRDefault="00736D44" w:rsidP="006D37B6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6D37B6"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>11.</w:t>
      </w: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Схема модели</w:t>
      </w:r>
    </w:p>
    <w:p w:rsidR="00736D44" w:rsidRPr="0039149C" w:rsidRDefault="00F7043A" w:rsidP="006D37B6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5800" cy="2333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3A" w:rsidRPr="006D37B6" w:rsidRDefault="00736D44" w:rsidP="006D37B6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6D37B6"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>12.</w:t>
      </w: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Схема модели</w:t>
      </w:r>
    </w:p>
    <w:p w:rsidR="00736D44" w:rsidRPr="0039149C" w:rsidRDefault="00F7043A" w:rsidP="006D37B6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6375" cy="2371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3A" w:rsidRPr="006D37B6" w:rsidRDefault="00736D44" w:rsidP="006D37B6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6D37B6"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>13.</w:t>
      </w:r>
      <w:r w:rsidRPr="006D37B6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Схема модели</w:t>
      </w:r>
    </w:p>
    <w:p w:rsidR="00736D44" w:rsidRPr="0039149C" w:rsidRDefault="00F7043A" w:rsidP="006D37B6">
      <w:pPr>
        <w:keepNext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7059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B6" w:rsidRDefault="00736D44" w:rsidP="006D37B6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6D37B6"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>14.</w:t>
      </w:r>
      <w:r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Схема модели</w:t>
      </w:r>
    </w:p>
    <w:p w:rsidR="006D37B6" w:rsidRPr="006D37B6" w:rsidRDefault="006D37B6" w:rsidP="006D37B6"/>
    <w:p w:rsidR="006D37B6" w:rsidRDefault="006D37B6" w:rsidP="006D37B6">
      <w:pPr>
        <w:pStyle w:val="ab"/>
        <w:jc w:val="center"/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3371850"/>
            <wp:effectExtent l="1905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A0" w:rsidRDefault="00736D44" w:rsidP="006D37B6">
      <w:pPr>
        <w:pStyle w:val="ab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6D37B6"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>15.</w:t>
      </w:r>
      <w:r w:rsidRPr="006D37B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Схема модели</w:t>
      </w:r>
    </w:p>
    <w:p w:rsidR="00E52230" w:rsidRDefault="00E52230" w:rsidP="006D37B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37B6" w:rsidRPr="0039149C" w:rsidRDefault="006D37B6" w:rsidP="006D37B6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3</w:t>
      </w:r>
      <w:r w:rsidRPr="0039149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149C">
        <w:rPr>
          <w:rFonts w:ascii="Times New Roman" w:hAnsi="Times New Roman" w:cs="Times New Roman"/>
          <w:sz w:val="28"/>
          <w:szCs w:val="28"/>
        </w:rPr>
        <w:t>-модель международного сектора аэропорта сочи представлена на рисунках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3914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9149C">
        <w:rPr>
          <w:rFonts w:ascii="Times New Roman" w:hAnsi="Times New Roman" w:cs="Times New Roman"/>
          <w:sz w:val="28"/>
          <w:szCs w:val="28"/>
        </w:rPr>
        <w:t>).</w:t>
      </w:r>
    </w:p>
    <w:p w:rsidR="006D37B6" w:rsidRPr="006D37B6" w:rsidRDefault="006D37B6" w:rsidP="006D37B6"/>
    <w:p w:rsidR="008802A0" w:rsidRDefault="008802A0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1557" cy="2913031"/>
            <wp:effectExtent l="0" t="0" r="0" b="1905"/>
            <wp:docPr id="35" name="Рисунок 35" descr="D:\misis\imit_mod\Kursach\3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sis\imit_mod\Kursach\3d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6" cy="29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6D37B6">
        <w:rPr>
          <w:rFonts w:ascii="Times New Roman" w:hAnsi="Times New Roman" w:cs="Times New Roman"/>
          <w:sz w:val="24"/>
          <w:szCs w:val="28"/>
        </w:rPr>
        <w:t>Рисунок 16.</w:t>
      </w:r>
    </w:p>
    <w:p w:rsidR="008802A0" w:rsidRDefault="008802A0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137183" cy="3625702"/>
            <wp:effectExtent l="0" t="0" r="6350" b="0"/>
            <wp:docPr id="34" name="Рисунок 34" descr="D:\misis\imit_mod\Kursach\3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sis\imit_mod\Kursach\3d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60" cy="362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6D37B6"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6D37B6">
        <w:rPr>
          <w:rFonts w:ascii="Times New Roman" w:hAnsi="Times New Roman" w:cs="Times New Roman"/>
          <w:sz w:val="24"/>
          <w:szCs w:val="28"/>
        </w:rPr>
        <w:t>.</w:t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2A0" w:rsidRDefault="008802A0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8930" cy="3523094"/>
            <wp:effectExtent l="0" t="0" r="0" b="1270"/>
            <wp:docPr id="33" name="Рисунок 33" descr="D:\misis\imit_mod\Kursach\3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isis\imit_mod\Kursach\3d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30" cy="352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6D37B6"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6D37B6">
        <w:rPr>
          <w:rFonts w:ascii="Times New Roman" w:hAnsi="Times New Roman" w:cs="Times New Roman"/>
          <w:sz w:val="24"/>
          <w:szCs w:val="28"/>
        </w:rPr>
        <w:t>.</w:t>
      </w:r>
    </w:p>
    <w:p w:rsidR="006D37B6" w:rsidRDefault="006D37B6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37B6" w:rsidRDefault="006D37B6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37B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4808990" cy="3009014"/>
            <wp:effectExtent l="0" t="0" r="0" b="1270"/>
            <wp:docPr id="20" name="Рисунок 32" descr="D:\misis\imit_mod\Kursach\3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sis\imit_mod\Kursach\3d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40" cy="30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6D37B6"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9</w:t>
      </w:r>
      <w:r w:rsidRPr="006D37B6">
        <w:rPr>
          <w:rFonts w:ascii="Times New Roman" w:hAnsi="Times New Roman" w:cs="Times New Roman"/>
          <w:sz w:val="24"/>
          <w:szCs w:val="28"/>
        </w:rPr>
        <w:t>.</w:t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802A0" w:rsidRDefault="008802A0" w:rsidP="006D37B6">
      <w:pPr>
        <w:keepNext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149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09595" cy="4329007"/>
            <wp:effectExtent l="0" t="0" r="5715" b="0"/>
            <wp:docPr id="31" name="Рисунок 31" descr="D:\misis\imit_mod\Kursach\3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isis\imit_mod\Kursach\3d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49" cy="433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B6" w:rsidRPr="006D37B6" w:rsidRDefault="006D37B6" w:rsidP="006D37B6">
      <w:pPr>
        <w:keepNext/>
        <w:jc w:val="center"/>
        <w:rPr>
          <w:rFonts w:ascii="Times New Roman" w:hAnsi="Times New Roman" w:cs="Times New Roman"/>
          <w:sz w:val="24"/>
          <w:szCs w:val="28"/>
        </w:rPr>
      </w:pPr>
      <w:r w:rsidRPr="006D37B6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20</w:t>
      </w:r>
      <w:r w:rsidRPr="006D37B6">
        <w:rPr>
          <w:rFonts w:ascii="Times New Roman" w:hAnsi="Times New Roman" w:cs="Times New Roman"/>
          <w:sz w:val="24"/>
          <w:szCs w:val="28"/>
        </w:rPr>
        <w:t>.</w:t>
      </w:r>
    </w:p>
    <w:p w:rsidR="00E52230" w:rsidRDefault="00E52230" w:rsidP="0039149C">
      <w:pPr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F05F9" w:rsidRPr="0039149C" w:rsidRDefault="00E52230" w:rsidP="00E522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F05F9" w:rsidRPr="0039149C">
        <w:rPr>
          <w:rFonts w:ascii="Times New Roman" w:hAnsi="Times New Roman" w:cs="Times New Roman"/>
          <w:sz w:val="28"/>
          <w:szCs w:val="28"/>
        </w:rPr>
        <w:t>езультаты моделирования представлены в таблицах 4 и 5.</w:t>
      </w:r>
    </w:p>
    <w:p w:rsidR="001F05F9" w:rsidRPr="00E52230" w:rsidRDefault="001F05F9" w:rsidP="0039149C">
      <w:pPr>
        <w:ind w:firstLine="709"/>
        <w:rPr>
          <w:rFonts w:ascii="Times New Roman" w:hAnsi="Times New Roman" w:cs="Times New Roman"/>
          <w:sz w:val="24"/>
          <w:szCs w:val="28"/>
        </w:rPr>
      </w:pPr>
      <w:r w:rsidRPr="00E52230">
        <w:rPr>
          <w:rFonts w:ascii="Times New Roman" w:hAnsi="Times New Roman" w:cs="Times New Roman"/>
          <w:sz w:val="24"/>
          <w:szCs w:val="28"/>
        </w:rPr>
        <w:t>Таблица 4. Статистика очередей</w:t>
      </w:r>
    </w:p>
    <w:tbl>
      <w:tblPr>
        <w:tblStyle w:val="a9"/>
        <w:tblW w:w="0" w:type="auto"/>
        <w:tblLook w:val="04A0"/>
      </w:tblPr>
      <w:tblGrid>
        <w:gridCol w:w="1911"/>
        <w:gridCol w:w="3159"/>
        <w:gridCol w:w="2126"/>
        <w:gridCol w:w="2126"/>
      </w:tblGrid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159" w:type="dxa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Среднее время пребывания в очереди, мин</w:t>
            </w:r>
          </w:p>
        </w:tc>
        <w:tc>
          <w:tcPr>
            <w:tcW w:w="2126" w:type="dxa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Средняя длина очереди, чел</w:t>
            </w:r>
          </w:p>
        </w:tc>
        <w:tc>
          <w:tcPr>
            <w:tcW w:w="2126" w:type="dxa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Максимальная длина очереди, чел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Досмотр при входе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2.39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Регистрация ЭК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1.37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0.882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13.1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Регистрация БК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0.37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0.028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1.7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Таможенная декларация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562.3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14.85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30.2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Паспортный контроль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4.3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2.27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22.5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Контроль безопасности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0.65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14.2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Билетный контроль ЭК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9.2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7.97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130</w:t>
            </w:r>
          </w:p>
        </w:tc>
      </w:tr>
      <w:tr w:rsidR="00B368F2" w:rsidRPr="0039149C" w:rsidTr="006D37B6">
        <w:tc>
          <w:tcPr>
            <w:tcW w:w="1911" w:type="dxa"/>
          </w:tcPr>
          <w:p w:rsidR="001F05F9" w:rsidRPr="00E52230" w:rsidRDefault="001F05F9" w:rsidP="00E5223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Билетный контроль БК</w:t>
            </w:r>
          </w:p>
        </w:tc>
        <w:tc>
          <w:tcPr>
            <w:tcW w:w="3159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0.7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0.06</w:t>
            </w:r>
          </w:p>
        </w:tc>
        <w:tc>
          <w:tcPr>
            <w:tcW w:w="2126" w:type="dxa"/>
            <w:vAlign w:val="center"/>
          </w:tcPr>
          <w:p w:rsidR="001F05F9" w:rsidRPr="00E52230" w:rsidRDefault="001F05F9" w:rsidP="00E52230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52230">
              <w:rPr>
                <w:rFonts w:ascii="Times New Roman" w:hAnsi="Times New Roman" w:cs="Times New Roman"/>
                <w:sz w:val="24"/>
                <w:szCs w:val="28"/>
              </w:rPr>
              <w:t>11.3</w:t>
            </w:r>
          </w:p>
        </w:tc>
      </w:tr>
    </w:tbl>
    <w:p w:rsidR="001F05F9" w:rsidRPr="0039149C" w:rsidRDefault="001F05F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F05F9" w:rsidRPr="0039149C" w:rsidRDefault="001F05F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1F05F9" w:rsidRPr="00E52230" w:rsidRDefault="001F05F9" w:rsidP="0039149C">
      <w:pPr>
        <w:ind w:firstLine="709"/>
        <w:rPr>
          <w:rFonts w:ascii="Times New Roman" w:hAnsi="Times New Roman" w:cs="Times New Roman"/>
          <w:sz w:val="24"/>
          <w:szCs w:val="28"/>
        </w:rPr>
      </w:pPr>
      <w:r w:rsidRPr="00E52230">
        <w:rPr>
          <w:rFonts w:ascii="Times New Roman" w:hAnsi="Times New Roman" w:cs="Times New Roman"/>
          <w:sz w:val="24"/>
          <w:szCs w:val="28"/>
        </w:rPr>
        <w:t>Таблица 5. Статистика обслуживания</w:t>
      </w:r>
    </w:p>
    <w:tbl>
      <w:tblPr>
        <w:tblStyle w:val="a9"/>
        <w:tblW w:w="0" w:type="auto"/>
        <w:jc w:val="center"/>
        <w:tblInd w:w="-3564" w:type="dxa"/>
        <w:tblLook w:val="04A0"/>
      </w:tblPr>
      <w:tblGrid>
        <w:gridCol w:w="3707"/>
        <w:gridCol w:w="2343"/>
        <w:gridCol w:w="2977"/>
      </w:tblGrid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3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Среднее время простоя, с</w:t>
            </w:r>
          </w:p>
        </w:tc>
        <w:tc>
          <w:tcPr>
            <w:tcW w:w="297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Среднее время обслуживания, мин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Досмотр при входе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0.99</w:t>
            </w: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0.008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Регистрация ЭК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0.165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6.3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Регистрация БК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0.522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6.4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Таможенная декларация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0.038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50.635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Паспортный контроль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0.164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2.9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Контроль безопасности базовый</w:t>
            </w:r>
          </w:p>
        </w:tc>
        <w:tc>
          <w:tcPr>
            <w:tcW w:w="2343" w:type="dxa"/>
            <w:vMerge w:val="restart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0.319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Контроль безопасности детальный</w:t>
            </w:r>
          </w:p>
        </w:tc>
        <w:tc>
          <w:tcPr>
            <w:tcW w:w="2343" w:type="dxa"/>
            <w:vMerge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1.9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Билетный контроль ЭК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0.83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0.168</w:t>
            </w:r>
          </w:p>
        </w:tc>
      </w:tr>
      <w:tr w:rsidR="00B368F2" w:rsidRPr="0039149C" w:rsidTr="00E52230">
        <w:trPr>
          <w:jc w:val="center"/>
        </w:trPr>
        <w:tc>
          <w:tcPr>
            <w:tcW w:w="3707" w:type="dxa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Билетный контроль БК</w:t>
            </w:r>
          </w:p>
        </w:tc>
        <w:tc>
          <w:tcPr>
            <w:tcW w:w="2343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0.98</w:t>
            </w:r>
          </w:p>
        </w:tc>
        <w:tc>
          <w:tcPr>
            <w:tcW w:w="2977" w:type="dxa"/>
            <w:vAlign w:val="center"/>
          </w:tcPr>
          <w:p w:rsidR="001F05F9" w:rsidRPr="0039149C" w:rsidRDefault="001F05F9" w:rsidP="00E522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149C">
              <w:rPr>
                <w:rFonts w:ascii="Times New Roman" w:hAnsi="Times New Roman" w:cs="Times New Roman"/>
                <w:sz w:val="28"/>
                <w:szCs w:val="28"/>
              </w:rPr>
              <w:t>0.168</w:t>
            </w:r>
          </w:p>
        </w:tc>
      </w:tr>
    </w:tbl>
    <w:p w:rsidR="001F05F9" w:rsidRPr="0039149C" w:rsidRDefault="001F05F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284F" w:rsidRPr="0039149C" w:rsidRDefault="001F05F9" w:rsidP="005056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Они показывают</w:t>
      </w:r>
      <w:r w:rsidR="00EF284F" w:rsidRPr="0039149C">
        <w:rPr>
          <w:rFonts w:ascii="Times New Roman" w:hAnsi="Times New Roman" w:cs="Times New Roman"/>
          <w:sz w:val="28"/>
          <w:szCs w:val="28"/>
        </w:rPr>
        <w:t>, что вероятность</w:t>
      </w:r>
      <w:r w:rsidR="00371007" w:rsidRPr="0039149C">
        <w:rPr>
          <w:rFonts w:ascii="Times New Roman" w:hAnsi="Times New Roman" w:cs="Times New Roman"/>
          <w:sz w:val="28"/>
          <w:szCs w:val="28"/>
        </w:rPr>
        <w:t xml:space="preserve"> простоя блока инспекции при входе стремится к единице</w:t>
      </w:r>
      <w:r w:rsidR="00EF284F" w:rsidRPr="0039149C">
        <w:rPr>
          <w:rFonts w:ascii="Times New Roman" w:hAnsi="Times New Roman" w:cs="Times New Roman"/>
          <w:sz w:val="28"/>
          <w:szCs w:val="28"/>
        </w:rPr>
        <w:t xml:space="preserve"> (рис.</w:t>
      </w:r>
      <w:r w:rsidR="0050564A">
        <w:rPr>
          <w:rFonts w:ascii="Times New Roman" w:hAnsi="Times New Roman" w:cs="Times New Roman"/>
          <w:sz w:val="28"/>
          <w:szCs w:val="28"/>
        </w:rPr>
        <w:t>21</w:t>
      </w:r>
      <w:r w:rsidR="00EF284F" w:rsidRPr="0039149C">
        <w:rPr>
          <w:rFonts w:ascii="Times New Roman" w:hAnsi="Times New Roman" w:cs="Times New Roman"/>
          <w:sz w:val="28"/>
          <w:szCs w:val="28"/>
        </w:rPr>
        <w:t>)</w:t>
      </w:r>
      <w:r w:rsidR="00A9705A" w:rsidRPr="0039149C">
        <w:rPr>
          <w:rFonts w:ascii="Times New Roman" w:hAnsi="Times New Roman" w:cs="Times New Roman"/>
          <w:sz w:val="28"/>
          <w:szCs w:val="28"/>
        </w:rPr>
        <w:t xml:space="preserve"> и очереди отсутствуют при двух каналах обслуживания (рис. </w:t>
      </w:r>
      <w:r w:rsidR="0050564A">
        <w:rPr>
          <w:rFonts w:ascii="Times New Roman" w:hAnsi="Times New Roman" w:cs="Times New Roman"/>
          <w:sz w:val="28"/>
          <w:szCs w:val="28"/>
        </w:rPr>
        <w:t>22</w:t>
      </w:r>
      <w:r w:rsidR="00A9705A" w:rsidRPr="0039149C">
        <w:rPr>
          <w:rFonts w:ascii="Times New Roman" w:hAnsi="Times New Roman" w:cs="Times New Roman"/>
          <w:sz w:val="28"/>
          <w:szCs w:val="28"/>
        </w:rPr>
        <w:t>)</w:t>
      </w:r>
      <w:r w:rsidR="00EF284F" w:rsidRPr="0039149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F284F" w:rsidRPr="0039149C" w:rsidRDefault="00EF284F" w:rsidP="0039149C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8261" cy="6538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4" cy="6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4F" w:rsidRPr="0050564A" w:rsidRDefault="00EF284F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50564A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50564A">
        <w:rPr>
          <w:rFonts w:ascii="Times New Roman" w:hAnsi="Times New Roman" w:cs="Times New Roman"/>
          <w:b w:val="0"/>
          <w:color w:val="auto"/>
          <w:sz w:val="24"/>
          <w:szCs w:val="28"/>
        </w:rPr>
        <w:t>21</w:t>
      </w:r>
      <w:r w:rsidRPr="0050564A">
        <w:rPr>
          <w:rFonts w:ascii="Times New Roman" w:hAnsi="Times New Roman" w:cs="Times New Roman"/>
          <w:b w:val="0"/>
          <w:color w:val="auto"/>
          <w:sz w:val="24"/>
          <w:szCs w:val="28"/>
        </w:rPr>
        <w:t>. Вероятность простоя блока инспекции на входе</w:t>
      </w:r>
    </w:p>
    <w:p w:rsidR="00A9705A" w:rsidRPr="0039149C" w:rsidRDefault="00A9705A" w:rsidP="0039149C">
      <w:pPr>
        <w:keepNext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688" cy="23819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915" cy="23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5A" w:rsidRPr="0050564A" w:rsidRDefault="00A9705A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0564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="0050564A">
        <w:rPr>
          <w:rFonts w:ascii="Times New Roman" w:hAnsi="Times New Roman" w:cs="Times New Roman"/>
          <w:b w:val="0"/>
          <w:color w:val="auto"/>
          <w:sz w:val="24"/>
          <w:szCs w:val="24"/>
        </w:rPr>
        <w:t>22</w:t>
      </w:r>
      <w:r w:rsidRPr="0050564A">
        <w:rPr>
          <w:rFonts w:ascii="Times New Roman" w:hAnsi="Times New Roman" w:cs="Times New Roman"/>
          <w:b w:val="0"/>
          <w:color w:val="auto"/>
          <w:sz w:val="24"/>
          <w:szCs w:val="24"/>
        </w:rPr>
        <w:t>. Количество человек в очереди на досмотр при входе</w:t>
      </w:r>
    </w:p>
    <w:p w:rsidR="00EF284F" w:rsidRPr="0039149C" w:rsidRDefault="00EF284F" w:rsidP="00BB7A5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lastRenderedPageBreak/>
        <w:t>В то же время вероятность простоя «красного коридора» стремится к нулю</w:t>
      </w:r>
      <w:r w:rsidR="004B36F7" w:rsidRPr="0039149C">
        <w:rPr>
          <w:rFonts w:ascii="Times New Roman" w:hAnsi="Times New Roman" w:cs="Times New Roman"/>
          <w:sz w:val="28"/>
          <w:szCs w:val="28"/>
        </w:rPr>
        <w:t xml:space="preserve"> (рис.</w:t>
      </w:r>
      <w:r w:rsidR="00BB7A53">
        <w:rPr>
          <w:rFonts w:ascii="Times New Roman" w:hAnsi="Times New Roman" w:cs="Times New Roman"/>
          <w:sz w:val="28"/>
          <w:szCs w:val="28"/>
        </w:rPr>
        <w:t>23</w:t>
      </w:r>
      <w:r w:rsidRPr="0039149C">
        <w:rPr>
          <w:rFonts w:ascii="Times New Roman" w:hAnsi="Times New Roman" w:cs="Times New Roman"/>
          <w:sz w:val="28"/>
          <w:szCs w:val="28"/>
        </w:rPr>
        <w:t xml:space="preserve">), перед блоком постоянно образуются длинные очереди </w:t>
      </w:r>
      <w:r w:rsidR="004B36F7" w:rsidRPr="0039149C">
        <w:rPr>
          <w:rFonts w:ascii="Times New Roman" w:hAnsi="Times New Roman" w:cs="Times New Roman"/>
          <w:sz w:val="28"/>
          <w:szCs w:val="28"/>
        </w:rPr>
        <w:t>(рис.</w:t>
      </w:r>
      <w:r w:rsidR="00BB7A53">
        <w:rPr>
          <w:rFonts w:ascii="Times New Roman" w:hAnsi="Times New Roman" w:cs="Times New Roman"/>
          <w:sz w:val="28"/>
          <w:szCs w:val="28"/>
        </w:rPr>
        <w:t>24</w:t>
      </w:r>
      <w:r w:rsidR="004B36F7" w:rsidRPr="0039149C">
        <w:rPr>
          <w:rFonts w:ascii="Times New Roman" w:hAnsi="Times New Roman" w:cs="Times New Roman"/>
          <w:sz w:val="28"/>
          <w:szCs w:val="28"/>
        </w:rPr>
        <w:t>-</w:t>
      </w:r>
      <w:r w:rsidR="00BB7A53">
        <w:rPr>
          <w:rFonts w:ascii="Times New Roman" w:hAnsi="Times New Roman" w:cs="Times New Roman"/>
          <w:sz w:val="28"/>
          <w:szCs w:val="28"/>
        </w:rPr>
        <w:t>25</w:t>
      </w:r>
      <w:r w:rsidR="00533BC6" w:rsidRPr="0039149C">
        <w:rPr>
          <w:rFonts w:ascii="Times New Roman" w:hAnsi="Times New Roman" w:cs="Times New Roman"/>
          <w:sz w:val="28"/>
          <w:szCs w:val="28"/>
        </w:rPr>
        <w:t xml:space="preserve">) </w:t>
      </w:r>
      <w:r w:rsidRPr="0039149C">
        <w:rPr>
          <w:rFonts w:ascii="Times New Roman" w:hAnsi="Times New Roman" w:cs="Times New Roman"/>
          <w:sz w:val="28"/>
          <w:szCs w:val="28"/>
        </w:rPr>
        <w:t>и часто пассажиры именно из-за этог</w:t>
      </w:r>
      <w:r w:rsidR="001F05F9" w:rsidRPr="0039149C">
        <w:rPr>
          <w:rFonts w:ascii="Times New Roman" w:hAnsi="Times New Roman" w:cs="Times New Roman"/>
          <w:sz w:val="28"/>
          <w:szCs w:val="28"/>
        </w:rPr>
        <w:t>о блока не успевают на самолёт.</w:t>
      </w:r>
    </w:p>
    <w:p w:rsidR="00EF284F" w:rsidRPr="0039149C" w:rsidRDefault="00EF284F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284F" w:rsidRPr="0039149C" w:rsidRDefault="00EF284F" w:rsidP="00BB7A5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40911" cy="552166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4637" cy="5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4F" w:rsidRPr="00BB7A53" w:rsidRDefault="00EF284F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BB7A53"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>23</w:t>
      </w: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>. Вероятность простоя блока декларирования</w:t>
      </w:r>
    </w:p>
    <w:p w:rsidR="00A9705A" w:rsidRPr="0039149C" w:rsidRDefault="001F05F9" w:rsidP="00BB7A53">
      <w:pPr>
        <w:keepNext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51545" cy="14479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2994" cy="14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6" w:rsidRPr="00BB7A53" w:rsidRDefault="00533BC6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  <w:lang w:val="en-US"/>
        </w:rPr>
      </w:pP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BB7A53">
        <w:rPr>
          <w:rFonts w:ascii="Times New Roman" w:hAnsi="Times New Roman" w:cs="Times New Roman"/>
          <w:b w:val="0"/>
          <w:color w:val="auto"/>
          <w:sz w:val="24"/>
          <w:szCs w:val="28"/>
        </w:rPr>
        <w:t>24.</w:t>
      </w: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Очередь на декларирование</w:t>
      </w:r>
    </w:p>
    <w:p w:rsidR="00A9705A" w:rsidRPr="0039149C" w:rsidRDefault="00A9705A" w:rsidP="00BB7A5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4522" cy="3370521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7153" cy="33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5A" w:rsidRPr="00BB7A53" w:rsidRDefault="00A9705A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>Рисунок</w:t>
      </w:r>
      <w:r w:rsidR="00BB7A53"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25</w:t>
      </w:r>
      <w:r w:rsidRPr="00BB7A53">
        <w:rPr>
          <w:rFonts w:ascii="Times New Roman" w:hAnsi="Times New Roman" w:cs="Times New Roman"/>
          <w:b w:val="0"/>
          <w:color w:val="auto"/>
          <w:sz w:val="24"/>
          <w:szCs w:val="28"/>
        </w:rPr>
        <w:t>. Количество человек в очереди на оформление таможенной декларации</w:t>
      </w:r>
    </w:p>
    <w:p w:rsidR="00EF284F" w:rsidRPr="0039149C" w:rsidRDefault="00EF284F" w:rsidP="0039149C">
      <w:pPr>
        <w:ind w:firstLine="70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2C38F7" w:rsidRPr="00540AC9" w:rsidRDefault="002C38F7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11" w:name="_Toc10985524"/>
      <w:r w:rsidRPr="00540AC9">
        <w:rPr>
          <w:rFonts w:ascii="Times New Roman" w:hAnsi="Times New Roman" w:cs="Times New Roman"/>
          <w:caps/>
          <w:color w:val="auto"/>
        </w:rPr>
        <w:lastRenderedPageBreak/>
        <w:t>Решение проблем модели</w:t>
      </w:r>
      <w:r w:rsidR="00B368F2" w:rsidRPr="00540AC9">
        <w:rPr>
          <w:rFonts w:ascii="Times New Roman" w:hAnsi="Times New Roman" w:cs="Times New Roman"/>
          <w:caps/>
          <w:color w:val="auto"/>
        </w:rPr>
        <w:t xml:space="preserve"> и выводы</w:t>
      </w:r>
      <w:bookmarkEnd w:id="11"/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2C38F7" w:rsidRPr="0039149C" w:rsidRDefault="002C38F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B36F7" w:rsidRPr="0039149C" w:rsidRDefault="00027F7F" w:rsidP="00540A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Нашим решением по улучшению было</w:t>
      </w:r>
      <w:r w:rsidR="004B36F7" w:rsidRPr="0039149C">
        <w:rPr>
          <w:rFonts w:ascii="Times New Roman" w:hAnsi="Times New Roman" w:cs="Times New Roman"/>
          <w:sz w:val="28"/>
          <w:szCs w:val="28"/>
        </w:rPr>
        <w:t>:</w:t>
      </w:r>
    </w:p>
    <w:p w:rsidR="00027F7F" w:rsidRPr="0039149C" w:rsidRDefault="004B36F7" w:rsidP="00540AC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>У</w:t>
      </w:r>
      <w:r w:rsidR="00027F7F" w:rsidRPr="0039149C">
        <w:rPr>
          <w:rFonts w:ascii="Times New Roman" w:hAnsi="Times New Roman" w:cs="Times New Roman"/>
          <w:sz w:val="28"/>
          <w:szCs w:val="28"/>
        </w:rPr>
        <w:t xml:space="preserve">брать один канал </w:t>
      </w:r>
      <w:r w:rsidRPr="0039149C">
        <w:rPr>
          <w:rFonts w:ascii="Times New Roman" w:hAnsi="Times New Roman" w:cs="Times New Roman"/>
          <w:sz w:val="28"/>
          <w:szCs w:val="28"/>
        </w:rPr>
        <w:t xml:space="preserve">обслуживания на входе, чтобы снизить затраты на ресурсы. Как видно из рисунка </w:t>
      </w:r>
      <w:r w:rsidR="00540AC9">
        <w:rPr>
          <w:rFonts w:ascii="Times New Roman" w:hAnsi="Times New Roman" w:cs="Times New Roman"/>
          <w:sz w:val="28"/>
          <w:szCs w:val="28"/>
        </w:rPr>
        <w:t>26</w:t>
      </w:r>
      <w:r w:rsidRPr="0039149C">
        <w:rPr>
          <w:rFonts w:ascii="Times New Roman" w:hAnsi="Times New Roman" w:cs="Times New Roman"/>
          <w:sz w:val="28"/>
          <w:szCs w:val="28"/>
        </w:rPr>
        <w:t>, очередь на обслуживание в данном блоке отсутствует и при единственном канале обслуживания.</w:t>
      </w:r>
    </w:p>
    <w:p w:rsidR="004B36F7" w:rsidRPr="0039149C" w:rsidRDefault="004B36F7" w:rsidP="0039149C">
      <w:pPr>
        <w:pStyle w:val="a3"/>
        <w:keepNext/>
        <w:ind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8550" cy="2324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F7" w:rsidRPr="00540AC9" w:rsidRDefault="004B36F7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540AC9"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>26</w:t>
      </w:r>
      <w:r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>. Количество человек в очереди на досмотр при входе после улучшения</w:t>
      </w:r>
    </w:p>
    <w:p w:rsidR="00540AC9" w:rsidRDefault="00540AC9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B36F7" w:rsidRPr="0039149C" w:rsidRDefault="004B36F7" w:rsidP="00540A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Также рисунок </w:t>
      </w:r>
      <w:r w:rsidR="00540AC9">
        <w:rPr>
          <w:rFonts w:ascii="Times New Roman" w:hAnsi="Times New Roman" w:cs="Times New Roman"/>
          <w:sz w:val="28"/>
          <w:szCs w:val="28"/>
        </w:rPr>
        <w:t>27</w:t>
      </w:r>
      <w:r w:rsidRPr="0039149C">
        <w:rPr>
          <w:rFonts w:ascii="Times New Roman" w:hAnsi="Times New Roman" w:cs="Times New Roman"/>
          <w:sz w:val="28"/>
          <w:szCs w:val="28"/>
        </w:rPr>
        <w:t xml:space="preserve"> показывает снижение вероятности простоя данного блока.</w:t>
      </w:r>
    </w:p>
    <w:p w:rsidR="00533BC6" w:rsidRPr="0039149C" w:rsidRDefault="00533BC6" w:rsidP="00540AC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5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6" w:rsidRDefault="00533BC6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540AC9"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>27</w:t>
      </w:r>
      <w:r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>. Вероятность простоя блока досмотра при входе</w:t>
      </w:r>
      <w:r w:rsidR="001F05F9" w:rsidRPr="00540AC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после улучшения</w:t>
      </w:r>
    </w:p>
    <w:p w:rsidR="00540AC9" w:rsidRPr="00540AC9" w:rsidRDefault="00540AC9" w:rsidP="00540AC9"/>
    <w:p w:rsidR="004B36F7" w:rsidRPr="0039149C" w:rsidRDefault="004B36F7" w:rsidP="007245D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Добавить несколько, а именно триканала обслуживания для таможенного декларирования. Рисунок </w:t>
      </w:r>
      <w:r w:rsidR="007245D9">
        <w:rPr>
          <w:rFonts w:ascii="Times New Roman" w:hAnsi="Times New Roman" w:cs="Times New Roman"/>
          <w:sz w:val="28"/>
          <w:szCs w:val="28"/>
        </w:rPr>
        <w:t>28</w:t>
      </w:r>
      <w:r w:rsidRPr="0039149C">
        <w:rPr>
          <w:rFonts w:ascii="Times New Roman" w:hAnsi="Times New Roman" w:cs="Times New Roman"/>
          <w:sz w:val="28"/>
          <w:szCs w:val="28"/>
        </w:rPr>
        <w:t xml:space="preserve"> показывает снижение количества людей в очереди. </w:t>
      </w:r>
    </w:p>
    <w:p w:rsidR="00533BC6" w:rsidRPr="0039149C" w:rsidRDefault="004B36F7" w:rsidP="007245D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56121" cy="191386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6121" cy="19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FF" w:rsidRDefault="00533BC6" w:rsidP="0039149C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7245D9"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28</w:t>
      </w: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. Блок очереди на таможен</w:t>
      </w:r>
      <w:r w:rsidR="007245D9">
        <w:rPr>
          <w:rFonts w:ascii="Times New Roman" w:hAnsi="Times New Roman" w:cs="Times New Roman"/>
          <w:b w:val="0"/>
          <w:color w:val="auto"/>
          <w:sz w:val="24"/>
          <w:szCs w:val="28"/>
        </w:rPr>
        <w:t>н</w:t>
      </w: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ую</w:t>
      </w:r>
      <w:r w:rsidR="007245D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</w:t>
      </w: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д</w:t>
      </w:r>
      <w:r w:rsidR="007245D9">
        <w:rPr>
          <w:rFonts w:ascii="Times New Roman" w:hAnsi="Times New Roman" w:cs="Times New Roman"/>
          <w:b w:val="0"/>
          <w:color w:val="auto"/>
          <w:sz w:val="24"/>
          <w:szCs w:val="28"/>
        </w:rPr>
        <w:t>е</w:t>
      </w: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кларацию после улучшения</w:t>
      </w:r>
    </w:p>
    <w:p w:rsidR="007245D9" w:rsidRPr="007245D9" w:rsidRDefault="007245D9" w:rsidP="007245D9"/>
    <w:p w:rsidR="007245D9" w:rsidRDefault="00B368F2" w:rsidP="007245D9">
      <w:pPr>
        <w:pStyle w:val="a3"/>
        <w:keepNext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45D9">
        <w:rPr>
          <w:rFonts w:ascii="Times New Roman" w:hAnsi="Times New Roman" w:cs="Times New Roman"/>
          <w:sz w:val="28"/>
          <w:szCs w:val="28"/>
        </w:rPr>
        <w:t>29</w:t>
      </w:r>
      <w:r w:rsidRPr="0039149C">
        <w:rPr>
          <w:rFonts w:ascii="Times New Roman" w:hAnsi="Times New Roman" w:cs="Times New Roman"/>
          <w:sz w:val="28"/>
          <w:szCs w:val="28"/>
        </w:rPr>
        <w:t xml:space="preserve"> отображает это число в графическом виде</w:t>
      </w:r>
    </w:p>
    <w:p w:rsidR="00B368F2" w:rsidRPr="0039149C" w:rsidRDefault="004B36F7" w:rsidP="007245D9">
      <w:pPr>
        <w:pStyle w:val="a3"/>
        <w:keepNext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400" cy="2781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F9" w:rsidRPr="007245D9" w:rsidRDefault="00B368F2" w:rsidP="007245D9">
      <w:pPr>
        <w:pStyle w:val="ab"/>
        <w:ind w:firstLine="709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Рисунок </w:t>
      </w:r>
      <w:r w:rsidR="007245D9"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29</w:t>
      </w:r>
      <w:r w:rsidRPr="007245D9">
        <w:rPr>
          <w:rFonts w:ascii="Times New Roman" w:hAnsi="Times New Roman" w:cs="Times New Roman"/>
          <w:b w:val="0"/>
          <w:color w:val="auto"/>
          <w:sz w:val="24"/>
          <w:szCs w:val="28"/>
        </w:rPr>
        <w:t>. Число агентов в очереди на оформление таможенной декларации после улучшения</w:t>
      </w:r>
    </w:p>
    <w:p w:rsidR="00B368F2" w:rsidRPr="0039149C" w:rsidRDefault="00B368F2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B368F2" w:rsidRPr="0039149C" w:rsidRDefault="00B368F2" w:rsidP="007245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t xml:space="preserve">Таким образом, разработанная стратегия действительно позволяет улучшить работоспособность международного сектора аэропорта Сочи. </w:t>
      </w:r>
    </w:p>
    <w:p w:rsidR="00B368F2" w:rsidRPr="0039149C" w:rsidRDefault="00B368F2" w:rsidP="0039149C">
      <w:pPr>
        <w:ind w:firstLine="709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9149C">
        <w:rPr>
          <w:rFonts w:ascii="Times New Roman" w:hAnsi="Times New Roman" w:cs="Times New Roman"/>
          <w:sz w:val="28"/>
          <w:szCs w:val="28"/>
        </w:rPr>
        <w:br w:type="page"/>
      </w:r>
    </w:p>
    <w:p w:rsidR="007C0B5D" w:rsidRPr="007245D9" w:rsidRDefault="00E15821" w:rsidP="0039149C">
      <w:pPr>
        <w:pStyle w:val="1"/>
        <w:ind w:firstLine="709"/>
        <w:jc w:val="center"/>
        <w:rPr>
          <w:rFonts w:ascii="Times New Roman" w:hAnsi="Times New Roman" w:cs="Times New Roman"/>
          <w:caps/>
          <w:color w:val="auto"/>
        </w:rPr>
      </w:pPr>
      <w:bookmarkStart w:id="12" w:name="_Toc10985525"/>
      <w:r w:rsidRPr="007245D9">
        <w:rPr>
          <w:rFonts w:ascii="Times New Roman" w:hAnsi="Times New Roman" w:cs="Times New Roman"/>
          <w:caps/>
          <w:color w:val="auto"/>
        </w:rPr>
        <w:lastRenderedPageBreak/>
        <w:t>Список литературы</w:t>
      </w:r>
      <w:bookmarkEnd w:id="12"/>
    </w:p>
    <w:p w:rsidR="00371007" w:rsidRPr="0039149C" w:rsidRDefault="0037100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371007" w:rsidRPr="0039149C" w:rsidRDefault="00371007" w:rsidP="0039149C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15821" w:rsidRPr="005F3D24" w:rsidRDefault="00E15821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</w:rPr>
        <w:t>1. В.Т. Батычко</w:t>
      </w:r>
      <w:r w:rsidR="005F3D24">
        <w:rPr>
          <w:sz w:val="28"/>
          <w:szCs w:val="28"/>
        </w:rPr>
        <w:t>.</w:t>
      </w:r>
      <w:r w:rsidRPr="005F3D24">
        <w:rPr>
          <w:sz w:val="28"/>
          <w:szCs w:val="28"/>
        </w:rPr>
        <w:t xml:space="preserve"> Международное частное право : конспект лекций. - Таганрог: ТТИ ЮФУ, 2011. – Лекция 9</w:t>
      </w:r>
      <w:r w:rsidR="005F3D24">
        <w:rPr>
          <w:sz w:val="28"/>
          <w:szCs w:val="28"/>
        </w:rPr>
        <w:t>.</w:t>
      </w:r>
    </w:p>
    <w:p w:rsidR="00E15821" w:rsidRPr="005F3D24" w:rsidRDefault="00E15821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</w:rPr>
        <w:t>2. Коллектив авторов. Международное частное право. 2008</w:t>
      </w:r>
      <w:r w:rsidR="00055E00">
        <w:rPr>
          <w:sz w:val="28"/>
          <w:szCs w:val="28"/>
        </w:rPr>
        <w:t>.</w:t>
      </w:r>
    </w:p>
    <w:p w:rsidR="00E15821" w:rsidRPr="005F3D24" w:rsidRDefault="00E15821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</w:rPr>
        <w:t>3. Комсомольская правда // В российских аэропортах не хватает удобных кресел и бесплатного Интернета</w:t>
      </w:r>
      <w:r w:rsidR="005F3D24" w:rsidRPr="005F3D24">
        <w:rPr>
          <w:sz w:val="28"/>
          <w:szCs w:val="28"/>
        </w:rPr>
        <w:t>.</w:t>
      </w:r>
      <w:r w:rsidRPr="005F3D24">
        <w:rPr>
          <w:sz w:val="28"/>
          <w:szCs w:val="28"/>
        </w:rPr>
        <w:t xml:space="preserve"> </w:t>
      </w:r>
      <w:r w:rsidR="007245D9" w:rsidRPr="005F3D24">
        <w:rPr>
          <w:sz w:val="28"/>
          <w:szCs w:val="28"/>
        </w:rPr>
        <w:t xml:space="preserve">[Электронный ресурс] </w:t>
      </w:r>
      <w:r w:rsidRPr="005F3D24">
        <w:rPr>
          <w:sz w:val="28"/>
          <w:szCs w:val="28"/>
        </w:rPr>
        <w:t>–</w:t>
      </w:r>
      <w:r w:rsidR="007245D9" w:rsidRPr="005F3D24">
        <w:rPr>
          <w:sz w:val="28"/>
          <w:szCs w:val="28"/>
        </w:rPr>
        <w:t xml:space="preserve"> Режим доступа: </w:t>
      </w:r>
      <w:r w:rsidRPr="005F3D24">
        <w:rPr>
          <w:sz w:val="28"/>
          <w:szCs w:val="28"/>
        </w:rPr>
        <w:t xml:space="preserve"> </w:t>
      </w:r>
      <w:hyperlink r:id="rId43" w:history="1">
        <w:r w:rsidR="007245D9" w:rsidRPr="005F3D24">
          <w:rPr>
            <w:rStyle w:val="a5"/>
            <w:sz w:val="28"/>
            <w:szCs w:val="28"/>
          </w:rPr>
          <w:t>https://www.yar.kp.ru/daily/25836/2810254/</w:t>
        </w:r>
      </w:hyperlink>
      <w:r w:rsidR="007245D9" w:rsidRPr="005F3D24">
        <w:rPr>
          <w:sz w:val="28"/>
          <w:szCs w:val="28"/>
        </w:rPr>
        <w:t xml:space="preserve"> — Загл. с экрана.</w:t>
      </w:r>
    </w:p>
    <w:p w:rsidR="00E15821" w:rsidRPr="005F3D24" w:rsidRDefault="00E15821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</w:rPr>
        <w:t>4. Новые известия // Во всей России аэропортов осталось меньше, чем в одной Аляске</w:t>
      </w:r>
      <w:r w:rsidR="005F3D24" w:rsidRPr="005F3D24">
        <w:rPr>
          <w:sz w:val="28"/>
          <w:szCs w:val="28"/>
        </w:rPr>
        <w:t>.</w:t>
      </w:r>
      <w:r w:rsidRPr="005F3D24">
        <w:rPr>
          <w:sz w:val="28"/>
          <w:szCs w:val="28"/>
        </w:rPr>
        <w:t xml:space="preserve"> </w:t>
      </w:r>
      <w:r w:rsidR="005F3D24" w:rsidRPr="005F3D24">
        <w:rPr>
          <w:sz w:val="28"/>
          <w:szCs w:val="28"/>
        </w:rPr>
        <w:t xml:space="preserve">[Электронный ресурс] – Режим доступа:  </w:t>
      </w:r>
      <w:hyperlink r:id="rId44" w:history="1">
        <w:r w:rsidR="005F3D24" w:rsidRPr="005F3D24">
          <w:rPr>
            <w:rStyle w:val="a5"/>
            <w:sz w:val="28"/>
            <w:szCs w:val="28"/>
          </w:rPr>
          <w:t>https://newizv.ru/article/general/29-12-2017/vo-vsey-rossii-aeroportov-ostalos-menshe-chem-na-alyaske</w:t>
        </w:r>
      </w:hyperlink>
      <w:r w:rsidR="009D2808">
        <w:rPr>
          <w:sz w:val="28"/>
          <w:szCs w:val="28"/>
        </w:rPr>
        <w:t xml:space="preserve"> </w:t>
      </w:r>
      <w:r w:rsidR="009D2808" w:rsidRPr="005F3D24">
        <w:rPr>
          <w:sz w:val="28"/>
          <w:szCs w:val="28"/>
        </w:rPr>
        <w:t>— Загл. с экрана.</w:t>
      </w:r>
    </w:p>
    <w:p w:rsidR="005F3D24" w:rsidRPr="005F3D24" w:rsidRDefault="00E15821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</w:rPr>
        <w:t>5. Visasam // Самые опасные аэропорты мира</w:t>
      </w:r>
      <w:r w:rsidR="005F3D24" w:rsidRPr="005F3D24">
        <w:rPr>
          <w:sz w:val="28"/>
          <w:szCs w:val="28"/>
        </w:rPr>
        <w:t xml:space="preserve">. [Электронный ресурс] – Режим доступа:  </w:t>
      </w:r>
      <w:r w:rsidRPr="005F3D24">
        <w:rPr>
          <w:sz w:val="28"/>
          <w:szCs w:val="28"/>
        </w:rPr>
        <w:t xml:space="preserve"> </w:t>
      </w:r>
      <w:hyperlink r:id="rId45" w:history="1">
        <w:r w:rsidR="005F3D24" w:rsidRPr="005F3D24">
          <w:rPr>
            <w:rStyle w:val="a5"/>
            <w:sz w:val="28"/>
            <w:szCs w:val="28"/>
          </w:rPr>
          <w:t>https://visasam.ru/samotur/aeroporty/opasnye-aeroporty-mira.html</w:t>
        </w:r>
      </w:hyperlink>
    </w:p>
    <w:p w:rsidR="009D2808" w:rsidRPr="005F3D24" w:rsidRDefault="00F7043A" w:rsidP="009D2808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5F3D24">
        <w:rPr>
          <w:sz w:val="28"/>
          <w:szCs w:val="28"/>
          <w:lang w:val="en-US"/>
        </w:rPr>
        <w:t>6. Wikipedia//AnyLogic</w:t>
      </w:r>
      <w:r w:rsidR="005F3D24" w:rsidRPr="005F3D24">
        <w:rPr>
          <w:sz w:val="28"/>
          <w:szCs w:val="28"/>
          <w:lang w:val="en-US"/>
        </w:rPr>
        <w:t xml:space="preserve">. </w:t>
      </w:r>
      <w:r w:rsidR="005F3D24" w:rsidRPr="005F3D24">
        <w:rPr>
          <w:sz w:val="28"/>
          <w:szCs w:val="28"/>
        </w:rPr>
        <w:t>[Электронный ресурс] – Режим доступа:</w:t>
      </w:r>
      <w:r w:rsidRPr="005F3D24">
        <w:rPr>
          <w:sz w:val="28"/>
          <w:szCs w:val="28"/>
        </w:rPr>
        <w:t xml:space="preserve"> – </w:t>
      </w:r>
      <w:r w:rsidRPr="005F3D24">
        <w:rPr>
          <w:sz w:val="28"/>
          <w:szCs w:val="28"/>
          <w:lang w:val="en-US"/>
        </w:rPr>
        <w:t>URL</w:t>
      </w:r>
      <w:r w:rsidRPr="005F3D24">
        <w:rPr>
          <w:sz w:val="28"/>
          <w:szCs w:val="28"/>
        </w:rPr>
        <w:t xml:space="preserve">: </w:t>
      </w:r>
      <w:hyperlink r:id="rId46" w:history="1">
        <w:r w:rsidR="005F3D24" w:rsidRPr="005F3D24">
          <w:rPr>
            <w:rStyle w:val="a5"/>
            <w:sz w:val="28"/>
            <w:szCs w:val="28"/>
          </w:rPr>
          <w:t>https://ru.wikipedia.org/wiki/AnyLogic</w:t>
        </w:r>
      </w:hyperlink>
      <w:r w:rsidR="009D2808">
        <w:rPr>
          <w:sz w:val="28"/>
          <w:szCs w:val="28"/>
        </w:rPr>
        <w:t xml:space="preserve">  </w:t>
      </w:r>
      <w:r w:rsidR="009D2808" w:rsidRPr="005F3D24">
        <w:rPr>
          <w:sz w:val="28"/>
          <w:szCs w:val="28"/>
        </w:rPr>
        <w:t>— Загл. с экрана.</w:t>
      </w:r>
    </w:p>
    <w:p w:rsidR="00F7043A" w:rsidRPr="005F3D24" w:rsidRDefault="00F7043A" w:rsidP="007245D9">
      <w:pPr>
        <w:pStyle w:val="a8"/>
        <w:spacing w:line="360" w:lineRule="auto"/>
        <w:ind w:firstLine="709"/>
        <w:jc w:val="both"/>
        <w:rPr>
          <w:sz w:val="28"/>
          <w:szCs w:val="28"/>
        </w:rPr>
      </w:pPr>
    </w:p>
    <w:p w:rsidR="00F1455A" w:rsidRPr="005F3D24" w:rsidRDefault="00F1455A" w:rsidP="0039149C">
      <w:pPr>
        <w:pStyle w:val="a8"/>
        <w:ind w:firstLine="709"/>
        <w:rPr>
          <w:sz w:val="28"/>
          <w:szCs w:val="28"/>
        </w:rPr>
      </w:pPr>
    </w:p>
    <w:p w:rsidR="00F7043A" w:rsidRPr="005F3D24" w:rsidRDefault="00F1455A" w:rsidP="00F1455A">
      <w:pPr>
        <w:tabs>
          <w:tab w:val="left" w:pos="5773"/>
        </w:tabs>
        <w:rPr>
          <w:lang w:eastAsia="ru-RU"/>
        </w:rPr>
      </w:pPr>
      <w:r w:rsidRPr="005F3D24">
        <w:rPr>
          <w:lang w:eastAsia="ru-RU"/>
        </w:rPr>
        <w:tab/>
      </w:r>
    </w:p>
    <w:sectPr w:rsidR="00F7043A" w:rsidRPr="005F3D24" w:rsidSect="00F1455A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36CB" w:rsidRDefault="006736CB" w:rsidP="00F1455A">
      <w:pPr>
        <w:spacing w:after="0" w:line="240" w:lineRule="auto"/>
      </w:pPr>
      <w:r>
        <w:separator/>
      </w:r>
    </w:p>
  </w:endnote>
  <w:endnote w:type="continuationSeparator" w:id="1">
    <w:p w:rsidR="006736CB" w:rsidRDefault="006736CB" w:rsidP="00F14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36CB" w:rsidRDefault="006736CB" w:rsidP="00F1455A">
      <w:pPr>
        <w:spacing w:after="0" w:line="240" w:lineRule="auto"/>
      </w:pPr>
      <w:r>
        <w:separator/>
      </w:r>
    </w:p>
  </w:footnote>
  <w:footnote w:type="continuationSeparator" w:id="1">
    <w:p w:rsidR="006736CB" w:rsidRDefault="006736CB" w:rsidP="00F14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1040950"/>
      <w:docPartObj>
        <w:docPartGallery w:val="Page Numbers (Top of Page)"/>
        <w:docPartUnique/>
      </w:docPartObj>
    </w:sdtPr>
    <w:sdtContent>
      <w:p w:rsidR="006D37B6" w:rsidRDefault="006D37B6">
        <w:pPr>
          <w:pStyle w:val="ac"/>
          <w:jc w:val="center"/>
        </w:pPr>
        <w:fldSimple w:instr=" PAGE   \* MERGEFORMAT ">
          <w:r w:rsidR="003F5683">
            <w:rPr>
              <w:noProof/>
            </w:rPr>
            <w:t>2</w:t>
          </w:r>
        </w:fldSimple>
      </w:p>
    </w:sdtContent>
  </w:sdt>
  <w:p w:rsidR="006D37B6" w:rsidRDefault="006D37B6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820B3"/>
    <w:multiLevelType w:val="hybridMultilevel"/>
    <w:tmpl w:val="25408698"/>
    <w:lvl w:ilvl="0" w:tplc="5C522AB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72A6C"/>
    <w:multiLevelType w:val="hybridMultilevel"/>
    <w:tmpl w:val="5B009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971A89"/>
    <w:multiLevelType w:val="multilevel"/>
    <w:tmpl w:val="40E8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6E3AAF"/>
    <w:multiLevelType w:val="hybridMultilevel"/>
    <w:tmpl w:val="996AEC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AA318F"/>
    <w:multiLevelType w:val="hybridMultilevel"/>
    <w:tmpl w:val="8900363E"/>
    <w:lvl w:ilvl="0" w:tplc="568A4E0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B21D8D"/>
    <w:multiLevelType w:val="hybridMultilevel"/>
    <w:tmpl w:val="865C2028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591CD7"/>
    <w:multiLevelType w:val="hybridMultilevel"/>
    <w:tmpl w:val="9BA46942"/>
    <w:lvl w:ilvl="0" w:tplc="4FE2F56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D17AC0"/>
    <w:multiLevelType w:val="hybridMultilevel"/>
    <w:tmpl w:val="9D429EBC"/>
    <w:lvl w:ilvl="0" w:tplc="AA08960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0E5E56"/>
    <w:multiLevelType w:val="hybridMultilevel"/>
    <w:tmpl w:val="64CE9D0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5623BD"/>
    <w:multiLevelType w:val="hybridMultilevel"/>
    <w:tmpl w:val="7B480DEA"/>
    <w:lvl w:ilvl="0" w:tplc="6AACA51C">
      <w:start w:val="1"/>
      <w:numFmt w:val="bullet"/>
      <w:lvlText w:val=""/>
      <w:lvlJc w:val="left"/>
      <w:pPr>
        <w:ind w:left="64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57342F09"/>
    <w:multiLevelType w:val="hybridMultilevel"/>
    <w:tmpl w:val="88EE9F06"/>
    <w:lvl w:ilvl="0" w:tplc="F3B884F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4317EDB"/>
    <w:multiLevelType w:val="hybridMultilevel"/>
    <w:tmpl w:val="3D821E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5477E8"/>
    <w:multiLevelType w:val="hybridMultilevel"/>
    <w:tmpl w:val="3E9446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436F0D"/>
    <w:multiLevelType w:val="multilevel"/>
    <w:tmpl w:val="34866C6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72E5166D"/>
    <w:multiLevelType w:val="hybridMultilevel"/>
    <w:tmpl w:val="FA4A6C34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6"/>
  </w:num>
  <w:num w:numId="5">
    <w:abstractNumId w:val="13"/>
  </w:num>
  <w:num w:numId="6">
    <w:abstractNumId w:val="10"/>
  </w:num>
  <w:num w:numId="7">
    <w:abstractNumId w:val="9"/>
  </w:num>
  <w:num w:numId="8">
    <w:abstractNumId w:val="14"/>
  </w:num>
  <w:num w:numId="9">
    <w:abstractNumId w:val="2"/>
  </w:num>
  <w:num w:numId="10">
    <w:abstractNumId w:val="8"/>
  </w:num>
  <w:num w:numId="11">
    <w:abstractNumId w:val="5"/>
  </w:num>
  <w:num w:numId="12">
    <w:abstractNumId w:val="11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60B0"/>
    <w:rsid w:val="00027F7F"/>
    <w:rsid w:val="00055E00"/>
    <w:rsid w:val="00075748"/>
    <w:rsid w:val="000E208E"/>
    <w:rsid w:val="000F533E"/>
    <w:rsid w:val="000F750D"/>
    <w:rsid w:val="0013422A"/>
    <w:rsid w:val="001644BD"/>
    <w:rsid w:val="00173E62"/>
    <w:rsid w:val="001817E8"/>
    <w:rsid w:val="001C1269"/>
    <w:rsid w:val="001C3645"/>
    <w:rsid w:val="001F05F9"/>
    <w:rsid w:val="001F223B"/>
    <w:rsid w:val="002150FE"/>
    <w:rsid w:val="00232A52"/>
    <w:rsid w:val="00251037"/>
    <w:rsid w:val="00255519"/>
    <w:rsid w:val="00272FA2"/>
    <w:rsid w:val="0028758D"/>
    <w:rsid w:val="00293788"/>
    <w:rsid w:val="002B3CF2"/>
    <w:rsid w:val="002B4B76"/>
    <w:rsid w:val="002C38F7"/>
    <w:rsid w:val="002E1921"/>
    <w:rsid w:val="002E4E7E"/>
    <w:rsid w:val="002F1C8F"/>
    <w:rsid w:val="002F5ACF"/>
    <w:rsid w:val="003151A2"/>
    <w:rsid w:val="003207EB"/>
    <w:rsid w:val="00340985"/>
    <w:rsid w:val="00350D42"/>
    <w:rsid w:val="00360EAE"/>
    <w:rsid w:val="00365147"/>
    <w:rsid w:val="00371007"/>
    <w:rsid w:val="00377D8A"/>
    <w:rsid w:val="0039149C"/>
    <w:rsid w:val="003D732F"/>
    <w:rsid w:val="003F5683"/>
    <w:rsid w:val="0040711F"/>
    <w:rsid w:val="004570B6"/>
    <w:rsid w:val="00466E61"/>
    <w:rsid w:val="00496F64"/>
    <w:rsid w:val="004B36F7"/>
    <w:rsid w:val="004D296E"/>
    <w:rsid w:val="0050564A"/>
    <w:rsid w:val="005060B0"/>
    <w:rsid w:val="00526E12"/>
    <w:rsid w:val="00533BC6"/>
    <w:rsid w:val="00540AC9"/>
    <w:rsid w:val="005726F3"/>
    <w:rsid w:val="005B54FB"/>
    <w:rsid w:val="005E5177"/>
    <w:rsid w:val="005F3D24"/>
    <w:rsid w:val="006140F7"/>
    <w:rsid w:val="00626B7F"/>
    <w:rsid w:val="00636F31"/>
    <w:rsid w:val="00665CFE"/>
    <w:rsid w:val="006736CB"/>
    <w:rsid w:val="00681550"/>
    <w:rsid w:val="00694DFF"/>
    <w:rsid w:val="006A74B7"/>
    <w:rsid w:val="006D37B6"/>
    <w:rsid w:val="007245D9"/>
    <w:rsid w:val="00736D44"/>
    <w:rsid w:val="00746FFB"/>
    <w:rsid w:val="00756DC0"/>
    <w:rsid w:val="00784851"/>
    <w:rsid w:val="007C0B5D"/>
    <w:rsid w:val="007C7C4C"/>
    <w:rsid w:val="00825E1A"/>
    <w:rsid w:val="00835F66"/>
    <w:rsid w:val="00836997"/>
    <w:rsid w:val="008738F5"/>
    <w:rsid w:val="008802A0"/>
    <w:rsid w:val="00893C28"/>
    <w:rsid w:val="00895EAE"/>
    <w:rsid w:val="008976EA"/>
    <w:rsid w:val="008A006A"/>
    <w:rsid w:val="008A04DF"/>
    <w:rsid w:val="008A6349"/>
    <w:rsid w:val="008B275C"/>
    <w:rsid w:val="00916DD4"/>
    <w:rsid w:val="009231C9"/>
    <w:rsid w:val="009251DC"/>
    <w:rsid w:val="009361F3"/>
    <w:rsid w:val="0094162B"/>
    <w:rsid w:val="00974A71"/>
    <w:rsid w:val="009812CE"/>
    <w:rsid w:val="00991F79"/>
    <w:rsid w:val="009B1C2E"/>
    <w:rsid w:val="009B7E00"/>
    <w:rsid w:val="009C32E0"/>
    <w:rsid w:val="009D2808"/>
    <w:rsid w:val="009D780F"/>
    <w:rsid w:val="00A07FDA"/>
    <w:rsid w:val="00A1011C"/>
    <w:rsid w:val="00A15E6D"/>
    <w:rsid w:val="00A9705A"/>
    <w:rsid w:val="00AA5BAE"/>
    <w:rsid w:val="00AB14E9"/>
    <w:rsid w:val="00AC45BC"/>
    <w:rsid w:val="00B33D81"/>
    <w:rsid w:val="00B34A15"/>
    <w:rsid w:val="00B368F2"/>
    <w:rsid w:val="00B65F15"/>
    <w:rsid w:val="00BB6A8C"/>
    <w:rsid w:val="00BB7A53"/>
    <w:rsid w:val="00C03111"/>
    <w:rsid w:val="00C67FC4"/>
    <w:rsid w:val="00C95347"/>
    <w:rsid w:val="00CC688D"/>
    <w:rsid w:val="00CD6C53"/>
    <w:rsid w:val="00CF1D65"/>
    <w:rsid w:val="00D1457A"/>
    <w:rsid w:val="00D204D6"/>
    <w:rsid w:val="00D36599"/>
    <w:rsid w:val="00D500DC"/>
    <w:rsid w:val="00D833E9"/>
    <w:rsid w:val="00D91848"/>
    <w:rsid w:val="00DA2341"/>
    <w:rsid w:val="00DB4CA3"/>
    <w:rsid w:val="00DE24C9"/>
    <w:rsid w:val="00DE3B69"/>
    <w:rsid w:val="00DE6563"/>
    <w:rsid w:val="00E00B42"/>
    <w:rsid w:val="00E15821"/>
    <w:rsid w:val="00E46EBD"/>
    <w:rsid w:val="00E52230"/>
    <w:rsid w:val="00E5583B"/>
    <w:rsid w:val="00E70FDA"/>
    <w:rsid w:val="00E90A59"/>
    <w:rsid w:val="00E90A7F"/>
    <w:rsid w:val="00E963ED"/>
    <w:rsid w:val="00EB7DB9"/>
    <w:rsid w:val="00EF17C1"/>
    <w:rsid w:val="00EF284F"/>
    <w:rsid w:val="00F10A38"/>
    <w:rsid w:val="00F1455A"/>
    <w:rsid w:val="00F2258D"/>
    <w:rsid w:val="00F43CCC"/>
    <w:rsid w:val="00F7043A"/>
    <w:rsid w:val="00FA424E"/>
    <w:rsid w:val="00FA4E0E"/>
    <w:rsid w:val="00FC4ED8"/>
    <w:rsid w:val="00FD23A9"/>
    <w:rsid w:val="00FF28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4DF"/>
  </w:style>
  <w:style w:type="paragraph" w:styleId="1">
    <w:name w:val="heading 1"/>
    <w:basedOn w:val="a"/>
    <w:next w:val="a"/>
    <w:link w:val="10"/>
    <w:uiPriority w:val="9"/>
    <w:qFormat/>
    <w:rsid w:val="007C0B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34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4D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55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C0B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C0B5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0B5D"/>
    <w:pPr>
      <w:spacing w:after="100"/>
    </w:pPr>
  </w:style>
  <w:style w:type="character" w:styleId="a5">
    <w:name w:val="Hyperlink"/>
    <w:basedOn w:val="a0"/>
    <w:uiPriority w:val="99"/>
    <w:unhideWhenUsed/>
    <w:rsid w:val="007C0B5D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C0B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0B5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34A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Normal (Web)"/>
    <w:basedOn w:val="a"/>
    <w:uiPriority w:val="99"/>
    <w:unhideWhenUsed/>
    <w:rsid w:val="00E15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D23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2E192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694DF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caption"/>
    <w:basedOn w:val="a"/>
    <w:next w:val="a"/>
    <w:uiPriority w:val="35"/>
    <w:unhideWhenUsed/>
    <w:qFormat/>
    <w:rsid w:val="00DB4C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14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1455A"/>
  </w:style>
  <w:style w:type="paragraph" w:styleId="ae">
    <w:name w:val="footer"/>
    <w:basedOn w:val="a"/>
    <w:link w:val="af"/>
    <w:uiPriority w:val="99"/>
    <w:semiHidden/>
    <w:unhideWhenUsed/>
    <w:rsid w:val="00F145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F1455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54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hyperlink" Target="https://ru.wikipedia.org/wiki/AnyLogic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yperlink" Target="https://ru.wikipedia.org/wiki/%D0%A0%D0%BE%D1%81%D1%81%D0%B8%D1%8F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visasam.ru/samotur/aeroporty/opasnye-aeroporty-mir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8%D0%BC%D0%B8%D1%82%D0%B0%D1%86%D0%B8%D0%BE%D0%BD%D0%BD%D0%BE%D0%B5_%D0%BC%D0%BE%D0%B4%D0%B5%D0%BB%D0%B8%D1%80%D0%BE%D0%B2%D0%B0%D0%BD%D0%B8%D0%B5" TargetMode="External"/><Relationship Id="rId31" Type="http://schemas.openxmlformats.org/officeDocument/2006/relationships/image" Target="media/image17.jpeg"/><Relationship Id="rId44" Type="http://schemas.openxmlformats.org/officeDocument/2006/relationships/hyperlink" Target="https://newizv.ru/article/general/29-12-2017/vo-vsey-rossii-aeroportov-ostalos-menshe-chem-na-alyask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Java_(%D1%8F%D0%B7%D1%8B%D0%BA_%D0%BF%D1%80%D0%BE%D0%B3%D1%80%D0%B0%D0%BC%D0%BC%D0%B8%D1%80%D0%BE%D0%B2%D0%B0%D0%BD%D0%B8%D1%8F)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png"/><Relationship Id="rId43" Type="http://schemas.openxmlformats.org/officeDocument/2006/relationships/hyperlink" Target="https://www.yar.kp.ru/daily/25836/2810254/" TargetMode="External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bar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Что не устраивает пассажиров</c:v>
                </c:pt>
              </c:strCache>
            </c:strRef>
          </c:tx>
          <c:cat>
            <c:strRef>
              <c:f>Лист1!$A$2:$A$6</c:f>
              <c:strCache>
                <c:ptCount val="5"/>
                <c:pt idx="0">
                  <c:v>wi-fi и нехватка мест ожидания</c:v>
                </c:pt>
                <c:pt idx="1">
                  <c:v>невежество персонала</c:v>
                </c:pt>
                <c:pt idx="2">
                  <c:v>малое число комнат отдыха</c:v>
                </c:pt>
                <c:pt idx="3">
                  <c:v>недостаток развлечений</c:v>
                </c:pt>
                <c:pt idx="4">
                  <c:v>недоступность транспорта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58</c:v>
                </c:pt>
                <c:pt idx="1">
                  <c:v>14.5</c:v>
                </c:pt>
                <c:pt idx="2">
                  <c:v>8.4</c:v>
                </c:pt>
                <c:pt idx="3">
                  <c:v>7.5</c:v>
                </c:pt>
                <c:pt idx="4">
                  <c:v>21.3</c:v>
                </c:pt>
              </c:numCache>
            </c:numRef>
          </c:val>
        </c:ser>
        <c:axId val="112694400"/>
        <c:axId val="112695936"/>
      </c:barChart>
      <c:catAx>
        <c:axId val="112694400"/>
        <c:scaling>
          <c:orientation val="minMax"/>
        </c:scaling>
        <c:axPos val="b"/>
        <c:tickLblPos val="nextTo"/>
        <c:crossAx val="112695936"/>
        <c:crosses val="autoZero"/>
        <c:auto val="1"/>
        <c:lblAlgn val="ctr"/>
        <c:lblOffset val="100"/>
      </c:catAx>
      <c:valAx>
        <c:axId val="112695936"/>
        <c:scaling>
          <c:orientation val="minMax"/>
        </c:scaling>
        <c:axPos val="l"/>
        <c:majorGridlines/>
        <c:numFmt formatCode="General" sourceLinked="1"/>
        <c:tickLblPos val="nextTo"/>
        <c:crossAx val="112694400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CC3EBC-2CE2-4580-9D84-759E0055D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2856</Words>
  <Characters>16283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 Егорова</dc:creator>
  <cp:lastModifiedBy>Gleb</cp:lastModifiedBy>
  <cp:revision>48</cp:revision>
  <dcterms:created xsi:type="dcterms:W3CDTF">2019-06-09T09:35:00Z</dcterms:created>
  <dcterms:modified xsi:type="dcterms:W3CDTF">2019-06-09T12:11:00Z</dcterms:modified>
</cp:coreProperties>
</file>