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814E7" w:rsidRPr="0023535E" w:rsidRDefault="000814E7" w:rsidP="000814E7">
      <w:pPr>
        <w:tabs>
          <w:tab w:val="left" w:pos="2552"/>
        </w:tabs>
        <w:ind w:left="2552" w:hanging="2552"/>
        <w:jc w:val="center"/>
        <w:rPr>
          <w:rFonts w:ascii="Source Sans Pro" w:hAnsi="Source Sans Pro" w:cs="Arial"/>
          <w:b/>
          <w:bCs/>
          <w:color w:val="235B4E"/>
          <w:sz w:val="22"/>
          <w:szCs w:val="22"/>
        </w:rPr>
      </w:pPr>
      <w:r w:rsidRPr="0023535E">
        <w:rPr>
          <w:rFonts w:ascii="Source Sans Pro" w:hAnsi="Source Sans Pro" w:cs="Arial"/>
          <w:b/>
          <w:bCs/>
          <w:color w:val="235B4E"/>
          <w:sz w:val="22"/>
          <w:szCs w:val="22"/>
        </w:rPr>
        <w:t xml:space="preserve">PUBLICADA EN LA GACETA OFICIAL DE LA CIUDAD DE MÉXICO </w:t>
      </w:r>
    </w:p>
    <w:p w:rsidR="000814E7" w:rsidRPr="0023535E" w:rsidRDefault="000814E7" w:rsidP="000814E7">
      <w:pPr>
        <w:tabs>
          <w:tab w:val="left" w:pos="2552"/>
        </w:tabs>
        <w:jc w:val="center"/>
        <w:rPr>
          <w:rFonts w:ascii="Source Sans Pro" w:hAnsi="Source Sans Pro" w:cs="Arial"/>
          <w:b/>
          <w:bCs/>
          <w:color w:val="235B4E"/>
          <w:sz w:val="22"/>
          <w:szCs w:val="22"/>
        </w:rPr>
      </w:pPr>
      <w:r w:rsidRPr="0023535E">
        <w:rPr>
          <w:rFonts w:ascii="Source Sans Pro" w:hAnsi="Source Sans Pro" w:cs="Arial"/>
          <w:b/>
          <w:bCs/>
          <w:color w:val="235B4E"/>
          <w:sz w:val="22"/>
          <w:szCs w:val="22"/>
        </w:rPr>
        <w:t xml:space="preserve">EL </w:t>
      </w:r>
      <w:r w:rsidR="00B03295">
        <w:rPr>
          <w:rFonts w:ascii="Source Sans Pro" w:hAnsi="Source Sans Pro" w:cs="Arial"/>
          <w:b/>
          <w:bCs/>
          <w:color w:val="235B4E"/>
          <w:sz w:val="22"/>
          <w:szCs w:val="22"/>
        </w:rPr>
        <w:t>28</w:t>
      </w:r>
      <w:r w:rsidR="00680CCD">
        <w:rPr>
          <w:rFonts w:ascii="Source Sans Pro" w:hAnsi="Source Sans Pro" w:cs="Arial"/>
          <w:b/>
          <w:bCs/>
          <w:color w:val="235B4E"/>
          <w:sz w:val="22"/>
          <w:szCs w:val="22"/>
        </w:rPr>
        <w:t xml:space="preserve"> DE FEBRERO DE 2023</w:t>
      </w:r>
    </w:p>
    <w:p w:rsidR="000814E7" w:rsidRPr="0023535E" w:rsidRDefault="000814E7" w:rsidP="000814E7">
      <w:pPr>
        <w:tabs>
          <w:tab w:val="left" w:pos="2552"/>
        </w:tabs>
        <w:jc w:val="center"/>
        <w:rPr>
          <w:rFonts w:ascii="Source Sans Pro" w:hAnsi="Source Sans Pro" w:cs="Arial"/>
          <w:b/>
          <w:bCs/>
          <w:color w:val="10312B"/>
          <w:sz w:val="22"/>
          <w:szCs w:val="22"/>
        </w:rPr>
      </w:pPr>
    </w:p>
    <w:p w:rsidR="000814E7" w:rsidRPr="00DC615A" w:rsidRDefault="000814E7" w:rsidP="0023535E">
      <w:pPr>
        <w:tabs>
          <w:tab w:val="left" w:pos="2552"/>
        </w:tabs>
        <w:jc w:val="center"/>
        <w:rPr>
          <w:rFonts w:ascii="Source Sans Pro" w:hAnsi="Source Sans Pro" w:cs="Arial"/>
          <w:b/>
          <w:bCs/>
          <w:sz w:val="22"/>
          <w:szCs w:val="22"/>
        </w:rPr>
      </w:pPr>
      <w:r w:rsidRPr="00DC615A">
        <w:rPr>
          <w:rFonts w:ascii="Source Sans Pro" w:hAnsi="Source Sans Pro" w:cs="Arial"/>
          <w:b/>
          <w:bCs/>
          <w:sz w:val="22"/>
          <w:szCs w:val="22"/>
        </w:rPr>
        <w:t>TEXTO VIGENTE</w:t>
      </w:r>
    </w:p>
    <w:p w:rsidR="0023535E" w:rsidRPr="0023535E" w:rsidRDefault="0023535E" w:rsidP="00FF7D73">
      <w:pPr>
        <w:autoSpaceDE w:val="0"/>
        <w:autoSpaceDN w:val="0"/>
        <w:adjustRightInd w:val="0"/>
        <w:rPr>
          <w:rFonts w:ascii="Source Sans Pro" w:eastAsia="Calibri" w:hAnsi="Source Sans Pro" w:cs="Arial"/>
          <w:b/>
          <w:bCs/>
          <w:color w:val="49494D"/>
          <w:sz w:val="20"/>
          <w:szCs w:val="20"/>
          <w:lang w:val="es-MX" w:eastAsia="en-US"/>
        </w:rPr>
      </w:pPr>
    </w:p>
    <w:p w:rsidR="00680CCD" w:rsidRPr="00353D88" w:rsidRDefault="00B03295" w:rsidP="0023535E">
      <w:pPr>
        <w:jc w:val="both"/>
        <w:rPr>
          <w:rFonts w:ascii="Source Sans Pro" w:hAnsi="Source Sans Pro" w:cs="Arial"/>
          <w:b/>
          <w:sz w:val="20"/>
          <w:szCs w:val="20"/>
        </w:rPr>
      </w:pPr>
      <w:r w:rsidRPr="00353D88">
        <w:rPr>
          <w:rFonts w:ascii="Source Sans Pro" w:hAnsi="Source Sans Pro" w:cs="Arial"/>
          <w:b/>
          <w:sz w:val="20"/>
          <w:szCs w:val="20"/>
        </w:rPr>
        <w:t>DECRETO POR EL QUE SE EXPIDE LA LEY DE ECONOMÍA CIRCULAR DE LA CIUDAD DE MÉXICO</w:t>
      </w:r>
    </w:p>
    <w:p w:rsidR="00B03295" w:rsidRPr="00353D88" w:rsidRDefault="00B03295" w:rsidP="0023535E">
      <w:pPr>
        <w:jc w:val="both"/>
        <w:rPr>
          <w:rFonts w:ascii="Source Sans Pro" w:hAnsi="Source Sans Pro" w:cs="Arial"/>
          <w:b/>
          <w:sz w:val="20"/>
          <w:szCs w:val="20"/>
        </w:rPr>
      </w:pPr>
    </w:p>
    <w:p w:rsidR="0023535E" w:rsidRPr="00353D88" w:rsidRDefault="0023535E" w:rsidP="0023535E">
      <w:pPr>
        <w:jc w:val="both"/>
        <w:rPr>
          <w:rFonts w:ascii="Source Sans Pro" w:hAnsi="Source Sans Pro" w:cs="Arial"/>
          <w:b/>
          <w:sz w:val="20"/>
          <w:szCs w:val="20"/>
        </w:rPr>
      </w:pPr>
      <w:r w:rsidRPr="00353D88">
        <w:rPr>
          <w:rFonts w:ascii="Source Sans Pro" w:hAnsi="Source Sans Pro" w:cs="Arial"/>
          <w:b/>
          <w:sz w:val="20"/>
          <w:szCs w:val="20"/>
        </w:rPr>
        <w:t xml:space="preserve">DRA. CLAUDIA SHEINBAUM PARDO, </w:t>
      </w:r>
      <w:r w:rsidRPr="00353D88">
        <w:rPr>
          <w:rFonts w:ascii="Source Sans Pro" w:hAnsi="Source Sans Pro" w:cs="Arial"/>
          <w:sz w:val="20"/>
          <w:szCs w:val="20"/>
        </w:rPr>
        <w:t xml:space="preserve">Jefa de Gobierno de la Ciudad de México, a sus habitantes sabed. </w:t>
      </w:r>
    </w:p>
    <w:p w:rsidR="0023535E" w:rsidRPr="00353D88" w:rsidRDefault="0023535E" w:rsidP="0023535E">
      <w:pPr>
        <w:jc w:val="both"/>
        <w:rPr>
          <w:rFonts w:ascii="Source Sans Pro" w:hAnsi="Source Sans Pro" w:cs="Arial"/>
          <w:b/>
          <w:sz w:val="20"/>
          <w:szCs w:val="20"/>
        </w:rPr>
      </w:pPr>
    </w:p>
    <w:p w:rsidR="00B03295" w:rsidRPr="00353D88" w:rsidRDefault="00B03295" w:rsidP="00B03295">
      <w:pPr>
        <w:jc w:val="both"/>
        <w:rPr>
          <w:rFonts w:ascii="Source Sans Pro" w:hAnsi="Source Sans Pro" w:cs="Arial"/>
          <w:sz w:val="20"/>
          <w:szCs w:val="20"/>
        </w:rPr>
      </w:pPr>
      <w:r w:rsidRPr="00353D88">
        <w:rPr>
          <w:rFonts w:ascii="Source Sans Pro" w:hAnsi="Source Sans Pro" w:cs="Arial"/>
          <w:sz w:val="20"/>
          <w:szCs w:val="20"/>
        </w:rPr>
        <w:t>Que el H. Congreso de la Ciudad de México II Legislatura, se ha servido dirigirme el siguiente:</w:t>
      </w:r>
    </w:p>
    <w:p w:rsidR="0023535E" w:rsidRPr="00353D88" w:rsidRDefault="0023535E" w:rsidP="0023535E">
      <w:pPr>
        <w:jc w:val="both"/>
        <w:rPr>
          <w:rFonts w:ascii="Source Sans Pro" w:hAnsi="Source Sans Pro" w:cs="Arial"/>
          <w:b/>
          <w:sz w:val="20"/>
          <w:szCs w:val="20"/>
        </w:rPr>
      </w:pPr>
    </w:p>
    <w:p w:rsidR="0023535E" w:rsidRPr="00353D88" w:rsidRDefault="0023535E" w:rsidP="0023535E">
      <w:pPr>
        <w:jc w:val="center"/>
        <w:rPr>
          <w:rFonts w:ascii="Source Sans Pro" w:hAnsi="Source Sans Pro" w:cs="Arial"/>
          <w:b/>
          <w:sz w:val="20"/>
          <w:szCs w:val="20"/>
        </w:rPr>
      </w:pPr>
      <w:r w:rsidRPr="00353D88">
        <w:rPr>
          <w:rFonts w:ascii="Source Sans Pro" w:hAnsi="Source Sans Pro" w:cs="Arial"/>
          <w:b/>
          <w:sz w:val="20"/>
          <w:szCs w:val="20"/>
        </w:rPr>
        <w:t>D E C R E T O</w:t>
      </w:r>
    </w:p>
    <w:p w:rsidR="0023535E" w:rsidRPr="00353D88" w:rsidRDefault="0023535E" w:rsidP="0023535E">
      <w:pPr>
        <w:jc w:val="center"/>
        <w:rPr>
          <w:rFonts w:ascii="Source Sans Pro" w:hAnsi="Source Sans Pro" w:cs="Arial"/>
          <w:b/>
          <w:sz w:val="20"/>
          <w:szCs w:val="20"/>
        </w:rPr>
      </w:pPr>
    </w:p>
    <w:p w:rsidR="0023535E" w:rsidRPr="00353D88" w:rsidRDefault="0023535E" w:rsidP="0023535E">
      <w:pPr>
        <w:jc w:val="center"/>
        <w:rPr>
          <w:rFonts w:ascii="Source Sans Pro" w:hAnsi="Source Sans Pro" w:cs="Arial"/>
          <w:b/>
          <w:sz w:val="20"/>
          <w:szCs w:val="20"/>
        </w:rPr>
      </w:pPr>
      <w:r w:rsidRPr="00353D88">
        <w:rPr>
          <w:rFonts w:ascii="Source Sans Pro" w:hAnsi="Source Sans Pro" w:cs="Arial"/>
          <w:b/>
          <w:sz w:val="20"/>
          <w:szCs w:val="20"/>
        </w:rPr>
        <w:t>CONGRESO DE LA CIUDAD DE MÉXICO</w:t>
      </w:r>
    </w:p>
    <w:p w:rsidR="0023535E" w:rsidRPr="00353D88" w:rsidRDefault="0023535E" w:rsidP="0023535E">
      <w:pPr>
        <w:jc w:val="center"/>
        <w:rPr>
          <w:rFonts w:ascii="Source Sans Pro" w:hAnsi="Source Sans Pro" w:cs="Arial"/>
          <w:b/>
          <w:sz w:val="20"/>
          <w:szCs w:val="20"/>
        </w:rPr>
      </w:pPr>
    </w:p>
    <w:p w:rsidR="0023535E" w:rsidRPr="00353D88" w:rsidRDefault="00680CCD" w:rsidP="0023535E">
      <w:pPr>
        <w:jc w:val="center"/>
        <w:rPr>
          <w:rFonts w:ascii="Source Sans Pro" w:hAnsi="Source Sans Pro" w:cs="Arial"/>
          <w:b/>
          <w:sz w:val="20"/>
          <w:szCs w:val="20"/>
        </w:rPr>
      </w:pPr>
      <w:r w:rsidRPr="00353D88">
        <w:rPr>
          <w:rFonts w:ascii="Source Sans Pro" w:hAnsi="Source Sans Pro" w:cs="Arial"/>
          <w:b/>
          <w:sz w:val="20"/>
          <w:szCs w:val="20"/>
        </w:rPr>
        <w:t>I</w:t>
      </w:r>
      <w:r w:rsidR="0023535E" w:rsidRPr="00353D88">
        <w:rPr>
          <w:rFonts w:ascii="Source Sans Pro" w:hAnsi="Source Sans Pro" w:cs="Arial"/>
          <w:b/>
          <w:sz w:val="20"/>
          <w:szCs w:val="20"/>
        </w:rPr>
        <w:t>I LEGISLATURA</w:t>
      </w:r>
    </w:p>
    <w:p w:rsidR="0023535E" w:rsidRPr="00353D88" w:rsidRDefault="0023535E" w:rsidP="0023535E">
      <w:pPr>
        <w:jc w:val="both"/>
        <w:rPr>
          <w:rFonts w:ascii="Source Sans Pro" w:hAnsi="Source Sans Pro" w:cs="Arial"/>
          <w:b/>
          <w:sz w:val="20"/>
          <w:szCs w:val="20"/>
        </w:rPr>
      </w:pPr>
    </w:p>
    <w:p w:rsidR="0023535E" w:rsidRPr="00353D88" w:rsidRDefault="0023535E" w:rsidP="0023535E">
      <w:pPr>
        <w:jc w:val="both"/>
        <w:rPr>
          <w:rFonts w:ascii="Source Sans Pro" w:hAnsi="Source Sans Pro" w:cs="Arial"/>
          <w:b/>
          <w:sz w:val="20"/>
          <w:szCs w:val="20"/>
        </w:rPr>
      </w:pPr>
      <w:r w:rsidRPr="00353D88">
        <w:rPr>
          <w:rFonts w:ascii="Source Sans Pro" w:hAnsi="Source Sans Pro" w:cs="Arial"/>
          <w:b/>
          <w:sz w:val="20"/>
          <w:szCs w:val="20"/>
        </w:rPr>
        <w:t xml:space="preserve">EL CONGRESO DE LA CIUDAD DE MÉXICO, DECRETA: </w:t>
      </w:r>
    </w:p>
    <w:p w:rsidR="0023535E" w:rsidRPr="00353D88" w:rsidRDefault="0023535E" w:rsidP="0023535E">
      <w:pPr>
        <w:jc w:val="both"/>
        <w:rPr>
          <w:rFonts w:ascii="Source Sans Pro" w:hAnsi="Source Sans Pro" w:cs="Arial"/>
          <w:b/>
          <w:sz w:val="20"/>
          <w:szCs w:val="20"/>
        </w:rPr>
      </w:pPr>
    </w:p>
    <w:p w:rsidR="00253678" w:rsidRPr="00353D88" w:rsidRDefault="00253678" w:rsidP="00253678">
      <w:pPr>
        <w:jc w:val="both"/>
        <w:rPr>
          <w:rFonts w:ascii="Source Sans Pro" w:hAnsi="Source Sans Pro" w:cs="Arial"/>
          <w:b/>
          <w:sz w:val="20"/>
          <w:szCs w:val="20"/>
        </w:rPr>
      </w:pPr>
      <w:r w:rsidRPr="00353D88">
        <w:rPr>
          <w:rFonts w:ascii="Source Sans Pro" w:hAnsi="Source Sans Pro" w:cs="Arial"/>
          <w:b/>
          <w:sz w:val="20"/>
          <w:szCs w:val="20"/>
        </w:rPr>
        <w:t>SE EXPIDE LA LEY DE ECONOMÍA CIRCULAR DE LA CIUDAD DE MÉXICO.</w:t>
      </w:r>
    </w:p>
    <w:p w:rsidR="00680CCD" w:rsidRPr="00353D88" w:rsidRDefault="00680CCD" w:rsidP="0023535E">
      <w:pPr>
        <w:jc w:val="both"/>
        <w:rPr>
          <w:rFonts w:ascii="Source Sans Pro" w:hAnsi="Source Sans Pro" w:cs="Arial"/>
          <w:b/>
          <w:sz w:val="20"/>
          <w:szCs w:val="20"/>
        </w:rPr>
      </w:pPr>
    </w:p>
    <w:p w:rsidR="00253678" w:rsidRPr="00353D88" w:rsidRDefault="00253678" w:rsidP="00253678">
      <w:pPr>
        <w:jc w:val="center"/>
        <w:rPr>
          <w:rFonts w:ascii="Source Sans Pro" w:hAnsi="Source Sans Pro" w:cs="Arial"/>
          <w:b/>
          <w:sz w:val="20"/>
          <w:szCs w:val="20"/>
        </w:rPr>
      </w:pPr>
      <w:r w:rsidRPr="00353D88">
        <w:rPr>
          <w:rFonts w:ascii="Source Sans Pro" w:hAnsi="Source Sans Pro" w:cs="Arial"/>
          <w:b/>
          <w:sz w:val="20"/>
          <w:szCs w:val="20"/>
        </w:rPr>
        <w:t>LEY DE ECONOMÍA CIRCULAR DE LA CIUDAD DE MÉXICO</w:t>
      </w:r>
    </w:p>
    <w:p w:rsidR="00253678" w:rsidRPr="00353D88" w:rsidRDefault="00253678" w:rsidP="00253678">
      <w:pPr>
        <w:rPr>
          <w:rFonts w:ascii="Source Sans Pro" w:hAnsi="Source Sans Pro" w:cs="Arial"/>
          <w:b/>
          <w:sz w:val="20"/>
          <w:szCs w:val="20"/>
          <w:lang w:val="es-MX"/>
        </w:rPr>
      </w:pPr>
    </w:p>
    <w:p w:rsidR="00253678" w:rsidRPr="00353D88" w:rsidRDefault="00253678" w:rsidP="00253678">
      <w:pPr>
        <w:jc w:val="center"/>
        <w:rPr>
          <w:rFonts w:ascii="Source Sans Pro" w:hAnsi="Source Sans Pro" w:cs="Arial"/>
          <w:b/>
          <w:sz w:val="20"/>
          <w:szCs w:val="20"/>
        </w:rPr>
      </w:pPr>
      <w:r w:rsidRPr="00353D88">
        <w:rPr>
          <w:rFonts w:ascii="Source Sans Pro" w:hAnsi="Source Sans Pro" w:cs="Arial"/>
          <w:b/>
          <w:sz w:val="20"/>
          <w:szCs w:val="20"/>
        </w:rPr>
        <w:t>TÍTULO PRIMERO</w:t>
      </w:r>
    </w:p>
    <w:p w:rsidR="00253678" w:rsidRPr="00353D88" w:rsidRDefault="00253678" w:rsidP="00253678">
      <w:pPr>
        <w:jc w:val="center"/>
        <w:rPr>
          <w:rFonts w:ascii="Source Sans Pro" w:hAnsi="Source Sans Pro" w:cs="Arial"/>
          <w:b/>
          <w:sz w:val="20"/>
          <w:szCs w:val="20"/>
        </w:rPr>
      </w:pPr>
      <w:r w:rsidRPr="00353D88">
        <w:rPr>
          <w:rFonts w:ascii="Source Sans Pro" w:hAnsi="Source Sans Pro" w:cs="Arial"/>
          <w:b/>
          <w:sz w:val="20"/>
          <w:szCs w:val="20"/>
        </w:rPr>
        <w:t>DISPOSICIONES GENERALES</w:t>
      </w:r>
    </w:p>
    <w:p w:rsidR="00253678" w:rsidRPr="00353D88" w:rsidRDefault="00253678" w:rsidP="00253678">
      <w:pPr>
        <w:jc w:val="center"/>
        <w:rPr>
          <w:rFonts w:ascii="Source Sans Pro" w:hAnsi="Source Sans Pro" w:cs="Arial"/>
          <w:b/>
          <w:sz w:val="20"/>
          <w:szCs w:val="20"/>
        </w:rPr>
      </w:pPr>
    </w:p>
    <w:p w:rsidR="00253678" w:rsidRPr="00353D88" w:rsidRDefault="00253678" w:rsidP="00253678">
      <w:pPr>
        <w:jc w:val="center"/>
        <w:rPr>
          <w:rFonts w:ascii="Source Sans Pro" w:hAnsi="Source Sans Pro" w:cs="Arial"/>
          <w:b/>
          <w:sz w:val="20"/>
          <w:szCs w:val="20"/>
        </w:rPr>
      </w:pPr>
      <w:r w:rsidRPr="00353D88">
        <w:rPr>
          <w:rFonts w:ascii="Source Sans Pro" w:hAnsi="Source Sans Pro" w:cs="Arial"/>
          <w:b/>
          <w:sz w:val="20"/>
          <w:szCs w:val="20"/>
        </w:rPr>
        <w:t>CAPÍTULO PRIMERO</w:t>
      </w:r>
    </w:p>
    <w:p w:rsidR="00253678" w:rsidRPr="00353D88" w:rsidRDefault="00253678" w:rsidP="00253678">
      <w:pPr>
        <w:jc w:val="center"/>
        <w:rPr>
          <w:rFonts w:ascii="Source Sans Pro" w:hAnsi="Source Sans Pro" w:cs="Arial"/>
          <w:b/>
          <w:sz w:val="20"/>
          <w:szCs w:val="20"/>
        </w:rPr>
      </w:pPr>
      <w:r w:rsidRPr="00353D88">
        <w:rPr>
          <w:rFonts w:ascii="Source Sans Pro" w:hAnsi="Source Sans Pro" w:cs="Arial"/>
          <w:b/>
          <w:sz w:val="20"/>
          <w:szCs w:val="20"/>
        </w:rPr>
        <w:t>DEL OBJETO Y ÁMBITO DE APLICACIÓN DE LA LEY</w:t>
      </w:r>
    </w:p>
    <w:p w:rsidR="00253678" w:rsidRPr="00353D88" w:rsidRDefault="00253678" w:rsidP="00253678">
      <w:pPr>
        <w:jc w:val="both"/>
        <w:rPr>
          <w:rFonts w:eastAsia="MS Mincho"/>
          <w:b/>
          <w:bCs/>
          <w:sz w:val="20"/>
          <w:szCs w:val="20"/>
          <w:lang w:eastAsia="ja-JP"/>
        </w:rPr>
      </w:pPr>
    </w:p>
    <w:p w:rsidR="00253678" w:rsidRPr="00353D88" w:rsidRDefault="00253678" w:rsidP="00253678">
      <w:pPr>
        <w:jc w:val="both"/>
        <w:rPr>
          <w:rFonts w:ascii="Source Sans Pro" w:hAnsi="Source Sans Pro" w:cs="Arial"/>
          <w:sz w:val="20"/>
          <w:szCs w:val="20"/>
        </w:rPr>
      </w:pPr>
      <w:r w:rsidRPr="00353D88">
        <w:rPr>
          <w:rFonts w:ascii="Source Sans Pro" w:hAnsi="Source Sans Pro" w:cs="Arial"/>
          <w:b/>
          <w:sz w:val="20"/>
          <w:szCs w:val="20"/>
        </w:rPr>
        <w:t xml:space="preserve">Artículo 1.- </w:t>
      </w:r>
      <w:r w:rsidRPr="00353D88">
        <w:rPr>
          <w:rFonts w:ascii="Source Sans Pro" w:hAnsi="Source Sans Pro" w:cs="Arial"/>
          <w:sz w:val="20"/>
          <w:szCs w:val="20"/>
        </w:rPr>
        <w:t>Las disposiciones de esta Ley son de orden público, interés social, observancia general y tienen por objeto general definir los principios de la política en materia de economía circular, así como los instrumentos para incentivar y llevar a cabo su aplicación en la Ciudad de México.</w:t>
      </w:r>
    </w:p>
    <w:p w:rsidR="00253678" w:rsidRPr="00353D88" w:rsidRDefault="00253678" w:rsidP="00253678">
      <w:pPr>
        <w:jc w:val="both"/>
        <w:rPr>
          <w:rFonts w:ascii="Source Sans Pro" w:hAnsi="Source Sans Pro" w:cs="Arial"/>
          <w:b/>
          <w:sz w:val="20"/>
          <w:szCs w:val="20"/>
        </w:rPr>
      </w:pPr>
    </w:p>
    <w:p w:rsidR="00253678" w:rsidRPr="00353D88" w:rsidRDefault="00253678" w:rsidP="00253678">
      <w:pPr>
        <w:jc w:val="both"/>
        <w:rPr>
          <w:rFonts w:ascii="Source Sans Pro" w:hAnsi="Source Sans Pro" w:cs="Arial"/>
          <w:sz w:val="20"/>
          <w:szCs w:val="20"/>
        </w:rPr>
      </w:pPr>
      <w:r w:rsidRPr="00353D88">
        <w:rPr>
          <w:rFonts w:ascii="Source Sans Pro" w:hAnsi="Source Sans Pro" w:cs="Arial"/>
          <w:b/>
          <w:sz w:val="20"/>
          <w:szCs w:val="20"/>
        </w:rPr>
        <w:t xml:space="preserve">Artículo 2.- </w:t>
      </w:r>
      <w:r w:rsidRPr="00353D88">
        <w:rPr>
          <w:rFonts w:ascii="Source Sans Pro" w:hAnsi="Source Sans Pro" w:cs="Arial"/>
          <w:sz w:val="20"/>
          <w:szCs w:val="20"/>
        </w:rPr>
        <w:t>La presente Ley tiene como objetivos específicos:</w:t>
      </w:r>
    </w:p>
    <w:p w:rsidR="00253678" w:rsidRPr="00353D88" w:rsidRDefault="00253678" w:rsidP="00253678">
      <w:pPr>
        <w:jc w:val="both"/>
        <w:rPr>
          <w:rFonts w:ascii="Source Sans Pro" w:hAnsi="Source Sans Pro" w:cs="Arial"/>
          <w:b/>
          <w:sz w:val="20"/>
          <w:szCs w:val="20"/>
        </w:rPr>
      </w:pPr>
    </w:p>
    <w:p w:rsidR="00253678" w:rsidRPr="00353D88" w:rsidRDefault="00253678" w:rsidP="0045695F">
      <w:pPr>
        <w:pStyle w:val="Prrafodelista"/>
        <w:numPr>
          <w:ilvl w:val="0"/>
          <w:numId w:val="7"/>
        </w:numPr>
        <w:ind w:left="567" w:hanging="294"/>
        <w:jc w:val="both"/>
        <w:rPr>
          <w:rFonts w:ascii="Source Sans Pro" w:hAnsi="Source Sans Pro" w:cs="Arial"/>
          <w:sz w:val="20"/>
          <w:szCs w:val="20"/>
        </w:rPr>
      </w:pPr>
      <w:r w:rsidRPr="00353D88">
        <w:rPr>
          <w:rFonts w:ascii="Source Sans Pro" w:hAnsi="Source Sans Pro" w:cs="Arial"/>
          <w:sz w:val="20"/>
          <w:szCs w:val="20"/>
        </w:rPr>
        <w:t>Impulsar una economía circular que posibilite bajo un enfoque sistémico, un desarrollo restaurativo, regenerativo, sustentable, cultural, inclusivo y comunitario; generando la adopción de modelos de servicio y una producción ambientalmente sostenible y responsable socialmente;</w:t>
      </w:r>
    </w:p>
    <w:p w:rsidR="00253678" w:rsidRPr="00353D88" w:rsidRDefault="00253678" w:rsidP="001A7F1C">
      <w:pPr>
        <w:pStyle w:val="Prrafodelista"/>
        <w:ind w:left="567" w:hanging="294"/>
        <w:jc w:val="both"/>
        <w:rPr>
          <w:rFonts w:ascii="Source Sans Pro" w:hAnsi="Source Sans Pro" w:cs="Arial"/>
          <w:sz w:val="20"/>
          <w:szCs w:val="20"/>
        </w:rPr>
      </w:pPr>
    </w:p>
    <w:p w:rsidR="00253678" w:rsidRPr="00353D88" w:rsidRDefault="00253678" w:rsidP="0045695F">
      <w:pPr>
        <w:pStyle w:val="Prrafodelista"/>
        <w:numPr>
          <w:ilvl w:val="0"/>
          <w:numId w:val="7"/>
        </w:numPr>
        <w:ind w:left="567" w:hanging="294"/>
        <w:jc w:val="both"/>
        <w:rPr>
          <w:rFonts w:ascii="Source Sans Pro" w:hAnsi="Source Sans Pro" w:cs="Arial"/>
          <w:sz w:val="20"/>
          <w:szCs w:val="20"/>
        </w:rPr>
      </w:pPr>
      <w:r w:rsidRPr="00353D88">
        <w:rPr>
          <w:rFonts w:ascii="Source Sans Pro" w:hAnsi="Source Sans Pro" w:cs="Arial"/>
          <w:sz w:val="20"/>
          <w:szCs w:val="20"/>
        </w:rPr>
        <w:t xml:space="preserve">Promover entre los habitantes de la Ciudad de México la adopción de hábitos de consumo responsable; </w:t>
      </w:r>
    </w:p>
    <w:p w:rsidR="00253678" w:rsidRPr="00353D88" w:rsidRDefault="00253678" w:rsidP="001A7F1C">
      <w:pPr>
        <w:ind w:left="567" w:hanging="294"/>
        <w:jc w:val="both"/>
        <w:rPr>
          <w:rFonts w:ascii="Source Sans Pro" w:hAnsi="Source Sans Pro" w:cs="Arial"/>
          <w:sz w:val="20"/>
          <w:szCs w:val="20"/>
        </w:rPr>
      </w:pPr>
    </w:p>
    <w:p w:rsidR="00253678" w:rsidRPr="00353D88" w:rsidRDefault="00253678" w:rsidP="0045695F">
      <w:pPr>
        <w:pStyle w:val="Prrafodelista"/>
        <w:numPr>
          <w:ilvl w:val="0"/>
          <w:numId w:val="7"/>
        </w:numPr>
        <w:ind w:left="567" w:hanging="294"/>
        <w:jc w:val="both"/>
        <w:rPr>
          <w:rFonts w:ascii="Source Sans Pro" w:hAnsi="Source Sans Pro" w:cs="Arial"/>
          <w:sz w:val="20"/>
          <w:szCs w:val="20"/>
        </w:rPr>
      </w:pPr>
      <w:r w:rsidRPr="00353D88">
        <w:rPr>
          <w:rFonts w:ascii="Source Sans Pro" w:hAnsi="Source Sans Pro" w:cs="Arial"/>
          <w:sz w:val="20"/>
          <w:szCs w:val="20"/>
        </w:rPr>
        <w:t>Incentivar acciones de producción sostenible a través del rediseño, reducción, reúso, reparación, restauración, remanufactura, readaptación, reciclaje y recuperación, entre otras;</w:t>
      </w:r>
    </w:p>
    <w:p w:rsidR="00253678" w:rsidRPr="00353D88" w:rsidRDefault="00253678" w:rsidP="0045695F">
      <w:pPr>
        <w:pStyle w:val="Prrafodelista"/>
        <w:numPr>
          <w:ilvl w:val="0"/>
          <w:numId w:val="7"/>
        </w:numPr>
        <w:ind w:left="567" w:hanging="294"/>
        <w:jc w:val="both"/>
        <w:rPr>
          <w:rFonts w:ascii="Source Sans Pro" w:hAnsi="Source Sans Pro" w:cs="Arial"/>
          <w:sz w:val="20"/>
          <w:szCs w:val="20"/>
        </w:rPr>
      </w:pPr>
      <w:r w:rsidRPr="00353D88">
        <w:rPr>
          <w:rFonts w:ascii="Source Sans Pro" w:hAnsi="Source Sans Pro" w:cs="Arial"/>
          <w:sz w:val="20"/>
          <w:szCs w:val="20"/>
        </w:rPr>
        <w:t>Fomentar modelos de negocio sostenibles en los que se minimicen los posibles impactos al ambiente facilitando que la población pueda lograr la satisfacción de sus necesidades sin que sea indispensable la compra, venta o posesión de un bien;</w:t>
      </w:r>
    </w:p>
    <w:p w:rsidR="00253678" w:rsidRPr="00353D88" w:rsidRDefault="00253678" w:rsidP="001A7F1C">
      <w:pPr>
        <w:ind w:left="567" w:hanging="294"/>
        <w:jc w:val="both"/>
        <w:rPr>
          <w:rFonts w:ascii="Source Sans Pro" w:hAnsi="Source Sans Pro" w:cs="Arial"/>
          <w:sz w:val="20"/>
          <w:szCs w:val="20"/>
        </w:rPr>
      </w:pPr>
    </w:p>
    <w:p w:rsidR="00253678" w:rsidRPr="00353D88" w:rsidRDefault="00253678" w:rsidP="0045695F">
      <w:pPr>
        <w:pStyle w:val="Prrafodelista"/>
        <w:numPr>
          <w:ilvl w:val="0"/>
          <w:numId w:val="7"/>
        </w:numPr>
        <w:ind w:left="567" w:hanging="294"/>
        <w:jc w:val="both"/>
        <w:rPr>
          <w:rFonts w:ascii="Source Sans Pro" w:hAnsi="Source Sans Pro" w:cs="Arial"/>
          <w:sz w:val="20"/>
          <w:szCs w:val="20"/>
        </w:rPr>
      </w:pPr>
      <w:r w:rsidRPr="00353D88">
        <w:rPr>
          <w:rFonts w:ascii="Source Sans Pro" w:hAnsi="Source Sans Pro" w:cs="Arial"/>
          <w:sz w:val="20"/>
          <w:szCs w:val="20"/>
        </w:rPr>
        <w:lastRenderedPageBreak/>
        <w:t>Poner a disposición de la población información sobre economía circular, que contribuya a contrarrestar y desincentivar prácticas de publicidad engañosa;</w:t>
      </w:r>
    </w:p>
    <w:p w:rsidR="00253678" w:rsidRPr="00353D88" w:rsidRDefault="00253678" w:rsidP="001A7F1C">
      <w:pPr>
        <w:ind w:left="567" w:hanging="294"/>
        <w:jc w:val="both"/>
        <w:rPr>
          <w:rFonts w:ascii="Source Sans Pro" w:hAnsi="Source Sans Pro" w:cs="Arial"/>
          <w:sz w:val="20"/>
          <w:szCs w:val="20"/>
        </w:rPr>
      </w:pPr>
    </w:p>
    <w:p w:rsidR="00253678" w:rsidRPr="00353D88" w:rsidRDefault="00253678" w:rsidP="0045695F">
      <w:pPr>
        <w:pStyle w:val="Prrafodelista"/>
        <w:numPr>
          <w:ilvl w:val="0"/>
          <w:numId w:val="7"/>
        </w:numPr>
        <w:ind w:left="567" w:hanging="294"/>
        <w:jc w:val="both"/>
        <w:rPr>
          <w:rFonts w:ascii="Source Sans Pro" w:hAnsi="Source Sans Pro" w:cs="Arial"/>
          <w:sz w:val="20"/>
          <w:szCs w:val="20"/>
        </w:rPr>
      </w:pPr>
      <w:r w:rsidRPr="00353D88">
        <w:rPr>
          <w:rFonts w:ascii="Source Sans Pro" w:hAnsi="Source Sans Pro" w:cs="Arial"/>
          <w:sz w:val="20"/>
          <w:szCs w:val="20"/>
        </w:rPr>
        <w:t>Fomentar la vinculación y participación de la sociedad civil organizada y la academia con los sectores público y privado, para realizar la investigación y potenciar la innovación de tecnología e infraestructura relacionada con la producción y consumo responsable, el rediseño, reducción, reúso, reparación, restauración, remanufactura, readaptación, reciclaje y recuperación de productos y subproductos, basadas en la economía circular;</w:t>
      </w:r>
    </w:p>
    <w:p w:rsidR="00253678" w:rsidRPr="00353D88" w:rsidRDefault="00253678" w:rsidP="001A7F1C">
      <w:pPr>
        <w:ind w:left="567" w:hanging="294"/>
        <w:jc w:val="both"/>
        <w:rPr>
          <w:rFonts w:ascii="Source Sans Pro" w:hAnsi="Source Sans Pro" w:cs="Arial"/>
          <w:sz w:val="20"/>
          <w:szCs w:val="20"/>
        </w:rPr>
      </w:pPr>
    </w:p>
    <w:p w:rsidR="00253678" w:rsidRPr="00353D88" w:rsidRDefault="00253678" w:rsidP="0045695F">
      <w:pPr>
        <w:pStyle w:val="Prrafodelista"/>
        <w:numPr>
          <w:ilvl w:val="0"/>
          <w:numId w:val="7"/>
        </w:numPr>
        <w:ind w:left="567" w:hanging="294"/>
        <w:jc w:val="both"/>
        <w:rPr>
          <w:rFonts w:ascii="Source Sans Pro" w:hAnsi="Source Sans Pro" w:cs="Arial"/>
          <w:sz w:val="20"/>
          <w:szCs w:val="20"/>
        </w:rPr>
      </w:pPr>
      <w:r w:rsidRPr="00353D88">
        <w:rPr>
          <w:rFonts w:ascii="Source Sans Pro" w:hAnsi="Source Sans Pro" w:cs="Arial"/>
          <w:sz w:val="20"/>
          <w:szCs w:val="20"/>
        </w:rPr>
        <w:t>Fomentar la revalorización de los productos y materiales para evitar que se conviertan en residuos, y reducir el consumo de agua, energía y recursos naturales;</w:t>
      </w:r>
    </w:p>
    <w:p w:rsidR="00253678" w:rsidRPr="00353D88" w:rsidRDefault="00253678" w:rsidP="001A7F1C">
      <w:pPr>
        <w:ind w:left="567" w:hanging="294"/>
        <w:jc w:val="both"/>
        <w:rPr>
          <w:rFonts w:ascii="Source Sans Pro" w:hAnsi="Source Sans Pro" w:cs="Arial"/>
          <w:sz w:val="20"/>
          <w:szCs w:val="20"/>
        </w:rPr>
      </w:pPr>
    </w:p>
    <w:p w:rsidR="00253678" w:rsidRPr="00353D88" w:rsidRDefault="00253678" w:rsidP="0045695F">
      <w:pPr>
        <w:pStyle w:val="Prrafodelista"/>
        <w:numPr>
          <w:ilvl w:val="0"/>
          <w:numId w:val="7"/>
        </w:numPr>
        <w:ind w:left="567" w:hanging="294"/>
        <w:jc w:val="both"/>
        <w:rPr>
          <w:rFonts w:ascii="Source Sans Pro" w:hAnsi="Source Sans Pro" w:cs="Arial"/>
          <w:sz w:val="20"/>
          <w:szCs w:val="20"/>
        </w:rPr>
      </w:pPr>
      <w:r w:rsidRPr="00353D88">
        <w:rPr>
          <w:rFonts w:ascii="Source Sans Pro" w:hAnsi="Source Sans Pro" w:cs="Arial"/>
          <w:sz w:val="20"/>
          <w:szCs w:val="20"/>
        </w:rPr>
        <w:t xml:space="preserve">Impulsar el tránsito de las </w:t>
      </w:r>
      <w:proofErr w:type="spellStart"/>
      <w:r w:rsidRPr="00353D88">
        <w:rPr>
          <w:rFonts w:ascii="Source Sans Pro" w:hAnsi="Source Sans Pro" w:cs="Arial"/>
          <w:sz w:val="20"/>
          <w:szCs w:val="20"/>
        </w:rPr>
        <w:t>MIPyMES</w:t>
      </w:r>
      <w:proofErr w:type="spellEnd"/>
      <w:r w:rsidRPr="00353D88">
        <w:rPr>
          <w:rFonts w:ascii="Source Sans Pro" w:hAnsi="Source Sans Pro" w:cs="Arial"/>
          <w:sz w:val="20"/>
          <w:szCs w:val="20"/>
        </w:rPr>
        <w:t xml:space="preserve"> y grandes empresas hacia una economía circular;</w:t>
      </w:r>
    </w:p>
    <w:p w:rsidR="00253678" w:rsidRPr="00353D88" w:rsidRDefault="00253678" w:rsidP="001A7F1C">
      <w:pPr>
        <w:ind w:left="567" w:hanging="294"/>
        <w:jc w:val="both"/>
        <w:rPr>
          <w:rFonts w:ascii="Source Sans Pro" w:hAnsi="Source Sans Pro" w:cs="Arial"/>
          <w:sz w:val="20"/>
          <w:szCs w:val="20"/>
        </w:rPr>
      </w:pPr>
    </w:p>
    <w:p w:rsidR="00253678" w:rsidRPr="00353D88" w:rsidRDefault="00253678" w:rsidP="0045695F">
      <w:pPr>
        <w:pStyle w:val="Prrafodelista"/>
        <w:numPr>
          <w:ilvl w:val="0"/>
          <w:numId w:val="7"/>
        </w:numPr>
        <w:ind w:left="567" w:hanging="294"/>
        <w:jc w:val="both"/>
        <w:rPr>
          <w:rFonts w:ascii="Source Sans Pro" w:hAnsi="Source Sans Pro" w:cs="Arial"/>
          <w:sz w:val="20"/>
          <w:szCs w:val="20"/>
        </w:rPr>
      </w:pPr>
      <w:r w:rsidRPr="00353D88">
        <w:rPr>
          <w:rFonts w:ascii="Source Sans Pro" w:hAnsi="Source Sans Pro" w:cs="Arial"/>
          <w:sz w:val="20"/>
          <w:szCs w:val="20"/>
        </w:rPr>
        <w:t xml:space="preserve">Facilitar la colaboración entre </w:t>
      </w:r>
      <w:proofErr w:type="spellStart"/>
      <w:r w:rsidRPr="00353D88">
        <w:rPr>
          <w:rFonts w:ascii="Source Sans Pro" w:hAnsi="Source Sans Pro" w:cs="Arial"/>
          <w:sz w:val="20"/>
          <w:szCs w:val="20"/>
        </w:rPr>
        <w:t>MIPyMES</w:t>
      </w:r>
      <w:proofErr w:type="spellEnd"/>
      <w:r w:rsidRPr="00353D88">
        <w:rPr>
          <w:rFonts w:ascii="Source Sans Pro" w:hAnsi="Source Sans Pro" w:cs="Arial"/>
          <w:sz w:val="20"/>
          <w:szCs w:val="20"/>
        </w:rPr>
        <w:t xml:space="preserve"> y grandes empresas para lograr el encadenamiento productivo de sus procesos, así como en sus dinámicas de comercialización, a través de modelos de intercambio de materiales e insumos bajo una perspectiva de eficiencia y aprovechamiento;</w:t>
      </w:r>
    </w:p>
    <w:p w:rsidR="00253678" w:rsidRPr="00353D88" w:rsidRDefault="00253678" w:rsidP="001A7F1C">
      <w:pPr>
        <w:ind w:left="567" w:hanging="294"/>
        <w:jc w:val="both"/>
        <w:rPr>
          <w:rFonts w:ascii="Source Sans Pro" w:hAnsi="Source Sans Pro" w:cs="Arial"/>
          <w:sz w:val="20"/>
          <w:szCs w:val="20"/>
        </w:rPr>
      </w:pPr>
    </w:p>
    <w:p w:rsidR="00253678" w:rsidRPr="00353D88" w:rsidRDefault="00253678" w:rsidP="0045695F">
      <w:pPr>
        <w:pStyle w:val="Prrafodelista"/>
        <w:numPr>
          <w:ilvl w:val="0"/>
          <w:numId w:val="7"/>
        </w:numPr>
        <w:ind w:left="567" w:hanging="294"/>
        <w:jc w:val="both"/>
        <w:rPr>
          <w:rFonts w:ascii="Source Sans Pro" w:hAnsi="Source Sans Pro" w:cs="Arial"/>
          <w:sz w:val="20"/>
          <w:szCs w:val="20"/>
        </w:rPr>
      </w:pPr>
      <w:r w:rsidRPr="00353D88">
        <w:rPr>
          <w:rFonts w:ascii="Source Sans Pro" w:hAnsi="Source Sans Pro" w:cs="Arial"/>
          <w:sz w:val="20"/>
          <w:szCs w:val="20"/>
        </w:rPr>
        <w:t>X. Impulsar la generación de empleos verdes, la creación e impulso de empresas que prolonguen el     uso de los productos y sus componentes en las mejores condiciones, el mayor tiempo posible y que reduzcan el uso de recursos naturales y energía;</w:t>
      </w:r>
    </w:p>
    <w:p w:rsidR="00253678" w:rsidRPr="00353D88" w:rsidRDefault="00253678" w:rsidP="001A7F1C">
      <w:pPr>
        <w:ind w:left="567" w:hanging="294"/>
        <w:jc w:val="both"/>
        <w:rPr>
          <w:rFonts w:ascii="Source Sans Pro" w:hAnsi="Source Sans Pro" w:cs="Arial"/>
          <w:sz w:val="20"/>
          <w:szCs w:val="20"/>
        </w:rPr>
      </w:pPr>
    </w:p>
    <w:p w:rsidR="00253678" w:rsidRPr="00353D88" w:rsidRDefault="00253678" w:rsidP="0045695F">
      <w:pPr>
        <w:pStyle w:val="Prrafodelista"/>
        <w:numPr>
          <w:ilvl w:val="0"/>
          <w:numId w:val="7"/>
        </w:numPr>
        <w:ind w:left="567" w:hanging="294"/>
        <w:jc w:val="both"/>
        <w:rPr>
          <w:rFonts w:ascii="Source Sans Pro" w:hAnsi="Source Sans Pro" w:cs="Arial"/>
          <w:sz w:val="20"/>
          <w:szCs w:val="20"/>
        </w:rPr>
      </w:pPr>
      <w:r w:rsidRPr="00353D88">
        <w:rPr>
          <w:rFonts w:ascii="Source Sans Pro" w:hAnsi="Source Sans Pro" w:cs="Arial"/>
          <w:sz w:val="20"/>
          <w:szCs w:val="20"/>
        </w:rPr>
        <w:t>Impulsar la economía circular, a través de redes de conocimiento y colaboración que permitan a la Ciudad de México llevar a cabo una transición hacia un desarrollo local sostenible y compatible con las visiones y vocaciones de cada área de desarrollo económico en la Ciudad de México y con las visiones y vocaciones metropolitanas, nacionales y regionales como corresponda;</w:t>
      </w:r>
    </w:p>
    <w:p w:rsidR="00253678" w:rsidRPr="00353D88" w:rsidRDefault="00253678" w:rsidP="001A7F1C">
      <w:pPr>
        <w:ind w:left="567" w:hanging="294"/>
        <w:jc w:val="both"/>
        <w:rPr>
          <w:rFonts w:ascii="Source Sans Pro" w:hAnsi="Source Sans Pro" w:cs="Arial"/>
          <w:sz w:val="20"/>
          <w:szCs w:val="20"/>
        </w:rPr>
      </w:pPr>
    </w:p>
    <w:p w:rsidR="00253678" w:rsidRPr="00353D88" w:rsidRDefault="00253678" w:rsidP="0045695F">
      <w:pPr>
        <w:pStyle w:val="Prrafodelista"/>
        <w:numPr>
          <w:ilvl w:val="0"/>
          <w:numId w:val="7"/>
        </w:numPr>
        <w:ind w:left="567" w:hanging="294"/>
        <w:jc w:val="both"/>
        <w:rPr>
          <w:rFonts w:ascii="Source Sans Pro" w:hAnsi="Source Sans Pro" w:cs="Arial"/>
          <w:sz w:val="20"/>
          <w:szCs w:val="20"/>
        </w:rPr>
      </w:pPr>
      <w:r w:rsidRPr="00353D88">
        <w:rPr>
          <w:rFonts w:ascii="Source Sans Pro" w:hAnsi="Source Sans Pro" w:cs="Arial"/>
          <w:sz w:val="20"/>
          <w:szCs w:val="20"/>
        </w:rPr>
        <w:t>Promover la reducción de la pérdida y el desperdicio de alimentos en el funcionamiento de los mercados de productos básicos alimentarios y sus derivados e incrementar su aprovechamiento;</w:t>
      </w:r>
    </w:p>
    <w:p w:rsidR="00253678" w:rsidRPr="00353D88" w:rsidRDefault="00253678" w:rsidP="001A7F1C">
      <w:pPr>
        <w:ind w:left="567" w:hanging="294"/>
        <w:jc w:val="both"/>
        <w:rPr>
          <w:rFonts w:ascii="Source Sans Pro" w:hAnsi="Source Sans Pro" w:cs="Arial"/>
          <w:sz w:val="20"/>
          <w:szCs w:val="20"/>
        </w:rPr>
      </w:pPr>
    </w:p>
    <w:p w:rsidR="00253678" w:rsidRPr="00353D88" w:rsidRDefault="00253678" w:rsidP="0045695F">
      <w:pPr>
        <w:pStyle w:val="Prrafodelista"/>
        <w:numPr>
          <w:ilvl w:val="0"/>
          <w:numId w:val="7"/>
        </w:numPr>
        <w:ind w:left="567" w:hanging="294"/>
        <w:jc w:val="both"/>
        <w:rPr>
          <w:rFonts w:ascii="Source Sans Pro" w:hAnsi="Source Sans Pro" w:cs="Arial"/>
          <w:sz w:val="20"/>
          <w:szCs w:val="20"/>
        </w:rPr>
      </w:pPr>
      <w:r w:rsidRPr="00353D88">
        <w:rPr>
          <w:rFonts w:ascii="Source Sans Pro" w:hAnsi="Source Sans Pro" w:cs="Arial"/>
          <w:sz w:val="20"/>
          <w:szCs w:val="20"/>
        </w:rPr>
        <w:t>Promover acuerdos interinstitucionales con entidades gubernamentales equivalentes de otras naciones y con organizaciones públicas o privadas, nacionales o multinacionales, que favorezcan la cooperación internacional en economía circular para el desarrollo social, económico y tecnológico en la Ciudad de México, y</w:t>
      </w:r>
    </w:p>
    <w:p w:rsidR="00253678" w:rsidRPr="00353D88" w:rsidRDefault="00253678" w:rsidP="001A7F1C">
      <w:pPr>
        <w:ind w:left="567" w:hanging="294"/>
        <w:jc w:val="both"/>
        <w:rPr>
          <w:rFonts w:ascii="Source Sans Pro" w:hAnsi="Source Sans Pro" w:cs="Arial"/>
          <w:sz w:val="20"/>
          <w:szCs w:val="20"/>
        </w:rPr>
      </w:pPr>
    </w:p>
    <w:p w:rsidR="00253678" w:rsidRPr="00353D88" w:rsidRDefault="00253678" w:rsidP="0045695F">
      <w:pPr>
        <w:pStyle w:val="Prrafodelista"/>
        <w:numPr>
          <w:ilvl w:val="0"/>
          <w:numId w:val="7"/>
        </w:numPr>
        <w:ind w:left="567" w:hanging="294"/>
        <w:jc w:val="both"/>
        <w:rPr>
          <w:rFonts w:ascii="Source Sans Pro" w:hAnsi="Source Sans Pro" w:cs="Arial"/>
          <w:sz w:val="20"/>
          <w:szCs w:val="20"/>
        </w:rPr>
      </w:pPr>
      <w:r w:rsidRPr="00353D88">
        <w:rPr>
          <w:rFonts w:ascii="Source Sans Pro" w:hAnsi="Source Sans Pro" w:cs="Arial"/>
          <w:sz w:val="20"/>
          <w:szCs w:val="20"/>
        </w:rPr>
        <w:t>Contribuir al cumplimiento de los compromisos y acuerdos para la superación de los retos locales, nacionales e internacionales de desarrollo sostenible y mitigación y adaptación al cambio climático; particularmente contribuyendo a la transición hacia una economía de emisiones neutras, bajo un enfoque de economía circular.</w:t>
      </w:r>
    </w:p>
    <w:p w:rsidR="00253678" w:rsidRPr="00353D88" w:rsidRDefault="00253678" w:rsidP="00253678">
      <w:pPr>
        <w:jc w:val="both"/>
        <w:rPr>
          <w:rFonts w:ascii="Source Sans Pro" w:hAnsi="Source Sans Pro" w:cs="Arial"/>
          <w:sz w:val="20"/>
          <w:szCs w:val="20"/>
        </w:rPr>
      </w:pPr>
    </w:p>
    <w:p w:rsidR="00760465" w:rsidRPr="00353D88" w:rsidRDefault="00760465" w:rsidP="00760465">
      <w:pPr>
        <w:jc w:val="both"/>
        <w:rPr>
          <w:rFonts w:ascii="Source Sans Pro" w:hAnsi="Source Sans Pro" w:cs="Arial"/>
          <w:sz w:val="20"/>
          <w:szCs w:val="20"/>
        </w:rPr>
      </w:pPr>
      <w:r w:rsidRPr="00353D88">
        <w:rPr>
          <w:rFonts w:ascii="Source Sans Pro" w:hAnsi="Source Sans Pro" w:cs="Arial"/>
          <w:b/>
          <w:sz w:val="20"/>
          <w:szCs w:val="20"/>
        </w:rPr>
        <w:t>Artículo 3.-</w:t>
      </w:r>
      <w:r w:rsidRPr="00353D88">
        <w:rPr>
          <w:rFonts w:ascii="Source Sans Pro" w:hAnsi="Source Sans Pro" w:cs="Arial"/>
          <w:sz w:val="20"/>
          <w:szCs w:val="20"/>
        </w:rPr>
        <w:t xml:space="preserve"> Para los efectos de la presente Ley, se entenderá por:</w:t>
      </w:r>
    </w:p>
    <w:p w:rsidR="00760465" w:rsidRPr="00353D88" w:rsidRDefault="00760465" w:rsidP="00253678">
      <w:pPr>
        <w:jc w:val="both"/>
        <w:rPr>
          <w:rFonts w:ascii="Source Sans Pro" w:hAnsi="Source Sans Pro" w:cs="Arial"/>
          <w:sz w:val="20"/>
          <w:szCs w:val="20"/>
        </w:rPr>
      </w:pPr>
    </w:p>
    <w:p w:rsidR="00760465" w:rsidRPr="00353D88" w:rsidRDefault="00760465" w:rsidP="0045695F">
      <w:pPr>
        <w:pStyle w:val="Prrafodelista"/>
        <w:numPr>
          <w:ilvl w:val="0"/>
          <w:numId w:val="8"/>
        </w:numPr>
        <w:ind w:left="567" w:hanging="425"/>
        <w:jc w:val="both"/>
        <w:rPr>
          <w:rFonts w:ascii="Source Sans Pro" w:hAnsi="Source Sans Pro" w:cs="Arial"/>
          <w:sz w:val="20"/>
          <w:szCs w:val="20"/>
        </w:rPr>
      </w:pPr>
      <w:r w:rsidRPr="00353D88">
        <w:rPr>
          <w:rFonts w:ascii="Source Sans Pro" w:hAnsi="Source Sans Pro" w:cs="Arial"/>
          <w:sz w:val="20"/>
          <w:szCs w:val="20"/>
        </w:rPr>
        <w:t xml:space="preserve"> </w:t>
      </w:r>
      <w:r w:rsidRPr="00353D88">
        <w:rPr>
          <w:rFonts w:ascii="Source Sans Pro" w:hAnsi="Source Sans Pro" w:cs="Arial"/>
          <w:b/>
          <w:sz w:val="20"/>
          <w:szCs w:val="20"/>
        </w:rPr>
        <w:t>Actividad económica:</w:t>
      </w:r>
      <w:r w:rsidRPr="00353D88">
        <w:rPr>
          <w:rFonts w:ascii="Source Sans Pro" w:hAnsi="Source Sans Pro" w:cs="Arial"/>
          <w:sz w:val="20"/>
          <w:szCs w:val="20"/>
        </w:rPr>
        <w:t xml:space="preserve"> Conjunto de acciones realizadas por una unidad económica para producir o proporcionar bienes y/o servicios lícitos; </w:t>
      </w:r>
    </w:p>
    <w:p w:rsidR="00760465" w:rsidRPr="00353D88" w:rsidRDefault="00760465" w:rsidP="001A7F1C">
      <w:pPr>
        <w:pStyle w:val="Prrafodelista"/>
        <w:ind w:left="567" w:hanging="425"/>
        <w:jc w:val="both"/>
        <w:rPr>
          <w:rFonts w:ascii="Source Sans Pro" w:hAnsi="Source Sans Pro" w:cs="Arial"/>
          <w:sz w:val="20"/>
          <w:szCs w:val="20"/>
        </w:rPr>
      </w:pPr>
    </w:p>
    <w:p w:rsidR="00760465" w:rsidRPr="00353D88" w:rsidRDefault="00760465" w:rsidP="0045695F">
      <w:pPr>
        <w:pStyle w:val="Prrafodelista"/>
        <w:numPr>
          <w:ilvl w:val="0"/>
          <w:numId w:val="8"/>
        </w:numPr>
        <w:ind w:left="567" w:hanging="425"/>
        <w:jc w:val="both"/>
        <w:rPr>
          <w:rFonts w:ascii="Source Sans Pro" w:hAnsi="Source Sans Pro" w:cs="Arial"/>
          <w:sz w:val="20"/>
          <w:szCs w:val="20"/>
        </w:rPr>
      </w:pPr>
      <w:r w:rsidRPr="00353D88">
        <w:rPr>
          <w:rFonts w:ascii="Source Sans Pro" w:hAnsi="Source Sans Pro" w:cs="Arial"/>
          <w:b/>
          <w:sz w:val="20"/>
          <w:szCs w:val="20"/>
        </w:rPr>
        <w:t>Administración pública:</w:t>
      </w:r>
      <w:r w:rsidRPr="00353D88">
        <w:rPr>
          <w:rFonts w:ascii="Source Sans Pro" w:hAnsi="Source Sans Pro" w:cs="Arial"/>
          <w:sz w:val="20"/>
          <w:szCs w:val="20"/>
        </w:rPr>
        <w:t xml:space="preserve"> Al conjunto de dependencias, órganos y entidades que componen la Administración Pública Centralizada y Paraestatal de la Ciudad de México;</w:t>
      </w:r>
    </w:p>
    <w:p w:rsidR="00760465" w:rsidRPr="00353D88" w:rsidRDefault="00760465" w:rsidP="001A7F1C">
      <w:pPr>
        <w:ind w:left="567" w:hanging="425"/>
        <w:jc w:val="both"/>
        <w:rPr>
          <w:rFonts w:ascii="Source Sans Pro" w:hAnsi="Source Sans Pro" w:cs="Arial"/>
          <w:sz w:val="20"/>
          <w:szCs w:val="20"/>
        </w:rPr>
      </w:pPr>
    </w:p>
    <w:p w:rsidR="00760465" w:rsidRPr="00353D88" w:rsidRDefault="00760465" w:rsidP="0045695F">
      <w:pPr>
        <w:pStyle w:val="Prrafodelista"/>
        <w:numPr>
          <w:ilvl w:val="0"/>
          <w:numId w:val="8"/>
        </w:numPr>
        <w:ind w:left="567" w:hanging="283"/>
        <w:jc w:val="both"/>
        <w:rPr>
          <w:rFonts w:ascii="Source Sans Pro" w:hAnsi="Source Sans Pro" w:cs="Arial"/>
          <w:sz w:val="20"/>
          <w:szCs w:val="20"/>
        </w:rPr>
      </w:pPr>
      <w:r w:rsidRPr="00353D88">
        <w:rPr>
          <w:rFonts w:ascii="Source Sans Pro" w:hAnsi="Source Sans Pro" w:cs="Arial"/>
          <w:b/>
          <w:sz w:val="20"/>
          <w:szCs w:val="20"/>
        </w:rPr>
        <w:t>Alcaldías:</w:t>
      </w:r>
      <w:r w:rsidRPr="00353D88">
        <w:rPr>
          <w:rFonts w:ascii="Source Sans Pro" w:hAnsi="Source Sans Pro" w:cs="Arial"/>
          <w:sz w:val="20"/>
          <w:szCs w:val="20"/>
        </w:rPr>
        <w:t xml:space="preserve"> Los órganos político-administrativos de cada demarcación territorial de la Ciudad de México;</w:t>
      </w:r>
    </w:p>
    <w:p w:rsidR="00760465" w:rsidRPr="00353D88" w:rsidRDefault="00760465" w:rsidP="001A7F1C">
      <w:pPr>
        <w:ind w:left="567" w:hanging="425"/>
        <w:jc w:val="both"/>
        <w:rPr>
          <w:rFonts w:ascii="Source Sans Pro" w:hAnsi="Source Sans Pro" w:cs="Arial"/>
          <w:sz w:val="20"/>
          <w:szCs w:val="20"/>
        </w:rPr>
      </w:pPr>
    </w:p>
    <w:p w:rsidR="00760465" w:rsidRPr="00353D88" w:rsidRDefault="00760465" w:rsidP="0045695F">
      <w:pPr>
        <w:pStyle w:val="Prrafodelista"/>
        <w:numPr>
          <w:ilvl w:val="0"/>
          <w:numId w:val="8"/>
        </w:numPr>
        <w:ind w:left="567" w:hanging="425"/>
        <w:jc w:val="both"/>
        <w:rPr>
          <w:rFonts w:ascii="Source Sans Pro" w:hAnsi="Source Sans Pro" w:cs="Arial"/>
          <w:sz w:val="20"/>
          <w:szCs w:val="20"/>
        </w:rPr>
      </w:pPr>
      <w:r w:rsidRPr="00353D88">
        <w:rPr>
          <w:rFonts w:ascii="Source Sans Pro" w:hAnsi="Source Sans Pro" w:cs="Arial"/>
          <w:b/>
          <w:sz w:val="20"/>
          <w:szCs w:val="20"/>
        </w:rPr>
        <w:t>Análisis de ciclo de vida:</w:t>
      </w:r>
      <w:r w:rsidRPr="00353D88">
        <w:rPr>
          <w:rFonts w:ascii="Source Sans Pro" w:hAnsi="Source Sans Pro" w:cs="Arial"/>
          <w:sz w:val="20"/>
          <w:szCs w:val="20"/>
        </w:rPr>
        <w:t xml:space="preserve"> Herramienta de análisis usada para evaluar los aspectos ambientales y sus potenciales impactos asociados con todas las etapas de la producción, vida y disposición de un producto, sistema o servicio;</w:t>
      </w:r>
    </w:p>
    <w:p w:rsidR="00760465" w:rsidRPr="00353D88" w:rsidRDefault="00760465" w:rsidP="001A7F1C">
      <w:pPr>
        <w:ind w:left="567" w:hanging="425"/>
        <w:jc w:val="both"/>
        <w:rPr>
          <w:rFonts w:ascii="Source Sans Pro" w:hAnsi="Source Sans Pro" w:cs="Arial"/>
          <w:sz w:val="20"/>
          <w:szCs w:val="20"/>
        </w:rPr>
      </w:pPr>
    </w:p>
    <w:p w:rsidR="00760465" w:rsidRPr="00353D88" w:rsidRDefault="00760465" w:rsidP="0045695F">
      <w:pPr>
        <w:pStyle w:val="Prrafodelista"/>
        <w:numPr>
          <w:ilvl w:val="0"/>
          <w:numId w:val="8"/>
        </w:numPr>
        <w:ind w:left="567" w:hanging="425"/>
        <w:jc w:val="both"/>
        <w:rPr>
          <w:rFonts w:ascii="Source Sans Pro" w:hAnsi="Source Sans Pro" w:cs="Arial"/>
          <w:sz w:val="20"/>
          <w:szCs w:val="20"/>
        </w:rPr>
      </w:pPr>
      <w:r w:rsidRPr="00353D88">
        <w:rPr>
          <w:rFonts w:ascii="Source Sans Pro" w:hAnsi="Source Sans Pro" w:cs="Arial"/>
          <w:b/>
          <w:sz w:val="20"/>
          <w:szCs w:val="20"/>
        </w:rPr>
        <w:t>Ciclo de Vida:</w:t>
      </w:r>
      <w:r w:rsidR="00897F40" w:rsidRPr="00353D88">
        <w:rPr>
          <w:rFonts w:ascii="Source Sans Pro" w:hAnsi="Source Sans Pro" w:cs="Arial"/>
          <w:sz w:val="20"/>
          <w:szCs w:val="20"/>
        </w:rPr>
        <w:t xml:space="preserve"> C</w:t>
      </w:r>
      <w:r w:rsidRPr="00353D88">
        <w:rPr>
          <w:rFonts w:ascii="Source Sans Pro" w:hAnsi="Source Sans Pro" w:cs="Arial"/>
          <w:sz w:val="20"/>
          <w:szCs w:val="20"/>
        </w:rPr>
        <w:t>onjunto de etapas consecutivas e interrelacionadas del sistema de un producto, desde la extracción u obtención de materia prima hasta la producción, comercialización, distribución, uso, consumo, reutilización, reciclaje o eliminación final;</w:t>
      </w:r>
    </w:p>
    <w:p w:rsidR="00760465" w:rsidRPr="00353D88" w:rsidRDefault="00760465" w:rsidP="001A7F1C">
      <w:pPr>
        <w:ind w:left="567" w:hanging="425"/>
        <w:jc w:val="both"/>
        <w:rPr>
          <w:rFonts w:ascii="Source Sans Pro" w:hAnsi="Source Sans Pro" w:cs="Arial"/>
          <w:sz w:val="20"/>
          <w:szCs w:val="20"/>
        </w:rPr>
      </w:pPr>
    </w:p>
    <w:p w:rsidR="00760465" w:rsidRPr="00353D88" w:rsidRDefault="00760465" w:rsidP="0045695F">
      <w:pPr>
        <w:pStyle w:val="Prrafodelista"/>
        <w:numPr>
          <w:ilvl w:val="0"/>
          <w:numId w:val="8"/>
        </w:numPr>
        <w:ind w:left="567" w:hanging="425"/>
        <w:jc w:val="both"/>
        <w:rPr>
          <w:rFonts w:ascii="Source Sans Pro" w:hAnsi="Source Sans Pro" w:cs="Arial"/>
          <w:sz w:val="20"/>
          <w:szCs w:val="20"/>
        </w:rPr>
      </w:pPr>
      <w:r w:rsidRPr="00353D88">
        <w:rPr>
          <w:rFonts w:ascii="Source Sans Pro" w:hAnsi="Source Sans Pro" w:cs="Arial"/>
          <w:b/>
          <w:sz w:val="20"/>
          <w:szCs w:val="20"/>
        </w:rPr>
        <w:t>Circularidad:</w:t>
      </w:r>
      <w:r w:rsidRPr="00353D88">
        <w:rPr>
          <w:rFonts w:ascii="Source Sans Pro" w:hAnsi="Source Sans Pro" w:cs="Arial"/>
          <w:sz w:val="20"/>
          <w:szCs w:val="20"/>
        </w:rPr>
        <w:t xml:space="preserve"> Característica de los productos, servicios o actividades diseñados o producidos bajo un enfoque sistémico, restaurativo y regenerativo, en el que se mantiene la utilidad y valor máximos en todo momento, conforme a la presente ley y los principios, enfoques de diseño y criterios de circularidad; </w:t>
      </w:r>
    </w:p>
    <w:p w:rsidR="00760465" w:rsidRPr="00353D88" w:rsidRDefault="00760465" w:rsidP="001A7F1C">
      <w:pPr>
        <w:ind w:left="567" w:hanging="425"/>
        <w:jc w:val="both"/>
        <w:rPr>
          <w:rFonts w:ascii="Source Sans Pro" w:hAnsi="Source Sans Pro" w:cs="Arial"/>
          <w:sz w:val="20"/>
          <w:szCs w:val="20"/>
        </w:rPr>
      </w:pPr>
    </w:p>
    <w:p w:rsidR="00760465" w:rsidRPr="00353D88" w:rsidRDefault="00760465" w:rsidP="0045695F">
      <w:pPr>
        <w:pStyle w:val="Prrafodelista"/>
        <w:numPr>
          <w:ilvl w:val="0"/>
          <w:numId w:val="8"/>
        </w:numPr>
        <w:ind w:left="567" w:hanging="425"/>
        <w:jc w:val="both"/>
        <w:rPr>
          <w:rFonts w:ascii="Source Sans Pro" w:hAnsi="Source Sans Pro" w:cs="Arial"/>
          <w:sz w:val="20"/>
          <w:szCs w:val="20"/>
        </w:rPr>
      </w:pPr>
      <w:r w:rsidRPr="00353D88">
        <w:rPr>
          <w:rFonts w:ascii="Source Sans Pro" w:hAnsi="Source Sans Pro" w:cs="Arial"/>
          <w:b/>
          <w:sz w:val="20"/>
          <w:szCs w:val="20"/>
        </w:rPr>
        <w:t>Criterios de circularidad:</w:t>
      </w:r>
      <w:r w:rsidRPr="00353D88">
        <w:rPr>
          <w:rFonts w:ascii="Source Sans Pro" w:hAnsi="Source Sans Pro" w:cs="Arial"/>
          <w:sz w:val="20"/>
          <w:szCs w:val="20"/>
        </w:rPr>
        <w:t xml:space="preserve"> Serie de criterios que determinan la cualidad de circularidad de productos y servicios, y que permiten conocer el grado de cumplimiento de éstos en materia de economía circular;</w:t>
      </w:r>
    </w:p>
    <w:p w:rsidR="00760465" w:rsidRPr="00353D88" w:rsidRDefault="00760465" w:rsidP="001A7F1C">
      <w:pPr>
        <w:ind w:left="567" w:hanging="425"/>
        <w:jc w:val="both"/>
        <w:rPr>
          <w:rFonts w:ascii="Source Sans Pro" w:hAnsi="Source Sans Pro" w:cs="Arial"/>
          <w:sz w:val="20"/>
          <w:szCs w:val="20"/>
        </w:rPr>
      </w:pPr>
    </w:p>
    <w:p w:rsidR="00760465" w:rsidRPr="00353D88" w:rsidRDefault="00760465" w:rsidP="0045695F">
      <w:pPr>
        <w:pStyle w:val="Prrafodelista"/>
        <w:numPr>
          <w:ilvl w:val="0"/>
          <w:numId w:val="8"/>
        </w:numPr>
        <w:ind w:left="567" w:hanging="425"/>
        <w:jc w:val="both"/>
        <w:rPr>
          <w:rFonts w:ascii="Source Sans Pro" w:hAnsi="Source Sans Pro" w:cs="Arial"/>
          <w:sz w:val="20"/>
          <w:szCs w:val="20"/>
        </w:rPr>
      </w:pPr>
      <w:r w:rsidRPr="00353D88">
        <w:rPr>
          <w:rFonts w:ascii="Source Sans Pro" w:hAnsi="Source Sans Pro" w:cs="Arial"/>
          <w:b/>
          <w:sz w:val="20"/>
          <w:szCs w:val="20"/>
        </w:rPr>
        <w:t>Consumo responsable:</w:t>
      </w:r>
      <w:r w:rsidRPr="00353D88">
        <w:rPr>
          <w:rFonts w:ascii="Source Sans Pro" w:hAnsi="Source Sans Pro" w:cs="Arial"/>
          <w:sz w:val="20"/>
          <w:szCs w:val="20"/>
        </w:rPr>
        <w:t xml:space="preserve"> Aquel que implica una toma de decisiones informada respecto del consumo de los bienes y servicios y sus externalidades, con la conciencia de contribuir a que los productos y servicios sean cada vez más sustentables;</w:t>
      </w:r>
    </w:p>
    <w:p w:rsidR="00760465" w:rsidRPr="00353D88" w:rsidRDefault="00760465" w:rsidP="001A7F1C">
      <w:pPr>
        <w:ind w:left="567" w:hanging="425"/>
        <w:jc w:val="both"/>
        <w:rPr>
          <w:rFonts w:ascii="Source Sans Pro" w:hAnsi="Source Sans Pro" w:cs="Arial"/>
          <w:sz w:val="20"/>
          <w:szCs w:val="20"/>
        </w:rPr>
      </w:pPr>
    </w:p>
    <w:p w:rsidR="00760465" w:rsidRPr="00353D88" w:rsidRDefault="00760465" w:rsidP="0045695F">
      <w:pPr>
        <w:pStyle w:val="Prrafodelista"/>
        <w:numPr>
          <w:ilvl w:val="0"/>
          <w:numId w:val="8"/>
        </w:numPr>
        <w:ind w:left="567" w:hanging="425"/>
        <w:jc w:val="both"/>
        <w:rPr>
          <w:rFonts w:ascii="Source Sans Pro" w:hAnsi="Source Sans Pro" w:cs="Arial"/>
          <w:sz w:val="20"/>
          <w:szCs w:val="20"/>
        </w:rPr>
      </w:pPr>
      <w:r w:rsidRPr="00353D88">
        <w:rPr>
          <w:rFonts w:ascii="Source Sans Pro" w:hAnsi="Source Sans Pro" w:cs="Arial"/>
          <w:b/>
          <w:sz w:val="20"/>
          <w:szCs w:val="20"/>
        </w:rPr>
        <w:t>Destrucción de valor:</w:t>
      </w:r>
      <w:r w:rsidRPr="00353D88">
        <w:rPr>
          <w:rFonts w:ascii="Source Sans Pro" w:hAnsi="Source Sans Pro" w:cs="Arial"/>
          <w:sz w:val="20"/>
          <w:szCs w:val="20"/>
        </w:rPr>
        <w:t xml:space="preserve"> Pérdida del valor intrínseco remanente en los productos o mercancías que han concluido su ciclo de vida para el que fueron diseñados, a causa de la falta de mecanismos para valorización o aprovechamiento;</w:t>
      </w:r>
    </w:p>
    <w:p w:rsidR="00760465" w:rsidRPr="00353D88" w:rsidRDefault="00760465" w:rsidP="001A7F1C">
      <w:pPr>
        <w:ind w:left="567" w:hanging="425"/>
        <w:jc w:val="both"/>
        <w:rPr>
          <w:rFonts w:ascii="Source Sans Pro" w:hAnsi="Source Sans Pro" w:cs="Arial"/>
          <w:sz w:val="20"/>
          <w:szCs w:val="20"/>
        </w:rPr>
      </w:pPr>
    </w:p>
    <w:p w:rsidR="00760465" w:rsidRPr="00353D88" w:rsidRDefault="00760465" w:rsidP="0045695F">
      <w:pPr>
        <w:pStyle w:val="Prrafodelista"/>
        <w:numPr>
          <w:ilvl w:val="0"/>
          <w:numId w:val="8"/>
        </w:numPr>
        <w:ind w:left="567" w:hanging="425"/>
        <w:jc w:val="both"/>
        <w:rPr>
          <w:rFonts w:ascii="Source Sans Pro" w:hAnsi="Source Sans Pro" w:cs="Arial"/>
          <w:sz w:val="20"/>
          <w:szCs w:val="20"/>
        </w:rPr>
      </w:pPr>
      <w:r w:rsidRPr="00353D88">
        <w:rPr>
          <w:rFonts w:ascii="Source Sans Pro" w:hAnsi="Source Sans Pro" w:cs="Arial"/>
          <w:b/>
          <w:sz w:val="20"/>
          <w:szCs w:val="20"/>
        </w:rPr>
        <w:t>Ecodiseño:</w:t>
      </w:r>
      <w:r w:rsidRPr="00353D88">
        <w:rPr>
          <w:rFonts w:ascii="Source Sans Pro" w:hAnsi="Source Sans Pro" w:cs="Arial"/>
          <w:sz w:val="20"/>
          <w:szCs w:val="20"/>
        </w:rPr>
        <w:t xml:space="preserve"> Enfoque del diseño que consiste en incorporar criterios ambientales en la fase de concepción y desarrollo de cada producto, bien o servicio, con el objetivo de disminuir los impactos ambientales en las diferentes fases de su ciclo de vida, desde la adquisición de materias primas e insumos necesarios para su producción hasta la terminación del mismo;</w:t>
      </w:r>
    </w:p>
    <w:p w:rsidR="00760465" w:rsidRPr="00353D88" w:rsidRDefault="00760465" w:rsidP="001A7F1C">
      <w:pPr>
        <w:ind w:left="567" w:hanging="425"/>
        <w:jc w:val="both"/>
        <w:rPr>
          <w:rFonts w:ascii="Source Sans Pro" w:hAnsi="Source Sans Pro" w:cs="Arial"/>
          <w:sz w:val="20"/>
          <w:szCs w:val="20"/>
        </w:rPr>
      </w:pPr>
    </w:p>
    <w:p w:rsidR="00760465" w:rsidRPr="00353D88" w:rsidRDefault="00760465" w:rsidP="0045695F">
      <w:pPr>
        <w:pStyle w:val="Prrafodelista"/>
        <w:numPr>
          <w:ilvl w:val="0"/>
          <w:numId w:val="8"/>
        </w:numPr>
        <w:ind w:left="567" w:hanging="425"/>
        <w:jc w:val="both"/>
        <w:rPr>
          <w:rFonts w:ascii="Source Sans Pro" w:hAnsi="Source Sans Pro" w:cs="Arial"/>
          <w:sz w:val="20"/>
          <w:szCs w:val="20"/>
        </w:rPr>
      </w:pPr>
      <w:r w:rsidRPr="00353D88">
        <w:rPr>
          <w:rFonts w:ascii="Source Sans Pro" w:hAnsi="Source Sans Pro" w:cs="Arial"/>
          <w:b/>
          <w:sz w:val="20"/>
          <w:szCs w:val="20"/>
        </w:rPr>
        <w:t>Economía circular:</w:t>
      </w:r>
      <w:r w:rsidRPr="00353D88">
        <w:rPr>
          <w:rFonts w:ascii="Source Sans Pro" w:hAnsi="Source Sans Pro" w:cs="Arial"/>
          <w:sz w:val="20"/>
          <w:szCs w:val="20"/>
        </w:rPr>
        <w:t xml:space="preserve"> Modelo económico de producción y consumo sostenible que contempla todas las etapas del ciclo de vida de los productos y servicios, para generar diseños y esquemas que disminuyen los impactos ambientales a través de ciclos técnicos y biológicos que posibilitan la permanencia y reintegración sustentable de sus componentes, garantizando las condiciones esenciales con las que toda persona debe contar y respetando los límites ecológicos que sustentan la vida, obteniendo como resultado un desarrollo que se encuentre dentro de los límites de lo ecológicamente seguro y lo socialmente justo;</w:t>
      </w:r>
    </w:p>
    <w:p w:rsidR="00760465" w:rsidRPr="00353D88" w:rsidRDefault="00760465" w:rsidP="001A7F1C">
      <w:pPr>
        <w:ind w:left="567" w:hanging="425"/>
        <w:jc w:val="both"/>
        <w:rPr>
          <w:rFonts w:ascii="Source Sans Pro" w:hAnsi="Source Sans Pro" w:cs="Arial"/>
          <w:sz w:val="20"/>
          <w:szCs w:val="20"/>
        </w:rPr>
      </w:pPr>
    </w:p>
    <w:p w:rsidR="00760465" w:rsidRPr="00353D88" w:rsidRDefault="00760465" w:rsidP="0045695F">
      <w:pPr>
        <w:pStyle w:val="Prrafodelista"/>
        <w:numPr>
          <w:ilvl w:val="0"/>
          <w:numId w:val="8"/>
        </w:numPr>
        <w:ind w:left="567" w:hanging="425"/>
        <w:jc w:val="both"/>
        <w:rPr>
          <w:rFonts w:ascii="Source Sans Pro" w:hAnsi="Source Sans Pro" w:cs="Arial"/>
          <w:sz w:val="20"/>
          <w:szCs w:val="20"/>
        </w:rPr>
      </w:pPr>
      <w:r w:rsidRPr="00353D88">
        <w:rPr>
          <w:rFonts w:ascii="Source Sans Pro" w:hAnsi="Source Sans Pro" w:cs="Arial"/>
          <w:b/>
          <w:sz w:val="20"/>
          <w:szCs w:val="20"/>
        </w:rPr>
        <w:t xml:space="preserve">Empleos verdes: </w:t>
      </w:r>
      <w:r w:rsidRPr="00353D88">
        <w:rPr>
          <w:rFonts w:ascii="Source Sans Pro" w:hAnsi="Source Sans Pro" w:cs="Arial"/>
          <w:sz w:val="20"/>
          <w:szCs w:val="20"/>
        </w:rPr>
        <w:t>Puestos de trabajo decentes que contribuyen a preservar o restaurar la calidad del medio ambiente en cualquier sector económico, reduciendo los impactos ambientales;</w:t>
      </w:r>
    </w:p>
    <w:p w:rsidR="00760465" w:rsidRPr="00353D88" w:rsidRDefault="00760465" w:rsidP="001A7F1C">
      <w:pPr>
        <w:ind w:left="567" w:hanging="425"/>
        <w:jc w:val="both"/>
        <w:rPr>
          <w:rFonts w:ascii="Source Sans Pro" w:hAnsi="Source Sans Pro" w:cs="Arial"/>
          <w:sz w:val="20"/>
          <w:szCs w:val="20"/>
        </w:rPr>
      </w:pPr>
    </w:p>
    <w:p w:rsidR="00760465" w:rsidRPr="00353D88" w:rsidRDefault="00760465" w:rsidP="0045695F">
      <w:pPr>
        <w:pStyle w:val="Prrafodelista"/>
        <w:numPr>
          <w:ilvl w:val="0"/>
          <w:numId w:val="8"/>
        </w:numPr>
        <w:ind w:left="567" w:hanging="425"/>
        <w:jc w:val="both"/>
        <w:rPr>
          <w:rFonts w:ascii="Source Sans Pro" w:hAnsi="Source Sans Pro" w:cs="Arial"/>
          <w:sz w:val="20"/>
          <w:szCs w:val="20"/>
        </w:rPr>
      </w:pPr>
      <w:r w:rsidRPr="00353D88">
        <w:rPr>
          <w:rFonts w:ascii="Source Sans Pro" w:hAnsi="Source Sans Pro" w:cs="Arial"/>
          <w:b/>
          <w:sz w:val="20"/>
          <w:szCs w:val="20"/>
        </w:rPr>
        <w:t>Encadenamiento productivo:</w:t>
      </w:r>
      <w:r w:rsidRPr="00353D88">
        <w:rPr>
          <w:rFonts w:ascii="Source Sans Pro" w:hAnsi="Source Sans Pro" w:cs="Arial"/>
          <w:sz w:val="20"/>
          <w:szCs w:val="20"/>
        </w:rPr>
        <w:t xml:space="preserve"> relaciones o vínculos existentes entre compradores y vendedores, dentro de las unidades productivas o sectores económicos, que incluyen intercambios de materiales e insumos bajo una perspectiva de eficiencia y aprovechamiento;</w:t>
      </w:r>
    </w:p>
    <w:p w:rsidR="00760465" w:rsidRPr="00353D88" w:rsidRDefault="00760465" w:rsidP="001A7F1C">
      <w:pPr>
        <w:ind w:left="567" w:hanging="425"/>
        <w:jc w:val="both"/>
        <w:rPr>
          <w:rFonts w:ascii="Source Sans Pro" w:hAnsi="Source Sans Pro" w:cs="Arial"/>
          <w:sz w:val="20"/>
          <w:szCs w:val="20"/>
        </w:rPr>
      </w:pPr>
    </w:p>
    <w:p w:rsidR="00760465" w:rsidRPr="00353D88" w:rsidRDefault="00760465" w:rsidP="0045695F">
      <w:pPr>
        <w:pStyle w:val="Prrafodelista"/>
        <w:numPr>
          <w:ilvl w:val="0"/>
          <w:numId w:val="8"/>
        </w:numPr>
        <w:ind w:left="567" w:hanging="425"/>
        <w:jc w:val="both"/>
        <w:rPr>
          <w:rFonts w:ascii="Source Sans Pro" w:hAnsi="Source Sans Pro" w:cs="Arial"/>
          <w:sz w:val="20"/>
          <w:szCs w:val="20"/>
        </w:rPr>
      </w:pPr>
      <w:r w:rsidRPr="00353D88">
        <w:rPr>
          <w:rFonts w:ascii="Source Sans Pro" w:hAnsi="Source Sans Pro" w:cs="Arial"/>
          <w:b/>
          <w:sz w:val="20"/>
          <w:szCs w:val="20"/>
        </w:rPr>
        <w:t>Enfoque sistémico:</w:t>
      </w:r>
      <w:r w:rsidRPr="00353D88">
        <w:rPr>
          <w:rFonts w:ascii="Source Sans Pro" w:hAnsi="Source Sans Pro" w:cs="Arial"/>
          <w:sz w:val="20"/>
          <w:szCs w:val="20"/>
        </w:rPr>
        <w:t xml:space="preserve"> Forma de diseñar productos, servicios o actividades que evalúa los elementos implicados en su elaboración, distribución, consumo, cuidado y mantenimiento dentro de un entorno determinado, conforme a la normatividad aplicable;</w:t>
      </w:r>
    </w:p>
    <w:p w:rsidR="00760465" w:rsidRPr="00353D88" w:rsidRDefault="00760465" w:rsidP="001A7F1C">
      <w:pPr>
        <w:ind w:left="567" w:hanging="425"/>
        <w:jc w:val="both"/>
        <w:rPr>
          <w:rFonts w:ascii="Source Sans Pro" w:hAnsi="Source Sans Pro" w:cs="Arial"/>
          <w:sz w:val="20"/>
          <w:szCs w:val="20"/>
        </w:rPr>
      </w:pPr>
    </w:p>
    <w:p w:rsidR="00760465" w:rsidRPr="00353D88" w:rsidRDefault="00760465" w:rsidP="0045695F">
      <w:pPr>
        <w:pStyle w:val="Prrafodelista"/>
        <w:numPr>
          <w:ilvl w:val="0"/>
          <w:numId w:val="8"/>
        </w:numPr>
        <w:ind w:left="567" w:hanging="425"/>
        <w:jc w:val="both"/>
        <w:rPr>
          <w:rFonts w:ascii="Source Sans Pro" w:hAnsi="Source Sans Pro" w:cs="Arial"/>
          <w:sz w:val="20"/>
          <w:szCs w:val="20"/>
        </w:rPr>
      </w:pPr>
      <w:r w:rsidRPr="00353D88">
        <w:rPr>
          <w:rFonts w:ascii="Source Sans Pro" w:hAnsi="Source Sans Pro" w:cs="Arial"/>
          <w:b/>
          <w:sz w:val="20"/>
          <w:szCs w:val="20"/>
        </w:rPr>
        <w:lastRenderedPageBreak/>
        <w:t>Financiamiento verde:</w:t>
      </w:r>
      <w:r w:rsidRPr="00353D88">
        <w:rPr>
          <w:rFonts w:ascii="Source Sans Pro" w:hAnsi="Source Sans Pro" w:cs="Arial"/>
          <w:sz w:val="20"/>
          <w:szCs w:val="20"/>
        </w:rPr>
        <w:t xml:space="preserve"> Inversiones financieras destinadas a programas, proyectos y acciones que contribuyen al desarrollo sostenible y a economías bajas en carbono;</w:t>
      </w:r>
    </w:p>
    <w:p w:rsidR="00760465" w:rsidRPr="00353D88" w:rsidRDefault="00760465" w:rsidP="001A7F1C">
      <w:pPr>
        <w:ind w:left="567" w:hanging="425"/>
        <w:jc w:val="both"/>
        <w:rPr>
          <w:rFonts w:ascii="Source Sans Pro" w:hAnsi="Source Sans Pro" w:cs="Arial"/>
          <w:sz w:val="20"/>
          <w:szCs w:val="20"/>
        </w:rPr>
      </w:pPr>
    </w:p>
    <w:p w:rsidR="003B24A5" w:rsidRPr="00353D88" w:rsidRDefault="003B24A5" w:rsidP="0045695F">
      <w:pPr>
        <w:pStyle w:val="Prrafodelista"/>
        <w:numPr>
          <w:ilvl w:val="0"/>
          <w:numId w:val="8"/>
        </w:numPr>
        <w:ind w:left="567" w:hanging="283"/>
        <w:jc w:val="both"/>
        <w:rPr>
          <w:rFonts w:ascii="Source Sans Pro" w:hAnsi="Source Sans Pro" w:cs="Arial"/>
          <w:sz w:val="20"/>
          <w:szCs w:val="20"/>
        </w:rPr>
      </w:pPr>
      <w:r w:rsidRPr="00353D88">
        <w:rPr>
          <w:rFonts w:ascii="Source Sans Pro" w:hAnsi="Source Sans Pro" w:cs="Arial"/>
          <w:b/>
          <w:sz w:val="20"/>
          <w:szCs w:val="20"/>
        </w:rPr>
        <w:t>Industria 4.0:</w:t>
      </w:r>
      <w:r w:rsidRPr="00353D88">
        <w:rPr>
          <w:rFonts w:ascii="Source Sans Pro" w:hAnsi="Source Sans Pro" w:cs="Arial"/>
          <w:sz w:val="20"/>
          <w:szCs w:val="20"/>
        </w:rPr>
        <w:t xml:space="preserve"> Consiste en la digitalización de los procesos industriales por medio de la interacción de la inteligencia artificial con las máquinas y la optimización de recursos enfocada en la creación de efectivas metodologías comerciales. Esto implica cambios orientados a las infraestructuras inteligentes y a la digitalización de metodologías, este proceso incidirá de manera más concreta el modo de hacer negocios;</w:t>
      </w:r>
    </w:p>
    <w:p w:rsidR="003B24A5" w:rsidRPr="00353D88" w:rsidRDefault="003B24A5" w:rsidP="001A7F1C">
      <w:pPr>
        <w:ind w:left="567" w:hanging="425"/>
        <w:jc w:val="both"/>
        <w:rPr>
          <w:rFonts w:ascii="Source Sans Pro" w:hAnsi="Source Sans Pro" w:cs="Arial"/>
          <w:sz w:val="20"/>
          <w:szCs w:val="20"/>
        </w:rPr>
      </w:pPr>
    </w:p>
    <w:p w:rsidR="003B24A5" w:rsidRPr="00353D88" w:rsidRDefault="003B24A5" w:rsidP="0045695F">
      <w:pPr>
        <w:pStyle w:val="Prrafodelista"/>
        <w:numPr>
          <w:ilvl w:val="0"/>
          <w:numId w:val="8"/>
        </w:numPr>
        <w:ind w:left="567" w:hanging="425"/>
        <w:jc w:val="both"/>
        <w:rPr>
          <w:rFonts w:ascii="Source Sans Pro" w:hAnsi="Source Sans Pro" w:cs="Arial"/>
          <w:sz w:val="20"/>
          <w:szCs w:val="20"/>
        </w:rPr>
      </w:pPr>
      <w:proofErr w:type="spellStart"/>
      <w:r w:rsidRPr="00353D88">
        <w:rPr>
          <w:rFonts w:ascii="Source Sans Pro" w:hAnsi="Source Sans Pro" w:cs="Arial"/>
          <w:b/>
          <w:sz w:val="20"/>
          <w:szCs w:val="20"/>
        </w:rPr>
        <w:t>Intraemprendimiento</w:t>
      </w:r>
      <w:proofErr w:type="spellEnd"/>
      <w:r w:rsidRPr="00353D88">
        <w:rPr>
          <w:rFonts w:ascii="Source Sans Pro" w:hAnsi="Source Sans Pro" w:cs="Arial"/>
          <w:b/>
          <w:sz w:val="20"/>
          <w:szCs w:val="20"/>
        </w:rPr>
        <w:t>:</w:t>
      </w:r>
      <w:r w:rsidRPr="00353D88">
        <w:rPr>
          <w:rFonts w:ascii="Source Sans Pro" w:hAnsi="Source Sans Pro" w:cs="Arial"/>
          <w:sz w:val="20"/>
          <w:szCs w:val="20"/>
        </w:rPr>
        <w:t xml:space="preserve"> Acciones de emprendimiento que surgen de forma voluntaria dentro de las organizaciones, considerando su objeto social y los objetivos de la presente ley;</w:t>
      </w:r>
    </w:p>
    <w:p w:rsidR="003B24A5" w:rsidRPr="00353D88" w:rsidRDefault="003B24A5" w:rsidP="001A7F1C">
      <w:pPr>
        <w:ind w:left="567" w:hanging="425"/>
        <w:jc w:val="both"/>
        <w:rPr>
          <w:rFonts w:ascii="Source Sans Pro" w:hAnsi="Source Sans Pro" w:cs="Arial"/>
          <w:sz w:val="20"/>
          <w:szCs w:val="20"/>
        </w:rPr>
      </w:pPr>
    </w:p>
    <w:p w:rsidR="003B24A5" w:rsidRPr="00353D88" w:rsidRDefault="003B24A5" w:rsidP="0045695F">
      <w:pPr>
        <w:pStyle w:val="Prrafodelista"/>
        <w:numPr>
          <w:ilvl w:val="0"/>
          <w:numId w:val="8"/>
        </w:numPr>
        <w:ind w:left="567" w:hanging="425"/>
        <w:jc w:val="both"/>
        <w:rPr>
          <w:rFonts w:ascii="Source Sans Pro" w:hAnsi="Source Sans Pro" w:cs="Arial"/>
          <w:sz w:val="20"/>
          <w:szCs w:val="20"/>
        </w:rPr>
      </w:pPr>
      <w:r w:rsidRPr="00353D88">
        <w:rPr>
          <w:rFonts w:ascii="Source Sans Pro" w:hAnsi="Source Sans Pro" w:cs="Arial"/>
          <w:b/>
          <w:sz w:val="20"/>
          <w:szCs w:val="20"/>
        </w:rPr>
        <w:t>Ley:</w:t>
      </w:r>
      <w:r w:rsidRPr="00353D88">
        <w:rPr>
          <w:rFonts w:ascii="Source Sans Pro" w:hAnsi="Source Sans Pro" w:cs="Arial"/>
          <w:sz w:val="20"/>
          <w:szCs w:val="20"/>
        </w:rPr>
        <w:t xml:space="preserve"> La Ley de Economía Circular de la Ciudad de México;</w:t>
      </w:r>
    </w:p>
    <w:p w:rsidR="003B24A5" w:rsidRPr="00353D88" w:rsidRDefault="003B24A5" w:rsidP="001A7F1C">
      <w:pPr>
        <w:ind w:left="567" w:hanging="425"/>
        <w:jc w:val="both"/>
        <w:rPr>
          <w:rFonts w:ascii="Source Sans Pro" w:hAnsi="Source Sans Pro" w:cs="Arial"/>
          <w:sz w:val="20"/>
          <w:szCs w:val="20"/>
        </w:rPr>
      </w:pPr>
    </w:p>
    <w:p w:rsidR="003B24A5" w:rsidRPr="00353D88" w:rsidRDefault="003B24A5" w:rsidP="0045695F">
      <w:pPr>
        <w:pStyle w:val="Prrafodelista"/>
        <w:numPr>
          <w:ilvl w:val="0"/>
          <w:numId w:val="8"/>
        </w:numPr>
        <w:ind w:left="567" w:hanging="425"/>
        <w:jc w:val="both"/>
        <w:rPr>
          <w:rFonts w:ascii="Source Sans Pro" w:hAnsi="Source Sans Pro" w:cs="Arial"/>
          <w:sz w:val="20"/>
          <w:szCs w:val="20"/>
        </w:rPr>
      </w:pPr>
      <w:r w:rsidRPr="00353D88">
        <w:rPr>
          <w:rFonts w:ascii="Source Sans Pro" w:hAnsi="Source Sans Pro" w:cs="Arial"/>
          <w:b/>
          <w:sz w:val="20"/>
          <w:szCs w:val="20"/>
        </w:rPr>
        <w:t>Materia prima secundaria</w:t>
      </w:r>
      <w:r w:rsidRPr="00353D88">
        <w:rPr>
          <w:rFonts w:ascii="Source Sans Pro" w:hAnsi="Source Sans Pro" w:cs="Arial"/>
          <w:sz w:val="20"/>
          <w:szCs w:val="20"/>
        </w:rPr>
        <w:t>: Todo insumo que, tras someterse a operaciones de valorización, es susceptible de utilizarse en forma directa en un nuevo proceso de producción;</w:t>
      </w:r>
    </w:p>
    <w:p w:rsidR="003B24A5" w:rsidRPr="00353D88" w:rsidRDefault="003B24A5" w:rsidP="001A7F1C">
      <w:pPr>
        <w:ind w:left="567" w:hanging="425"/>
        <w:jc w:val="both"/>
        <w:rPr>
          <w:rFonts w:ascii="Source Sans Pro" w:hAnsi="Source Sans Pro" w:cs="Arial"/>
          <w:sz w:val="20"/>
          <w:szCs w:val="20"/>
        </w:rPr>
      </w:pPr>
    </w:p>
    <w:p w:rsidR="003B24A5" w:rsidRPr="00353D88" w:rsidRDefault="003B24A5" w:rsidP="0045695F">
      <w:pPr>
        <w:pStyle w:val="Prrafodelista"/>
        <w:numPr>
          <w:ilvl w:val="0"/>
          <w:numId w:val="8"/>
        </w:numPr>
        <w:ind w:left="567" w:hanging="425"/>
        <w:jc w:val="both"/>
        <w:rPr>
          <w:rFonts w:ascii="Source Sans Pro" w:hAnsi="Source Sans Pro" w:cs="Arial"/>
          <w:sz w:val="20"/>
          <w:szCs w:val="20"/>
        </w:rPr>
      </w:pPr>
      <w:r w:rsidRPr="00353D88">
        <w:rPr>
          <w:rFonts w:ascii="Source Sans Pro" w:hAnsi="Source Sans Pro" w:cs="Arial"/>
          <w:b/>
          <w:sz w:val="20"/>
          <w:szCs w:val="20"/>
        </w:rPr>
        <w:t>Adopción de modelos de servicio:</w:t>
      </w:r>
      <w:r w:rsidRPr="00353D88">
        <w:rPr>
          <w:rFonts w:ascii="Source Sans Pro" w:hAnsi="Source Sans Pro" w:cs="Arial"/>
          <w:sz w:val="20"/>
          <w:szCs w:val="20"/>
        </w:rPr>
        <w:t xml:space="preserve"> Establecimiento de sistemas de arrendamiento, préstamo de bienes u otro tipo de servicios que contribuyen a desvincular la satisfacción de las necesidades de los consumidores de la posesión de los productos;</w:t>
      </w:r>
    </w:p>
    <w:p w:rsidR="003B24A5" w:rsidRPr="00353D88" w:rsidRDefault="003B24A5" w:rsidP="001A7F1C">
      <w:pPr>
        <w:ind w:left="567" w:hanging="425"/>
        <w:jc w:val="both"/>
        <w:rPr>
          <w:rFonts w:ascii="Source Sans Pro" w:hAnsi="Source Sans Pro" w:cs="Arial"/>
          <w:sz w:val="20"/>
          <w:szCs w:val="20"/>
        </w:rPr>
      </w:pPr>
    </w:p>
    <w:p w:rsidR="003B24A5" w:rsidRPr="00353D88" w:rsidRDefault="003B24A5" w:rsidP="0045695F">
      <w:pPr>
        <w:pStyle w:val="Prrafodelista"/>
        <w:numPr>
          <w:ilvl w:val="0"/>
          <w:numId w:val="8"/>
        </w:numPr>
        <w:ind w:left="567" w:hanging="425"/>
        <w:jc w:val="both"/>
        <w:rPr>
          <w:rFonts w:ascii="Source Sans Pro" w:hAnsi="Source Sans Pro" w:cs="Arial"/>
          <w:sz w:val="20"/>
          <w:szCs w:val="20"/>
        </w:rPr>
      </w:pPr>
      <w:r w:rsidRPr="00353D88">
        <w:rPr>
          <w:rFonts w:ascii="Source Sans Pro" w:hAnsi="Source Sans Pro" w:cs="Arial"/>
          <w:b/>
          <w:sz w:val="20"/>
          <w:szCs w:val="20"/>
        </w:rPr>
        <w:t>Simbiosis industrial:</w:t>
      </w:r>
      <w:r w:rsidRPr="00353D88">
        <w:rPr>
          <w:rFonts w:ascii="Source Sans Pro" w:hAnsi="Source Sans Pro" w:cs="Arial"/>
          <w:sz w:val="20"/>
          <w:szCs w:val="20"/>
        </w:rPr>
        <w:t xml:space="preserve"> Modelo de gestión ambiental que genera ciclos de materiales a partir del desarrollo de proyectos colaborativos entre dos o más empresas, en los cuales los residuos de una empresa se aprovechan como materia prima de otra o se busca compartir infraestructura para el tratamiento de residuos y vertimientos; con el fin de disminuir el impacto ambiental y obtener beneficios económicos;</w:t>
      </w:r>
    </w:p>
    <w:p w:rsidR="003B24A5" w:rsidRPr="00353D88" w:rsidRDefault="003B24A5" w:rsidP="001A7F1C">
      <w:pPr>
        <w:ind w:left="567" w:hanging="425"/>
        <w:jc w:val="both"/>
        <w:rPr>
          <w:rFonts w:ascii="Source Sans Pro" w:hAnsi="Source Sans Pro" w:cs="Arial"/>
          <w:sz w:val="20"/>
          <w:szCs w:val="20"/>
        </w:rPr>
      </w:pPr>
    </w:p>
    <w:p w:rsidR="003B24A5" w:rsidRPr="00353D88" w:rsidRDefault="003B24A5" w:rsidP="0045695F">
      <w:pPr>
        <w:pStyle w:val="Prrafodelista"/>
        <w:numPr>
          <w:ilvl w:val="0"/>
          <w:numId w:val="8"/>
        </w:numPr>
        <w:ind w:left="567" w:hanging="425"/>
        <w:jc w:val="both"/>
        <w:rPr>
          <w:rFonts w:ascii="Source Sans Pro" w:hAnsi="Source Sans Pro" w:cs="Arial"/>
          <w:sz w:val="20"/>
          <w:szCs w:val="20"/>
        </w:rPr>
      </w:pPr>
      <w:r w:rsidRPr="00353D88">
        <w:rPr>
          <w:rFonts w:ascii="Source Sans Pro" w:hAnsi="Source Sans Pro" w:cs="Arial"/>
          <w:b/>
          <w:sz w:val="20"/>
          <w:szCs w:val="20"/>
        </w:rPr>
        <w:t>Sistemas de Producto-Servicio:</w:t>
      </w:r>
      <w:r w:rsidRPr="00353D88">
        <w:rPr>
          <w:rFonts w:ascii="Source Sans Pro" w:hAnsi="Source Sans Pro" w:cs="Arial"/>
          <w:sz w:val="20"/>
          <w:szCs w:val="20"/>
        </w:rPr>
        <w:t xml:space="preserve"> Modelos de negocio que </w:t>
      </w:r>
      <w:proofErr w:type="spellStart"/>
      <w:r w:rsidRPr="00353D88">
        <w:rPr>
          <w:rFonts w:ascii="Source Sans Pro" w:hAnsi="Source Sans Pro" w:cs="Arial"/>
          <w:sz w:val="20"/>
          <w:szCs w:val="20"/>
        </w:rPr>
        <w:t>servitizan</w:t>
      </w:r>
      <w:proofErr w:type="spellEnd"/>
      <w:r w:rsidRPr="00353D88">
        <w:rPr>
          <w:rFonts w:ascii="Source Sans Pro" w:hAnsi="Source Sans Pro" w:cs="Arial"/>
          <w:sz w:val="20"/>
          <w:szCs w:val="20"/>
        </w:rPr>
        <w:t xml:space="preserve"> los productos, convirtiendo un bien en un servicio;</w:t>
      </w:r>
    </w:p>
    <w:p w:rsidR="003B24A5" w:rsidRPr="00353D88" w:rsidRDefault="003B24A5" w:rsidP="001A7F1C">
      <w:pPr>
        <w:ind w:left="567" w:hanging="425"/>
        <w:jc w:val="both"/>
        <w:rPr>
          <w:rFonts w:ascii="Source Sans Pro" w:hAnsi="Source Sans Pro" w:cs="Arial"/>
          <w:sz w:val="20"/>
          <w:szCs w:val="20"/>
        </w:rPr>
      </w:pPr>
    </w:p>
    <w:p w:rsidR="003B24A5" w:rsidRPr="00353D88" w:rsidRDefault="003B24A5" w:rsidP="0045695F">
      <w:pPr>
        <w:pStyle w:val="Prrafodelista"/>
        <w:numPr>
          <w:ilvl w:val="0"/>
          <w:numId w:val="8"/>
        </w:numPr>
        <w:ind w:left="567" w:hanging="425"/>
        <w:jc w:val="both"/>
        <w:rPr>
          <w:rFonts w:ascii="Source Sans Pro" w:hAnsi="Source Sans Pro" w:cs="Arial"/>
          <w:sz w:val="20"/>
          <w:szCs w:val="20"/>
        </w:rPr>
      </w:pPr>
      <w:r w:rsidRPr="00353D88">
        <w:rPr>
          <w:rFonts w:ascii="Source Sans Pro" w:hAnsi="Source Sans Pro" w:cs="Arial"/>
          <w:b/>
          <w:sz w:val="20"/>
          <w:szCs w:val="20"/>
        </w:rPr>
        <w:t>Subproducto:</w:t>
      </w:r>
      <w:r w:rsidRPr="00353D88">
        <w:rPr>
          <w:rFonts w:ascii="Source Sans Pro" w:hAnsi="Source Sans Pro" w:cs="Arial"/>
          <w:sz w:val="20"/>
          <w:szCs w:val="20"/>
        </w:rPr>
        <w:t xml:space="preserve"> Producto secundario que se obtiene en un proceso productivo, de manera adicional al producto principal;</w:t>
      </w:r>
    </w:p>
    <w:p w:rsidR="003B24A5" w:rsidRPr="00353D88" w:rsidRDefault="003B24A5" w:rsidP="001A7F1C">
      <w:pPr>
        <w:ind w:left="567" w:hanging="425"/>
        <w:jc w:val="both"/>
        <w:rPr>
          <w:rFonts w:ascii="Source Sans Pro" w:hAnsi="Source Sans Pro" w:cs="Arial"/>
          <w:sz w:val="20"/>
          <w:szCs w:val="20"/>
        </w:rPr>
      </w:pPr>
    </w:p>
    <w:p w:rsidR="003B24A5" w:rsidRPr="00353D88" w:rsidRDefault="003B24A5" w:rsidP="0045695F">
      <w:pPr>
        <w:pStyle w:val="Prrafodelista"/>
        <w:numPr>
          <w:ilvl w:val="0"/>
          <w:numId w:val="8"/>
        </w:numPr>
        <w:ind w:left="567" w:hanging="425"/>
        <w:jc w:val="both"/>
        <w:rPr>
          <w:rFonts w:ascii="Source Sans Pro" w:hAnsi="Source Sans Pro" w:cs="Arial"/>
          <w:sz w:val="20"/>
          <w:szCs w:val="20"/>
        </w:rPr>
      </w:pPr>
      <w:r w:rsidRPr="00353D88">
        <w:rPr>
          <w:rFonts w:ascii="Source Sans Pro" w:hAnsi="Source Sans Pro" w:cs="Arial"/>
          <w:b/>
          <w:sz w:val="20"/>
          <w:szCs w:val="20"/>
        </w:rPr>
        <w:t>Trabajo decente:</w:t>
      </w:r>
      <w:r w:rsidRPr="00353D88">
        <w:rPr>
          <w:rFonts w:ascii="Source Sans Pro" w:hAnsi="Source Sans Pro" w:cs="Arial"/>
          <w:sz w:val="20"/>
          <w:szCs w:val="20"/>
        </w:rPr>
        <w:t xml:space="preserve"> aquél en el que se respeta plenamente la dignidad humana del trabajador, sin discriminación por origen étnico o nacional, género, edad, discapacidad, condición social, condiciones de salud, religión, condición migratoria, opiniones, preferencias sexuales o estado civil, se percibe un salario remunerador y se tiene acceso a la seguridad social y en el que existen las condiciones necesarias de seguridad e higiene para prevenir riesgos de trabajo, y</w:t>
      </w:r>
    </w:p>
    <w:p w:rsidR="003B24A5" w:rsidRPr="00353D88" w:rsidRDefault="003B24A5" w:rsidP="001A7F1C">
      <w:pPr>
        <w:ind w:left="567" w:hanging="425"/>
        <w:jc w:val="both"/>
        <w:rPr>
          <w:rFonts w:ascii="Source Sans Pro" w:hAnsi="Source Sans Pro" w:cs="Arial"/>
          <w:sz w:val="20"/>
          <w:szCs w:val="20"/>
        </w:rPr>
      </w:pPr>
    </w:p>
    <w:p w:rsidR="003B24A5" w:rsidRPr="00353D88" w:rsidRDefault="003B24A5" w:rsidP="0045695F">
      <w:pPr>
        <w:pStyle w:val="Prrafodelista"/>
        <w:numPr>
          <w:ilvl w:val="0"/>
          <w:numId w:val="8"/>
        </w:numPr>
        <w:ind w:left="567" w:hanging="425"/>
        <w:jc w:val="both"/>
        <w:rPr>
          <w:rFonts w:ascii="Source Sans Pro" w:hAnsi="Source Sans Pro" w:cs="Arial"/>
          <w:sz w:val="20"/>
          <w:szCs w:val="20"/>
        </w:rPr>
      </w:pPr>
      <w:r w:rsidRPr="00353D88">
        <w:rPr>
          <w:rFonts w:ascii="Source Sans Pro" w:hAnsi="Source Sans Pro" w:cs="Arial"/>
          <w:b/>
          <w:sz w:val="20"/>
          <w:szCs w:val="20"/>
        </w:rPr>
        <w:t>Vida útil:</w:t>
      </w:r>
      <w:r w:rsidRPr="00353D88">
        <w:rPr>
          <w:rFonts w:ascii="Source Sans Pro" w:hAnsi="Source Sans Pro" w:cs="Arial"/>
          <w:sz w:val="20"/>
          <w:szCs w:val="20"/>
        </w:rPr>
        <w:t xml:space="preserve"> Fracción del ciclo de vida de un producto hasta que pierde la función original para la que fue diseñado.</w:t>
      </w:r>
    </w:p>
    <w:p w:rsidR="003B24A5" w:rsidRDefault="003B24A5" w:rsidP="00B21405">
      <w:pPr>
        <w:jc w:val="both"/>
        <w:rPr>
          <w:rFonts w:ascii="Source Sans Pro" w:hAnsi="Source Sans Pro" w:cs="Arial"/>
          <w:sz w:val="20"/>
          <w:szCs w:val="20"/>
        </w:rPr>
      </w:pPr>
    </w:p>
    <w:p w:rsidR="00B21405" w:rsidRPr="00353D88" w:rsidRDefault="00B21405" w:rsidP="00B21405">
      <w:pPr>
        <w:jc w:val="both"/>
        <w:rPr>
          <w:rFonts w:ascii="Source Sans Pro" w:hAnsi="Source Sans Pro" w:cs="Arial"/>
          <w:sz w:val="20"/>
          <w:szCs w:val="20"/>
        </w:rPr>
      </w:pPr>
    </w:p>
    <w:p w:rsidR="003B24A5" w:rsidRPr="00353D88" w:rsidRDefault="003B24A5" w:rsidP="003B24A5">
      <w:pPr>
        <w:jc w:val="center"/>
        <w:rPr>
          <w:rFonts w:ascii="Source Sans Pro" w:hAnsi="Source Sans Pro" w:cs="Arial"/>
          <w:b/>
          <w:sz w:val="20"/>
          <w:szCs w:val="20"/>
        </w:rPr>
      </w:pPr>
      <w:r w:rsidRPr="00353D88">
        <w:rPr>
          <w:rFonts w:ascii="Source Sans Pro" w:hAnsi="Source Sans Pro" w:cs="Arial"/>
          <w:b/>
          <w:sz w:val="20"/>
          <w:szCs w:val="20"/>
        </w:rPr>
        <w:t>CAPÍTULO SEGUNDO</w:t>
      </w:r>
    </w:p>
    <w:p w:rsidR="003B24A5" w:rsidRPr="00353D88" w:rsidRDefault="003B24A5" w:rsidP="003B24A5">
      <w:pPr>
        <w:jc w:val="center"/>
        <w:rPr>
          <w:rFonts w:ascii="Source Sans Pro" w:hAnsi="Source Sans Pro" w:cs="Arial"/>
          <w:b/>
          <w:sz w:val="20"/>
          <w:szCs w:val="20"/>
        </w:rPr>
      </w:pPr>
      <w:r w:rsidRPr="00353D88">
        <w:rPr>
          <w:rFonts w:ascii="Source Sans Pro" w:hAnsi="Source Sans Pro" w:cs="Arial"/>
          <w:b/>
          <w:sz w:val="20"/>
          <w:szCs w:val="20"/>
        </w:rPr>
        <w:t>Principios y Enfoques de Diseño</w:t>
      </w:r>
    </w:p>
    <w:p w:rsidR="003B24A5" w:rsidRPr="00353D88" w:rsidRDefault="003B24A5" w:rsidP="00253678">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Artículo 4.-</w:t>
      </w:r>
      <w:r w:rsidRPr="00353D88">
        <w:rPr>
          <w:rFonts w:ascii="Source Sans Pro" w:hAnsi="Source Sans Pro" w:cs="Arial"/>
          <w:sz w:val="20"/>
          <w:szCs w:val="20"/>
        </w:rPr>
        <w:t xml:space="preserve"> El fomento a las actividades económicas en la Ciudad de México se realizará con base en los siguientes principios de economía circular y enfoques de diseño:</w:t>
      </w:r>
    </w:p>
    <w:p w:rsidR="003B24A5" w:rsidRDefault="003B24A5" w:rsidP="003B24A5">
      <w:pPr>
        <w:jc w:val="both"/>
        <w:rPr>
          <w:rFonts w:ascii="Source Sans Pro" w:hAnsi="Source Sans Pro" w:cs="Arial"/>
          <w:b/>
          <w:sz w:val="20"/>
          <w:szCs w:val="20"/>
        </w:rPr>
      </w:pPr>
    </w:p>
    <w:p w:rsidR="00B21405" w:rsidRPr="00353D88" w:rsidRDefault="00B21405" w:rsidP="003B24A5">
      <w:pPr>
        <w:jc w:val="both"/>
        <w:rPr>
          <w:rFonts w:ascii="Source Sans Pro" w:hAnsi="Source Sans Pro" w:cs="Arial"/>
          <w:b/>
          <w:sz w:val="20"/>
          <w:szCs w:val="20"/>
        </w:rPr>
      </w:pPr>
    </w:p>
    <w:p w:rsidR="003B24A5" w:rsidRPr="00353D88" w:rsidRDefault="002868D6" w:rsidP="002868D6">
      <w:pPr>
        <w:ind w:left="525"/>
        <w:jc w:val="both"/>
        <w:rPr>
          <w:rFonts w:ascii="Source Sans Pro" w:hAnsi="Source Sans Pro" w:cs="Arial"/>
          <w:b/>
          <w:sz w:val="20"/>
          <w:szCs w:val="20"/>
        </w:rPr>
      </w:pPr>
      <w:r w:rsidRPr="00353D88">
        <w:rPr>
          <w:rFonts w:ascii="Source Sans Pro" w:hAnsi="Source Sans Pro" w:cs="Arial"/>
          <w:b/>
          <w:sz w:val="20"/>
          <w:szCs w:val="20"/>
        </w:rPr>
        <w:lastRenderedPageBreak/>
        <w:t xml:space="preserve">A </w:t>
      </w:r>
      <w:r w:rsidR="003B24A5" w:rsidRPr="00353D88">
        <w:rPr>
          <w:rFonts w:ascii="Source Sans Pro" w:hAnsi="Source Sans Pro" w:cs="Arial"/>
          <w:b/>
          <w:sz w:val="20"/>
          <w:szCs w:val="20"/>
        </w:rPr>
        <w:t>"Principios"</w:t>
      </w:r>
    </w:p>
    <w:p w:rsidR="003B24A5" w:rsidRPr="00353D88" w:rsidRDefault="003B24A5" w:rsidP="003B24A5">
      <w:pPr>
        <w:pStyle w:val="Prrafodelista"/>
        <w:ind w:left="885"/>
        <w:jc w:val="both"/>
        <w:rPr>
          <w:rFonts w:ascii="Source Sans Pro" w:hAnsi="Source Sans Pro" w:cs="Arial"/>
          <w:b/>
          <w:sz w:val="20"/>
          <w:szCs w:val="20"/>
        </w:rPr>
      </w:pPr>
    </w:p>
    <w:p w:rsidR="003B24A5" w:rsidRPr="00353D88" w:rsidRDefault="003B24A5" w:rsidP="0045695F">
      <w:pPr>
        <w:pStyle w:val="Prrafodelista"/>
        <w:numPr>
          <w:ilvl w:val="0"/>
          <w:numId w:val="9"/>
        </w:numPr>
        <w:jc w:val="both"/>
        <w:rPr>
          <w:rFonts w:ascii="Source Sans Pro" w:hAnsi="Source Sans Pro" w:cs="Arial"/>
          <w:sz w:val="20"/>
          <w:szCs w:val="20"/>
        </w:rPr>
      </w:pPr>
      <w:r w:rsidRPr="00353D88">
        <w:rPr>
          <w:rFonts w:ascii="Source Sans Pro" w:hAnsi="Source Sans Pro" w:cs="Arial"/>
          <w:b/>
          <w:sz w:val="20"/>
          <w:szCs w:val="20"/>
        </w:rPr>
        <w:t>Integralidad:</w:t>
      </w:r>
      <w:r w:rsidRPr="00353D88">
        <w:rPr>
          <w:rFonts w:ascii="Source Sans Pro" w:hAnsi="Source Sans Pro" w:cs="Arial"/>
          <w:sz w:val="20"/>
          <w:szCs w:val="20"/>
        </w:rPr>
        <w:t xml:space="preserve"> promover la articulación y complementariedad entre cada una de las políticas y programas para la consecución de los derechos y la satisfacción de las necesidades de la ciudadanía, a través de una perspectiva común, transversal e intersectorial para dirigir la acción pública hacia el logro de los resultados esperados;</w:t>
      </w:r>
    </w:p>
    <w:p w:rsidR="003B24A5" w:rsidRPr="00353D88" w:rsidRDefault="003B24A5" w:rsidP="001A7F1C">
      <w:pPr>
        <w:ind w:left="567" w:hanging="578"/>
        <w:jc w:val="both"/>
        <w:rPr>
          <w:rFonts w:ascii="Source Sans Pro" w:hAnsi="Source Sans Pro" w:cs="Arial"/>
          <w:sz w:val="20"/>
          <w:szCs w:val="20"/>
        </w:rPr>
      </w:pPr>
    </w:p>
    <w:p w:rsidR="003B24A5" w:rsidRPr="00353D88" w:rsidRDefault="003B24A5" w:rsidP="00897F40">
      <w:pPr>
        <w:pStyle w:val="Prrafodelista"/>
        <w:numPr>
          <w:ilvl w:val="0"/>
          <w:numId w:val="9"/>
        </w:numPr>
        <w:ind w:left="709" w:hanging="425"/>
        <w:jc w:val="both"/>
        <w:rPr>
          <w:rFonts w:ascii="Source Sans Pro" w:hAnsi="Source Sans Pro" w:cs="Arial"/>
          <w:sz w:val="20"/>
          <w:szCs w:val="20"/>
        </w:rPr>
      </w:pPr>
      <w:r w:rsidRPr="00353D88">
        <w:rPr>
          <w:rFonts w:ascii="Source Sans Pro" w:hAnsi="Source Sans Pro" w:cs="Arial"/>
          <w:b/>
          <w:sz w:val="20"/>
          <w:szCs w:val="20"/>
        </w:rPr>
        <w:t>Progresividad:</w:t>
      </w:r>
      <w:r w:rsidRPr="00353D88">
        <w:rPr>
          <w:rFonts w:ascii="Source Sans Pro" w:hAnsi="Source Sans Pro" w:cs="Arial"/>
          <w:sz w:val="20"/>
          <w:szCs w:val="20"/>
        </w:rPr>
        <w:t xml:space="preserve"> impulsar la implementación gradual de la economía circular en la Ciudad de México, de tal forma que siempre se avance hacia su fortalecimiento y no se realicen acciones que impliquen su retroceso;</w:t>
      </w:r>
    </w:p>
    <w:p w:rsidR="003B24A5" w:rsidRPr="00353D88" w:rsidRDefault="003B24A5" w:rsidP="001A7F1C">
      <w:pPr>
        <w:ind w:left="567" w:hanging="578"/>
        <w:jc w:val="both"/>
        <w:rPr>
          <w:rFonts w:ascii="Source Sans Pro" w:hAnsi="Source Sans Pro" w:cs="Arial"/>
          <w:sz w:val="20"/>
          <w:szCs w:val="20"/>
        </w:rPr>
      </w:pPr>
    </w:p>
    <w:p w:rsidR="003B24A5" w:rsidRPr="00353D88" w:rsidRDefault="003B24A5" w:rsidP="0045695F">
      <w:pPr>
        <w:pStyle w:val="Prrafodelista"/>
        <w:numPr>
          <w:ilvl w:val="0"/>
          <w:numId w:val="9"/>
        </w:numPr>
        <w:jc w:val="both"/>
        <w:rPr>
          <w:rFonts w:ascii="Source Sans Pro" w:hAnsi="Source Sans Pro" w:cs="Arial"/>
          <w:sz w:val="20"/>
          <w:szCs w:val="20"/>
        </w:rPr>
      </w:pPr>
      <w:r w:rsidRPr="00353D88">
        <w:rPr>
          <w:rFonts w:ascii="Source Sans Pro" w:hAnsi="Source Sans Pro" w:cs="Arial"/>
          <w:b/>
          <w:sz w:val="20"/>
          <w:szCs w:val="20"/>
        </w:rPr>
        <w:t>Sustentabilidad:</w:t>
      </w:r>
      <w:r w:rsidRPr="00353D88">
        <w:rPr>
          <w:rFonts w:ascii="Source Sans Pro" w:hAnsi="Source Sans Pro" w:cs="Arial"/>
          <w:sz w:val="20"/>
          <w:szCs w:val="20"/>
        </w:rPr>
        <w:t xml:space="preserve"> aprovechamiento de los recursos naturales de manera racional para la mejora de la calidad de vida de las personas y la preservación del equilibrio ecológico, sin comprometer la satisfacción de las necesidades de las generaciones presentes y futuras;</w:t>
      </w:r>
    </w:p>
    <w:p w:rsidR="003B24A5" w:rsidRPr="00353D88" w:rsidRDefault="003B24A5" w:rsidP="001A7F1C">
      <w:pPr>
        <w:ind w:left="567" w:hanging="578"/>
        <w:jc w:val="both"/>
        <w:rPr>
          <w:rFonts w:ascii="Source Sans Pro" w:hAnsi="Source Sans Pro" w:cs="Arial"/>
          <w:sz w:val="20"/>
          <w:szCs w:val="20"/>
        </w:rPr>
      </w:pPr>
    </w:p>
    <w:p w:rsidR="003B24A5" w:rsidRPr="00353D88" w:rsidRDefault="003B24A5" w:rsidP="0045695F">
      <w:pPr>
        <w:pStyle w:val="Prrafodelista"/>
        <w:numPr>
          <w:ilvl w:val="0"/>
          <w:numId w:val="9"/>
        </w:numPr>
        <w:jc w:val="both"/>
        <w:rPr>
          <w:rFonts w:ascii="Source Sans Pro" w:hAnsi="Source Sans Pro" w:cs="Arial"/>
          <w:sz w:val="20"/>
          <w:szCs w:val="20"/>
        </w:rPr>
      </w:pPr>
      <w:r w:rsidRPr="00353D88">
        <w:rPr>
          <w:rFonts w:ascii="Source Sans Pro" w:hAnsi="Source Sans Pro" w:cs="Arial"/>
          <w:b/>
          <w:sz w:val="20"/>
          <w:szCs w:val="20"/>
        </w:rPr>
        <w:t>Autosuficiencia:</w:t>
      </w:r>
      <w:r w:rsidRPr="00353D88">
        <w:rPr>
          <w:rFonts w:ascii="Source Sans Pro" w:hAnsi="Source Sans Pro" w:cs="Arial"/>
          <w:sz w:val="20"/>
          <w:szCs w:val="20"/>
        </w:rPr>
        <w:t xml:space="preserve"> promover condiciones económicas, de infraestructura y organizativas, así como los esquemas, las capacidades y el equipamiento necesarios para asegurar una transición hacía una economía circular de una manera ambientalmente responsable, técnicamente factible y económicamente viable;</w:t>
      </w:r>
    </w:p>
    <w:p w:rsidR="003B24A5" w:rsidRPr="00353D88" w:rsidRDefault="003B24A5" w:rsidP="001A7F1C">
      <w:pPr>
        <w:ind w:left="567" w:hanging="578"/>
        <w:jc w:val="both"/>
        <w:rPr>
          <w:rFonts w:ascii="Source Sans Pro" w:hAnsi="Source Sans Pro" w:cs="Arial"/>
          <w:sz w:val="20"/>
          <w:szCs w:val="20"/>
        </w:rPr>
      </w:pPr>
    </w:p>
    <w:p w:rsidR="003B24A5" w:rsidRPr="00353D88" w:rsidRDefault="003B24A5" w:rsidP="0045695F">
      <w:pPr>
        <w:pStyle w:val="Prrafodelista"/>
        <w:numPr>
          <w:ilvl w:val="0"/>
          <w:numId w:val="9"/>
        </w:numPr>
        <w:jc w:val="both"/>
        <w:rPr>
          <w:rFonts w:ascii="Source Sans Pro" w:hAnsi="Source Sans Pro" w:cs="Arial"/>
          <w:sz w:val="20"/>
          <w:szCs w:val="20"/>
        </w:rPr>
      </w:pPr>
      <w:r w:rsidRPr="00353D88">
        <w:rPr>
          <w:rFonts w:ascii="Source Sans Pro" w:hAnsi="Source Sans Pro" w:cs="Arial"/>
          <w:b/>
          <w:sz w:val="20"/>
          <w:szCs w:val="20"/>
        </w:rPr>
        <w:t xml:space="preserve">Participación social: </w:t>
      </w:r>
      <w:r w:rsidRPr="00353D88">
        <w:rPr>
          <w:rFonts w:ascii="Source Sans Pro" w:hAnsi="Source Sans Pro" w:cs="Arial"/>
          <w:sz w:val="20"/>
          <w:szCs w:val="20"/>
        </w:rPr>
        <w:t>fomentar la participación corresponsable e informada de la sociedad en materia de economía circular;</w:t>
      </w:r>
    </w:p>
    <w:p w:rsidR="003B24A5" w:rsidRPr="00353D88" w:rsidRDefault="003B24A5" w:rsidP="001A7F1C">
      <w:pPr>
        <w:ind w:left="567" w:hanging="578"/>
        <w:jc w:val="both"/>
        <w:rPr>
          <w:rFonts w:ascii="Source Sans Pro" w:hAnsi="Source Sans Pro" w:cs="Arial"/>
          <w:sz w:val="20"/>
          <w:szCs w:val="20"/>
        </w:rPr>
      </w:pPr>
    </w:p>
    <w:p w:rsidR="003B24A5" w:rsidRPr="00353D88" w:rsidRDefault="003B24A5" w:rsidP="0045695F">
      <w:pPr>
        <w:pStyle w:val="Prrafodelista"/>
        <w:numPr>
          <w:ilvl w:val="0"/>
          <w:numId w:val="9"/>
        </w:numPr>
        <w:jc w:val="both"/>
        <w:rPr>
          <w:rFonts w:ascii="Source Sans Pro" w:hAnsi="Source Sans Pro" w:cs="Arial"/>
          <w:sz w:val="20"/>
          <w:szCs w:val="20"/>
        </w:rPr>
      </w:pPr>
      <w:r w:rsidRPr="00353D88">
        <w:rPr>
          <w:rFonts w:ascii="Source Sans Pro" w:hAnsi="Source Sans Pro" w:cs="Arial"/>
          <w:b/>
          <w:sz w:val="20"/>
          <w:szCs w:val="20"/>
        </w:rPr>
        <w:t>Transversalidad:</w:t>
      </w:r>
      <w:r w:rsidRPr="00353D88">
        <w:rPr>
          <w:rFonts w:ascii="Source Sans Pro" w:hAnsi="Source Sans Pro" w:cs="Arial"/>
          <w:sz w:val="20"/>
          <w:szCs w:val="20"/>
        </w:rPr>
        <w:t xml:space="preserve"> coordinación y cooperación entre la Administración Pública de la Ciudad de México, y de ésta con los diferentes órdenes de gobierno, así como con los sectores social y privado para asegurar la instrumentación de la política de economía circular;</w:t>
      </w:r>
    </w:p>
    <w:p w:rsidR="003B24A5" w:rsidRPr="00353D88" w:rsidRDefault="003B24A5" w:rsidP="001A7F1C">
      <w:pPr>
        <w:ind w:left="567" w:hanging="578"/>
        <w:jc w:val="both"/>
        <w:rPr>
          <w:rFonts w:ascii="Source Sans Pro" w:hAnsi="Source Sans Pro" w:cs="Arial"/>
          <w:sz w:val="20"/>
          <w:szCs w:val="20"/>
        </w:rPr>
      </w:pPr>
    </w:p>
    <w:p w:rsidR="003B24A5" w:rsidRPr="00353D88" w:rsidRDefault="003B24A5" w:rsidP="0045695F">
      <w:pPr>
        <w:pStyle w:val="Prrafodelista"/>
        <w:numPr>
          <w:ilvl w:val="0"/>
          <w:numId w:val="9"/>
        </w:numPr>
        <w:jc w:val="both"/>
        <w:rPr>
          <w:rFonts w:ascii="Source Sans Pro" w:hAnsi="Source Sans Pro" w:cs="Arial"/>
          <w:sz w:val="20"/>
          <w:szCs w:val="20"/>
        </w:rPr>
      </w:pPr>
      <w:r w:rsidRPr="00353D88">
        <w:rPr>
          <w:rFonts w:ascii="Source Sans Pro" w:hAnsi="Source Sans Pro" w:cs="Arial"/>
          <w:b/>
          <w:sz w:val="20"/>
          <w:szCs w:val="20"/>
        </w:rPr>
        <w:t>Responsabilidad compartida:</w:t>
      </w:r>
      <w:r w:rsidRPr="00353D88">
        <w:rPr>
          <w:rFonts w:ascii="Source Sans Pro" w:hAnsi="Source Sans Pro" w:cs="Arial"/>
          <w:sz w:val="20"/>
          <w:szCs w:val="20"/>
        </w:rPr>
        <w:t xml:space="preserve"> El principio mediante el cual se reconoce que los residuos sólidos urbanos y de manejo especial son generados a partir de la realización de actividades que satisfacen necesidades de la sociedad, mediante cadenas de valor tipo producción, proceso, envasado, distribución, consumo de productos, y que, en consecuencia, su manejo integral es una corresponsabilidad social y requiere la participación conjunta, coordinada y diferenciada de productores, distribuidores, consumidores, usuarios de subproductos, y de los tres órdenes de gobierno según corresponda, bajo un esquema de factibilidad de mercado y eficiencia ambiental, tecnológica, económica y social;</w:t>
      </w:r>
    </w:p>
    <w:p w:rsidR="003B24A5" w:rsidRPr="00353D88" w:rsidRDefault="003B24A5" w:rsidP="001A7F1C">
      <w:pPr>
        <w:ind w:left="567" w:hanging="578"/>
        <w:jc w:val="both"/>
        <w:rPr>
          <w:rFonts w:ascii="Source Sans Pro" w:hAnsi="Source Sans Pro" w:cs="Arial"/>
          <w:sz w:val="20"/>
          <w:szCs w:val="20"/>
        </w:rPr>
      </w:pPr>
    </w:p>
    <w:p w:rsidR="003B24A5" w:rsidRPr="00353D88" w:rsidRDefault="003B24A5" w:rsidP="0045695F">
      <w:pPr>
        <w:pStyle w:val="Prrafodelista"/>
        <w:numPr>
          <w:ilvl w:val="0"/>
          <w:numId w:val="9"/>
        </w:numPr>
        <w:jc w:val="both"/>
        <w:rPr>
          <w:rFonts w:ascii="Source Sans Pro" w:hAnsi="Source Sans Pro" w:cs="Arial"/>
          <w:sz w:val="20"/>
          <w:szCs w:val="20"/>
        </w:rPr>
      </w:pPr>
      <w:r w:rsidRPr="00353D88">
        <w:rPr>
          <w:rFonts w:ascii="Source Sans Pro" w:hAnsi="Source Sans Pro" w:cs="Arial"/>
          <w:b/>
          <w:sz w:val="20"/>
          <w:szCs w:val="20"/>
        </w:rPr>
        <w:t>Solidaridad:</w:t>
      </w:r>
      <w:r w:rsidRPr="00353D88">
        <w:rPr>
          <w:rFonts w:ascii="Source Sans Pro" w:hAnsi="Source Sans Pro" w:cs="Arial"/>
          <w:sz w:val="20"/>
          <w:szCs w:val="20"/>
        </w:rPr>
        <w:t xml:space="preserve"> fomentar actividades que promuevan el trabajo colaborativo y el aprovechamiento colectivo de los bienes;</w:t>
      </w:r>
    </w:p>
    <w:p w:rsidR="003B24A5" w:rsidRPr="00353D88" w:rsidRDefault="003B24A5" w:rsidP="001A7F1C">
      <w:pPr>
        <w:ind w:left="567" w:hanging="578"/>
        <w:jc w:val="both"/>
        <w:rPr>
          <w:rFonts w:ascii="Source Sans Pro" w:hAnsi="Source Sans Pro" w:cs="Arial"/>
          <w:sz w:val="20"/>
          <w:szCs w:val="20"/>
        </w:rPr>
      </w:pPr>
    </w:p>
    <w:p w:rsidR="003B24A5" w:rsidRPr="00353D88" w:rsidRDefault="003B24A5" w:rsidP="0045695F">
      <w:pPr>
        <w:pStyle w:val="Prrafodelista"/>
        <w:numPr>
          <w:ilvl w:val="0"/>
          <w:numId w:val="9"/>
        </w:numPr>
        <w:jc w:val="both"/>
        <w:rPr>
          <w:rFonts w:ascii="Source Sans Pro" w:hAnsi="Source Sans Pro" w:cs="Arial"/>
          <w:sz w:val="20"/>
          <w:szCs w:val="20"/>
        </w:rPr>
      </w:pPr>
      <w:r w:rsidRPr="00353D88">
        <w:rPr>
          <w:rFonts w:ascii="Source Sans Pro" w:hAnsi="Source Sans Pro" w:cs="Arial"/>
          <w:b/>
          <w:sz w:val="20"/>
          <w:szCs w:val="20"/>
        </w:rPr>
        <w:t>Jerarquización:</w:t>
      </w:r>
      <w:r w:rsidRPr="00353D88">
        <w:rPr>
          <w:rFonts w:ascii="Source Sans Pro" w:hAnsi="Source Sans Pro" w:cs="Arial"/>
          <w:sz w:val="20"/>
          <w:szCs w:val="20"/>
        </w:rPr>
        <w:t xml:space="preserve"> priorizar el consumo responsable, rediseño, reducción, reúso, reparación, restauración, remanufactura, readaptación, reciclaje, recuperación, de productos y subproductos, impulsando en todo momento que los materiales se mantengan el mayor tiempo posible en el ciclo de vida productivo, y</w:t>
      </w:r>
    </w:p>
    <w:p w:rsidR="003B24A5" w:rsidRPr="00353D88" w:rsidRDefault="003B24A5" w:rsidP="0045695F">
      <w:pPr>
        <w:pStyle w:val="Prrafodelista"/>
        <w:numPr>
          <w:ilvl w:val="0"/>
          <w:numId w:val="9"/>
        </w:numPr>
        <w:jc w:val="both"/>
        <w:rPr>
          <w:rFonts w:ascii="Source Sans Pro" w:hAnsi="Source Sans Pro" w:cs="Arial"/>
          <w:sz w:val="20"/>
          <w:szCs w:val="20"/>
        </w:rPr>
      </w:pPr>
      <w:r w:rsidRPr="00353D88">
        <w:rPr>
          <w:rFonts w:ascii="Source Sans Pro" w:hAnsi="Source Sans Pro" w:cs="Arial"/>
          <w:b/>
          <w:sz w:val="20"/>
          <w:szCs w:val="20"/>
        </w:rPr>
        <w:t>Regenerativo:</w:t>
      </w:r>
      <w:r w:rsidRPr="00353D88">
        <w:rPr>
          <w:rFonts w:ascii="Source Sans Pro" w:hAnsi="Source Sans Pro" w:cs="Arial"/>
          <w:sz w:val="20"/>
          <w:szCs w:val="20"/>
        </w:rPr>
        <w:t xml:space="preserve"> reconstruir y eficientizar los sistemas de producción, mediante procesos que restauran, renuevan o revitalizan sus propias fuentes de recursos. </w:t>
      </w:r>
    </w:p>
    <w:p w:rsidR="003B24A5" w:rsidRPr="00353D88" w:rsidRDefault="003B24A5" w:rsidP="003B24A5">
      <w:pPr>
        <w:jc w:val="both"/>
        <w:rPr>
          <w:rFonts w:ascii="Source Sans Pro" w:hAnsi="Source Sans Pro" w:cs="Arial"/>
          <w:sz w:val="20"/>
          <w:szCs w:val="20"/>
        </w:rPr>
      </w:pPr>
    </w:p>
    <w:p w:rsidR="003B24A5" w:rsidRPr="00353D88" w:rsidRDefault="003B24A5" w:rsidP="001A7F1C">
      <w:pPr>
        <w:ind w:left="567"/>
        <w:jc w:val="both"/>
        <w:rPr>
          <w:rFonts w:ascii="Source Sans Pro" w:hAnsi="Source Sans Pro" w:cs="Arial"/>
          <w:b/>
          <w:sz w:val="20"/>
          <w:szCs w:val="20"/>
        </w:rPr>
      </w:pPr>
      <w:r w:rsidRPr="00353D88">
        <w:rPr>
          <w:rFonts w:ascii="Source Sans Pro" w:hAnsi="Source Sans Pro" w:cs="Arial"/>
          <w:b/>
          <w:sz w:val="20"/>
          <w:szCs w:val="20"/>
        </w:rPr>
        <w:t>B. Enfoques de Diseño</w:t>
      </w:r>
    </w:p>
    <w:p w:rsidR="002868D6" w:rsidRPr="00353D88" w:rsidRDefault="002868D6" w:rsidP="003B24A5">
      <w:pPr>
        <w:jc w:val="both"/>
        <w:rPr>
          <w:rFonts w:ascii="Source Sans Pro" w:hAnsi="Source Sans Pro" w:cs="Arial"/>
          <w:sz w:val="20"/>
          <w:szCs w:val="20"/>
        </w:rPr>
      </w:pPr>
    </w:p>
    <w:p w:rsidR="003B24A5" w:rsidRPr="00353D88" w:rsidRDefault="003B24A5" w:rsidP="0045695F">
      <w:pPr>
        <w:pStyle w:val="Prrafodelista"/>
        <w:numPr>
          <w:ilvl w:val="0"/>
          <w:numId w:val="10"/>
        </w:numPr>
        <w:ind w:left="567" w:hanging="283"/>
        <w:jc w:val="both"/>
        <w:rPr>
          <w:rFonts w:ascii="Source Sans Pro" w:hAnsi="Source Sans Pro" w:cs="Arial"/>
          <w:sz w:val="20"/>
          <w:szCs w:val="20"/>
        </w:rPr>
      </w:pPr>
      <w:r w:rsidRPr="00353D88">
        <w:rPr>
          <w:rFonts w:ascii="Source Sans Pro" w:hAnsi="Source Sans Pro" w:cs="Arial"/>
          <w:b/>
          <w:sz w:val="20"/>
          <w:szCs w:val="20"/>
        </w:rPr>
        <w:lastRenderedPageBreak/>
        <w:t xml:space="preserve">Diseño intemporal: </w:t>
      </w:r>
      <w:r w:rsidRPr="00353D88">
        <w:rPr>
          <w:rFonts w:ascii="Source Sans Pro" w:hAnsi="Source Sans Pro" w:cs="Arial"/>
          <w:sz w:val="20"/>
          <w:szCs w:val="20"/>
        </w:rPr>
        <w:t>trascender en el tiempo, ser vigente o útil el mayor tiempo posible, mediante el uso de los materiales más adecuados y la manufactura de mejor calidad, manteniendo las cadenas de valor;</w:t>
      </w:r>
    </w:p>
    <w:p w:rsidR="002868D6" w:rsidRPr="00353D88" w:rsidRDefault="002868D6" w:rsidP="003B24A5">
      <w:pPr>
        <w:jc w:val="both"/>
        <w:rPr>
          <w:rFonts w:ascii="Source Sans Pro" w:hAnsi="Source Sans Pro" w:cs="Arial"/>
          <w:sz w:val="20"/>
          <w:szCs w:val="20"/>
        </w:rPr>
      </w:pPr>
    </w:p>
    <w:p w:rsidR="003B24A5" w:rsidRPr="00353D88" w:rsidRDefault="003B24A5" w:rsidP="0045695F">
      <w:pPr>
        <w:pStyle w:val="Prrafodelista"/>
        <w:numPr>
          <w:ilvl w:val="0"/>
          <w:numId w:val="10"/>
        </w:numPr>
        <w:ind w:left="567" w:hanging="283"/>
        <w:jc w:val="both"/>
        <w:rPr>
          <w:rFonts w:ascii="Source Sans Pro" w:hAnsi="Source Sans Pro" w:cs="Arial"/>
          <w:sz w:val="20"/>
          <w:szCs w:val="20"/>
        </w:rPr>
      </w:pPr>
      <w:r w:rsidRPr="00353D88">
        <w:rPr>
          <w:rFonts w:ascii="Source Sans Pro" w:hAnsi="Source Sans Pro" w:cs="Arial"/>
          <w:b/>
          <w:sz w:val="20"/>
          <w:szCs w:val="20"/>
        </w:rPr>
        <w:t>Sistémico:</w:t>
      </w:r>
      <w:r w:rsidRPr="00353D88">
        <w:rPr>
          <w:rFonts w:ascii="Source Sans Pro" w:hAnsi="Source Sans Pro" w:cs="Arial"/>
          <w:sz w:val="20"/>
          <w:szCs w:val="20"/>
        </w:rPr>
        <w:t xml:space="preserve"> forma de diseñar productos, servicios o actividades que evalúa las interrelaciones que implica su elaboración, distribución, consumo, cuidado y mantenimiento dentro de un entorno determinado;</w:t>
      </w:r>
    </w:p>
    <w:p w:rsidR="002868D6" w:rsidRPr="00353D88" w:rsidRDefault="002868D6" w:rsidP="001A7F1C">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0"/>
        </w:numPr>
        <w:ind w:left="567" w:hanging="283"/>
        <w:jc w:val="both"/>
        <w:rPr>
          <w:rFonts w:ascii="Source Sans Pro" w:hAnsi="Source Sans Pro" w:cs="Arial"/>
          <w:sz w:val="20"/>
          <w:szCs w:val="20"/>
        </w:rPr>
      </w:pPr>
      <w:r w:rsidRPr="00353D88">
        <w:rPr>
          <w:rFonts w:ascii="Source Sans Pro" w:hAnsi="Source Sans Pro" w:cs="Arial"/>
          <w:b/>
          <w:sz w:val="20"/>
          <w:szCs w:val="20"/>
        </w:rPr>
        <w:t>Integral:</w:t>
      </w:r>
      <w:r w:rsidRPr="00353D88">
        <w:rPr>
          <w:rFonts w:ascii="Source Sans Pro" w:hAnsi="Source Sans Pro" w:cs="Arial"/>
          <w:sz w:val="20"/>
          <w:szCs w:val="20"/>
        </w:rPr>
        <w:t xml:space="preserve"> enfoque holístico y </w:t>
      </w:r>
      <w:proofErr w:type="spellStart"/>
      <w:r w:rsidRPr="00353D88">
        <w:rPr>
          <w:rFonts w:ascii="Source Sans Pro" w:hAnsi="Source Sans Pro" w:cs="Arial"/>
          <w:sz w:val="20"/>
          <w:szCs w:val="20"/>
        </w:rPr>
        <w:t>biocentrista</w:t>
      </w:r>
      <w:proofErr w:type="spellEnd"/>
      <w:r w:rsidRPr="00353D88">
        <w:rPr>
          <w:rFonts w:ascii="Source Sans Pro" w:hAnsi="Source Sans Pro" w:cs="Arial"/>
          <w:sz w:val="20"/>
          <w:szCs w:val="20"/>
        </w:rPr>
        <w:t xml:space="preserve">, que consiste en el desarrollo de soluciones integradas, de modo que la totalidad de un esquema se unifique, generando un efecto general mayor que la suma de las partes; </w:t>
      </w:r>
    </w:p>
    <w:p w:rsidR="002868D6" w:rsidRPr="00353D88" w:rsidRDefault="002868D6" w:rsidP="003B24A5">
      <w:pPr>
        <w:jc w:val="both"/>
        <w:rPr>
          <w:rFonts w:ascii="Source Sans Pro" w:hAnsi="Source Sans Pro" w:cs="Arial"/>
          <w:sz w:val="20"/>
          <w:szCs w:val="20"/>
        </w:rPr>
      </w:pPr>
    </w:p>
    <w:p w:rsidR="003B24A5" w:rsidRPr="00353D88" w:rsidRDefault="003B24A5" w:rsidP="0045695F">
      <w:pPr>
        <w:pStyle w:val="Prrafodelista"/>
        <w:numPr>
          <w:ilvl w:val="0"/>
          <w:numId w:val="10"/>
        </w:numPr>
        <w:ind w:left="567" w:hanging="283"/>
        <w:jc w:val="both"/>
        <w:rPr>
          <w:rFonts w:ascii="Source Sans Pro" w:hAnsi="Source Sans Pro" w:cs="Arial"/>
          <w:sz w:val="20"/>
          <w:szCs w:val="20"/>
        </w:rPr>
      </w:pPr>
      <w:r w:rsidRPr="00353D88">
        <w:rPr>
          <w:rFonts w:ascii="Source Sans Pro" w:hAnsi="Source Sans Pro" w:cs="Arial"/>
          <w:b/>
          <w:sz w:val="20"/>
          <w:szCs w:val="20"/>
        </w:rPr>
        <w:t>Cíclico:</w:t>
      </w:r>
      <w:r w:rsidRPr="00353D88">
        <w:rPr>
          <w:rFonts w:ascii="Source Sans Pro" w:hAnsi="Source Sans Pro" w:cs="Arial"/>
          <w:sz w:val="20"/>
          <w:szCs w:val="20"/>
        </w:rPr>
        <w:t xml:space="preserve"> maximiza la gestión y el uso de los recursos, durante todo su ciclo de vida;</w:t>
      </w:r>
    </w:p>
    <w:p w:rsidR="002868D6" w:rsidRPr="00353D88" w:rsidRDefault="002868D6" w:rsidP="003B24A5">
      <w:pPr>
        <w:jc w:val="both"/>
        <w:rPr>
          <w:rFonts w:ascii="Source Sans Pro" w:hAnsi="Source Sans Pro" w:cs="Arial"/>
          <w:sz w:val="20"/>
          <w:szCs w:val="20"/>
        </w:rPr>
      </w:pPr>
    </w:p>
    <w:p w:rsidR="003B24A5" w:rsidRPr="00353D88" w:rsidRDefault="003B24A5" w:rsidP="0045695F">
      <w:pPr>
        <w:pStyle w:val="Prrafodelista"/>
        <w:numPr>
          <w:ilvl w:val="0"/>
          <w:numId w:val="10"/>
        </w:numPr>
        <w:ind w:left="567" w:hanging="283"/>
        <w:jc w:val="both"/>
        <w:rPr>
          <w:rFonts w:ascii="Source Sans Pro" w:hAnsi="Source Sans Pro" w:cs="Arial"/>
          <w:sz w:val="20"/>
          <w:szCs w:val="20"/>
        </w:rPr>
      </w:pPr>
      <w:r w:rsidRPr="00353D88">
        <w:rPr>
          <w:rFonts w:ascii="Source Sans Pro" w:hAnsi="Source Sans Pro" w:cs="Arial"/>
          <w:sz w:val="20"/>
          <w:szCs w:val="20"/>
        </w:rPr>
        <w:t>Innovador: modifica características, procesos u otros elementos existentes, para mejorarlos o crear otros nuevos que impacten de manera favorable en el medio ambiente, la sociedad y la economía, y</w:t>
      </w:r>
    </w:p>
    <w:p w:rsidR="002868D6" w:rsidRPr="00353D88" w:rsidRDefault="002868D6" w:rsidP="002868D6">
      <w:pPr>
        <w:ind w:left="567"/>
        <w:jc w:val="both"/>
        <w:rPr>
          <w:rFonts w:ascii="Source Sans Pro" w:hAnsi="Source Sans Pro" w:cs="Arial"/>
          <w:sz w:val="20"/>
          <w:szCs w:val="20"/>
        </w:rPr>
      </w:pPr>
    </w:p>
    <w:p w:rsidR="003B24A5" w:rsidRPr="00353D88" w:rsidRDefault="003B24A5" w:rsidP="0045695F">
      <w:pPr>
        <w:pStyle w:val="Prrafodelista"/>
        <w:numPr>
          <w:ilvl w:val="0"/>
          <w:numId w:val="10"/>
        </w:numPr>
        <w:ind w:left="567" w:hanging="283"/>
        <w:jc w:val="both"/>
        <w:rPr>
          <w:rFonts w:ascii="Source Sans Pro" w:hAnsi="Source Sans Pro" w:cs="Arial"/>
          <w:sz w:val="20"/>
          <w:szCs w:val="20"/>
        </w:rPr>
      </w:pPr>
      <w:r w:rsidRPr="00353D88">
        <w:rPr>
          <w:rFonts w:ascii="Source Sans Pro" w:hAnsi="Source Sans Pro" w:cs="Arial"/>
          <w:b/>
          <w:sz w:val="20"/>
          <w:szCs w:val="20"/>
        </w:rPr>
        <w:t>Sostenible:</w:t>
      </w:r>
      <w:r w:rsidRPr="00353D88">
        <w:rPr>
          <w:rFonts w:ascii="Source Sans Pro" w:hAnsi="Source Sans Pro" w:cs="Arial"/>
          <w:sz w:val="20"/>
          <w:szCs w:val="20"/>
        </w:rPr>
        <w:t xml:space="preserve"> considera beneficios sociales y ambientales en todo su proceso creativo hasta su realización, conjuntando el beneficio económico con la generación de bienes y servicios asequibles para la población.</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center"/>
        <w:rPr>
          <w:rFonts w:ascii="Source Sans Pro" w:hAnsi="Source Sans Pro" w:cs="Arial"/>
          <w:b/>
          <w:sz w:val="20"/>
          <w:szCs w:val="20"/>
        </w:rPr>
      </w:pPr>
      <w:r w:rsidRPr="00353D88">
        <w:rPr>
          <w:rFonts w:ascii="Source Sans Pro" w:hAnsi="Source Sans Pro" w:cs="Arial"/>
          <w:b/>
          <w:sz w:val="20"/>
          <w:szCs w:val="20"/>
        </w:rPr>
        <w:t>TÍTULO SEGUNDO</w:t>
      </w:r>
    </w:p>
    <w:p w:rsidR="003B24A5" w:rsidRPr="00353D88" w:rsidRDefault="003B24A5" w:rsidP="003B24A5">
      <w:pPr>
        <w:jc w:val="center"/>
        <w:rPr>
          <w:rFonts w:ascii="Source Sans Pro" w:hAnsi="Source Sans Pro" w:cs="Arial"/>
          <w:b/>
          <w:sz w:val="20"/>
          <w:szCs w:val="20"/>
        </w:rPr>
      </w:pPr>
      <w:r w:rsidRPr="00353D88">
        <w:rPr>
          <w:rFonts w:ascii="Source Sans Pro" w:hAnsi="Source Sans Pro" w:cs="Arial"/>
          <w:b/>
          <w:sz w:val="20"/>
          <w:szCs w:val="20"/>
        </w:rPr>
        <w:t>De las Autoridades y sus Competencias</w:t>
      </w:r>
    </w:p>
    <w:p w:rsidR="003B24A5" w:rsidRPr="00353D88" w:rsidRDefault="003B24A5" w:rsidP="003B24A5">
      <w:pPr>
        <w:jc w:val="center"/>
        <w:rPr>
          <w:rFonts w:ascii="Source Sans Pro" w:hAnsi="Source Sans Pro" w:cs="Arial"/>
          <w:b/>
          <w:sz w:val="20"/>
          <w:szCs w:val="20"/>
        </w:rPr>
      </w:pPr>
    </w:p>
    <w:p w:rsidR="003B24A5" w:rsidRPr="00353D88" w:rsidRDefault="003B24A5" w:rsidP="003B24A5">
      <w:pPr>
        <w:jc w:val="center"/>
        <w:rPr>
          <w:rFonts w:ascii="Source Sans Pro" w:hAnsi="Source Sans Pro" w:cs="Arial"/>
          <w:b/>
          <w:sz w:val="20"/>
          <w:szCs w:val="20"/>
        </w:rPr>
      </w:pPr>
      <w:r w:rsidRPr="00353D88">
        <w:rPr>
          <w:rFonts w:ascii="Source Sans Pro" w:hAnsi="Source Sans Pro" w:cs="Arial"/>
          <w:b/>
          <w:sz w:val="20"/>
          <w:szCs w:val="20"/>
        </w:rPr>
        <w:t>CAPÍTULO PRIMERO</w:t>
      </w:r>
    </w:p>
    <w:p w:rsidR="003B24A5" w:rsidRPr="00353D88" w:rsidRDefault="003B24A5" w:rsidP="003B24A5">
      <w:pPr>
        <w:jc w:val="center"/>
        <w:rPr>
          <w:rFonts w:ascii="Source Sans Pro" w:hAnsi="Source Sans Pro" w:cs="Arial"/>
          <w:b/>
          <w:sz w:val="20"/>
          <w:szCs w:val="20"/>
        </w:rPr>
      </w:pPr>
      <w:r w:rsidRPr="00353D88">
        <w:rPr>
          <w:rFonts w:ascii="Source Sans Pro" w:hAnsi="Source Sans Pro" w:cs="Arial"/>
          <w:b/>
          <w:sz w:val="20"/>
          <w:szCs w:val="20"/>
        </w:rPr>
        <w:t>De las Autoridades</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Artículo 5.-</w:t>
      </w:r>
      <w:r w:rsidRPr="00353D88">
        <w:rPr>
          <w:rFonts w:ascii="Source Sans Pro" w:hAnsi="Source Sans Pro" w:cs="Arial"/>
          <w:sz w:val="20"/>
          <w:szCs w:val="20"/>
        </w:rPr>
        <w:t xml:space="preserve"> El Gobierno de la Ciudad de México formulará y ejecutará la política pública para el desarrollo de la economía circular.</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Artículo 6.-</w:t>
      </w:r>
      <w:r w:rsidRPr="00353D88">
        <w:rPr>
          <w:rFonts w:ascii="Source Sans Pro" w:hAnsi="Source Sans Pro" w:cs="Arial"/>
          <w:sz w:val="20"/>
          <w:szCs w:val="20"/>
        </w:rPr>
        <w:t xml:space="preserve"> La aplicación de la presente Ley, estará a cargo de las Dependencias, Órganos Desconcentrados y Entidades del Gobierno de la Ciudad de México, así como de las Alcaldías, en el ámbito de sus respectivas competencias, y en específico de las siguientes:</w:t>
      </w:r>
    </w:p>
    <w:p w:rsidR="003B24A5" w:rsidRPr="00353D88" w:rsidRDefault="003B24A5" w:rsidP="003B24A5">
      <w:pPr>
        <w:jc w:val="both"/>
        <w:rPr>
          <w:rFonts w:ascii="Source Sans Pro" w:hAnsi="Source Sans Pro" w:cs="Arial"/>
          <w:sz w:val="20"/>
          <w:szCs w:val="20"/>
        </w:rPr>
      </w:pPr>
    </w:p>
    <w:p w:rsidR="003B24A5" w:rsidRPr="00353D88" w:rsidRDefault="003B24A5" w:rsidP="0045695F">
      <w:pPr>
        <w:pStyle w:val="Prrafodelista"/>
        <w:numPr>
          <w:ilvl w:val="0"/>
          <w:numId w:val="11"/>
        </w:numPr>
        <w:ind w:left="567" w:hanging="283"/>
        <w:jc w:val="both"/>
        <w:rPr>
          <w:rFonts w:ascii="Source Sans Pro" w:hAnsi="Source Sans Pro" w:cs="Arial"/>
          <w:sz w:val="20"/>
          <w:szCs w:val="20"/>
        </w:rPr>
      </w:pPr>
      <w:r w:rsidRPr="00353D88">
        <w:rPr>
          <w:rFonts w:ascii="Source Sans Pro" w:hAnsi="Source Sans Pro" w:cs="Arial"/>
          <w:sz w:val="20"/>
          <w:szCs w:val="20"/>
        </w:rPr>
        <w:t xml:space="preserve">La Jefatura de Gobierno; </w:t>
      </w:r>
    </w:p>
    <w:p w:rsidR="002868D6" w:rsidRPr="00353D88" w:rsidRDefault="002868D6" w:rsidP="001A7F1C">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1"/>
        </w:numPr>
        <w:ind w:left="567" w:hanging="283"/>
        <w:jc w:val="both"/>
        <w:rPr>
          <w:rFonts w:ascii="Source Sans Pro" w:hAnsi="Source Sans Pro" w:cs="Arial"/>
          <w:sz w:val="20"/>
          <w:szCs w:val="20"/>
        </w:rPr>
      </w:pPr>
      <w:r w:rsidRPr="00353D88">
        <w:rPr>
          <w:rFonts w:ascii="Source Sans Pro" w:hAnsi="Source Sans Pro" w:cs="Arial"/>
          <w:sz w:val="20"/>
          <w:szCs w:val="20"/>
        </w:rPr>
        <w:t>La Secretaría del Medio Ambiente;</w:t>
      </w:r>
    </w:p>
    <w:p w:rsidR="002868D6" w:rsidRPr="00353D88" w:rsidRDefault="002868D6" w:rsidP="001A7F1C">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1"/>
        </w:numPr>
        <w:ind w:left="567" w:hanging="283"/>
        <w:jc w:val="both"/>
        <w:rPr>
          <w:rFonts w:ascii="Source Sans Pro" w:hAnsi="Source Sans Pro" w:cs="Arial"/>
          <w:sz w:val="20"/>
          <w:szCs w:val="20"/>
        </w:rPr>
      </w:pPr>
      <w:r w:rsidRPr="00353D88">
        <w:rPr>
          <w:rFonts w:ascii="Source Sans Pro" w:hAnsi="Source Sans Pro" w:cs="Arial"/>
          <w:sz w:val="20"/>
          <w:szCs w:val="20"/>
        </w:rPr>
        <w:t xml:space="preserve">La Secretaría de Desarrollo Económico; </w:t>
      </w:r>
    </w:p>
    <w:p w:rsidR="002868D6" w:rsidRPr="00353D88" w:rsidRDefault="002868D6" w:rsidP="001A7F1C">
      <w:pPr>
        <w:ind w:left="567" w:hanging="283"/>
        <w:jc w:val="both"/>
        <w:rPr>
          <w:rFonts w:ascii="Source Sans Pro" w:hAnsi="Source Sans Pro" w:cs="Arial"/>
          <w:sz w:val="20"/>
          <w:szCs w:val="20"/>
        </w:rPr>
      </w:pPr>
    </w:p>
    <w:p w:rsidR="003B24A5" w:rsidRPr="00353D88" w:rsidRDefault="002868D6" w:rsidP="0045695F">
      <w:pPr>
        <w:pStyle w:val="Prrafodelista"/>
        <w:numPr>
          <w:ilvl w:val="0"/>
          <w:numId w:val="11"/>
        </w:numPr>
        <w:ind w:left="567" w:hanging="283"/>
        <w:jc w:val="both"/>
        <w:rPr>
          <w:rFonts w:ascii="Source Sans Pro" w:hAnsi="Source Sans Pro" w:cs="Arial"/>
          <w:sz w:val="20"/>
          <w:szCs w:val="20"/>
        </w:rPr>
      </w:pPr>
      <w:proofErr w:type="spellStart"/>
      <w:r w:rsidRPr="00353D88">
        <w:rPr>
          <w:rFonts w:ascii="Source Sans Pro" w:hAnsi="Source Sans Pro" w:cs="Arial"/>
          <w:sz w:val="20"/>
          <w:szCs w:val="20"/>
        </w:rPr>
        <w:t>IV.</w:t>
      </w:r>
      <w:r w:rsidR="003B24A5" w:rsidRPr="00353D88">
        <w:rPr>
          <w:rFonts w:ascii="Source Sans Pro" w:hAnsi="Source Sans Pro" w:cs="Arial"/>
          <w:sz w:val="20"/>
          <w:szCs w:val="20"/>
        </w:rPr>
        <w:t>La</w:t>
      </w:r>
      <w:proofErr w:type="spellEnd"/>
      <w:r w:rsidR="003B24A5" w:rsidRPr="00353D88">
        <w:rPr>
          <w:rFonts w:ascii="Source Sans Pro" w:hAnsi="Source Sans Pro" w:cs="Arial"/>
          <w:sz w:val="20"/>
          <w:szCs w:val="20"/>
        </w:rPr>
        <w:t xml:space="preserve"> Secretaría de Administración y Finanzas;</w:t>
      </w:r>
    </w:p>
    <w:p w:rsidR="002868D6" w:rsidRPr="00353D88" w:rsidRDefault="002868D6" w:rsidP="001A7F1C">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1"/>
        </w:numPr>
        <w:ind w:left="567" w:hanging="283"/>
        <w:jc w:val="both"/>
        <w:rPr>
          <w:rFonts w:ascii="Source Sans Pro" w:hAnsi="Source Sans Pro" w:cs="Arial"/>
          <w:sz w:val="20"/>
          <w:szCs w:val="20"/>
        </w:rPr>
      </w:pPr>
      <w:r w:rsidRPr="00353D88">
        <w:rPr>
          <w:rFonts w:ascii="Source Sans Pro" w:hAnsi="Source Sans Pro" w:cs="Arial"/>
          <w:sz w:val="20"/>
          <w:szCs w:val="20"/>
        </w:rPr>
        <w:t>La Secretaría de Obras y Servicios;</w:t>
      </w:r>
    </w:p>
    <w:p w:rsidR="002868D6" w:rsidRPr="00353D88" w:rsidRDefault="002868D6" w:rsidP="001A7F1C">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1"/>
        </w:numPr>
        <w:ind w:left="567" w:hanging="283"/>
        <w:jc w:val="both"/>
        <w:rPr>
          <w:rFonts w:ascii="Source Sans Pro" w:hAnsi="Source Sans Pro" w:cs="Arial"/>
          <w:sz w:val="20"/>
          <w:szCs w:val="20"/>
        </w:rPr>
      </w:pPr>
      <w:r w:rsidRPr="00353D88">
        <w:rPr>
          <w:rFonts w:ascii="Source Sans Pro" w:hAnsi="Source Sans Pro" w:cs="Arial"/>
          <w:sz w:val="20"/>
          <w:szCs w:val="20"/>
        </w:rPr>
        <w:t xml:space="preserve">La Secretaría de Trabajo y Fomento al Empleo; </w:t>
      </w:r>
    </w:p>
    <w:p w:rsidR="002868D6" w:rsidRPr="00353D88" w:rsidRDefault="002868D6" w:rsidP="001A7F1C">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1"/>
        </w:numPr>
        <w:ind w:left="567" w:hanging="283"/>
        <w:jc w:val="both"/>
        <w:rPr>
          <w:rFonts w:ascii="Source Sans Pro" w:hAnsi="Source Sans Pro" w:cs="Arial"/>
          <w:sz w:val="20"/>
          <w:szCs w:val="20"/>
        </w:rPr>
      </w:pPr>
      <w:r w:rsidRPr="00353D88">
        <w:rPr>
          <w:rFonts w:ascii="Source Sans Pro" w:hAnsi="Source Sans Pro" w:cs="Arial"/>
          <w:sz w:val="20"/>
          <w:szCs w:val="20"/>
        </w:rPr>
        <w:t>La Secretaría de Educación, Ciencia, Tecnología e Innovación;</w:t>
      </w:r>
    </w:p>
    <w:p w:rsidR="002868D6" w:rsidRPr="00353D88" w:rsidRDefault="002868D6" w:rsidP="001A7F1C">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1"/>
        </w:numPr>
        <w:ind w:left="567" w:hanging="283"/>
        <w:jc w:val="both"/>
        <w:rPr>
          <w:rFonts w:ascii="Source Sans Pro" w:hAnsi="Source Sans Pro" w:cs="Arial"/>
          <w:sz w:val="20"/>
          <w:szCs w:val="20"/>
        </w:rPr>
      </w:pPr>
      <w:r w:rsidRPr="00353D88">
        <w:rPr>
          <w:rFonts w:ascii="Source Sans Pro" w:hAnsi="Source Sans Pro" w:cs="Arial"/>
          <w:sz w:val="20"/>
          <w:szCs w:val="20"/>
        </w:rPr>
        <w:t>La Secretaría de Desarrollo Urbano y Vivienda, y</w:t>
      </w:r>
    </w:p>
    <w:p w:rsidR="002868D6" w:rsidRPr="00353D88" w:rsidRDefault="002868D6" w:rsidP="001A7F1C">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1"/>
        </w:numPr>
        <w:ind w:left="567" w:hanging="283"/>
        <w:jc w:val="both"/>
        <w:rPr>
          <w:rFonts w:ascii="Source Sans Pro" w:hAnsi="Source Sans Pro" w:cs="Arial"/>
          <w:sz w:val="20"/>
          <w:szCs w:val="20"/>
        </w:rPr>
      </w:pPr>
      <w:r w:rsidRPr="00353D88">
        <w:rPr>
          <w:rFonts w:ascii="Source Sans Pro" w:hAnsi="Source Sans Pro" w:cs="Arial"/>
          <w:sz w:val="20"/>
          <w:szCs w:val="20"/>
        </w:rPr>
        <w:lastRenderedPageBreak/>
        <w:t>Las Alcaldías.</w:t>
      </w:r>
    </w:p>
    <w:p w:rsidR="003B24A5" w:rsidRPr="00353D88" w:rsidRDefault="003B24A5" w:rsidP="003B24A5">
      <w:pPr>
        <w:jc w:val="center"/>
        <w:rPr>
          <w:rFonts w:ascii="Source Sans Pro" w:hAnsi="Source Sans Pro" w:cs="Arial"/>
          <w:b/>
          <w:sz w:val="20"/>
          <w:szCs w:val="20"/>
        </w:rPr>
      </w:pPr>
      <w:r w:rsidRPr="00353D88">
        <w:rPr>
          <w:rFonts w:ascii="Source Sans Pro" w:hAnsi="Source Sans Pro" w:cs="Arial"/>
          <w:b/>
          <w:sz w:val="20"/>
          <w:szCs w:val="20"/>
        </w:rPr>
        <w:t>CAPÍTULO SEGUNDO</w:t>
      </w:r>
    </w:p>
    <w:p w:rsidR="003B24A5" w:rsidRPr="00353D88" w:rsidRDefault="003B24A5" w:rsidP="003B24A5">
      <w:pPr>
        <w:jc w:val="center"/>
        <w:rPr>
          <w:rFonts w:ascii="Source Sans Pro" w:hAnsi="Source Sans Pro" w:cs="Arial"/>
          <w:b/>
          <w:sz w:val="20"/>
          <w:szCs w:val="20"/>
        </w:rPr>
      </w:pPr>
      <w:r w:rsidRPr="00353D88">
        <w:rPr>
          <w:rFonts w:ascii="Source Sans Pro" w:hAnsi="Source Sans Pro" w:cs="Arial"/>
          <w:b/>
          <w:sz w:val="20"/>
          <w:szCs w:val="20"/>
        </w:rPr>
        <w:t>De las Atribuciones</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Artículo 7.-</w:t>
      </w:r>
      <w:r w:rsidRPr="00353D88">
        <w:rPr>
          <w:rFonts w:ascii="Source Sans Pro" w:hAnsi="Source Sans Pro" w:cs="Arial"/>
          <w:sz w:val="20"/>
          <w:szCs w:val="20"/>
        </w:rPr>
        <w:t xml:space="preserve"> Las Dependencias y Entidades del Gobierno de la Ciudad de México, así como las Alcaldías, ejercerán acciones en materia de economía circular, de conformidad con la distribución de sus facultades prevista en esta Ley y en otros ordenamientos aplicables.</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Artículo 8.-</w:t>
      </w:r>
      <w:r w:rsidRPr="00353D88">
        <w:rPr>
          <w:rFonts w:ascii="Source Sans Pro" w:hAnsi="Source Sans Pro" w:cs="Arial"/>
          <w:sz w:val="20"/>
          <w:szCs w:val="20"/>
        </w:rPr>
        <w:t xml:space="preserve"> Corresponde a la Jefatura de Gobierno las siguientes facultades:</w:t>
      </w:r>
    </w:p>
    <w:p w:rsidR="002868D6" w:rsidRPr="00353D88" w:rsidRDefault="002868D6" w:rsidP="003B24A5">
      <w:pPr>
        <w:jc w:val="both"/>
        <w:rPr>
          <w:rFonts w:ascii="Source Sans Pro" w:hAnsi="Source Sans Pro" w:cs="Arial"/>
          <w:sz w:val="20"/>
          <w:szCs w:val="20"/>
        </w:rPr>
      </w:pPr>
    </w:p>
    <w:p w:rsidR="003B24A5" w:rsidRPr="00353D88" w:rsidRDefault="003B24A5" w:rsidP="0045695F">
      <w:pPr>
        <w:pStyle w:val="Prrafodelista"/>
        <w:numPr>
          <w:ilvl w:val="0"/>
          <w:numId w:val="12"/>
        </w:numPr>
        <w:ind w:left="567" w:hanging="283"/>
        <w:jc w:val="both"/>
        <w:rPr>
          <w:rFonts w:ascii="Source Sans Pro" w:hAnsi="Source Sans Pro" w:cs="Arial"/>
          <w:sz w:val="20"/>
          <w:szCs w:val="20"/>
        </w:rPr>
      </w:pPr>
      <w:r w:rsidRPr="00353D88">
        <w:rPr>
          <w:rFonts w:ascii="Source Sans Pro" w:hAnsi="Source Sans Pro" w:cs="Arial"/>
          <w:sz w:val="20"/>
          <w:szCs w:val="20"/>
        </w:rPr>
        <w:t>Conducir la política pública en materia de economía circular en la Ciudad de México;</w:t>
      </w:r>
    </w:p>
    <w:p w:rsidR="008F053B" w:rsidRPr="00353D88" w:rsidRDefault="008F053B" w:rsidP="001A7F1C">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2"/>
        </w:numPr>
        <w:ind w:left="567" w:hanging="283"/>
        <w:jc w:val="both"/>
        <w:rPr>
          <w:rFonts w:ascii="Source Sans Pro" w:hAnsi="Source Sans Pro" w:cs="Arial"/>
          <w:sz w:val="20"/>
          <w:szCs w:val="20"/>
        </w:rPr>
      </w:pPr>
      <w:r w:rsidRPr="00353D88">
        <w:rPr>
          <w:rFonts w:ascii="Source Sans Pro" w:hAnsi="Source Sans Pro" w:cs="Arial"/>
          <w:sz w:val="20"/>
          <w:szCs w:val="20"/>
        </w:rPr>
        <w:t>Suscribir convenios de colaboración, coordinación y concertación de acciones que sean necesarias en materia de economía circular para el fomento y desarrollo económico, con el Gobierno Federal, Entidades Federativas, Alcaldías y sector privado, con una perspectiva que tome en cuenta la zona metropolitana;</w:t>
      </w:r>
    </w:p>
    <w:p w:rsidR="008F053B" w:rsidRPr="00353D88" w:rsidRDefault="008F053B" w:rsidP="001A7F1C">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2"/>
        </w:numPr>
        <w:ind w:left="567" w:hanging="283"/>
        <w:jc w:val="both"/>
        <w:rPr>
          <w:rFonts w:ascii="Source Sans Pro" w:hAnsi="Source Sans Pro" w:cs="Arial"/>
          <w:sz w:val="20"/>
          <w:szCs w:val="20"/>
        </w:rPr>
      </w:pPr>
      <w:r w:rsidRPr="00353D88">
        <w:rPr>
          <w:rFonts w:ascii="Source Sans Pro" w:hAnsi="Source Sans Pro" w:cs="Arial"/>
          <w:sz w:val="20"/>
          <w:szCs w:val="20"/>
        </w:rPr>
        <w:t xml:space="preserve">Impulsar la economía circular como eje estructurante en la participación de los sectores público, privado y social para la elaboración, ejecución y evaluación de los programas y acciones de fomento económico; </w:t>
      </w:r>
    </w:p>
    <w:p w:rsidR="008F053B" w:rsidRPr="00353D88" w:rsidRDefault="008F053B" w:rsidP="001A7F1C">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2"/>
        </w:numPr>
        <w:ind w:left="567" w:hanging="283"/>
        <w:jc w:val="both"/>
        <w:rPr>
          <w:rFonts w:ascii="Source Sans Pro" w:hAnsi="Source Sans Pro" w:cs="Arial"/>
          <w:sz w:val="20"/>
          <w:szCs w:val="20"/>
        </w:rPr>
      </w:pPr>
      <w:r w:rsidRPr="00353D88">
        <w:rPr>
          <w:rFonts w:ascii="Source Sans Pro" w:hAnsi="Source Sans Pro" w:cs="Arial"/>
          <w:sz w:val="20"/>
          <w:szCs w:val="20"/>
        </w:rPr>
        <w:t>Impulsar incentivos fiscales a los sectores productivos señalados en el artículo 36 con la finalidad de que dentro de sus actividades se promueva:</w:t>
      </w:r>
    </w:p>
    <w:p w:rsidR="001A7F1C" w:rsidRPr="00353D88" w:rsidRDefault="001A7F1C" w:rsidP="001A7F1C">
      <w:pPr>
        <w:jc w:val="both"/>
        <w:rPr>
          <w:rFonts w:ascii="Source Sans Pro" w:hAnsi="Source Sans Pro" w:cs="Arial"/>
          <w:sz w:val="20"/>
          <w:szCs w:val="20"/>
        </w:rPr>
      </w:pPr>
    </w:p>
    <w:p w:rsidR="003B24A5" w:rsidRPr="00353D88" w:rsidRDefault="003B24A5" w:rsidP="0045695F">
      <w:pPr>
        <w:pStyle w:val="Prrafodelista"/>
        <w:numPr>
          <w:ilvl w:val="1"/>
          <w:numId w:val="12"/>
        </w:numPr>
        <w:ind w:left="850" w:hanging="283"/>
        <w:jc w:val="both"/>
        <w:rPr>
          <w:rFonts w:ascii="Source Sans Pro" w:hAnsi="Source Sans Pro" w:cs="Arial"/>
          <w:sz w:val="20"/>
          <w:szCs w:val="20"/>
        </w:rPr>
      </w:pPr>
      <w:r w:rsidRPr="00353D88">
        <w:rPr>
          <w:rFonts w:ascii="Source Sans Pro" w:hAnsi="Source Sans Pro" w:cs="Arial"/>
          <w:sz w:val="20"/>
          <w:szCs w:val="20"/>
        </w:rPr>
        <w:t>Evitar la destrucción de valor en las cadenas económicas;</w:t>
      </w:r>
    </w:p>
    <w:p w:rsidR="001A7F1C" w:rsidRPr="00353D88" w:rsidRDefault="001A7F1C" w:rsidP="001A7F1C">
      <w:pPr>
        <w:pStyle w:val="Prrafodelista"/>
        <w:ind w:left="850"/>
        <w:jc w:val="both"/>
        <w:rPr>
          <w:rFonts w:ascii="Source Sans Pro" w:hAnsi="Source Sans Pro" w:cs="Arial"/>
          <w:sz w:val="20"/>
          <w:szCs w:val="20"/>
        </w:rPr>
      </w:pPr>
    </w:p>
    <w:p w:rsidR="001A7F1C" w:rsidRPr="00353D88" w:rsidRDefault="003B24A5" w:rsidP="0045695F">
      <w:pPr>
        <w:pStyle w:val="Prrafodelista"/>
        <w:numPr>
          <w:ilvl w:val="1"/>
          <w:numId w:val="12"/>
        </w:numPr>
        <w:ind w:left="850" w:hanging="283"/>
        <w:jc w:val="both"/>
        <w:rPr>
          <w:rFonts w:ascii="Source Sans Pro" w:hAnsi="Source Sans Pro" w:cs="Arial"/>
          <w:sz w:val="20"/>
          <w:szCs w:val="20"/>
        </w:rPr>
      </w:pPr>
      <w:r w:rsidRPr="00353D88">
        <w:rPr>
          <w:rFonts w:ascii="Source Sans Pro" w:hAnsi="Source Sans Pro" w:cs="Arial"/>
          <w:sz w:val="20"/>
          <w:szCs w:val="20"/>
        </w:rPr>
        <w:t>Incrementar la eficiencia hoy para producir más con menos recursos; y</w:t>
      </w:r>
    </w:p>
    <w:p w:rsidR="001A7F1C" w:rsidRPr="00353D88" w:rsidRDefault="001A7F1C" w:rsidP="001A7F1C">
      <w:pPr>
        <w:ind w:left="283"/>
        <w:jc w:val="both"/>
        <w:rPr>
          <w:rFonts w:ascii="Source Sans Pro" w:hAnsi="Source Sans Pro" w:cs="Arial"/>
          <w:sz w:val="20"/>
          <w:szCs w:val="20"/>
        </w:rPr>
      </w:pPr>
    </w:p>
    <w:p w:rsidR="003B24A5" w:rsidRPr="00353D88" w:rsidRDefault="003B24A5" w:rsidP="0045695F">
      <w:pPr>
        <w:pStyle w:val="Prrafodelista"/>
        <w:numPr>
          <w:ilvl w:val="1"/>
          <w:numId w:val="12"/>
        </w:numPr>
        <w:ind w:left="850" w:hanging="283"/>
        <w:jc w:val="both"/>
        <w:rPr>
          <w:rFonts w:ascii="Source Sans Pro" w:hAnsi="Source Sans Pro" w:cs="Arial"/>
          <w:sz w:val="20"/>
          <w:szCs w:val="20"/>
        </w:rPr>
      </w:pPr>
      <w:r w:rsidRPr="00353D88">
        <w:rPr>
          <w:rFonts w:ascii="Source Sans Pro" w:hAnsi="Source Sans Pro" w:cs="Arial"/>
          <w:sz w:val="20"/>
          <w:szCs w:val="20"/>
        </w:rPr>
        <w:t>Disminuir la huella ecológica, a través de la reducción del uso de recursos naturales y energía, así como en relación con la generación de residuos, en los procesos productivos correspondientes.</w:t>
      </w:r>
    </w:p>
    <w:p w:rsidR="008F053B" w:rsidRPr="00353D88" w:rsidRDefault="008F053B" w:rsidP="001A7F1C">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2"/>
        </w:numPr>
        <w:ind w:left="567" w:hanging="283"/>
        <w:jc w:val="both"/>
        <w:rPr>
          <w:rFonts w:ascii="Source Sans Pro" w:hAnsi="Source Sans Pro" w:cs="Arial"/>
          <w:sz w:val="20"/>
          <w:szCs w:val="20"/>
        </w:rPr>
      </w:pPr>
      <w:r w:rsidRPr="00353D88">
        <w:rPr>
          <w:rFonts w:ascii="Source Sans Pro" w:hAnsi="Source Sans Pro" w:cs="Arial"/>
          <w:sz w:val="20"/>
          <w:szCs w:val="20"/>
        </w:rPr>
        <w:t>Instruir a la Administración Pública de la Ciudad de México para que de manera coordinada incorpore el enfoque de economía circular en las políticas, programas, proyectos y demás medidas que implementen en el ámbito de sus respectivas competencias;</w:t>
      </w:r>
    </w:p>
    <w:p w:rsidR="008F053B" w:rsidRPr="00353D88" w:rsidRDefault="008F053B" w:rsidP="001A7F1C">
      <w:pPr>
        <w:ind w:left="567" w:hanging="283"/>
        <w:jc w:val="both"/>
        <w:rPr>
          <w:rFonts w:ascii="Source Sans Pro" w:hAnsi="Source Sans Pro" w:cs="Arial"/>
          <w:sz w:val="20"/>
          <w:szCs w:val="20"/>
        </w:rPr>
      </w:pPr>
    </w:p>
    <w:p w:rsidR="003B24A5" w:rsidRPr="00353D88" w:rsidRDefault="008F053B" w:rsidP="0045695F">
      <w:pPr>
        <w:pStyle w:val="Prrafodelista"/>
        <w:numPr>
          <w:ilvl w:val="0"/>
          <w:numId w:val="12"/>
        </w:numPr>
        <w:ind w:left="567" w:hanging="283"/>
        <w:jc w:val="both"/>
        <w:rPr>
          <w:rFonts w:ascii="Source Sans Pro" w:hAnsi="Source Sans Pro" w:cs="Arial"/>
          <w:sz w:val="20"/>
          <w:szCs w:val="20"/>
        </w:rPr>
      </w:pPr>
      <w:r w:rsidRPr="00353D88">
        <w:rPr>
          <w:rFonts w:ascii="Source Sans Pro" w:hAnsi="Source Sans Pro" w:cs="Arial"/>
          <w:sz w:val="20"/>
          <w:szCs w:val="20"/>
        </w:rPr>
        <w:t>Dirigir</w:t>
      </w:r>
      <w:r w:rsidR="003B24A5" w:rsidRPr="00353D88">
        <w:rPr>
          <w:rFonts w:ascii="Source Sans Pro" w:hAnsi="Source Sans Pro" w:cs="Arial"/>
          <w:sz w:val="20"/>
          <w:szCs w:val="20"/>
        </w:rPr>
        <w:t xml:space="preserve"> la adquisición de bienes y servicios de las Dependencias, Órganos Desconcentrados, Organismos Desconcentrados, Entidades y Alcaldías de la Administración Pública de la Ciudad de México, hacia esquemas de economía circular;</w:t>
      </w:r>
    </w:p>
    <w:p w:rsidR="008F053B" w:rsidRPr="00353D88" w:rsidRDefault="008F053B" w:rsidP="001A7F1C">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2"/>
        </w:numPr>
        <w:ind w:left="567" w:hanging="283"/>
        <w:jc w:val="both"/>
        <w:rPr>
          <w:rFonts w:ascii="Source Sans Pro" w:hAnsi="Source Sans Pro" w:cs="Arial"/>
          <w:sz w:val="20"/>
          <w:szCs w:val="20"/>
        </w:rPr>
      </w:pPr>
      <w:r w:rsidRPr="00353D88">
        <w:rPr>
          <w:rFonts w:ascii="Source Sans Pro" w:hAnsi="Source Sans Pro" w:cs="Arial"/>
          <w:sz w:val="20"/>
          <w:szCs w:val="20"/>
        </w:rPr>
        <w:t>Aprobar el Programa de Economía Circular de la Ciudad de México conforme a los objetivos y principios establecidos en la presente ley;</w:t>
      </w:r>
    </w:p>
    <w:p w:rsidR="008F053B" w:rsidRPr="00353D88" w:rsidRDefault="008F053B" w:rsidP="001A7F1C">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2"/>
        </w:numPr>
        <w:ind w:left="567" w:hanging="283"/>
        <w:jc w:val="both"/>
        <w:rPr>
          <w:rFonts w:ascii="Source Sans Pro" w:hAnsi="Source Sans Pro" w:cs="Arial"/>
          <w:sz w:val="20"/>
          <w:szCs w:val="20"/>
        </w:rPr>
      </w:pPr>
      <w:r w:rsidRPr="00353D88">
        <w:rPr>
          <w:rFonts w:ascii="Source Sans Pro" w:hAnsi="Source Sans Pro" w:cs="Arial"/>
          <w:sz w:val="20"/>
          <w:szCs w:val="20"/>
        </w:rPr>
        <w:t>Instrumentar la política pública de la Ciudad de México en materia de economía circular, que contribuya a lograr el cumplimiento de los objetivos locales, nacionales e internacionales en materia de desarrollo sustentable y acción climática;</w:t>
      </w:r>
    </w:p>
    <w:p w:rsidR="008F053B" w:rsidRPr="00353D88" w:rsidRDefault="008F053B" w:rsidP="001A7F1C">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2"/>
        </w:numPr>
        <w:ind w:left="567" w:hanging="283"/>
        <w:jc w:val="both"/>
        <w:rPr>
          <w:rFonts w:ascii="Source Sans Pro" w:hAnsi="Source Sans Pro" w:cs="Arial"/>
          <w:sz w:val="20"/>
          <w:szCs w:val="20"/>
        </w:rPr>
      </w:pPr>
      <w:r w:rsidRPr="00353D88">
        <w:rPr>
          <w:rFonts w:ascii="Source Sans Pro" w:hAnsi="Source Sans Pro" w:cs="Arial"/>
          <w:sz w:val="20"/>
          <w:szCs w:val="20"/>
        </w:rPr>
        <w:t xml:space="preserve">Coordinar las acciones que en materia internacional realicen las dependencias y entidades de la Administración Pública de la Ciudad de México, con relación a los objetivos de la presente Ley, así como celebrar los acuerdos en la materia, dentro del ámbito de su competencia, que favorezcan la </w:t>
      </w:r>
      <w:r w:rsidRPr="00353D88">
        <w:rPr>
          <w:rFonts w:ascii="Source Sans Pro" w:hAnsi="Source Sans Pro" w:cs="Arial"/>
          <w:sz w:val="20"/>
          <w:szCs w:val="20"/>
        </w:rPr>
        <w:lastRenderedPageBreak/>
        <w:t>cooperación internacional para potenciar el desarrollo económico, social y tecnológico de la Ciudad, y</w:t>
      </w:r>
    </w:p>
    <w:p w:rsidR="008F053B" w:rsidRPr="00353D88" w:rsidRDefault="008F053B" w:rsidP="001A7F1C">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2"/>
        </w:numPr>
        <w:ind w:left="567" w:hanging="283"/>
        <w:jc w:val="both"/>
        <w:rPr>
          <w:rFonts w:ascii="Source Sans Pro" w:hAnsi="Source Sans Pro" w:cs="Arial"/>
          <w:sz w:val="20"/>
          <w:szCs w:val="20"/>
        </w:rPr>
      </w:pPr>
      <w:r w:rsidRPr="00353D88">
        <w:rPr>
          <w:rFonts w:ascii="Source Sans Pro" w:hAnsi="Source Sans Pro" w:cs="Arial"/>
          <w:sz w:val="20"/>
          <w:szCs w:val="20"/>
        </w:rPr>
        <w:t>Las demás que sean necesarias para el cumplimiento de los objetivos de la presente Ley.</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Artículo 9.-</w:t>
      </w:r>
      <w:r w:rsidRPr="00353D88">
        <w:rPr>
          <w:rFonts w:ascii="Source Sans Pro" w:hAnsi="Source Sans Pro" w:cs="Arial"/>
          <w:sz w:val="20"/>
          <w:szCs w:val="20"/>
        </w:rPr>
        <w:t xml:space="preserve"> Son atribuciones de la Secretaría del Medio Ambiente, las siguientes: </w:t>
      </w:r>
    </w:p>
    <w:p w:rsidR="003B24A5" w:rsidRPr="00353D88" w:rsidRDefault="003B24A5" w:rsidP="003B24A5">
      <w:pPr>
        <w:jc w:val="both"/>
        <w:rPr>
          <w:rFonts w:ascii="Source Sans Pro" w:hAnsi="Source Sans Pro" w:cs="Arial"/>
          <w:sz w:val="20"/>
          <w:szCs w:val="20"/>
        </w:rPr>
      </w:pPr>
    </w:p>
    <w:p w:rsidR="003B24A5" w:rsidRPr="00353D88" w:rsidRDefault="003B24A5" w:rsidP="0045695F">
      <w:pPr>
        <w:pStyle w:val="Prrafodelista"/>
        <w:numPr>
          <w:ilvl w:val="0"/>
          <w:numId w:val="13"/>
        </w:numPr>
        <w:ind w:left="567" w:hanging="283"/>
        <w:jc w:val="both"/>
        <w:rPr>
          <w:rFonts w:ascii="Source Sans Pro" w:hAnsi="Source Sans Pro" w:cs="Arial"/>
          <w:sz w:val="20"/>
          <w:szCs w:val="20"/>
        </w:rPr>
      </w:pPr>
      <w:r w:rsidRPr="00353D88">
        <w:rPr>
          <w:rFonts w:ascii="Source Sans Pro" w:hAnsi="Source Sans Pro" w:cs="Arial"/>
          <w:sz w:val="20"/>
          <w:szCs w:val="20"/>
        </w:rPr>
        <w:t>Integrar objetivos y principios de economía circular en la formulación e instrumentación de la política en materia ambiental, en los temas afines, incluidos los relacionados con la cultura ambiental;</w:t>
      </w:r>
    </w:p>
    <w:p w:rsidR="008F053B" w:rsidRPr="00353D88" w:rsidRDefault="008F053B" w:rsidP="001A7F1C">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3"/>
        </w:numPr>
        <w:ind w:left="567" w:hanging="283"/>
        <w:jc w:val="both"/>
        <w:rPr>
          <w:rFonts w:ascii="Source Sans Pro" w:hAnsi="Source Sans Pro" w:cs="Arial"/>
          <w:sz w:val="20"/>
          <w:szCs w:val="20"/>
        </w:rPr>
      </w:pPr>
      <w:r w:rsidRPr="00353D88">
        <w:rPr>
          <w:rFonts w:ascii="Source Sans Pro" w:hAnsi="Source Sans Pro" w:cs="Arial"/>
          <w:sz w:val="20"/>
          <w:szCs w:val="20"/>
        </w:rPr>
        <w:t>Establecer el diseño y características de los distintivos de circularidad;</w:t>
      </w:r>
    </w:p>
    <w:p w:rsidR="008F053B" w:rsidRPr="00353D88" w:rsidRDefault="008F053B" w:rsidP="001A7F1C">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3"/>
        </w:numPr>
        <w:ind w:left="567" w:hanging="283"/>
        <w:jc w:val="both"/>
        <w:rPr>
          <w:rFonts w:ascii="Source Sans Pro" w:hAnsi="Source Sans Pro" w:cs="Arial"/>
          <w:sz w:val="20"/>
          <w:szCs w:val="20"/>
        </w:rPr>
      </w:pPr>
      <w:r w:rsidRPr="00353D88">
        <w:rPr>
          <w:rFonts w:ascii="Source Sans Pro" w:hAnsi="Source Sans Pro" w:cs="Arial"/>
          <w:sz w:val="20"/>
          <w:szCs w:val="20"/>
        </w:rPr>
        <w:t>Elaborar en coordinación con la Secretaría de Desarrollo Económico y/o demás autoridades, los criterios de circularidad, incorporando las opiniones de otras dependencias en función de sus competencias, así como generando espacios para que los sectores privado, social y académico emitan sus opiniones y contribuciones;</w:t>
      </w:r>
    </w:p>
    <w:p w:rsidR="008F053B" w:rsidRPr="00353D88" w:rsidRDefault="008F053B" w:rsidP="001A7F1C">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3"/>
        </w:numPr>
        <w:ind w:left="567" w:hanging="283"/>
        <w:jc w:val="both"/>
        <w:rPr>
          <w:rFonts w:ascii="Source Sans Pro" w:hAnsi="Source Sans Pro" w:cs="Arial"/>
          <w:sz w:val="20"/>
          <w:szCs w:val="20"/>
        </w:rPr>
      </w:pPr>
      <w:r w:rsidRPr="00353D88">
        <w:rPr>
          <w:rFonts w:ascii="Source Sans Pro" w:hAnsi="Source Sans Pro" w:cs="Arial"/>
          <w:sz w:val="20"/>
          <w:szCs w:val="20"/>
        </w:rPr>
        <w:t xml:space="preserve">En coordinación con la Secretaría de Desarrollo Económico, apoyar y asesorar a las Alcaldías que lo soliciten, en la integración, formulación y capacitación para la implementación de proyectos y programas en materia de economía circular; </w:t>
      </w:r>
    </w:p>
    <w:p w:rsidR="008F053B" w:rsidRPr="00353D88" w:rsidRDefault="008F053B" w:rsidP="001A7F1C">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3"/>
        </w:numPr>
        <w:ind w:left="567" w:hanging="283"/>
        <w:jc w:val="both"/>
        <w:rPr>
          <w:rFonts w:ascii="Source Sans Pro" w:hAnsi="Source Sans Pro" w:cs="Arial"/>
          <w:sz w:val="20"/>
          <w:szCs w:val="20"/>
        </w:rPr>
      </w:pPr>
      <w:r w:rsidRPr="00353D88">
        <w:rPr>
          <w:rFonts w:ascii="Source Sans Pro" w:hAnsi="Source Sans Pro" w:cs="Arial"/>
          <w:sz w:val="20"/>
          <w:szCs w:val="20"/>
        </w:rPr>
        <w:t>Coadyuvar con las autoridades competentes en el diseño de instrumentos a fin de impulsar la adopción y ejecución de la circularidad en la Ciudad;</w:t>
      </w:r>
    </w:p>
    <w:p w:rsidR="008F053B" w:rsidRPr="00353D88" w:rsidRDefault="008F053B" w:rsidP="001A7F1C">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3"/>
        </w:numPr>
        <w:ind w:left="567" w:hanging="283"/>
        <w:jc w:val="both"/>
        <w:rPr>
          <w:rFonts w:ascii="Source Sans Pro" w:hAnsi="Source Sans Pro" w:cs="Arial"/>
          <w:sz w:val="20"/>
          <w:szCs w:val="20"/>
        </w:rPr>
      </w:pPr>
      <w:r w:rsidRPr="00353D88">
        <w:rPr>
          <w:rFonts w:ascii="Source Sans Pro" w:hAnsi="Source Sans Pro" w:cs="Arial"/>
          <w:sz w:val="20"/>
          <w:szCs w:val="20"/>
        </w:rPr>
        <w:t>Elaborar, actualizar y difundir información que sensibilice a la Administración Pública, Alcaldías y demás población en materia de economía circular;</w:t>
      </w:r>
    </w:p>
    <w:p w:rsidR="008F053B" w:rsidRPr="00353D88" w:rsidRDefault="008F053B" w:rsidP="001A7F1C">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3"/>
        </w:numPr>
        <w:ind w:left="567" w:hanging="283"/>
        <w:jc w:val="both"/>
        <w:rPr>
          <w:rFonts w:ascii="Source Sans Pro" w:hAnsi="Source Sans Pro" w:cs="Arial"/>
          <w:sz w:val="20"/>
          <w:szCs w:val="20"/>
        </w:rPr>
      </w:pPr>
      <w:r w:rsidRPr="00353D88">
        <w:rPr>
          <w:rFonts w:ascii="Source Sans Pro" w:hAnsi="Source Sans Pro" w:cs="Arial"/>
          <w:sz w:val="20"/>
          <w:szCs w:val="20"/>
        </w:rPr>
        <w:t>Implementar, en coordinación con la Secretaría de Desarrollo Económico, un Sistema de Información Pública de Economía Circular, así como los mecanismos necesarios para su ejecución, con el objeto de registrar, organizar, actualizar, difundir y facilitar el acceso a la información en materia de economía circular;</w:t>
      </w:r>
    </w:p>
    <w:p w:rsidR="008F053B" w:rsidRPr="00353D88" w:rsidRDefault="008F053B" w:rsidP="001A7F1C">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3"/>
        </w:numPr>
        <w:tabs>
          <w:tab w:val="left" w:pos="142"/>
        </w:tabs>
        <w:ind w:left="567" w:hanging="283"/>
        <w:jc w:val="both"/>
        <w:rPr>
          <w:rFonts w:ascii="Source Sans Pro" w:hAnsi="Source Sans Pro" w:cs="Arial"/>
          <w:sz w:val="20"/>
          <w:szCs w:val="20"/>
        </w:rPr>
      </w:pPr>
      <w:r w:rsidRPr="00353D88">
        <w:rPr>
          <w:rFonts w:ascii="Source Sans Pro" w:hAnsi="Source Sans Pro" w:cs="Arial"/>
          <w:sz w:val="20"/>
          <w:szCs w:val="20"/>
        </w:rPr>
        <w:t>Impulsar en coordinación con la Secretaría de Desarrollo Económico, el principio de responsabilidad compartida, con apego a las disposiciones correspondientes;</w:t>
      </w:r>
    </w:p>
    <w:p w:rsidR="008F053B" w:rsidRPr="00353D88" w:rsidRDefault="008F053B" w:rsidP="001A7F1C">
      <w:pPr>
        <w:tabs>
          <w:tab w:val="left" w:pos="142"/>
        </w:tabs>
        <w:ind w:left="567" w:hanging="283"/>
        <w:jc w:val="both"/>
        <w:rPr>
          <w:rFonts w:ascii="Source Sans Pro" w:hAnsi="Source Sans Pro" w:cs="Arial"/>
          <w:sz w:val="20"/>
          <w:szCs w:val="20"/>
        </w:rPr>
      </w:pPr>
    </w:p>
    <w:p w:rsidR="003B24A5" w:rsidRPr="00353D88" w:rsidRDefault="003B24A5" w:rsidP="0045695F">
      <w:pPr>
        <w:pStyle w:val="Prrafodelista"/>
        <w:numPr>
          <w:ilvl w:val="0"/>
          <w:numId w:val="13"/>
        </w:numPr>
        <w:tabs>
          <w:tab w:val="left" w:pos="142"/>
        </w:tabs>
        <w:ind w:left="567" w:hanging="283"/>
        <w:jc w:val="both"/>
        <w:rPr>
          <w:rFonts w:ascii="Source Sans Pro" w:hAnsi="Source Sans Pro" w:cs="Arial"/>
          <w:sz w:val="20"/>
          <w:szCs w:val="20"/>
        </w:rPr>
      </w:pPr>
      <w:r w:rsidRPr="00353D88">
        <w:rPr>
          <w:rFonts w:ascii="Source Sans Pro" w:hAnsi="Source Sans Pro" w:cs="Arial"/>
          <w:sz w:val="20"/>
          <w:szCs w:val="20"/>
        </w:rPr>
        <w:t>Promover la producción sostenible de alimentos en el suelo de conservación de la Ciudad, que fomente la preservación de ecosistemas y la vocación del suelo, mediante prácticas de economía local, comunitaria, colaborativa y solidaria;</w:t>
      </w:r>
    </w:p>
    <w:p w:rsidR="008F053B" w:rsidRPr="00353D88" w:rsidRDefault="008F053B" w:rsidP="001A7F1C">
      <w:pPr>
        <w:tabs>
          <w:tab w:val="left" w:pos="142"/>
        </w:tabs>
        <w:ind w:left="567" w:hanging="283"/>
        <w:jc w:val="both"/>
        <w:rPr>
          <w:rFonts w:ascii="Source Sans Pro" w:hAnsi="Source Sans Pro" w:cs="Arial"/>
          <w:sz w:val="20"/>
          <w:szCs w:val="20"/>
        </w:rPr>
      </w:pPr>
    </w:p>
    <w:p w:rsidR="003B24A5" w:rsidRPr="00353D88" w:rsidRDefault="003B24A5" w:rsidP="0045695F">
      <w:pPr>
        <w:pStyle w:val="Prrafodelista"/>
        <w:numPr>
          <w:ilvl w:val="0"/>
          <w:numId w:val="13"/>
        </w:numPr>
        <w:tabs>
          <w:tab w:val="left" w:pos="142"/>
        </w:tabs>
        <w:ind w:left="567" w:hanging="283"/>
        <w:jc w:val="both"/>
        <w:rPr>
          <w:rFonts w:ascii="Source Sans Pro" w:hAnsi="Source Sans Pro" w:cs="Arial"/>
          <w:sz w:val="20"/>
          <w:szCs w:val="20"/>
        </w:rPr>
      </w:pPr>
      <w:r w:rsidRPr="00353D88">
        <w:rPr>
          <w:rFonts w:ascii="Source Sans Pro" w:hAnsi="Source Sans Pro" w:cs="Arial"/>
          <w:sz w:val="20"/>
          <w:szCs w:val="20"/>
        </w:rPr>
        <w:t>Coadyuvar con la Secretaría de Trabajo y Fomento al Empleo y la Secretaría de Desarrollo Económico en la creación, fomento e impulso de empleos verdes y emprendimientos en materia de economía circular;</w:t>
      </w:r>
    </w:p>
    <w:p w:rsidR="008F053B" w:rsidRPr="00353D88" w:rsidRDefault="008F053B" w:rsidP="001A7F1C">
      <w:pPr>
        <w:ind w:left="567" w:hanging="283"/>
        <w:jc w:val="both"/>
        <w:rPr>
          <w:rFonts w:ascii="Source Sans Pro" w:hAnsi="Source Sans Pro" w:cs="Arial"/>
          <w:sz w:val="20"/>
          <w:szCs w:val="20"/>
        </w:rPr>
      </w:pPr>
    </w:p>
    <w:p w:rsidR="001A7F1C" w:rsidRPr="00353D88" w:rsidRDefault="003B24A5" w:rsidP="0045695F">
      <w:pPr>
        <w:pStyle w:val="Prrafodelista"/>
        <w:numPr>
          <w:ilvl w:val="0"/>
          <w:numId w:val="13"/>
        </w:numPr>
        <w:ind w:left="567" w:hanging="283"/>
        <w:jc w:val="both"/>
        <w:rPr>
          <w:rFonts w:ascii="Source Sans Pro" w:hAnsi="Source Sans Pro" w:cs="Arial"/>
          <w:sz w:val="20"/>
          <w:szCs w:val="20"/>
        </w:rPr>
      </w:pPr>
      <w:r w:rsidRPr="00353D88">
        <w:rPr>
          <w:rFonts w:ascii="Source Sans Pro" w:hAnsi="Source Sans Pro" w:cs="Arial"/>
          <w:sz w:val="20"/>
          <w:szCs w:val="20"/>
        </w:rPr>
        <w:t xml:space="preserve">Fomentar y promover en coordinación con la Secretaría Educación, Ciencia, Tecnología e Innovación, la educación y cultura ambiental en materia de economía circular, mediante campañas educativas e informativas para orientar y sensibilizar a la población; </w:t>
      </w:r>
    </w:p>
    <w:p w:rsidR="00100723" w:rsidRPr="00353D88" w:rsidRDefault="00100723" w:rsidP="00100723">
      <w:pPr>
        <w:pStyle w:val="Prrafodelista"/>
        <w:rPr>
          <w:rFonts w:ascii="Source Sans Pro" w:hAnsi="Source Sans Pro" w:cs="Arial"/>
          <w:sz w:val="20"/>
          <w:szCs w:val="20"/>
        </w:rPr>
      </w:pPr>
    </w:p>
    <w:p w:rsidR="00100723" w:rsidRPr="00353D88" w:rsidRDefault="00100723" w:rsidP="0045695F">
      <w:pPr>
        <w:pStyle w:val="Prrafodelista"/>
        <w:numPr>
          <w:ilvl w:val="0"/>
          <w:numId w:val="13"/>
        </w:numPr>
        <w:ind w:left="567" w:hanging="283"/>
        <w:jc w:val="both"/>
        <w:rPr>
          <w:rFonts w:ascii="Source Sans Pro" w:hAnsi="Source Sans Pro" w:cs="Arial"/>
          <w:sz w:val="20"/>
          <w:szCs w:val="20"/>
        </w:rPr>
      </w:pPr>
      <w:r w:rsidRPr="00353D88">
        <w:rPr>
          <w:rFonts w:ascii="Source Sans Pro" w:hAnsi="Source Sans Pro" w:cs="Arial"/>
          <w:sz w:val="20"/>
          <w:szCs w:val="20"/>
        </w:rPr>
        <w:t xml:space="preserve">Fomentar el uso de </w:t>
      </w:r>
      <w:proofErr w:type="spellStart"/>
      <w:r w:rsidRPr="00353D88">
        <w:rPr>
          <w:rFonts w:ascii="Source Sans Pro" w:hAnsi="Source Sans Pro" w:cs="Arial"/>
          <w:sz w:val="20"/>
          <w:szCs w:val="20"/>
        </w:rPr>
        <w:t>ecotecnias</w:t>
      </w:r>
      <w:proofErr w:type="spellEnd"/>
      <w:r w:rsidRPr="00353D88">
        <w:rPr>
          <w:rFonts w:ascii="Source Sans Pro" w:hAnsi="Source Sans Pro" w:cs="Arial"/>
          <w:sz w:val="20"/>
          <w:szCs w:val="20"/>
        </w:rPr>
        <w:t xml:space="preserve"> que permitan a la población obtener un mayor bienestar social mediante el acceso a los recursos naturales y su aprovechamiento sustentable;</w:t>
      </w:r>
    </w:p>
    <w:p w:rsidR="00100723" w:rsidRPr="00353D88" w:rsidRDefault="00100723" w:rsidP="00100723">
      <w:pPr>
        <w:ind w:left="567" w:hanging="283"/>
        <w:jc w:val="both"/>
        <w:rPr>
          <w:rFonts w:ascii="Source Sans Pro" w:hAnsi="Source Sans Pro" w:cs="Arial"/>
          <w:sz w:val="20"/>
          <w:szCs w:val="20"/>
        </w:rPr>
      </w:pPr>
    </w:p>
    <w:p w:rsidR="00100723" w:rsidRPr="00353D88" w:rsidRDefault="00100723" w:rsidP="0045695F">
      <w:pPr>
        <w:pStyle w:val="Prrafodelista"/>
        <w:numPr>
          <w:ilvl w:val="0"/>
          <w:numId w:val="13"/>
        </w:numPr>
        <w:ind w:left="567" w:hanging="283"/>
        <w:jc w:val="both"/>
        <w:rPr>
          <w:rFonts w:ascii="Source Sans Pro" w:hAnsi="Source Sans Pro" w:cs="Arial"/>
          <w:sz w:val="20"/>
          <w:szCs w:val="20"/>
        </w:rPr>
      </w:pPr>
      <w:r w:rsidRPr="00353D88">
        <w:rPr>
          <w:rFonts w:ascii="Source Sans Pro" w:hAnsi="Source Sans Pro" w:cs="Arial"/>
          <w:sz w:val="20"/>
          <w:szCs w:val="20"/>
        </w:rPr>
        <w:t>Coadyuvar con la Secretaría de Desarrollo Económico y las Alcaldías, en el ámbito de su competencia, en la creación de un mercado de nutrientes orgánicos reciclados y productos orgánicos producidos localmente en la Ciudad;</w:t>
      </w:r>
    </w:p>
    <w:p w:rsidR="00100723" w:rsidRPr="00353D88" w:rsidRDefault="00100723" w:rsidP="00100723">
      <w:pPr>
        <w:ind w:left="567" w:hanging="283"/>
        <w:jc w:val="both"/>
        <w:rPr>
          <w:rFonts w:ascii="Source Sans Pro" w:hAnsi="Source Sans Pro" w:cs="Arial"/>
          <w:sz w:val="20"/>
          <w:szCs w:val="20"/>
        </w:rPr>
      </w:pPr>
    </w:p>
    <w:p w:rsidR="00100723" w:rsidRPr="00353D88" w:rsidRDefault="00100723" w:rsidP="0045695F">
      <w:pPr>
        <w:pStyle w:val="Prrafodelista"/>
        <w:numPr>
          <w:ilvl w:val="0"/>
          <w:numId w:val="13"/>
        </w:numPr>
        <w:ind w:left="567" w:hanging="283"/>
        <w:jc w:val="both"/>
        <w:rPr>
          <w:rFonts w:ascii="Source Sans Pro" w:hAnsi="Source Sans Pro" w:cs="Arial"/>
          <w:sz w:val="20"/>
          <w:szCs w:val="20"/>
        </w:rPr>
      </w:pPr>
      <w:r w:rsidRPr="00353D88">
        <w:rPr>
          <w:rFonts w:ascii="Source Sans Pro" w:hAnsi="Source Sans Pro" w:cs="Arial"/>
          <w:sz w:val="20"/>
          <w:szCs w:val="20"/>
        </w:rPr>
        <w:t>Promover al interior de la administración pública la realización de actividades que contemplen los principios de economía circular y enfoques de diseño establecidos en la presente Ley, y</w:t>
      </w:r>
    </w:p>
    <w:p w:rsidR="00100723" w:rsidRPr="00353D88" w:rsidRDefault="00100723" w:rsidP="00100723">
      <w:pPr>
        <w:ind w:left="567" w:hanging="283"/>
        <w:jc w:val="both"/>
        <w:rPr>
          <w:rFonts w:ascii="Source Sans Pro" w:hAnsi="Source Sans Pro" w:cs="Arial"/>
          <w:sz w:val="20"/>
          <w:szCs w:val="20"/>
        </w:rPr>
      </w:pPr>
    </w:p>
    <w:p w:rsidR="00100723" w:rsidRPr="00353D88" w:rsidRDefault="00100723" w:rsidP="0045695F">
      <w:pPr>
        <w:pStyle w:val="Prrafodelista"/>
        <w:numPr>
          <w:ilvl w:val="0"/>
          <w:numId w:val="13"/>
        </w:numPr>
        <w:ind w:left="567" w:hanging="283"/>
        <w:jc w:val="both"/>
        <w:rPr>
          <w:rFonts w:ascii="Source Sans Pro" w:hAnsi="Source Sans Pro" w:cs="Arial"/>
          <w:sz w:val="20"/>
          <w:szCs w:val="20"/>
        </w:rPr>
      </w:pPr>
      <w:r w:rsidRPr="00353D88">
        <w:rPr>
          <w:rFonts w:ascii="Source Sans Pro" w:hAnsi="Source Sans Pro" w:cs="Arial"/>
          <w:sz w:val="20"/>
          <w:szCs w:val="20"/>
        </w:rPr>
        <w:t>Las demás que prevén en esta u otras leyes que resulten aplicables.</w:t>
      </w:r>
    </w:p>
    <w:p w:rsidR="00100723" w:rsidRPr="00353D88" w:rsidRDefault="00100723" w:rsidP="00100723">
      <w:pPr>
        <w:pStyle w:val="Prrafodelista"/>
        <w:ind w:left="567"/>
        <w:jc w:val="both"/>
        <w:rPr>
          <w:rFonts w:ascii="Source Sans Pro" w:hAnsi="Source Sans Pro" w:cs="Arial"/>
          <w:sz w:val="20"/>
          <w:szCs w:val="20"/>
        </w:rPr>
      </w:pPr>
    </w:p>
    <w:p w:rsidR="003B24A5" w:rsidRPr="00353D88" w:rsidRDefault="003B24A5" w:rsidP="00100723">
      <w:pPr>
        <w:jc w:val="both"/>
        <w:rPr>
          <w:rFonts w:ascii="Source Sans Pro" w:hAnsi="Source Sans Pro" w:cs="Arial"/>
          <w:sz w:val="20"/>
          <w:szCs w:val="20"/>
        </w:rPr>
      </w:pPr>
      <w:r w:rsidRPr="00353D88">
        <w:rPr>
          <w:rFonts w:ascii="Source Sans Pro" w:hAnsi="Source Sans Pro" w:cs="Arial"/>
          <w:b/>
          <w:sz w:val="20"/>
          <w:szCs w:val="20"/>
        </w:rPr>
        <w:t>Artículo 10.-</w:t>
      </w:r>
      <w:r w:rsidRPr="00353D88">
        <w:rPr>
          <w:rFonts w:ascii="Source Sans Pro" w:hAnsi="Source Sans Pro" w:cs="Arial"/>
          <w:sz w:val="20"/>
          <w:szCs w:val="20"/>
        </w:rPr>
        <w:t xml:space="preserve"> Son atribuciones de la Secretaría de Desarrollo Económico: </w:t>
      </w:r>
    </w:p>
    <w:p w:rsidR="003B24A5" w:rsidRPr="00353D88" w:rsidRDefault="003B24A5" w:rsidP="003B24A5">
      <w:pPr>
        <w:jc w:val="both"/>
        <w:rPr>
          <w:rFonts w:ascii="Source Sans Pro" w:hAnsi="Source Sans Pro" w:cs="Arial"/>
          <w:sz w:val="20"/>
          <w:szCs w:val="20"/>
        </w:rPr>
      </w:pPr>
    </w:p>
    <w:p w:rsidR="003B24A5" w:rsidRPr="00353D88" w:rsidRDefault="003B24A5" w:rsidP="0045695F">
      <w:pPr>
        <w:pStyle w:val="Prrafodelista"/>
        <w:numPr>
          <w:ilvl w:val="0"/>
          <w:numId w:val="14"/>
        </w:numPr>
        <w:ind w:left="567" w:hanging="283"/>
        <w:jc w:val="both"/>
        <w:rPr>
          <w:rFonts w:ascii="Source Sans Pro" w:hAnsi="Source Sans Pro" w:cs="Arial"/>
          <w:sz w:val="20"/>
          <w:szCs w:val="20"/>
        </w:rPr>
      </w:pPr>
      <w:r w:rsidRPr="00353D88">
        <w:rPr>
          <w:rFonts w:ascii="Source Sans Pro" w:hAnsi="Source Sans Pro" w:cs="Arial"/>
          <w:sz w:val="20"/>
          <w:szCs w:val="20"/>
        </w:rPr>
        <w:t>Integrar los objetivos, principios de economía circular en la formulación e instrumentación en la política en materia de desarrollo, promoción y fomento económico, dentro del ámbito de sus atribuciones;</w:t>
      </w:r>
    </w:p>
    <w:p w:rsidR="006041A0" w:rsidRPr="00353D88" w:rsidRDefault="006041A0" w:rsidP="00100723">
      <w:pPr>
        <w:ind w:leftChars="-35" w:left="199" w:hanging="283"/>
        <w:jc w:val="both"/>
        <w:rPr>
          <w:rFonts w:ascii="Source Sans Pro" w:hAnsi="Source Sans Pro" w:cs="Arial"/>
          <w:sz w:val="20"/>
          <w:szCs w:val="20"/>
        </w:rPr>
      </w:pPr>
    </w:p>
    <w:p w:rsidR="003B24A5" w:rsidRPr="00353D88" w:rsidRDefault="003B24A5" w:rsidP="0045695F">
      <w:pPr>
        <w:pStyle w:val="Prrafodelista"/>
        <w:numPr>
          <w:ilvl w:val="0"/>
          <w:numId w:val="14"/>
        </w:numPr>
        <w:ind w:left="567" w:hanging="283"/>
        <w:jc w:val="both"/>
        <w:rPr>
          <w:rFonts w:ascii="Source Sans Pro" w:hAnsi="Source Sans Pro" w:cs="Arial"/>
          <w:sz w:val="20"/>
          <w:szCs w:val="20"/>
        </w:rPr>
      </w:pPr>
      <w:r w:rsidRPr="00353D88">
        <w:rPr>
          <w:rFonts w:ascii="Source Sans Pro" w:hAnsi="Source Sans Pro" w:cs="Arial"/>
          <w:sz w:val="20"/>
          <w:szCs w:val="20"/>
        </w:rPr>
        <w:t>Promover, orientar y estimular el desarrollo y transición hacia una economía circular en el sector económico de la Ciudad;</w:t>
      </w:r>
    </w:p>
    <w:p w:rsidR="006041A0" w:rsidRPr="00353D88" w:rsidRDefault="006041A0" w:rsidP="00100723">
      <w:pPr>
        <w:ind w:leftChars="-35" w:left="199" w:hanging="283"/>
        <w:jc w:val="both"/>
        <w:rPr>
          <w:rFonts w:ascii="Source Sans Pro" w:hAnsi="Source Sans Pro" w:cs="Arial"/>
          <w:sz w:val="20"/>
          <w:szCs w:val="20"/>
        </w:rPr>
      </w:pPr>
    </w:p>
    <w:p w:rsidR="003B24A5" w:rsidRPr="00353D88" w:rsidRDefault="003B24A5" w:rsidP="0045695F">
      <w:pPr>
        <w:pStyle w:val="Prrafodelista"/>
        <w:numPr>
          <w:ilvl w:val="0"/>
          <w:numId w:val="14"/>
        </w:numPr>
        <w:ind w:left="567" w:hanging="283"/>
        <w:jc w:val="both"/>
        <w:rPr>
          <w:rFonts w:ascii="Source Sans Pro" w:hAnsi="Source Sans Pro" w:cs="Arial"/>
          <w:sz w:val="20"/>
          <w:szCs w:val="20"/>
        </w:rPr>
      </w:pPr>
      <w:r w:rsidRPr="00353D88">
        <w:rPr>
          <w:rFonts w:ascii="Source Sans Pro" w:hAnsi="Source Sans Pro" w:cs="Arial"/>
          <w:sz w:val="20"/>
          <w:szCs w:val="20"/>
        </w:rPr>
        <w:t>Elaborar en coordinación con la Secretaría del Medio Ambiente los criterios de circularidad, incorporando las opiniones de otras dependencias en función de sus competencias, así como generando espacios para que los sectores privado, social y académico emitan sus opiniones y contribuciones;</w:t>
      </w:r>
    </w:p>
    <w:p w:rsidR="006041A0" w:rsidRPr="00353D88" w:rsidRDefault="006041A0" w:rsidP="00100723">
      <w:pPr>
        <w:ind w:leftChars="-35" w:left="199" w:hanging="283"/>
        <w:jc w:val="both"/>
        <w:rPr>
          <w:rFonts w:ascii="Source Sans Pro" w:hAnsi="Source Sans Pro" w:cs="Arial"/>
          <w:sz w:val="20"/>
          <w:szCs w:val="20"/>
        </w:rPr>
      </w:pPr>
    </w:p>
    <w:p w:rsidR="003B24A5" w:rsidRPr="00353D88" w:rsidRDefault="003B24A5" w:rsidP="0045695F">
      <w:pPr>
        <w:pStyle w:val="Prrafodelista"/>
        <w:numPr>
          <w:ilvl w:val="0"/>
          <w:numId w:val="14"/>
        </w:numPr>
        <w:ind w:left="567" w:hanging="283"/>
        <w:jc w:val="both"/>
        <w:rPr>
          <w:rFonts w:ascii="Source Sans Pro" w:hAnsi="Source Sans Pro" w:cs="Arial"/>
          <w:sz w:val="20"/>
          <w:szCs w:val="20"/>
        </w:rPr>
      </w:pPr>
      <w:r w:rsidRPr="00353D88">
        <w:rPr>
          <w:rFonts w:ascii="Source Sans Pro" w:hAnsi="Source Sans Pro" w:cs="Arial"/>
          <w:sz w:val="20"/>
          <w:szCs w:val="20"/>
        </w:rPr>
        <w:t xml:space="preserve">En coordinación con la Secretaría del Medio Ambiente, apoyar y asesorar a las Alcaldías que lo soliciten, en la integración, formulación e implementación de proyectos y programas de Fomento y Desarrollo Económico se incluyan e implementen estratégicamente acciones de economía circular, así como la coordinación de las acciones que de manera particular desarrollen las áreas de fomento económico de las Alcaldías; </w:t>
      </w:r>
    </w:p>
    <w:p w:rsidR="006041A0" w:rsidRPr="00353D88" w:rsidRDefault="006041A0" w:rsidP="00100723">
      <w:pPr>
        <w:ind w:leftChars="-35" w:left="199" w:hanging="283"/>
        <w:jc w:val="both"/>
        <w:rPr>
          <w:rFonts w:ascii="Source Sans Pro" w:hAnsi="Source Sans Pro" w:cs="Arial"/>
          <w:sz w:val="20"/>
          <w:szCs w:val="20"/>
        </w:rPr>
      </w:pPr>
    </w:p>
    <w:p w:rsidR="006041A0" w:rsidRPr="00353D88" w:rsidRDefault="003B24A5" w:rsidP="0045695F">
      <w:pPr>
        <w:pStyle w:val="Prrafodelista"/>
        <w:numPr>
          <w:ilvl w:val="0"/>
          <w:numId w:val="14"/>
        </w:numPr>
        <w:ind w:left="567" w:hanging="283"/>
        <w:jc w:val="both"/>
        <w:rPr>
          <w:rFonts w:ascii="Source Sans Pro" w:hAnsi="Source Sans Pro" w:cs="Arial"/>
          <w:sz w:val="20"/>
          <w:szCs w:val="20"/>
        </w:rPr>
      </w:pPr>
      <w:r w:rsidRPr="00353D88">
        <w:rPr>
          <w:rFonts w:ascii="Source Sans Pro" w:hAnsi="Source Sans Pro" w:cs="Arial"/>
          <w:sz w:val="20"/>
          <w:szCs w:val="20"/>
        </w:rPr>
        <w:t xml:space="preserve">Incluir dentro de los programas y acciones que se realicen para el desarrollo económico de las </w:t>
      </w:r>
    </w:p>
    <w:p w:rsidR="003B24A5" w:rsidRPr="00353D88" w:rsidRDefault="003B24A5" w:rsidP="0045695F">
      <w:pPr>
        <w:pStyle w:val="Prrafodelista"/>
        <w:numPr>
          <w:ilvl w:val="0"/>
          <w:numId w:val="14"/>
        </w:numPr>
        <w:ind w:left="567" w:hanging="283"/>
        <w:jc w:val="both"/>
        <w:rPr>
          <w:rFonts w:ascii="Source Sans Pro" w:hAnsi="Source Sans Pro" w:cs="Arial"/>
          <w:sz w:val="20"/>
          <w:szCs w:val="20"/>
        </w:rPr>
      </w:pPr>
      <w:r w:rsidRPr="00353D88">
        <w:rPr>
          <w:rFonts w:ascii="Source Sans Pro" w:hAnsi="Source Sans Pro" w:cs="Arial"/>
          <w:sz w:val="20"/>
          <w:szCs w:val="20"/>
        </w:rPr>
        <w:t xml:space="preserve">MIPYMES, elementos que permitan fomentar la aplicación de los principios de economía circular; </w:t>
      </w:r>
    </w:p>
    <w:p w:rsidR="006041A0" w:rsidRPr="00353D88" w:rsidRDefault="006041A0" w:rsidP="00100723">
      <w:pPr>
        <w:ind w:leftChars="-35" w:left="199" w:hanging="283"/>
        <w:jc w:val="both"/>
        <w:rPr>
          <w:rFonts w:ascii="Source Sans Pro" w:hAnsi="Source Sans Pro" w:cs="Arial"/>
          <w:sz w:val="20"/>
          <w:szCs w:val="20"/>
        </w:rPr>
      </w:pPr>
    </w:p>
    <w:p w:rsidR="003B24A5" w:rsidRPr="00353D88" w:rsidRDefault="003B24A5" w:rsidP="0045695F">
      <w:pPr>
        <w:pStyle w:val="Prrafodelista"/>
        <w:numPr>
          <w:ilvl w:val="0"/>
          <w:numId w:val="14"/>
        </w:numPr>
        <w:ind w:left="567" w:hanging="283"/>
        <w:jc w:val="both"/>
        <w:rPr>
          <w:rFonts w:ascii="Source Sans Pro" w:hAnsi="Source Sans Pro" w:cs="Arial"/>
          <w:sz w:val="20"/>
          <w:szCs w:val="20"/>
        </w:rPr>
      </w:pPr>
      <w:r w:rsidRPr="00353D88">
        <w:rPr>
          <w:rFonts w:ascii="Source Sans Pro" w:hAnsi="Source Sans Pro" w:cs="Arial"/>
          <w:sz w:val="20"/>
          <w:szCs w:val="20"/>
        </w:rPr>
        <w:t>Promover y difundir que las actividades económicas de la Ciudad de México, contribuyan al cumplimiento de los objetivos de economía circular, incorporando los principios y enfoques de diseño previstos en la presente Ley;</w:t>
      </w:r>
    </w:p>
    <w:p w:rsidR="006041A0" w:rsidRPr="00353D88" w:rsidRDefault="006041A0" w:rsidP="00100723">
      <w:pPr>
        <w:ind w:leftChars="-35" w:left="199" w:hanging="283"/>
        <w:jc w:val="both"/>
        <w:rPr>
          <w:rFonts w:ascii="Source Sans Pro" w:hAnsi="Source Sans Pro" w:cs="Arial"/>
          <w:sz w:val="20"/>
          <w:szCs w:val="20"/>
        </w:rPr>
      </w:pPr>
    </w:p>
    <w:p w:rsidR="003B24A5" w:rsidRPr="00353D88" w:rsidRDefault="003B24A5" w:rsidP="0045695F">
      <w:pPr>
        <w:pStyle w:val="Prrafodelista"/>
        <w:numPr>
          <w:ilvl w:val="0"/>
          <w:numId w:val="14"/>
        </w:numPr>
        <w:ind w:left="567" w:hanging="283"/>
        <w:jc w:val="both"/>
        <w:rPr>
          <w:rFonts w:ascii="Source Sans Pro" w:hAnsi="Source Sans Pro" w:cs="Arial"/>
          <w:sz w:val="20"/>
          <w:szCs w:val="20"/>
        </w:rPr>
      </w:pPr>
      <w:r w:rsidRPr="00353D88">
        <w:rPr>
          <w:rFonts w:ascii="Source Sans Pro" w:hAnsi="Source Sans Pro" w:cs="Arial"/>
          <w:sz w:val="20"/>
          <w:szCs w:val="20"/>
        </w:rPr>
        <w:t>Fomentar mercados de materias primas secundarias que permitan vincular a las distintas unidades económicas ofertantes y demandantes de dichas materias, promoviendo el encadenamiento productivo en el marco de la economía circular;</w:t>
      </w:r>
    </w:p>
    <w:p w:rsidR="006041A0" w:rsidRPr="00353D88" w:rsidRDefault="006041A0" w:rsidP="00100723">
      <w:pPr>
        <w:ind w:leftChars="-35" w:left="199" w:hanging="283"/>
        <w:jc w:val="both"/>
        <w:rPr>
          <w:rFonts w:ascii="Source Sans Pro" w:hAnsi="Source Sans Pro" w:cs="Arial"/>
          <w:sz w:val="20"/>
          <w:szCs w:val="20"/>
        </w:rPr>
      </w:pPr>
    </w:p>
    <w:p w:rsidR="003B24A5" w:rsidRPr="00353D88" w:rsidRDefault="003B24A5" w:rsidP="0045695F">
      <w:pPr>
        <w:pStyle w:val="Prrafodelista"/>
        <w:numPr>
          <w:ilvl w:val="0"/>
          <w:numId w:val="14"/>
        </w:numPr>
        <w:ind w:left="567" w:hanging="283"/>
        <w:jc w:val="both"/>
        <w:rPr>
          <w:rFonts w:ascii="Source Sans Pro" w:hAnsi="Source Sans Pro" w:cs="Arial"/>
          <w:sz w:val="20"/>
          <w:szCs w:val="20"/>
        </w:rPr>
      </w:pPr>
      <w:r w:rsidRPr="00353D88">
        <w:rPr>
          <w:rFonts w:ascii="Source Sans Pro" w:hAnsi="Source Sans Pro" w:cs="Arial"/>
          <w:sz w:val="20"/>
          <w:szCs w:val="20"/>
        </w:rPr>
        <w:t xml:space="preserve">Difundir, en coordinación y enlace con las cámaras, asociaciones y representaciones del sector empresarial, con la banca de desarrollo, cooperativas, sector social y otras instancias que coadyuven al desarrollo económico de la Ciudad, los objetivos, principios y enfoques de diseño de la presente Ley, su reglamento y la información contenida en el Sistema de Información Pública de Economía Circular; </w:t>
      </w:r>
    </w:p>
    <w:p w:rsidR="006041A0" w:rsidRPr="00353D88" w:rsidRDefault="006041A0" w:rsidP="00100723">
      <w:pPr>
        <w:ind w:leftChars="-35" w:left="199" w:hanging="283"/>
        <w:jc w:val="both"/>
        <w:rPr>
          <w:rFonts w:ascii="Source Sans Pro" w:hAnsi="Source Sans Pro" w:cs="Arial"/>
          <w:sz w:val="20"/>
          <w:szCs w:val="20"/>
        </w:rPr>
      </w:pPr>
    </w:p>
    <w:p w:rsidR="003B24A5" w:rsidRPr="00353D88" w:rsidRDefault="003B24A5" w:rsidP="0045695F">
      <w:pPr>
        <w:pStyle w:val="Prrafodelista"/>
        <w:numPr>
          <w:ilvl w:val="0"/>
          <w:numId w:val="14"/>
        </w:numPr>
        <w:ind w:left="567" w:hanging="283"/>
        <w:jc w:val="both"/>
        <w:rPr>
          <w:rFonts w:ascii="Source Sans Pro" w:hAnsi="Source Sans Pro" w:cs="Arial"/>
          <w:sz w:val="20"/>
          <w:szCs w:val="20"/>
        </w:rPr>
      </w:pPr>
      <w:r w:rsidRPr="00353D88">
        <w:rPr>
          <w:rFonts w:ascii="Source Sans Pro" w:hAnsi="Source Sans Pro" w:cs="Arial"/>
          <w:sz w:val="20"/>
          <w:szCs w:val="20"/>
        </w:rPr>
        <w:t>Promover, a través de los mecanismos de apoyo al sector empresarial, los modelos de negocio alineados a los principios, enfoques de diseño y criterios de circularidad; y fortalecer aquellos que ya existen;</w:t>
      </w:r>
    </w:p>
    <w:p w:rsidR="003B24A5" w:rsidRPr="00353D88" w:rsidRDefault="003B24A5" w:rsidP="0045695F">
      <w:pPr>
        <w:pStyle w:val="Prrafodelista"/>
        <w:numPr>
          <w:ilvl w:val="0"/>
          <w:numId w:val="14"/>
        </w:numPr>
        <w:ind w:left="567" w:hanging="283"/>
        <w:jc w:val="both"/>
        <w:rPr>
          <w:rFonts w:ascii="Source Sans Pro" w:hAnsi="Source Sans Pro" w:cs="Arial"/>
          <w:sz w:val="20"/>
          <w:szCs w:val="20"/>
        </w:rPr>
      </w:pPr>
      <w:r w:rsidRPr="00353D88">
        <w:rPr>
          <w:rFonts w:ascii="Source Sans Pro" w:hAnsi="Source Sans Pro" w:cs="Arial"/>
          <w:sz w:val="20"/>
          <w:szCs w:val="20"/>
        </w:rPr>
        <w:lastRenderedPageBreak/>
        <w:t xml:space="preserve">Coordinarse con la Secretaría de Educación, Ciencia, Tecnología e Innovación, para promover el uso de tecnologías de información y de comunicación que faciliten a las </w:t>
      </w:r>
      <w:proofErr w:type="spellStart"/>
      <w:r w:rsidRPr="00353D88">
        <w:rPr>
          <w:rFonts w:ascii="Source Sans Pro" w:hAnsi="Source Sans Pro" w:cs="Arial"/>
          <w:sz w:val="20"/>
          <w:szCs w:val="20"/>
        </w:rPr>
        <w:t>MIPyMES</w:t>
      </w:r>
      <w:proofErr w:type="spellEnd"/>
      <w:r w:rsidRPr="00353D88">
        <w:rPr>
          <w:rFonts w:ascii="Source Sans Pro" w:hAnsi="Source Sans Pro" w:cs="Arial"/>
          <w:sz w:val="20"/>
          <w:szCs w:val="20"/>
        </w:rPr>
        <w:t xml:space="preserve">, transitar hacia modelos de economía circular; </w:t>
      </w:r>
    </w:p>
    <w:p w:rsidR="006041A0" w:rsidRPr="00353D88" w:rsidRDefault="006041A0" w:rsidP="00100723">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4"/>
        </w:numPr>
        <w:ind w:left="567" w:hanging="283"/>
        <w:jc w:val="both"/>
        <w:rPr>
          <w:rFonts w:ascii="Source Sans Pro" w:hAnsi="Source Sans Pro" w:cs="Arial"/>
          <w:sz w:val="20"/>
          <w:szCs w:val="20"/>
        </w:rPr>
      </w:pPr>
      <w:r w:rsidRPr="00353D88">
        <w:rPr>
          <w:rFonts w:ascii="Source Sans Pro" w:hAnsi="Source Sans Pro" w:cs="Arial"/>
          <w:sz w:val="20"/>
          <w:szCs w:val="20"/>
        </w:rPr>
        <w:t>Implementar, en coordinación con la Secretaría del Medio Ambiente, un Sistema de Información Pública de Economía Circular, así como los mecanismos necesarios para su ejecución, con el objeto de registrar, organizar, actualizar, difundir y facilitar el acceso a la información en materia de economía circular;</w:t>
      </w:r>
    </w:p>
    <w:p w:rsidR="006041A0" w:rsidRPr="00353D88" w:rsidRDefault="006041A0" w:rsidP="00100723">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4"/>
        </w:numPr>
        <w:ind w:left="567" w:hanging="283"/>
        <w:jc w:val="both"/>
        <w:rPr>
          <w:rFonts w:ascii="Source Sans Pro" w:hAnsi="Source Sans Pro" w:cs="Arial"/>
          <w:sz w:val="20"/>
          <w:szCs w:val="20"/>
        </w:rPr>
      </w:pPr>
      <w:r w:rsidRPr="00353D88">
        <w:rPr>
          <w:rFonts w:ascii="Source Sans Pro" w:hAnsi="Source Sans Pro" w:cs="Arial"/>
          <w:sz w:val="20"/>
          <w:szCs w:val="20"/>
        </w:rPr>
        <w:t xml:space="preserve">Suscribir convenios y acuerdos con las organizaciones empresariales, la banca de desarrollo, cooperativas, el sector social, los grupos y organizaciones privadas, </w:t>
      </w:r>
      <w:proofErr w:type="spellStart"/>
      <w:r w:rsidRPr="00353D88">
        <w:rPr>
          <w:rFonts w:ascii="Source Sans Pro" w:hAnsi="Source Sans Pro" w:cs="Arial"/>
          <w:sz w:val="20"/>
          <w:szCs w:val="20"/>
        </w:rPr>
        <w:t>MIPyMES</w:t>
      </w:r>
      <w:proofErr w:type="spellEnd"/>
      <w:r w:rsidRPr="00353D88">
        <w:rPr>
          <w:rFonts w:ascii="Source Sans Pro" w:hAnsi="Source Sans Pro" w:cs="Arial"/>
          <w:sz w:val="20"/>
          <w:szCs w:val="20"/>
        </w:rPr>
        <w:t xml:space="preserve"> y otras instancias que coadyuven al desarrollo económico de la Ciudad, para que contribuyan a transitar hacía una economía circular;</w:t>
      </w:r>
    </w:p>
    <w:p w:rsidR="006041A0" w:rsidRPr="00353D88" w:rsidRDefault="006041A0" w:rsidP="00100723">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4"/>
        </w:numPr>
        <w:ind w:left="567" w:hanging="283"/>
        <w:jc w:val="both"/>
        <w:rPr>
          <w:rFonts w:ascii="Source Sans Pro" w:hAnsi="Source Sans Pro" w:cs="Arial"/>
          <w:sz w:val="20"/>
          <w:szCs w:val="20"/>
        </w:rPr>
      </w:pPr>
      <w:r w:rsidRPr="00353D88">
        <w:rPr>
          <w:rFonts w:ascii="Source Sans Pro" w:hAnsi="Source Sans Pro" w:cs="Arial"/>
          <w:sz w:val="20"/>
          <w:szCs w:val="20"/>
        </w:rPr>
        <w:t xml:space="preserve">Brindar capacitaciones y asesorías a pequeños emprendimientos y </w:t>
      </w:r>
      <w:proofErr w:type="spellStart"/>
      <w:r w:rsidRPr="00353D88">
        <w:rPr>
          <w:rFonts w:ascii="Source Sans Pro" w:hAnsi="Source Sans Pro" w:cs="Arial"/>
          <w:sz w:val="20"/>
          <w:szCs w:val="20"/>
        </w:rPr>
        <w:t>MIPyMES</w:t>
      </w:r>
      <w:proofErr w:type="spellEnd"/>
      <w:r w:rsidRPr="00353D88">
        <w:rPr>
          <w:rFonts w:ascii="Source Sans Pro" w:hAnsi="Source Sans Pro" w:cs="Arial"/>
          <w:sz w:val="20"/>
          <w:szCs w:val="20"/>
        </w:rPr>
        <w:t>, en materia de economía circular;</w:t>
      </w:r>
    </w:p>
    <w:p w:rsidR="006041A0" w:rsidRPr="00353D88" w:rsidRDefault="006041A0" w:rsidP="00100723">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4"/>
        </w:numPr>
        <w:ind w:left="567" w:hanging="283"/>
        <w:jc w:val="both"/>
        <w:rPr>
          <w:rFonts w:ascii="Source Sans Pro" w:hAnsi="Source Sans Pro" w:cs="Arial"/>
          <w:sz w:val="20"/>
          <w:szCs w:val="20"/>
        </w:rPr>
      </w:pPr>
      <w:r w:rsidRPr="00353D88">
        <w:rPr>
          <w:rFonts w:ascii="Source Sans Pro" w:hAnsi="Source Sans Pro" w:cs="Arial"/>
          <w:sz w:val="20"/>
          <w:szCs w:val="20"/>
        </w:rPr>
        <w:t>Coadyuvar con la Secretaría de Trabajo y Fomento al Empleo y la Secretaría del Medio Ambiente en la creación, fomento e impulso de empleos verdes y emprendimientos en materia de economía circular;</w:t>
      </w:r>
    </w:p>
    <w:p w:rsidR="006041A0" w:rsidRPr="00353D88" w:rsidRDefault="006041A0" w:rsidP="00100723">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4"/>
        </w:numPr>
        <w:ind w:left="567" w:hanging="283"/>
        <w:jc w:val="both"/>
        <w:rPr>
          <w:rFonts w:ascii="Source Sans Pro" w:hAnsi="Source Sans Pro" w:cs="Arial"/>
          <w:sz w:val="20"/>
          <w:szCs w:val="20"/>
        </w:rPr>
      </w:pPr>
      <w:r w:rsidRPr="00353D88">
        <w:rPr>
          <w:rFonts w:ascii="Source Sans Pro" w:hAnsi="Source Sans Pro" w:cs="Arial"/>
          <w:sz w:val="20"/>
          <w:szCs w:val="20"/>
        </w:rPr>
        <w:t xml:space="preserve">Impulsar en coordinación con las autoridades que correspondan, la implementación de tecnologías que permitan </w:t>
      </w:r>
      <w:proofErr w:type="spellStart"/>
      <w:r w:rsidRPr="00353D88">
        <w:rPr>
          <w:rFonts w:ascii="Source Sans Pro" w:hAnsi="Source Sans Pro" w:cs="Arial"/>
          <w:sz w:val="20"/>
          <w:szCs w:val="20"/>
        </w:rPr>
        <w:t>eficientar</w:t>
      </w:r>
      <w:proofErr w:type="spellEnd"/>
      <w:r w:rsidRPr="00353D88">
        <w:rPr>
          <w:rFonts w:ascii="Source Sans Pro" w:hAnsi="Source Sans Pro" w:cs="Arial"/>
          <w:sz w:val="20"/>
          <w:szCs w:val="20"/>
        </w:rPr>
        <w:t xml:space="preserve"> los consumos de energía y agua, así como disminuir la generación de residuos, en mercados públicos y centros de abasto de la Ciudad;</w:t>
      </w:r>
    </w:p>
    <w:p w:rsidR="006041A0" w:rsidRPr="00353D88" w:rsidRDefault="006041A0" w:rsidP="00100723">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4"/>
        </w:numPr>
        <w:ind w:left="567" w:hanging="283"/>
        <w:jc w:val="both"/>
        <w:rPr>
          <w:rFonts w:ascii="Source Sans Pro" w:hAnsi="Source Sans Pro" w:cs="Arial"/>
          <w:sz w:val="20"/>
          <w:szCs w:val="20"/>
        </w:rPr>
      </w:pPr>
      <w:r w:rsidRPr="00353D88">
        <w:rPr>
          <w:rFonts w:ascii="Source Sans Pro" w:hAnsi="Source Sans Pro" w:cs="Arial"/>
          <w:sz w:val="20"/>
          <w:szCs w:val="20"/>
        </w:rPr>
        <w:t>Fomentar bancos de alimentos en mercados públicos, sobre ruedas y móviles en su modalidad de Tianguis, Bazares, complementarios y demás centros de abasto de la Ciudad, en coordinación con las autoridades competentes;</w:t>
      </w:r>
    </w:p>
    <w:p w:rsidR="006041A0" w:rsidRPr="00353D88" w:rsidRDefault="006041A0" w:rsidP="00100723">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4"/>
        </w:numPr>
        <w:ind w:left="567" w:hanging="283"/>
        <w:jc w:val="both"/>
        <w:rPr>
          <w:rFonts w:ascii="Source Sans Pro" w:hAnsi="Source Sans Pro" w:cs="Arial"/>
          <w:sz w:val="20"/>
          <w:szCs w:val="20"/>
        </w:rPr>
      </w:pPr>
      <w:r w:rsidRPr="00353D88">
        <w:rPr>
          <w:rFonts w:ascii="Source Sans Pro" w:hAnsi="Source Sans Pro" w:cs="Arial"/>
          <w:sz w:val="20"/>
          <w:szCs w:val="20"/>
        </w:rPr>
        <w:t>Promover la optimización de las cadenas de suministro de alimentos para impulsar la economía local, incentivar el aprovechamiento de alimentos y minimizar su desperdicio;</w:t>
      </w:r>
    </w:p>
    <w:p w:rsidR="006041A0" w:rsidRPr="00353D88" w:rsidRDefault="006041A0" w:rsidP="00100723">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4"/>
        </w:numPr>
        <w:ind w:left="567" w:hanging="283"/>
        <w:jc w:val="both"/>
        <w:rPr>
          <w:rFonts w:ascii="Source Sans Pro" w:hAnsi="Source Sans Pro" w:cs="Arial"/>
          <w:sz w:val="20"/>
          <w:szCs w:val="20"/>
        </w:rPr>
      </w:pPr>
      <w:r w:rsidRPr="00353D88">
        <w:rPr>
          <w:rFonts w:ascii="Source Sans Pro" w:hAnsi="Source Sans Pro" w:cs="Arial"/>
          <w:sz w:val="20"/>
          <w:szCs w:val="20"/>
        </w:rPr>
        <w:t xml:space="preserve">Coadyuvar con las autoridades competentes en el diseño de los instrumentos económicos a fin de impulsar la adopción de la circularidad en la Ciudad de México; </w:t>
      </w:r>
    </w:p>
    <w:p w:rsidR="006041A0" w:rsidRPr="00353D88" w:rsidRDefault="006041A0" w:rsidP="00100723">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4"/>
        </w:numPr>
        <w:ind w:left="567" w:hanging="283"/>
        <w:jc w:val="both"/>
        <w:rPr>
          <w:rFonts w:ascii="Source Sans Pro" w:hAnsi="Source Sans Pro" w:cs="Arial"/>
          <w:sz w:val="20"/>
          <w:szCs w:val="20"/>
        </w:rPr>
      </w:pPr>
      <w:r w:rsidRPr="00353D88">
        <w:rPr>
          <w:rFonts w:ascii="Source Sans Pro" w:hAnsi="Source Sans Pro" w:cs="Arial"/>
          <w:sz w:val="20"/>
          <w:szCs w:val="20"/>
        </w:rPr>
        <w:t>Coadyuvar con la Secretaría del Medio Ambiente y las Alcaldías, en el ámbito de su competencia, en la creación de un mercado de nutrientes orgánicos reciclados y productos orgánicos producidos localmente en la Ciudad de México, y</w:t>
      </w:r>
    </w:p>
    <w:p w:rsidR="006041A0" w:rsidRPr="00353D88" w:rsidRDefault="006041A0" w:rsidP="00100723">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4"/>
        </w:numPr>
        <w:ind w:left="567" w:hanging="283"/>
        <w:jc w:val="both"/>
        <w:rPr>
          <w:rFonts w:ascii="Source Sans Pro" w:hAnsi="Source Sans Pro" w:cs="Arial"/>
          <w:sz w:val="20"/>
          <w:szCs w:val="20"/>
        </w:rPr>
      </w:pPr>
      <w:r w:rsidRPr="00353D88">
        <w:rPr>
          <w:rFonts w:ascii="Source Sans Pro" w:hAnsi="Source Sans Pro" w:cs="Arial"/>
          <w:sz w:val="20"/>
          <w:szCs w:val="20"/>
        </w:rPr>
        <w:t>Las demás que sean necesarias para el cumplimiento de los objetivos y fines propuestos en la presente Ley.</w:t>
      </w:r>
    </w:p>
    <w:p w:rsidR="00100723" w:rsidRPr="00353D88" w:rsidRDefault="00100723"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Artículo 11.-</w:t>
      </w:r>
      <w:r w:rsidRPr="00353D88">
        <w:rPr>
          <w:rFonts w:ascii="Source Sans Pro" w:hAnsi="Source Sans Pro" w:cs="Arial"/>
          <w:sz w:val="20"/>
          <w:szCs w:val="20"/>
        </w:rPr>
        <w:t xml:space="preserve"> Son atribuciones de la Secretaría de Administración y Finanzas las siguientes: </w:t>
      </w:r>
    </w:p>
    <w:p w:rsidR="003B24A5" w:rsidRPr="00353D88" w:rsidRDefault="003B24A5" w:rsidP="003B24A5">
      <w:pPr>
        <w:jc w:val="both"/>
        <w:rPr>
          <w:rFonts w:ascii="Source Sans Pro" w:hAnsi="Source Sans Pro" w:cs="Arial"/>
          <w:sz w:val="20"/>
          <w:szCs w:val="20"/>
        </w:rPr>
      </w:pPr>
    </w:p>
    <w:p w:rsidR="003B24A5" w:rsidRPr="00353D88" w:rsidRDefault="003B24A5" w:rsidP="0045695F">
      <w:pPr>
        <w:numPr>
          <w:ilvl w:val="0"/>
          <w:numId w:val="3"/>
        </w:numPr>
        <w:ind w:left="567" w:hanging="283"/>
        <w:jc w:val="both"/>
        <w:rPr>
          <w:rFonts w:ascii="Source Sans Pro" w:hAnsi="Source Sans Pro" w:cs="Arial"/>
          <w:sz w:val="20"/>
          <w:szCs w:val="20"/>
        </w:rPr>
      </w:pPr>
      <w:r w:rsidRPr="00353D88">
        <w:rPr>
          <w:rFonts w:ascii="Source Sans Pro" w:hAnsi="Source Sans Pro" w:cs="Arial"/>
          <w:sz w:val="20"/>
          <w:szCs w:val="20"/>
        </w:rPr>
        <w:t>Asegurar la inclusión de criterios de economía circular en las normas, lineamientos y criterios en materia presupuestal, en el ámbito de su competencia;</w:t>
      </w:r>
    </w:p>
    <w:p w:rsidR="00100723" w:rsidRPr="00353D88" w:rsidRDefault="00100723" w:rsidP="00100723">
      <w:pPr>
        <w:ind w:left="567" w:hanging="283"/>
        <w:jc w:val="both"/>
        <w:rPr>
          <w:rFonts w:ascii="Source Sans Pro" w:hAnsi="Source Sans Pro" w:cs="Arial"/>
          <w:sz w:val="20"/>
          <w:szCs w:val="20"/>
        </w:rPr>
      </w:pPr>
    </w:p>
    <w:p w:rsidR="003B24A5" w:rsidRPr="00353D88" w:rsidRDefault="003B24A5" w:rsidP="0045695F">
      <w:pPr>
        <w:numPr>
          <w:ilvl w:val="0"/>
          <w:numId w:val="3"/>
        </w:numPr>
        <w:ind w:left="567" w:hanging="283"/>
        <w:jc w:val="both"/>
        <w:rPr>
          <w:rFonts w:ascii="Source Sans Pro" w:hAnsi="Source Sans Pro" w:cs="Arial"/>
          <w:sz w:val="20"/>
          <w:szCs w:val="20"/>
        </w:rPr>
      </w:pPr>
      <w:r w:rsidRPr="00353D88">
        <w:rPr>
          <w:rFonts w:ascii="Source Sans Pro" w:hAnsi="Source Sans Pro" w:cs="Arial"/>
          <w:sz w:val="20"/>
          <w:szCs w:val="20"/>
        </w:rPr>
        <w:t>Realizar las adecuaciones reglamentarias y administrativas necesarias a fin de que las adquisiciones y contrataciones que se realicen con el presupuesto de la Ciudad de México estén alineadas con las disposiciones y contenido de la presente Ley, y la normatividad que de esta emane;</w:t>
      </w:r>
    </w:p>
    <w:p w:rsidR="00100723" w:rsidRPr="00353D88" w:rsidRDefault="00100723" w:rsidP="00100723">
      <w:pPr>
        <w:ind w:left="567" w:hanging="283"/>
        <w:jc w:val="both"/>
        <w:rPr>
          <w:rFonts w:ascii="Source Sans Pro" w:hAnsi="Source Sans Pro" w:cs="Arial"/>
          <w:sz w:val="20"/>
          <w:szCs w:val="20"/>
        </w:rPr>
      </w:pPr>
    </w:p>
    <w:p w:rsidR="003B24A5" w:rsidRPr="00353D88" w:rsidRDefault="003B24A5" w:rsidP="0045695F">
      <w:pPr>
        <w:numPr>
          <w:ilvl w:val="0"/>
          <w:numId w:val="3"/>
        </w:numPr>
        <w:ind w:left="567" w:hanging="283"/>
        <w:jc w:val="both"/>
        <w:rPr>
          <w:rFonts w:ascii="Source Sans Pro" w:hAnsi="Source Sans Pro" w:cs="Arial"/>
          <w:sz w:val="20"/>
          <w:szCs w:val="20"/>
        </w:rPr>
      </w:pPr>
      <w:r w:rsidRPr="00353D88">
        <w:rPr>
          <w:rFonts w:ascii="Source Sans Pro" w:hAnsi="Source Sans Pro" w:cs="Arial"/>
          <w:sz w:val="20"/>
          <w:szCs w:val="20"/>
        </w:rPr>
        <w:t>Incorporar los objetivos, principios y criterios de economía circular en el diseño, simplificación e innovación en los procesos administrativos internos que debe observar la administración pública, en el ámbito de su competencia;</w:t>
      </w:r>
    </w:p>
    <w:p w:rsidR="00100723" w:rsidRPr="00353D88" w:rsidRDefault="00100723" w:rsidP="00100723">
      <w:pPr>
        <w:ind w:left="567" w:hanging="283"/>
        <w:jc w:val="both"/>
        <w:rPr>
          <w:rFonts w:ascii="Source Sans Pro" w:hAnsi="Source Sans Pro" w:cs="Arial"/>
          <w:sz w:val="20"/>
          <w:szCs w:val="20"/>
        </w:rPr>
      </w:pPr>
    </w:p>
    <w:p w:rsidR="003B24A5" w:rsidRPr="00353D88" w:rsidRDefault="003B24A5" w:rsidP="0045695F">
      <w:pPr>
        <w:numPr>
          <w:ilvl w:val="0"/>
          <w:numId w:val="3"/>
        </w:numPr>
        <w:ind w:left="567" w:hanging="283"/>
        <w:jc w:val="both"/>
        <w:rPr>
          <w:rFonts w:ascii="Source Sans Pro" w:hAnsi="Source Sans Pro" w:cs="Arial"/>
          <w:sz w:val="20"/>
          <w:szCs w:val="20"/>
        </w:rPr>
      </w:pPr>
      <w:r w:rsidRPr="00353D88">
        <w:rPr>
          <w:rFonts w:ascii="Source Sans Pro" w:hAnsi="Source Sans Pro" w:cs="Arial"/>
          <w:sz w:val="20"/>
          <w:szCs w:val="20"/>
        </w:rPr>
        <w:t xml:space="preserve">Considerar los objetivos, principios y enfoques de diseño contenidos en la presente Ley, así como los criterios de economía circular, en el establecimiento y regulación, en el ámbito de sus atribuciones, de las políticas generales de planeación de los servicios de publicidad, propaganda, difusión e información en medios de comunicación gubernamental y privados; </w:t>
      </w:r>
    </w:p>
    <w:p w:rsidR="00100723" w:rsidRPr="00353D88" w:rsidRDefault="00100723" w:rsidP="00100723">
      <w:pPr>
        <w:ind w:left="567" w:hanging="283"/>
        <w:jc w:val="both"/>
        <w:rPr>
          <w:rFonts w:ascii="Source Sans Pro" w:hAnsi="Source Sans Pro" w:cs="Arial"/>
          <w:sz w:val="20"/>
          <w:szCs w:val="20"/>
        </w:rPr>
      </w:pPr>
    </w:p>
    <w:p w:rsidR="003B24A5" w:rsidRPr="00353D88" w:rsidRDefault="003B24A5" w:rsidP="0045695F">
      <w:pPr>
        <w:numPr>
          <w:ilvl w:val="0"/>
          <w:numId w:val="3"/>
        </w:numPr>
        <w:ind w:left="567" w:hanging="283"/>
        <w:jc w:val="both"/>
        <w:rPr>
          <w:rFonts w:ascii="Source Sans Pro" w:hAnsi="Source Sans Pro" w:cs="Arial"/>
          <w:sz w:val="20"/>
          <w:szCs w:val="20"/>
        </w:rPr>
      </w:pPr>
      <w:r w:rsidRPr="00353D88">
        <w:rPr>
          <w:rFonts w:ascii="Source Sans Pro" w:hAnsi="Source Sans Pro" w:cs="Arial"/>
          <w:sz w:val="20"/>
          <w:szCs w:val="20"/>
        </w:rPr>
        <w:t>Participar en la firma de convenios de colaboración, coordinación y concertación de acciones que sean necesarias en materia de economía circular para el fomento y desarrollo económico, con el Gobierno Federal, y</w:t>
      </w:r>
    </w:p>
    <w:p w:rsidR="00100723" w:rsidRPr="00353D88" w:rsidRDefault="00100723" w:rsidP="00100723">
      <w:pPr>
        <w:ind w:left="567" w:hanging="283"/>
        <w:jc w:val="both"/>
        <w:rPr>
          <w:rFonts w:ascii="Source Sans Pro" w:hAnsi="Source Sans Pro" w:cs="Arial"/>
          <w:sz w:val="20"/>
          <w:szCs w:val="20"/>
        </w:rPr>
      </w:pPr>
    </w:p>
    <w:p w:rsidR="003B24A5" w:rsidRPr="00353D88" w:rsidRDefault="003B24A5" w:rsidP="0045695F">
      <w:pPr>
        <w:numPr>
          <w:ilvl w:val="0"/>
          <w:numId w:val="3"/>
        </w:numPr>
        <w:ind w:left="567" w:hanging="283"/>
        <w:jc w:val="both"/>
        <w:rPr>
          <w:rFonts w:ascii="Source Sans Pro" w:hAnsi="Source Sans Pro" w:cs="Arial"/>
          <w:sz w:val="20"/>
          <w:szCs w:val="20"/>
        </w:rPr>
      </w:pPr>
      <w:r w:rsidRPr="00353D88">
        <w:rPr>
          <w:rFonts w:ascii="Source Sans Pro" w:hAnsi="Source Sans Pro" w:cs="Arial"/>
          <w:sz w:val="20"/>
          <w:szCs w:val="20"/>
        </w:rPr>
        <w:t>Las demás que se establezcan en esta u otras leyes para el cumplimiento de los objetivos de la presente Ley.</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Artículo 12.-</w:t>
      </w:r>
      <w:r w:rsidRPr="00353D88">
        <w:rPr>
          <w:rFonts w:ascii="Source Sans Pro" w:hAnsi="Source Sans Pro" w:cs="Arial"/>
          <w:sz w:val="20"/>
          <w:szCs w:val="20"/>
        </w:rPr>
        <w:t xml:space="preserve"> Son atribuciones de la Secretaría de Obras y Servicios las siguientes:</w:t>
      </w:r>
    </w:p>
    <w:p w:rsidR="003B24A5" w:rsidRPr="00353D88" w:rsidRDefault="003B24A5" w:rsidP="003B24A5">
      <w:pPr>
        <w:jc w:val="both"/>
        <w:rPr>
          <w:rFonts w:ascii="Source Sans Pro" w:hAnsi="Source Sans Pro" w:cs="Arial"/>
          <w:sz w:val="20"/>
          <w:szCs w:val="20"/>
        </w:rPr>
      </w:pPr>
    </w:p>
    <w:p w:rsidR="003B24A5" w:rsidRPr="00353D88" w:rsidRDefault="003B24A5" w:rsidP="0045695F">
      <w:pPr>
        <w:numPr>
          <w:ilvl w:val="0"/>
          <w:numId w:val="4"/>
        </w:numPr>
        <w:ind w:left="567" w:hanging="283"/>
        <w:jc w:val="both"/>
        <w:rPr>
          <w:rFonts w:ascii="Source Sans Pro" w:hAnsi="Source Sans Pro" w:cs="Arial"/>
          <w:sz w:val="20"/>
          <w:szCs w:val="20"/>
        </w:rPr>
      </w:pPr>
      <w:r w:rsidRPr="00353D88">
        <w:rPr>
          <w:rFonts w:ascii="Source Sans Pro" w:hAnsi="Source Sans Pro" w:cs="Arial"/>
          <w:sz w:val="20"/>
          <w:szCs w:val="20"/>
        </w:rPr>
        <w:t>Promover la inclusión de principios de economía circular en la planeación y ejecución de los programas en materia de obras y prestación de servicios públicos de su competencia;</w:t>
      </w:r>
    </w:p>
    <w:p w:rsidR="00100723" w:rsidRPr="00353D88" w:rsidRDefault="00100723" w:rsidP="00100723">
      <w:pPr>
        <w:ind w:left="567" w:hanging="283"/>
        <w:jc w:val="both"/>
        <w:rPr>
          <w:rFonts w:ascii="Source Sans Pro" w:hAnsi="Source Sans Pro" w:cs="Arial"/>
          <w:sz w:val="20"/>
          <w:szCs w:val="20"/>
        </w:rPr>
      </w:pPr>
    </w:p>
    <w:p w:rsidR="00100723" w:rsidRPr="00353D88" w:rsidRDefault="003B24A5" w:rsidP="0045695F">
      <w:pPr>
        <w:numPr>
          <w:ilvl w:val="0"/>
          <w:numId w:val="4"/>
        </w:numPr>
        <w:ind w:left="567" w:hanging="283"/>
        <w:jc w:val="both"/>
        <w:rPr>
          <w:rFonts w:ascii="Source Sans Pro" w:hAnsi="Source Sans Pro" w:cs="Arial"/>
          <w:sz w:val="20"/>
          <w:szCs w:val="20"/>
        </w:rPr>
      </w:pPr>
      <w:r w:rsidRPr="00353D88">
        <w:rPr>
          <w:rFonts w:ascii="Source Sans Pro" w:hAnsi="Source Sans Pro" w:cs="Arial"/>
          <w:sz w:val="20"/>
          <w:szCs w:val="20"/>
        </w:rPr>
        <w:t>Impulsar los principios de economía circular dentro de los términos de referencia para el diseño, construcción y operación de las obras de construcción que se ejecutan en el marco de sus competencias;</w:t>
      </w:r>
    </w:p>
    <w:p w:rsidR="00100723" w:rsidRPr="00353D88" w:rsidRDefault="00100723" w:rsidP="00100723">
      <w:pPr>
        <w:ind w:left="567" w:hanging="283"/>
        <w:jc w:val="both"/>
        <w:rPr>
          <w:rFonts w:ascii="Source Sans Pro" w:hAnsi="Source Sans Pro" w:cs="Arial"/>
          <w:sz w:val="20"/>
          <w:szCs w:val="20"/>
        </w:rPr>
      </w:pPr>
    </w:p>
    <w:p w:rsidR="003B24A5" w:rsidRPr="00353D88" w:rsidRDefault="003B24A5" w:rsidP="0045695F">
      <w:pPr>
        <w:numPr>
          <w:ilvl w:val="0"/>
          <w:numId w:val="4"/>
        </w:numPr>
        <w:ind w:left="567" w:hanging="283"/>
        <w:jc w:val="both"/>
        <w:rPr>
          <w:rFonts w:ascii="Source Sans Pro" w:hAnsi="Source Sans Pro" w:cs="Arial"/>
          <w:sz w:val="20"/>
          <w:szCs w:val="20"/>
        </w:rPr>
      </w:pPr>
      <w:r w:rsidRPr="00353D88">
        <w:rPr>
          <w:rFonts w:ascii="Source Sans Pro" w:hAnsi="Source Sans Pro" w:cs="Arial"/>
          <w:sz w:val="20"/>
          <w:szCs w:val="20"/>
        </w:rPr>
        <w:t>Coadyuvar con la Secretaría del Medio Ambiente en la perspectiva de la construcción limpia e instalación de tecnologías para el ahorro de recursos naturales, basadas en la economía circular para nuevas y actuales edificaciones en la Ciudad, que sean de su competencia;</w:t>
      </w:r>
    </w:p>
    <w:p w:rsidR="00100723" w:rsidRPr="00353D88" w:rsidRDefault="00100723" w:rsidP="00100723">
      <w:pPr>
        <w:ind w:left="567" w:hanging="283"/>
        <w:jc w:val="both"/>
        <w:rPr>
          <w:rFonts w:ascii="Source Sans Pro" w:hAnsi="Source Sans Pro" w:cs="Arial"/>
          <w:sz w:val="20"/>
          <w:szCs w:val="20"/>
        </w:rPr>
      </w:pPr>
    </w:p>
    <w:p w:rsidR="003B24A5" w:rsidRPr="00353D88" w:rsidRDefault="003B24A5" w:rsidP="0045695F">
      <w:pPr>
        <w:numPr>
          <w:ilvl w:val="0"/>
          <w:numId w:val="4"/>
        </w:numPr>
        <w:ind w:left="567" w:hanging="283"/>
        <w:jc w:val="both"/>
        <w:rPr>
          <w:rFonts w:ascii="Source Sans Pro" w:hAnsi="Source Sans Pro" w:cs="Arial"/>
          <w:sz w:val="20"/>
          <w:szCs w:val="20"/>
        </w:rPr>
      </w:pPr>
      <w:r w:rsidRPr="00353D88">
        <w:rPr>
          <w:rFonts w:ascii="Source Sans Pro" w:hAnsi="Source Sans Pro" w:cs="Arial"/>
          <w:sz w:val="20"/>
          <w:szCs w:val="20"/>
        </w:rPr>
        <w:t>Fomentar políticas de economía circular y desarrollo sustentable en los estudios técnicos e investigaciones de ingeniería que se contraten en el ámbito de sus competencias;</w:t>
      </w:r>
    </w:p>
    <w:p w:rsidR="00100723" w:rsidRPr="00353D88" w:rsidRDefault="00100723" w:rsidP="00100723">
      <w:pPr>
        <w:ind w:left="567" w:hanging="283"/>
        <w:jc w:val="both"/>
        <w:rPr>
          <w:rFonts w:ascii="Source Sans Pro" w:hAnsi="Source Sans Pro" w:cs="Arial"/>
          <w:sz w:val="20"/>
          <w:szCs w:val="20"/>
        </w:rPr>
      </w:pPr>
    </w:p>
    <w:p w:rsidR="003B24A5" w:rsidRPr="00353D88" w:rsidRDefault="003B24A5" w:rsidP="0045695F">
      <w:pPr>
        <w:numPr>
          <w:ilvl w:val="0"/>
          <w:numId w:val="4"/>
        </w:numPr>
        <w:ind w:left="567" w:hanging="283"/>
        <w:jc w:val="both"/>
        <w:rPr>
          <w:rFonts w:ascii="Source Sans Pro" w:hAnsi="Source Sans Pro" w:cs="Arial"/>
          <w:sz w:val="20"/>
          <w:szCs w:val="20"/>
        </w:rPr>
      </w:pPr>
      <w:r w:rsidRPr="00353D88">
        <w:rPr>
          <w:rFonts w:ascii="Source Sans Pro" w:hAnsi="Source Sans Pro" w:cs="Arial"/>
          <w:sz w:val="20"/>
          <w:szCs w:val="20"/>
        </w:rPr>
        <w:t>Promover la recuperación, valorización y aprovechamiento de los residuos y subproductos derivados de la prestación de servicios a su cargo, como el encadenamiento productivo y la simbiosis industrial, entre otros;</w:t>
      </w:r>
    </w:p>
    <w:p w:rsidR="00100723" w:rsidRPr="00353D88" w:rsidRDefault="00100723" w:rsidP="00100723">
      <w:pPr>
        <w:ind w:left="567" w:hanging="283"/>
        <w:jc w:val="both"/>
        <w:rPr>
          <w:rFonts w:ascii="Source Sans Pro" w:hAnsi="Source Sans Pro" w:cs="Arial"/>
          <w:sz w:val="20"/>
          <w:szCs w:val="20"/>
        </w:rPr>
      </w:pPr>
    </w:p>
    <w:p w:rsidR="003B24A5" w:rsidRPr="00353D88" w:rsidRDefault="003B24A5" w:rsidP="0045695F">
      <w:pPr>
        <w:numPr>
          <w:ilvl w:val="0"/>
          <w:numId w:val="4"/>
        </w:numPr>
        <w:ind w:left="567" w:hanging="283"/>
        <w:jc w:val="both"/>
        <w:rPr>
          <w:rFonts w:ascii="Source Sans Pro" w:hAnsi="Source Sans Pro" w:cs="Arial"/>
          <w:sz w:val="20"/>
          <w:szCs w:val="20"/>
        </w:rPr>
      </w:pPr>
      <w:r w:rsidRPr="00353D88">
        <w:rPr>
          <w:rFonts w:ascii="Source Sans Pro" w:hAnsi="Source Sans Pro" w:cs="Arial"/>
          <w:sz w:val="20"/>
          <w:szCs w:val="20"/>
        </w:rPr>
        <w:t>Fomentar con apoyo de la Secretaría de Educación, Ciencia, Tecnología e Innovación la instalación y vinculación de tecnologías relacionadas con la prestación de los servicios a su cargo, que implementen los principios de economía circular, en el ámbito de sus respectivas competencias, y</w:t>
      </w:r>
    </w:p>
    <w:p w:rsidR="00100723" w:rsidRPr="00353D88" w:rsidRDefault="00100723" w:rsidP="00100723">
      <w:pPr>
        <w:ind w:left="567" w:hanging="283"/>
        <w:jc w:val="both"/>
        <w:rPr>
          <w:rFonts w:ascii="Source Sans Pro" w:hAnsi="Source Sans Pro" w:cs="Arial"/>
          <w:sz w:val="20"/>
          <w:szCs w:val="20"/>
        </w:rPr>
      </w:pPr>
    </w:p>
    <w:p w:rsidR="003B24A5" w:rsidRPr="00353D88" w:rsidRDefault="003B24A5" w:rsidP="0045695F">
      <w:pPr>
        <w:numPr>
          <w:ilvl w:val="0"/>
          <w:numId w:val="4"/>
        </w:numPr>
        <w:ind w:left="567" w:hanging="283"/>
        <w:jc w:val="both"/>
        <w:rPr>
          <w:rFonts w:ascii="Source Sans Pro" w:hAnsi="Source Sans Pro" w:cs="Arial"/>
          <w:sz w:val="20"/>
          <w:szCs w:val="20"/>
        </w:rPr>
      </w:pPr>
      <w:r w:rsidRPr="00353D88">
        <w:rPr>
          <w:rFonts w:ascii="Source Sans Pro" w:hAnsi="Source Sans Pro" w:cs="Arial"/>
          <w:sz w:val="20"/>
          <w:szCs w:val="20"/>
        </w:rPr>
        <w:t>Las demás que sean necesarias para el cumplimiento de los objetivos y fines propuestos en la presente Ley.</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Artículo 13.-</w:t>
      </w:r>
      <w:r w:rsidRPr="00353D88">
        <w:rPr>
          <w:rFonts w:ascii="Source Sans Pro" w:hAnsi="Source Sans Pro" w:cs="Arial"/>
          <w:sz w:val="20"/>
          <w:szCs w:val="20"/>
        </w:rPr>
        <w:t xml:space="preserve"> Son atribuciones de la Secretaría del Trabajo y Fomento al Empleo, las siguientes:</w:t>
      </w:r>
    </w:p>
    <w:p w:rsidR="003B24A5" w:rsidRPr="00353D88" w:rsidRDefault="003B24A5" w:rsidP="003B24A5">
      <w:pPr>
        <w:jc w:val="both"/>
        <w:rPr>
          <w:rFonts w:ascii="Source Sans Pro" w:hAnsi="Source Sans Pro" w:cs="Arial"/>
          <w:sz w:val="20"/>
          <w:szCs w:val="20"/>
        </w:rPr>
      </w:pPr>
    </w:p>
    <w:p w:rsidR="003B24A5" w:rsidRPr="00353D88" w:rsidRDefault="003B24A5" w:rsidP="0045695F">
      <w:pPr>
        <w:numPr>
          <w:ilvl w:val="0"/>
          <w:numId w:val="15"/>
        </w:numPr>
        <w:ind w:left="567" w:hanging="283"/>
        <w:jc w:val="both"/>
        <w:rPr>
          <w:rFonts w:ascii="Source Sans Pro" w:hAnsi="Source Sans Pro" w:cs="Arial"/>
          <w:sz w:val="20"/>
          <w:szCs w:val="20"/>
        </w:rPr>
      </w:pPr>
      <w:r w:rsidRPr="00353D88">
        <w:rPr>
          <w:rFonts w:ascii="Source Sans Pro" w:hAnsi="Source Sans Pro" w:cs="Arial"/>
          <w:sz w:val="20"/>
          <w:szCs w:val="20"/>
        </w:rPr>
        <w:t>Incluir los principios de economía circular en todos los programas y lineamientos a su cargo, para la formulación, ejecución y evaluación de la política laboral en la Ciudad de México;</w:t>
      </w:r>
    </w:p>
    <w:p w:rsidR="00100723" w:rsidRPr="00353D88" w:rsidRDefault="00100723" w:rsidP="00100723">
      <w:pPr>
        <w:ind w:left="567" w:hanging="283"/>
        <w:jc w:val="both"/>
        <w:rPr>
          <w:rFonts w:ascii="Source Sans Pro" w:hAnsi="Source Sans Pro" w:cs="Arial"/>
          <w:sz w:val="20"/>
          <w:szCs w:val="20"/>
        </w:rPr>
      </w:pPr>
    </w:p>
    <w:p w:rsidR="003B24A5" w:rsidRPr="00353D88" w:rsidRDefault="003B24A5" w:rsidP="0045695F">
      <w:pPr>
        <w:numPr>
          <w:ilvl w:val="0"/>
          <w:numId w:val="15"/>
        </w:numPr>
        <w:ind w:left="567" w:hanging="283"/>
        <w:jc w:val="both"/>
        <w:rPr>
          <w:rFonts w:ascii="Source Sans Pro" w:hAnsi="Source Sans Pro" w:cs="Arial"/>
          <w:sz w:val="20"/>
          <w:szCs w:val="20"/>
        </w:rPr>
      </w:pPr>
      <w:r w:rsidRPr="00353D88">
        <w:rPr>
          <w:rFonts w:ascii="Source Sans Pro" w:hAnsi="Source Sans Pro" w:cs="Arial"/>
          <w:sz w:val="20"/>
          <w:szCs w:val="20"/>
        </w:rPr>
        <w:lastRenderedPageBreak/>
        <w:t>Incorporar principios de economía circular en las investigaciones, estudios, diagnósticos, seminarios, talleres, foros, coloquios, conversatorios y/o cualquier otro evento en materia laboral que fortalezca la capacidad de la propia Secretaría y de la Ciudadanía;</w:t>
      </w:r>
    </w:p>
    <w:p w:rsidR="00100723" w:rsidRPr="00353D88" w:rsidRDefault="00100723" w:rsidP="00100723">
      <w:pPr>
        <w:ind w:left="567" w:hanging="283"/>
        <w:jc w:val="both"/>
        <w:rPr>
          <w:rFonts w:ascii="Source Sans Pro" w:hAnsi="Source Sans Pro" w:cs="Arial"/>
          <w:sz w:val="20"/>
          <w:szCs w:val="20"/>
        </w:rPr>
      </w:pPr>
    </w:p>
    <w:p w:rsidR="003B24A5" w:rsidRPr="00353D88" w:rsidRDefault="003B24A5" w:rsidP="0045695F">
      <w:pPr>
        <w:numPr>
          <w:ilvl w:val="0"/>
          <w:numId w:val="15"/>
        </w:numPr>
        <w:ind w:left="567" w:hanging="283"/>
        <w:jc w:val="both"/>
        <w:rPr>
          <w:rFonts w:ascii="Source Sans Pro" w:hAnsi="Source Sans Pro" w:cs="Arial"/>
          <w:sz w:val="20"/>
          <w:szCs w:val="20"/>
        </w:rPr>
      </w:pPr>
      <w:r w:rsidRPr="00353D88">
        <w:rPr>
          <w:rFonts w:ascii="Source Sans Pro" w:hAnsi="Source Sans Pro" w:cs="Arial"/>
          <w:sz w:val="20"/>
          <w:szCs w:val="20"/>
        </w:rPr>
        <w:t xml:space="preserve">Participar en la celebración de acuerdos interinstitucionales a fin de fomentar los empleos verdes en materia de economía circular; </w:t>
      </w:r>
    </w:p>
    <w:p w:rsidR="00100723" w:rsidRPr="00353D88" w:rsidRDefault="00100723" w:rsidP="00100723">
      <w:pPr>
        <w:pStyle w:val="Prrafodelista"/>
        <w:ind w:left="567" w:hanging="283"/>
        <w:rPr>
          <w:rFonts w:ascii="Source Sans Pro" w:hAnsi="Source Sans Pro" w:cs="Arial"/>
          <w:sz w:val="20"/>
          <w:szCs w:val="20"/>
        </w:rPr>
      </w:pPr>
    </w:p>
    <w:p w:rsidR="00100723" w:rsidRPr="00353D88" w:rsidRDefault="00100723" w:rsidP="0045695F">
      <w:pPr>
        <w:numPr>
          <w:ilvl w:val="0"/>
          <w:numId w:val="15"/>
        </w:numPr>
        <w:ind w:left="567" w:hanging="283"/>
        <w:jc w:val="both"/>
        <w:rPr>
          <w:rFonts w:ascii="Source Sans Pro" w:hAnsi="Source Sans Pro" w:cs="Arial"/>
          <w:sz w:val="20"/>
          <w:szCs w:val="20"/>
        </w:rPr>
      </w:pPr>
      <w:r w:rsidRPr="00353D88">
        <w:rPr>
          <w:rFonts w:ascii="Source Sans Pro" w:hAnsi="Source Sans Pro" w:cs="Arial"/>
          <w:sz w:val="20"/>
          <w:szCs w:val="20"/>
        </w:rPr>
        <w:t>Promover en coordinación con la Secretaría de Desarrollo Económico y la Secretaría del Medio Ambiente la creación de empleos verdes y cooperativas destinados a la adopción de modelos de servicio, así como al rediseño, reducción, reúso, reparación, restauración, remanufactura, readaptación, reciclaje y recuperación de equipos y materiales;</w:t>
      </w:r>
    </w:p>
    <w:p w:rsidR="00100723" w:rsidRPr="00353D88" w:rsidRDefault="00100723" w:rsidP="00100723">
      <w:pPr>
        <w:ind w:left="567" w:hanging="283"/>
        <w:jc w:val="both"/>
        <w:rPr>
          <w:rFonts w:ascii="Source Sans Pro" w:hAnsi="Source Sans Pro" w:cs="Arial"/>
          <w:sz w:val="20"/>
          <w:szCs w:val="20"/>
        </w:rPr>
      </w:pPr>
    </w:p>
    <w:p w:rsidR="00100723" w:rsidRPr="00353D88" w:rsidRDefault="00100723" w:rsidP="0045695F">
      <w:pPr>
        <w:numPr>
          <w:ilvl w:val="0"/>
          <w:numId w:val="15"/>
        </w:numPr>
        <w:ind w:left="567" w:hanging="283"/>
        <w:jc w:val="both"/>
        <w:rPr>
          <w:rFonts w:ascii="Source Sans Pro" w:hAnsi="Source Sans Pro" w:cs="Arial"/>
          <w:sz w:val="20"/>
          <w:szCs w:val="20"/>
        </w:rPr>
      </w:pPr>
      <w:r w:rsidRPr="00353D88">
        <w:rPr>
          <w:rFonts w:ascii="Source Sans Pro" w:hAnsi="Source Sans Pro" w:cs="Arial"/>
          <w:sz w:val="20"/>
          <w:szCs w:val="20"/>
        </w:rPr>
        <w:t xml:space="preserve">Fomentar acciones, proyectos y talleres de capacitación, así como el desarrollo de estándares de competencia en actividades de rediseño, reducción, reúso, reparación, restauración, remanufactura, readaptación, reciclaje y otras que promuevan los principios y objetivos de la presente Ley; </w:t>
      </w:r>
    </w:p>
    <w:p w:rsidR="00100723" w:rsidRPr="00353D88" w:rsidRDefault="00100723" w:rsidP="00100723">
      <w:pPr>
        <w:ind w:left="567" w:hanging="283"/>
        <w:jc w:val="both"/>
        <w:rPr>
          <w:rFonts w:ascii="Source Sans Pro" w:hAnsi="Source Sans Pro" w:cs="Arial"/>
          <w:sz w:val="20"/>
          <w:szCs w:val="20"/>
        </w:rPr>
      </w:pPr>
    </w:p>
    <w:p w:rsidR="00100723" w:rsidRPr="00353D88" w:rsidRDefault="00100723" w:rsidP="0045695F">
      <w:pPr>
        <w:numPr>
          <w:ilvl w:val="0"/>
          <w:numId w:val="15"/>
        </w:numPr>
        <w:ind w:left="567" w:hanging="283"/>
        <w:jc w:val="both"/>
        <w:rPr>
          <w:rFonts w:ascii="Source Sans Pro" w:hAnsi="Source Sans Pro" w:cs="Arial"/>
          <w:sz w:val="20"/>
          <w:szCs w:val="20"/>
        </w:rPr>
      </w:pPr>
      <w:r w:rsidRPr="00353D88">
        <w:rPr>
          <w:rFonts w:ascii="Source Sans Pro" w:hAnsi="Source Sans Pro" w:cs="Arial"/>
          <w:sz w:val="20"/>
          <w:szCs w:val="20"/>
        </w:rPr>
        <w:t>Apoyar a las Alcaldías, para la consolidación y mejora continua de las capacidades productivas en materia de economía circular de la Ciudadanía con especial atención de aquellas que buscan empleo;</w:t>
      </w:r>
    </w:p>
    <w:p w:rsidR="00100723" w:rsidRPr="00353D88" w:rsidRDefault="00100723" w:rsidP="00100723">
      <w:pPr>
        <w:ind w:left="567" w:hanging="283"/>
        <w:jc w:val="both"/>
        <w:rPr>
          <w:rFonts w:ascii="Source Sans Pro" w:hAnsi="Source Sans Pro" w:cs="Arial"/>
          <w:sz w:val="20"/>
          <w:szCs w:val="20"/>
        </w:rPr>
      </w:pPr>
    </w:p>
    <w:p w:rsidR="00100723" w:rsidRPr="00353D88" w:rsidRDefault="00100723" w:rsidP="0045695F">
      <w:pPr>
        <w:numPr>
          <w:ilvl w:val="0"/>
          <w:numId w:val="15"/>
        </w:numPr>
        <w:ind w:left="567" w:hanging="283"/>
        <w:jc w:val="both"/>
        <w:rPr>
          <w:rFonts w:ascii="Source Sans Pro" w:hAnsi="Source Sans Pro" w:cs="Arial"/>
          <w:sz w:val="20"/>
          <w:szCs w:val="20"/>
        </w:rPr>
      </w:pPr>
      <w:r w:rsidRPr="00353D88">
        <w:rPr>
          <w:rFonts w:ascii="Source Sans Pro" w:hAnsi="Source Sans Pro" w:cs="Arial"/>
          <w:sz w:val="20"/>
          <w:szCs w:val="20"/>
        </w:rPr>
        <w:t xml:space="preserve">Promover acciones y proyectos de economía circular, en coordinación con el Sistema Penitenciario de la Ciudad de México para la inclusión laboral de las personas recluidas, preliberadas y liberadas a los Centros de Readaptación Social; sustentada en la capacidad y el derecho a desarrollarse a través de una actividad productiva, e impulsar para ello su capacitación, y la colaboración de los sectores público, privado y social; </w:t>
      </w:r>
    </w:p>
    <w:p w:rsidR="00100723" w:rsidRPr="00353D88" w:rsidRDefault="00100723" w:rsidP="00100723">
      <w:pPr>
        <w:ind w:left="567" w:hanging="283"/>
        <w:jc w:val="both"/>
        <w:rPr>
          <w:rFonts w:ascii="Source Sans Pro" w:hAnsi="Source Sans Pro" w:cs="Arial"/>
          <w:sz w:val="20"/>
          <w:szCs w:val="20"/>
        </w:rPr>
      </w:pPr>
    </w:p>
    <w:p w:rsidR="00100723" w:rsidRPr="00353D88" w:rsidRDefault="00100723" w:rsidP="0045695F">
      <w:pPr>
        <w:numPr>
          <w:ilvl w:val="0"/>
          <w:numId w:val="15"/>
        </w:numPr>
        <w:ind w:left="567" w:hanging="283"/>
        <w:jc w:val="both"/>
        <w:rPr>
          <w:rFonts w:ascii="Source Sans Pro" w:hAnsi="Source Sans Pro" w:cs="Arial"/>
          <w:sz w:val="20"/>
          <w:szCs w:val="20"/>
        </w:rPr>
      </w:pPr>
      <w:r w:rsidRPr="00353D88">
        <w:rPr>
          <w:rFonts w:ascii="Source Sans Pro" w:hAnsi="Source Sans Pro" w:cs="Arial"/>
          <w:sz w:val="20"/>
          <w:szCs w:val="20"/>
        </w:rPr>
        <w:t>Incorporar políticas, lineamientos, proyectos y programas de capacitación e inclusión laboral en materia de economía circular, de los grupos de atención prioritaria y personas trabajadoras que por su condición de vulnerabilidad requieran de una atención especial;</w:t>
      </w:r>
    </w:p>
    <w:p w:rsidR="00100723" w:rsidRPr="00353D88" w:rsidRDefault="00100723" w:rsidP="00100723">
      <w:pPr>
        <w:ind w:left="567" w:hanging="283"/>
        <w:jc w:val="both"/>
        <w:rPr>
          <w:rFonts w:ascii="Source Sans Pro" w:hAnsi="Source Sans Pro" w:cs="Arial"/>
          <w:sz w:val="20"/>
          <w:szCs w:val="20"/>
        </w:rPr>
      </w:pPr>
    </w:p>
    <w:p w:rsidR="00100723" w:rsidRPr="00353D88" w:rsidRDefault="00100723" w:rsidP="0045695F">
      <w:pPr>
        <w:numPr>
          <w:ilvl w:val="0"/>
          <w:numId w:val="15"/>
        </w:numPr>
        <w:ind w:left="567" w:hanging="283"/>
        <w:jc w:val="both"/>
        <w:rPr>
          <w:rFonts w:ascii="Source Sans Pro" w:hAnsi="Source Sans Pro" w:cs="Arial"/>
          <w:sz w:val="20"/>
          <w:szCs w:val="20"/>
        </w:rPr>
      </w:pPr>
      <w:r w:rsidRPr="00353D88">
        <w:rPr>
          <w:rFonts w:ascii="Source Sans Pro" w:hAnsi="Source Sans Pro" w:cs="Arial"/>
          <w:sz w:val="20"/>
          <w:szCs w:val="20"/>
        </w:rPr>
        <w:t>Impulsar junto con la Secretaría de Desarrollo Económico prácticas comunitarias, de economía colaborativa y emprendimientos de economía circular que incentiven el desarrollo y fortalecimiento de una economía social, solidaria e incluyente, y</w:t>
      </w:r>
    </w:p>
    <w:p w:rsidR="00100723" w:rsidRPr="00353D88" w:rsidRDefault="00100723" w:rsidP="00100723">
      <w:pPr>
        <w:ind w:left="567" w:hanging="283"/>
        <w:jc w:val="both"/>
        <w:rPr>
          <w:rFonts w:ascii="Source Sans Pro" w:hAnsi="Source Sans Pro" w:cs="Arial"/>
          <w:sz w:val="20"/>
          <w:szCs w:val="20"/>
        </w:rPr>
      </w:pPr>
    </w:p>
    <w:p w:rsidR="00100723" w:rsidRPr="00353D88" w:rsidRDefault="00100723" w:rsidP="0045695F">
      <w:pPr>
        <w:numPr>
          <w:ilvl w:val="0"/>
          <w:numId w:val="15"/>
        </w:numPr>
        <w:ind w:left="567" w:hanging="283"/>
        <w:jc w:val="both"/>
        <w:rPr>
          <w:rFonts w:ascii="Source Sans Pro" w:hAnsi="Source Sans Pro" w:cs="Arial"/>
          <w:sz w:val="20"/>
          <w:szCs w:val="20"/>
        </w:rPr>
      </w:pPr>
      <w:r w:rsidRPr="00353D88">
        <w:rPr>
          <w:rFonts w:ascii="Source Sans Pro" w:hAnsi="Source Sans Pro" w:cs="Arial"/>
          <w:sz w:val="20"/>
          <w:szCs w:val="20"/>
        </w:rPr>
        <w:t>Las demás que sean necesarias para el cumplimiento de los objetivos y fines propuestos en la presente Ley.</w:t>
      </w:r>
    </w:p>
    <w:p w:rsidR="003B24A5" w:rsidRPr="00353D88" w:rsidRDefault="00100723" w:rsidP="00B21405">
      <w:pPr>
        <w:jc w:val="both"/>
        <w:rPr>
          <w:rFonts w:ascii="Source Sans Pro" w:hAnsi="Source Sans Pro" w:cs="Arial"/>
          <w:sz w:val="20"/>
          <w:szCs w:val="20"/>
        </w:rPr>
      </w:pPr>
      <w:r w:rsidRPr="00353D88">
        <w:rPr>
          <w:rFonts w:ascii="Source Sans Pro" w:hAnsi="Source Sans Pro" w:cs="Arial"/>
          <w:sz w:val="20"/>
          <w:szCs w:val="20"/>
        </w:rPr>
        <w:t xml:space="preserve"> </w:t>
      </w: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 xml:space="preserve">Artículo 14.- </w:t>
      </w:r>
      <w:r w:rsidRPr="00353D88">
        <w:rPr>
          <w:rFonts w:ascii="Source Sans Pro" w:hAnsi="Source Sans Pro" w:cs="Arial"/>
          <w:sz w:val="20"/>
          <w:szCs w:val="20"/>
        </w:rPr>
        <w:t>Son atribuciones de la Secretaría de Educación, Ciencia, Tecnología e Innovación las siguientes:</w:t>
      </w:r>
    </w:p>
    <w:p w:rsidR="003B24A5" w:rsidRPr="00353D88" w:rsidRDefault="003B24A5" w:rsidP="003B24A5">
      <w:pPr>
        <w:jc w:val="both"/>
        <w:rPr>
          <w:rFonts w:ascii="Source Sans Pro" w:hAnsi="Source Sans Pro" w:cs="Arial"/>
          <w:sz w:val="20"/>
          <w:szCs w:val="20"/>
        </w:rPr>
      </w:pPr>
    </w:p>
    <w:p w:rsidR="003B24A5" w:rsidRPr="00353D88" w:rsidRDefault="003B24A5" w:rsidP="0045695F">
      <w:pPr>
        <w:numPr>
          <w:ilvl w:val="0"/>
          <w:numId w:val="5"/>
        </w:numPr>
        <w:jc w:val="both"/>
        <w:rPr>
          <w:rFonts w:ascii="Source Sans Pro" w:hAnsi="Source Sans Pro" w:cs="Arial"/>
          <w:sz w:val="20"/>
          <w:szCs w:val="20"/>
        </w:rPr>
      </w:pPr>
      <w:r w:rsidRPr="00353D88">
        <w:rPr>
          <w:rFonts w:ascii="Source Sans Pro" w:hAnsi="Source Sans Pro" w:cs="Arial"/>
          <w:sz w:val="20"/>
          <w:szCs w:val="20"/>
        </w:rPr>
        <w:t>Integrar los principios de economía circular establecidos en la presente ley, en los programas y lineamientos a su cargo, para la formulación, ejecución y evaluación de la política educativa, científica, tecnológica y de innovación en la Ciudad de México;</w:t>
      </w:r>
    </w:p>
    <w:p w:rsidR="00FB028C" w:rsidRPr="00353D88" w:rsidRDefault="00FB028C" w:rsidP="00FB028C">
      <w:pPr>
        <w:ind w:left="720"/>
        <w:jc w:val="both"/>
        <w:rPr>
          <w:rFonts w:ascii="Source Sans Pro" w:hAnsi="Source Sans Pro" w:cs="Arial"/>
          <w:sz w:val="20"/>
          <w:szCs w:val="20"/>
        </w:rPr>
      </w:pPr>
    </w:p>
    <w:p w:rsidR="003B24A5" w:rsidRPr="00353D88" w:rsidRDefault="003B24A5" w:rsidP="0045695F">
      <w:pPr>
        <w:numPr>
          <w:ilvl w:val="0"/>
          <w:numId w:val="5"/>
        </w:numPr>
        <w:jc w:val="both"/>
        <w:rPr>
          <w:rFonts w:ascii="Source Sans Pro" w:hAnsi="Source Sans Pro" w:cs="Arial"/>
          <w:sz w:val="20"/>
          <w:szCs w:val="20"/>
        </w:rPr>
      </w:pPr>
      <w:r w:rsidRPr="00353D88">
        <w:rPr>
          <w:rFonts w:ascii="Source Sans Pro" w:hAnsi="Source Sans Pro" w:cs="Arial"/>
          <w:sz w:val="20"/>
          <w:szCs w:val="20"/>
        </w:rPr>
        <w:t>Dirigir la educación, la investigación científica, tecnológica y de innovación productiva, hacia el diseño y desarrollo de sistemas eficientes y circulares en el uso de recursos naturales, materias primas secundarias, que promuevan principalmente la reducción del consumo de agua, energía y generación de residuos;</w:t>
      </w:r>
    </w:p>
    <w:p w:rsidR="00FB028C" w:rsidRPr="00353D88" w:rsidRDefault="00FB028C" w:rsidP="00FB028C">
      <w:pPr>
        <w:jc w:val="both"/>
        <w:rPr>
          <w:rFonts w:ascii="Source Sans Pro" w:hAnsi="Source Sans Pro" w:cs="Arial"/>
          <w:sz w:val="20"/>
          <w:szCs w:val="20"/>
        </w:rPr>
      </w:pPr>
    </w:p>
    <w:p w:rsidR="003B24A5" w:rsidRPr="00353D88" w:rsidRDefault="003B24A5" w:rsidP="0045695F">
      <w:pPr>
        <w:numPr>
          <w:ilvl w:val="0"/>
          <w:numId w:val="5"/>
        </w:numPr>
        <w:jc w:val="both"/>
        <w:rPr>
          <w:rFonts w:ascii="Source Sans Pro" w:hAnsi="Source Sans Pro" w:cs="Arial"/>
          <w:sz w:val="20"/>
          <w:szCs w:val="20"/>
        </w:rPr>
      </w:pPr>
      <w:r w:rsidRPr="00353D88">
        <w:rPr>
          <w:rFonts w:ascii="Source Sans Pro" w:hAnsi="Source Sans Pro" w:cs="Arial"/>
          <w:sz w:val="20"/>
          <w:szCs w:val="20"/>
        </w:rPr>
        <w:lastRenderedPageBreak/>
        <w:t>Participar, de manera conjunta con la Agencia Digital de Innovación Pública, en la investigación, el desarrollo tecnológico, la innovación y la aplicación de tecnologías de la información y comunicación a la transformación de la Ciudad en una Ciudad digital, incluyente, sostenible y circular;</w:t>
      </w:r>
    </w:p>
    <w:p w:rsidR="00FB028C" w:rsidRPr="00353D88" w:rsidRDefault="00FB028C" w:rsidP="00FB028C">
      <w:pPr>
        <w:jc w:val="both"/>
        <w:rPr>
          <w:rFonts w:ascii="Source Sans Pro" w:hAnsi="Source Sans Pro" w:cs="Arial"/>
          <w:sz w:val="20"/>
          <w:szCs w:val="20"/>
        </w:rPr>
      </w:pPr>
    </w:p>
    <w:p w:rsidR="003B24A5" w:rsidRPr="00353D88" w:rsidRDefault="003B24A5" w:rsidP="0045695F">
      <w:pPr>
        <w:numPr>
          <w:ilvl w:val="0"/>
          <w:numId w:val="5"/>
        </w:numPr>
        <w:jc w:val="both"/>
        <w:rPr>
          <w:rFonts w:ascii="Source Sans Pro" w:hAnsi="Source Sans Pro" w:cs="Arial"/>
          <w:sz w:val="20"/>
          <w:szCs w:val="20"/>
        </w:rPr>
      </w:pPr>
      <w:r w:rsidRPr="00353D88">
        <w:rPr>
          <w:rFonts w:ascii="Source Sans Pro" w:hAnsi="Source Sans Pro" w:cs="Arial"/>
          <w:sz w:val="20"/>
          <w:szCs w:val="20"/>
        </w:rPr>
        <w:t>Incentivar en coordinación con la Secretaría de Desarrollo Económico mecanismos económicos que permitan el desarrollo de la investigación, ciencia, tecnología e innovación; así como el fomento del ingenio, la creatividad y el emprendimiento en la población, con un enfoque de economía circular, procurando que se integre en las evaluaciones el cumplimiento de criterios y principios de economía circular;</w:t>
      </w:r>
    </w:p>
    <w:p w:rsidR="00FB028C" w:rsidRPr="00353D88" w:rsidRDefault="00FB028C" w:rsidP="00FB028C">
      <w:pPr>
        <w:jc w:val="both"/>
        <w:rPr>
          <w:rFonts w:ascii="Source Sans Pro" w:hAnsi="Source Sans Pro" w:cs="Arial"/>
          <w:sz w:val="20"/>
          <w:szCs w:val="20"/>
        </w:rPr>
      </w:pPr>
    </w:p>
    <w:p w:rsidR="003B24A5" w:rsidRPr="00353D88" w:rsidRDefault="003B24A5" w:rsidP="0045695F">
      <w:pPr>
        <w:numPr>
          <w:ilvl w:val="0"/>
          <w:numId w:val="5"/>
        </w:numPr>
        <w:ind w:left="567" w:hanging="283"/>
        <w:jc w:val="both"/>
        <w:rPr>
          <w:rFonts w:ascii="Source Sans Pro" w:hAnsi="Source Sans Pro" w:cs="Arial"/>
          <w:sz w:val="20"/>
          <w:szCs w:val="20"/>
        </w:rPr>
      </w:pPr>
      <w:r w:rsidRPr="00353D88">
        <w:rPr>
          <w:rFonts w:ascii="Source Sans Pro" w:hAnsi="Source Sans Pro" w:cs="Arial"/>
          <w:sz w:val="20"/>
          <w:szCs w:val="20"/>
        </w:rPr>
        <w:t xml:space="preserve">Promover el desarrollo de </w:t>
      </w:r>
      <w:proofErr w:type="spellStart"/>
      <w:r w:rsidRPr="00353D88">
        <w:rPr>
          <w:rFonts w:ascii="Source Sans Pro" w:hAnsi="Source Sans Pro" w:cs="Arial"/>
          <w:sz w:val="20"/>
          <w:szCs w:val="20"/>
        </w:rPr>
        <w:t>bioproductos</w:t>
      </w:r>
      <w:proofErr w:type="spellEnd"/>
      <w:r w:rsidRPr="00353D88">
        <w:rPr>
          <w:rFonts w:ascii="Source Sans Pro" w:hAnsi="Source Sans Pro" w:cs="Arial"/>
          <w:sz w:val="20"/>
          <w:szCs w:val="20"/>
        </w:rPr>
        <w:t xml:space="preserve"> para sustituir los materiales y combustibles de origen fósil a fin de diversificar la oferta en el mercado de materiales;</w:t>
      </w:r>
    </w:p>
    <w:p w:rsidR="00FB028C" w:rsidRPr="00353D88" w:rsidRDefault="00FB028C" w:rsidP="00FB028C">
      <w:pPr>
        <w:jc w:val="both"/>
        <w:rPr>
          <w:rFonts w:ascii="Source Sans Pro" w:hAnsi="Source Sans Pro" w:cs="Arial"/>
          <w:sz w:val="20"/>
          <w:szCs w:val="20"/>
        </w:rPr>
      </w:pPr>
    </w:p>
    <w:p w:rsidR="003B24A5" w:rsidRPr="00353D88" w:rsidRDefault="003B24A5" w:rsidP="0045695F">
      <w:pPr>
        <w:numPr>
          <w:ilvl w:val="0"/>
          <w:numId w:val="5"/>
        </w:numPr>
        <w:jc w:val="both"/>
        <w:rPr>
          <w:rFonts w:ascii="Source Sans Pro" w:hAnsi="Source Sans Pro" w:cs="Arial"/>
          <w:sz w:val="20"/>
          <w:szCs w:val="20"/>
        </w:rPr>
      </w:pPr>
      <w:r w:rsidRPr="00353D88">
        <w:rPr>
          <w:rFonts w:ascii="Source Sans Pro" w:hAnsi="Source Sans Pro" w:cs="Arial"/>
          <w:sz w:val="20"/>
          <w:szCs w:val="20"/>
        </w:rPr>
        <w:t>Fomentar la colaboración científica, técnica y tecnológica entre el gobierno local, las instituciones académicas y las empresas, para que estas últimas puedan transitar hacía una economía circular con la mayor rapidez posible;</w:t>
      </w:r>
    </w:p>
    <w:p w:rsidR="00FB028C" w:rsidRPr="00353D88" w:rsidRDefault="00FB028C" w:rsidP="00FB028C">
      <w:pPr>
        <w:jc w:val="both"/>
        <w:rPr>
          <w:rFonts w:ascii="Source Sans Pro" w:hAnsi="Source Sans Pro" w:cs="Arial"/>
          <w:sz w:val="20"/>
          <w:szCs w:val="20"/>
        </w:rPr>
      </w:pPr>
    </w:p>
    <w:p w:rsidR="003B24A5" w:rsidRPr="00353D88" w:rsidRDefault="003B24A5" w:rsidP="0045695F">
      <w:pPr>
        <w:numPr>
          <w:ilvl w:val="0"/>
          <w:numId w:val="5"/>
        </w:numPr>
        <w:jc w:val="both"/>
        <w:rPr>
          <w:rFonts w:ascii="Source Sans Pro" w:hAnsi="Source Sans Pro" w:cs="Arial"/>
          <w:sz w:val="20"/>
          <w:szCs w:val="20"/>
        </w:rPr>
      </w:pPr>
      <w:r w:rsidRPr="00353D88">
        <w:rPr>
          <w:rFonts w:ascii="Source Sans Pro" w:hAnsi="Source Sans Pro" w:cs="Arial"/>
          <w:sz w:val="20"/>
          <w:szCs w:val="20"/>
        </w:rPr>
        <w:t>Planificar en los programas educativos de su competencia los principios de economía circular, así como realizar campañas de educación e información para asesorar y sensibilizar a este sector de la población;</w:t>
      </w:r>
    </w:p>
    <w:p w:rsidR="00FB028C" w:rsidRPr="00353D88" w:rsidRDefault="00FB028C" w:rsidP="00FB028C">
      <w:pPr>
        <w:jc w:val="both"/>
        <w:rPr>
          <w:rFonts w:ascii="Source Sans Pro" w:hAnsi="Source Sans Pro" w:cs="Arial"/>
          <w:sz w:val="20"/>
          <w:szCs w:val="20"/>
        </w:rPr>
      </w:pPr>
    </w:p>
    <w:p w:rsidR="003B24A5" w:rsidRPr="00353D88" w:rsidRDefault="003B24A5" w:rsidP="0045695F">
      <w:pPr>
        <w:numPr>
          <w:ilvl w:val="0"/>
          <w:numId w:val="5"/>
        </w:numPr>
        <w:jc w:val="both"/>
        <w:rPr>
          <w:rFonts w:ascii="Source Sans Pro" w:hAnsi="Source Sans Pro" w:cs="Arial"/>
          <w:sz w:val="20"/>
          <w:szCs w:val="20"/>
        </w:rPr>
      </w:pPr>
      <w:r w:rsidRPr="00353D88">
        <w:rPr>
          <w:rFonts w:ascii="Source Sans Pro" w:hAnsi="Source Sans Pro" w:cs="Arial"/>
          <w:sz w:val="20"/>
          <w:szCs w:val="20"/>
        </w:rPr>
        <w:t>Supervisar y promover espacios para el intercambio de experiencias nacionales e internacionales sobre casos de éxito en la implementación de programas, acciones y proyectos científicos y tecnológicos en materia de economía circular;</w:t>
      </w:r>
    </w:p>
    <w:p w:rsidR="00FB028C" w:rsidRPr="00353D88" w:rsidRDefault="00FB028C" w:rsidP="00FB028C">
      <w:pPr>
        <w:jc w:val="both"/>
        <w:rPr>
          <w:rFonts w:ascii="Source Sans Pro" w:hAnsi="Source Sans Pro" w:cs="Arial"/>
          <w:sz w:val="20"/>
          <w:szCs w:val="20"/>
        </w:rPr>
      </w:pPr>
    </w:p>
    <w:p w:rsidR="003B24A5" w:rsidRPr="00353D88" w:rsidRDefault="003B24A5" w:rsidP="0045695F">
      <w:pPr>
        <w:numPr>
          <w:ilvl w:val="0"/>
          <w:numId w:val="5"/>
        </w:numPr>
        <w:jc w:val="both"/>
        <w:rPr>
          <w:rFonts w:ascii="Source Sans Pro" w:hAnsi="Source Sans Pro" w:cs="Arial"/>
          <w:sz w:val="20"/>
          <w:szCs w:val="20"/>
        </w:rPr>
      </w:pPr>
      <w:r w:rsidRPr="00353D88">
        <w:rPr>
          <w:rFonts w:ascii="Source Sans Pro" w:hAnsi="Source Sans Pro" w:cs="Arial"/>
          <w:sz w:val="20"/>
          <w:szCs w:val="20"/>
        </w:rPr>
        <w:t>Coordinar e impulsar el desarrollo de herramientas tecnológicas que faciliten a las micro, pequeñas y medianas empresas, a las grandes empresas y a la ciudadanía en general, transitar hacia esquemas de producción, comercialización y consumo responsable bajo un enfoque de economía circular;</w:t>
      </w:r>
    </w:p>
    <w:p w:rsidR="00FB028C" w:rsidRPr="00353D88" w:rsidRDefault="00FB028C" w:rsidP="00FB028C">
      <w:pPr>
        <w:jc w:val="both"/>
        <w:rPr>
          <w:rFonts w:ascii="Source Sans Pro" w:hAnsi="Source Sans Pro" w:cs="Arial"/>
          <w:sz w:val="20"/>
          <w:szCs w:val="20"/>
        </w:rPr>
      </w:pPr>
    </w:p>
    <w:p w:rsidR="003B24A5" w:rsidRPr="00353D88" w:rsidRDefault="003B24A5" w:rsidP="0045695F">
      <w:pPr>
        <w:numPr>
          <w:ilvl w:val="0"/>
          <w:numId w:val="5"/>
        </w:numPr>
        <w:jc w:val="both"/>
        <w:rPr>
          <w:rFonts w:ascii="Source Sans Pro" w:hAnsi="Source Sans Pro" w:cs="Arial"/>
          <w:sz w:val="20"/>
          <w:szCs w:val="20"/>
        </w:rPr>
      </w:pPr>
      <w:r w:rsidRPr="00353D88">
        <w:rPr>
          <w:rFonts w:ascii="Source Sans Pro" w:hAnsi="Source Sans Pro" w:cs="Arial"/>
          <w:sz w:val="20"/>
          <w:szCs w:val="20"/>
        </w:rPr>
        <w:t>Contribuir con la Secretaría del Medio Ambiente para promover la investigación, desarrollo técnico, tecnológico y de innovación que permitan crear plataformas de coordinación para el encadenamiento productivo, conocimiento y herramientas que faciliten el tránsito de las empresas y la sociedad hacia la circularidad entre otras;</w:t>
      </w:r>
    </w:p>
    <w:p w:rsidR="00B21405" w:rsidRDefault="00B21405" w:rsidP="00B21405">
      <w:pPr>
        <w:ind w:left="720"/>
        <w:jc w:val="both"/>
        <w:rPr>
          <w:rFonts w:ascii="Source Sans Pro" w:hAnsi="Source Sans Pro" w:cs="Arial"/>
          <w:sz w:val="20"/>
          <w:szCs w:val="20"/>
        </w:rPr>
      </w:pPr>
    </w:p>
    <w:p w:rsidR="003B24A5" w:rsidRPr="00353D88" w:rsidRDefault="003B24A5" w:rsidP="00B21405">
      <w:pPr>
        <w:ind w:left="720"/>
        <w:jc w:val="both"/>
        <w:rPr>
          <w:rFonts w:ascii="Source Sans Pro" w:hAnsi="Source Sans Pro" w:cs="Arial"/>
          <w:sz w:val="20"/>
          <w:szCs w:val="20"/>
        </w:rPr>
      </w:pPr>
      <w:r w:rsidRPr="00353D88">
        <w:rPr>
          <w:rFonts w:ascii="Source Sans Pro" w:hAnsi="Source Sans Pro" w:cs="Arial"/>
          <w:sz w:val="20"/>
          <w:szCs w:val="20"/>
        </w:rPr>
        <w:t>En colaboración con la Secretaría del Medio Ambiente impulsar la investigación, desarrollo técnico, tecnológico y de innovación, con el respaldo del conocimiento científico, a fin de realizar un consumo sustentable de agua, energía y recursos naturales;</w:t>
      </w:r>
    </w:p>
    <w:p w:rsidR="003B24A5" w:rsidRPr="00353D88" w:rsidRDefault="003B24A5" w:rsidP="0045695F">
      <w:pPr>
        <w:numPr>
          <w:ilvl w:val="0"/>
          <w:numId w:val="5"/>
        </w:numPr>
        <w:jc w:val="both"/>
        <w:rPr>
          <w:rFonts w:ascii="Source Sans Pro" w:hAnsi="Source Sans Pro" w:cs="Arial"/>
          <w:sz w:val="20"/>
          <w:szCs w:val="20"/>
        </w:rPr>
      </w:pPr>
      <w:r w:rsidRPr="00353D88">
        <w:rPr>
          <w:rFonts w:ascii="Source Sans Pro" w:hAnsi="Source Sans Pro" w:cs="Arial"/>
          <w:sz w:val="20"/>
          <w:szCs w:val="20"/>
        </w:rPr>
        <w:t xml:space="preserve">Establecer programas de innovación, emprendimiento y propiedad intelectual en conjunto con las instituciones educativas, públicas y privadas, con énfasis en el desarrollo y fortalecimiento de modelos de negocio circulares y que faciliten el acceso a financiamiento verde; </w:t>
      </w:r>
    </w:p>
    <w:p w:rsidR="003B24A5" w:rsidRPr="00353D88" w:rsidRDefault="003B24A5" w:rsidP="0045695F">
      <w:pPr>
        <w:numPr>
          <w:ilvl w:val="0"/>
          <w:numId w:val="5"/>
        </w:numPr>
        <w:jc w:val="both"/>
        <w:rPr>
          <w:rFonts w:ascii="Source Sans Pro" w:hAnsi="Source Sans Pro" w:cs="Arial"/>
          <w:sz w:val="20"/>
          <w:szCs w:val="20"/>
        </w:rPr>
      </w:pPr>
      <w:r w:rsidRPr="00353D88">
        <w:rPr>
          <w:rFonts w:ascii="Source Sans Pro" w:hAnsi="Source Sans Pro" w:cs="Arial"/>
          <w:sz w:val="20"/>
          <w:szCs w:val="20"/>
        </w:rPr>
        <w:t>Coadyuvar con las autoridades competentes en el fomento de espacios para el préstamo, reparación y mantenimiento de bienes, así como para el intercambio de conocimiento entre la Ciudadanía, y</w:t>
      </w:r>
    </w:p>
    <w:p w:rsidR="003B24A5" w:rsidRPr="00353D88" w:rsidRDefault="003B24A5" w:rsidP="0045695F">
      <w:pPr>
        <w:numPr>
          <w:ilvl w:val="0"/>
          <w:numId w:val="5"/>
        </w:numPr>
        <w:jc w:val="both"/>
        <w:rPr>
          <w:rFonts w:ascii="Source Sans Pro" w:hAnsi="Source Sans Pro" w:cs="Arial"/>
          <w:sz w:val="20"/>
          <w:szCs w:val="20"/>
        </w:rPr>
      </w:pPr>
      <w:r w:rsidRPr="00353D88">
        <w:rPr>
          <w:rFonts w:ascii="Source Sans Pro" w:hAnsi="Source Sans Pro" w:cs="Arial"/>
          <w:sz w:val="20"/>
          <w:szCs w:val="20"/>
        </w:rPr>
        <w:t xml:space="preserve">Las demás que sean necesarias para el cumplimiento de los objetivos y fines propuestos en la presente Ley. </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Artículo 15.-</w:t>
      </w:r>
      <w:r w:rsidRPr="00353D88">
        <w:rPr>
          <w:rFonts w:ascii="Source Sans Pro" w:hAnsi="Source Sans Pro" w:cs="Arial"/>
          <w:sz w:val="20"/>
          <w:szCs w:val="20"/>
        </w:rPr>
        <w:t xml:space="preserve"> Son atribuciones de la Secretaría de Desarrollo Urbano y Vivienda:</w:t>
      </w:r>
    </w:p>
    <w:p w:rsidR="003B24A5" w:rsidRPr="00353D88" w:rsidRDefault="003B24A5" w:rsidP="003B24A5">
      <w:pPr>
        <w:jc w:val="both"/>
        <w:rPr>
          <w:rFonts w:ascii="Source Sans Pro" w:hAnsi="Source Sans Pro" w:cs="Arial"/>
          <w:sz w:val="20"/>
          <w:szCs w:val="20"/>
        </w:rPr>
      </w:pPr>
    </w:p>
    <w:p w:rsidR="003B24A5" w:rsidRPr="00353D88" w:rsidRDefault="003B24A5" w:rsidP="0045695F">
      <w:pPr>
        <w:numPr>
          <w:ilvl w:val="0"/>
          <w:numId w:val="16"/>
        </w:numPr>
        <w:ind w:left="567" w:hanging="283"/>
        <w:jc w:val="both"/>
        <w:rPr>
          <w:rFonts w:ascii="Source Sans Pro" w:hAnsi="Source Sans Pro" w:cs="Arial"/>
          <w:sz w:val="20"/>
          <w:szCs w:val="20"/>
        </w:rPr>
      </w:pPr>
      <w:r w:rsidRPr="00353D88">
        <w:rPr>
          <w:rFonts w:ascii="Source Sans Pro" w:hAnsi="Source Sans Pro" w:cs="Arial"/>
          <w:sz w:val="20"/>
          <w:szCs w:val="20"/>
        </w:rPr>
        <w:lastRenderedPageBreak/>
        <w:t>Incluir los principios de economía circular en todos los programas y lineamientos a su cargo, para la formulación, ejecución y evaluación de la política de desarrollo urbano y vivienda de la Ciudad de México, así como en la conducción y ejecución de la política de espacio público;</w:t>
      </w:r>
    </w:p>
    <w:p w:rsidR="00FB028C" w:rsidRPr="00353D88" w:rsidRDefault="00FB028C" w:rsidP="00FB028C">
      <w:pPr>
        <w:ind w:left="567" w:hanging="283"/>
        <w:jc w:val="both"/>
        <w:rPr>
          <w:rFonts w:ascii="Source Sans Pro" w:hAnsi="Source Sans Pro" w:cs="Arial"/>
          <w:sz w:val="20"/>
          <w:szCs w:val="20"/>
        </w:rPr>
      </w:pPr>
    </w:p>
    <w:p w:rsidR="003B24A5" w:rsidRPr="00353D88" w:rsidRDefault="003B24A5" w:rsidP="0045695F">
      <w:pPr>
        <w:numPr>
          <w:ilvl w:val="0"/>
          <w:numId w:val="16"/>
        </w:numPr>
        <w:ind w:left="567" w:hanging="283"/>
        <w:jc w:val="both"/>
        <w:rPr>
          <w:rFonts w:ascii="Source Sans Pro" w:hAnsi="Source Sans Pro" w:cs="Arial"/>
          <w:sz w:val="20"/>
          <w:szCs w:val="20"/>
        </w:rPr>
      </w:pPr>
      <w:r w:rsidRPr="00353D88">
        <w:rPr>
          <w:rFonts w:ascii="Source Sans Pro" w:hAnsi="Source Sans Pro" w:cs="Arial"/>
          <w:sz w:val="20"/>
          <w:szCs w:val="20"/>
        </w:rPr>
        <w:t>Incluir en la política, estrategia, líneas de acción y sistemas técnicos a que deba sujetarse la planeación urbana, los objetivos y principios en materia de economía circular;</w:t>
      </w:r>
    </w:p>
    <w:p w:rsidR="00FB028C" w:rsidRPr="00353D88" w:rsidRDefault="00FB028C" w:rsidP="00FB028C">
      <w:pPr>
        <w:ind w:left="567" w:hanging="283"/>
        <w:jc w:val="both"/>
        <w:rPr>
          <w:rFonts w:ascii="Source Sans Pro" w:hAnsi="Source Sans Pro" w:cs="Arial"/>
          <w:sz w:val="20"/>
          <w:szCs w:val="20"/>
        </w:rPr>
      </w:pPr>
    </w:p>
    <w:p w:rsidR="003B24A5" w:rsidRPr="00353D88" w:rsidRDefault="003B24A5" w:rsidP="0045695F">
      <w:pPr>
        <w:numPr>
          <w:ilvl w:val="0"/>
          <w:numId w:val="16"/>
        </w:numPr>
        <w:ind w:left="567" w:hanging="283"/>
        <w:jc w:val="both"/>
        <w:rPr>
          <w:rFonts w:ascii="Source Sans Pro" w:hAnsi="Source Sans Pro" w:cs="Arial"/>
          <w:sz w:val="20"/>
          <w:szCs w:val="20"/>
        </w:rPr>
      </w:pPr>
      <w:r w:rsidRPr="00353D88">
        <w:rPr>
          <w:rFonts w:ascii="Source Sans Pro" w:hAnsi="Source Sans Pro" w:cs="Arial"/>
          <w:sz w:val="20"/>
          <w:szCs w:val="20"/>
        </w:rPr>
        <w:t>Considerar en el desarrollo de proyectos estratégicos urbanos de ingeniería y arquitectura los principios y objetivos en materia de economía circular establecidos en la presente Ley;</w:t>
      </w:r>
    </w:p>
    <w:p w:rsidR="00FB028C" w:rsidRPr="00353D88" w:rsidRDefault="00FB028C" w:rsidP="00FB028C">
      <w:pPr>
        <w:ind w:left="567" w:hanging="283"/>
        <w:jc w:val="both"/>
        <w:rPr>
          <w:rFonts w:ascii="Source Sans Pro" w:hAnsi="Source Sans Pro" w:cs="Arial"/>
          <w:sz w:val="20"/>
          <w:szCs w:val="20"/>
        </w:rPr>
      </w:pPr>
    </w:p>
    <w:p w:rsidR="003B24A5" w:rsidRPr="00353D88" w:rsidRDefault="003B24A5" w:rsidP="0045695F">
      <w:pPr>
        <w:numPr>
          <w:ilvl w:val="0"/>
          <w:numId w:val="16"/>
        </w:numPr>
        <w:ind w:left="567" w:hanging="283"/>
        <w:jc w:val="both"/>
        <w:rPr>
          <w:rFonts w:ascii="Source Sans Pro" w:hAnsi="Source Sans Pro" w:cs="Arial"/>
          <w:sz w:val="20"/>
          <w:szCs w:val="20"/>
        </w:rPr>
      </w:pPr>
      <w:r w:rsidRPr="00353D88">
        <w:rPr>
          <w:rFonts w:ascii="Source Sans Pro" w:hAnsi="Source Sans Pro" w:cs="Arial"/>
          <w:sz w:val="20"/>
          <w:szCs w:val="20"/>
        </w:rPr>
        <w:t>Incorporar principios de economía circular en la realización de estudios relacionados con la planeación, generación, conservación, protección, consolidación, restauración, acrecentamiento, investigación, identificación, catalogación, rehabilitación y conservación de los inmuebles relacionados con el Patrimonio Cultural Urbano y los Espacios Públicos de la Ciudad de México, y</w:t>
      </w:r>
    </w:p>
    <w:p w:rsidR="00FB028C" w:rsidRPr="00353D88" w:rsidRDefault="00FB028C" w:rsidP="00FB028C">
      <w:pPr>
        <w:ind w:left="567" w:hanging="283"/>
        <w:jc w:val="both"/>
        <w:rPr>
          <w:rFonts w:ascii="Source Sans Pro" w:hAnsi="Source Sans Pro" w:cs="Arial"/>
          <w:sz w:val="20"/>
          <w:szCs w:val="20"/>
        </w:rPr>
      </w:pPr>
    </w:p>
    <w:p w:rsidR="003B24A5" w:rsidRPr="00353D88" w:rsidRDefault="003B24A5" w:rsidP="0045695F">
      <w:pPr>
        <w:numPr>
          <w:ilvl w:val="0"/>
          <w:numId w:val="16"/>
        </w:numPr>
        <w:ind w:left="567" w:hanging="283"/>
        <w:jc w:val="both"/>
        <w:rPr>
          <w:rFonts w:ascii="Source Sans Pro" w:hAnsi="Source Sans Pro" w:cs="Arial"/>
          <w:sz w:val="20"/>
          <w:szCs w:val="20"/>
        </w:rPr>
      </w:pPr>
      <w:r w:rsidRPr="00353D88">
        <w:rPr>
          <w:rFonts w:ascii="Source Sans Pro" w:hAnsi="Source Sans Pro" w:cs="Arial"/>
          <w:sz w:val="20"/>
          <w:szCs w:val="20"/>
        </w:rPr>
        <w:t>Las demás que sean necesarias para el cumplimiento de los objetivos y fines propuestos en la presente Ley.</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Artículo 16.-</w:t>
      </w:r>
      <w:r w:rsidRPr="00353D88">
        <w:rPr>
          <w:rFonts w:ascii="Source Sans Pro" w:hAnsi="Source Sans Pro" w:cs="Arial"/>
          <w:sz w:val="20"/>
          <w:szCs w:val="20"/>
        </w:rPr>
        <w:t xml:space="preserve"> Son atribuciones de las Alcaldías:</w:t>
      </w:r>
    </w:p>
    <w:p w:rsidR="003B24A5" w:rsidRPr="00353D88" w:rsidRDefault="003B24A5" w:rsidP="003B24A5">
      <w:pPr>
        <w:jc w:val="both"/>
        <w:rPr>
          <w:rFonts w:ascii="Source Sans Pro" w:hAnsi="Source Sans Pro" w:cs="Arial"/>
          <w:sz w:val="20"/>
          <w:szCs w:val="20"/>
        </w:rPr>
      </w:pPr>
    </w:p>
    <w:p w:rsidR="003B24A5" w:rsidRPr="00353D88" w:rsidRDefault="003B24A5" w:rsidP="0045695F">
      <w:pPr>
        <w:numPr>
          <w:ilvl w:val="0"/>
          <w:numId w:val="6"/>
        </w:numPr>
        <w:jc w:val="both"/>
        <w:rPr>
          <w:rFonts w:ascii="Source Sans Pro" w:hAnsi="Source Sans Pro" w:cs="Arial"/>
          <w:sz w:val="20"/>
          <w:szCs w:val="20"/>
        </w:rPr>
      </w:pPr>
      <w:r w:rsidRPr="00353D88">
        <w:rPr>
          <w:rFonts w:ascii="Source Sans Pro" w:hAnsi="Source Sans Pro" w:cs="Arial"/>
          <w:sz w:val="20"/>
          <w:szCs w:val="20"/>
        </w:rPr>
        <w:t>Incluir en el diseño e instrumentación de los programas, políticas y proyectos de su competencia los objetivos, principios y enfoques de diseño de economía circular establecidos en la presente Ley;</w:t>
      </w:r>
    </w:p>
    <w:p w:rsidR="00FB028C" w:rsidRPr="00353D88" w:rsidRDefault="00FB028C" w:rsidP="00FB028C">
      <w:pPr>
        <w:ind w:left="360"/>
        <w:jc w:val="both"/>
        <w:rPr>
          <w:rFonts w:ascii="Source Sans Pro" w:hAnsi="Source Sans Pro" w:cs="Arial"/>
          <w:sz w:val="20"/>
          <w:szCs w:val="20"/>
        </w:rPr>
      </w:pPr>
    </w:p>
    <w:p w:rsidR="003B24A5" w:rsidRPr="00353D88" w:rsidRDefault="003B24A5" w:rsidP="0045695F">
      <w:pPr>
        <w:numPr>
          <w:ilvl w:val="0"/>
          <w:numId w:val="6"/>
        </w:numPr>
        <w:ind w:left="567" w:hanging="283"/>
        <w:jc w:val="both"/>
        <w:rPr>
          <w:rFonts w:ascii="Source Sans Pro" w:hAnsi="Source Sans Pro" w:cs="Arial"/>
          <w:sz w:val="20"/>
          <w:szCs w:val="20"/>
        </w:rPr>
      </w:pPr>
      <w:r w:rsidRPr="00353D88">
        <w:rPr>
          <w:rFonts w:ascii="Source Sans Pro" w:hAnsi="Source Sans Pro" w:cs="Arial"/>
          <w:sz w:val="20"/>
          <w:szCs w:val="20"/>
        </w:rPr>
        <w:t>Fomentar acciones encaminadas a promover y desarrollar proyectos en materia de economía circular para la consolidación y mejora continua de las capacidades productivas de las personas trabajadoras y de aquellas que buscan empleo;</w:t>
      </w:r>
    </w:p>
    <w:p w:rsidR="00FB028C" w:rsidRPr="00353D88" w:rsidRDefault="00FB028C" w:rsidP="00FB028C">
      <w:pPr>
        <w:jc w:val="both"/>
        <w:rPr>
          <w:rFonts w:ascii="Source Sans Pro" w:hAnsi="Source Sans Pro" w:cs="Arial"/>
          <w:sz w:val="20"/>
          <w:szCs w:val="20"/>
        </w:rPr>
      </w:pPr>
    </w:p>
    <w:p w:rsidR="003B24A5" w:rsidRPr="00353D88" w:rsidRDefault="003B24A5" w:rsidP="0045695F">
      <w:pPr>
        <w:numPr>
          <w:ilvl w:val="0"/>
          <w:numId w:val="6"/>
        </w:numPr>
        <w:jc w:val="both"/>
        <w:rPr>
          <w:rFonts w:ascii="Source Sans Pro" w:hAnsi="Source Sans Pro" w:cs="Arial"/>
          <w:sz w:val="20"/>
          <w:szCs w:val="20"/>
        </w:rPr>
      </w:pPr>
      <w:r w:rsidRPr="00353D88">
        <w:rPr>
          <w:rFonts w:ascii="Source Sans Pro" w:hAnsi="Source Sans Pro" w:cs="Arial"/>
          <w:sz w:val="20"/>
          <w:szCs w:val="20"/>
        </w:rPr>
        <w:t xml:space="preserve">Fomentar espacios para el préstamo, reparación y mantenimiento de bienes, así como para el intercambio de conocimiento en relación con dichas actividades entre la población en su demarcación territorial; </w:t>
      </w:r>
    </w:p>
    <w:p w:rsidR="00FB028C" w:rsidRPr="00353D88" w:rsidRDefault="00FB028C" w:rsidP="00FB028C">
      <w:pPr>
        <w:jc w:val="both"/>
        <w:rPr>
          <w:rFonts w:ascii="Source Sans Pro" w:hAnsi="Source Sans Pro" w:cs="Arial"/>
          <w:sz w:val="20"/>
          <w:szCs w:val="20"/>
        </w:rPr>
      </w:pPr>
    </w:p>
    <w:p w:rsidR="003B24A5" w:rsidRPr="00353D88" w:rsidRDefault="003B24A5" w:rsidP="0045695F">
      <w:pPr>
        <w:numPr>
          <w:ilvl w:val="0"/>
          <w:numId w:val="6"/>
        </w:numPr>
        <w:jc w:val="both"/>
        <w:rPr>
          <w:rFonts w:ascii="Source Sans Pro" w:hAnsi="Source Sans Pro" w:cs="Arial"/>
          <w:sz w:val="20"/>
          <w:szCs w:val="20"/>
        </w:rPr>
      </w:pPr>
      <w:r w:rsidRPr="00353D88">
        <w:rPr>
          <w:rFonts w:ascii="Source Sans Pro" w:hAnsi="Source Sans Pro" w:cs="Arial"/>
          <w:sz w:val="20"/>
          <w:szCs w:val="20"/>
        </w:rPr>
        <w:t xml:space="preserve">Coadyuvar con la Secretaría de Desarrollo Económico y la Secretaría del Medio Ambiente, en el ámbito de su competencia, en la creación de un mercado de nutrientes orgánicos reciclados y productos orgánicos producidos localmente en la Ciudad de México; </w:t>
      </w:r>
    </w:p>
    <w:p w:rsidR="003B24A5" w:rsidRPr="00353D88" w:rsidRDefault="003B24A5" w:rsidP="0045695F">
      <w:pPr>
        <w:numPr>
          <w:ilvl w:val="0"/>
          <w:numId w:val="6"/>
        </w:numPr>
        <w:jc w:val="both"/>
        <w:rPr>
          <w:rFonts w:ascii="Source Sans Pro" w:hAnsi="Source Sans Pro" w:cs="Arial"/>
          <w:sz w:val="20"/>
          <w:szCs w:val="20"/>
        </w:rPr>
      </w:pPr>
      <w:r w:rsidRPr="00353D88">
        <w:rPr>
          <w:rFonts w:ascii="Source Sans Pro" w:hAnsi="Source Sans Pro" w:cs="Arial"/>
          <w:sz w:val="20"/>
          <w:szCs w:val="20"/>
        </w:rPr>
        <w:t xml:space="preserve">Impulsar ferias, exposiciones, congresos, eventos y actividades similares que promuevan la economía local, sostenible, comunitaria y solidaria, mediante la simbiosis industrial y el encadenamiento productivo; así como el cuidado al medio ambiente; </w:t>
      </w:r>
    </w:p>
    <w:p w:rsidR="00FB028C" w:rsidRPr="00353D88" w:rsidRDefault="00FB028C" w:rsidP="00FB028C">
      <w:pPr>
        <w:jc w:val="both"/>
        <w:rPr>
          <w:rFonts w:ascii="Source Sans Pro" w:hAnsi="Source Sans Pro" w:cs="Arial"/>
          <w:sz w:val="20"/>
          <w:szCs w:val="20"/>
        </w:rPr>
      </w:pPr>
    </w:p>
    <w:p w:rsidR="003B24A5" w:rsidRPr="00353D88" w:rsidRDefault="003B24A5" w:rsidP="0045695F">
      <w:pPr>
        <w:numPr>
          <w:ilvl w:val="0"/>
          <w:numId w:val="6"/>
        </w:numPr>
        <w:jc w:val="both"/>
        <w:rPr>
          <w:rFonts w:ascii="Source Sans Pro" w:hAnsi="Source Sans Pro" w:cs="Arial"/>
          <w:sz w:val="20"/>
          <w:szCs w:val="20"/>
        </w:rPr>
      </w:pPr>
      <w:r w:rsidRPr="00353D88">
        <w:rPr>
          <w:rFonts w:ascii="Source Sans Pro" w:hAnsi="Source Sans Pro" w:cs="Arial"/>
          <w:sz w:val="20"/>
          <w:szCs w:val="20"/>
        </w:rPr>
        <w:t xml:space="preserve">Brindar a la población información y capacitación, así como desarrollar campañas, en materia de economía circular; </w:t>
      </w:r>
    </w:p>
    <w:p w:rsidR="00FB028C" w:rsidRPr="00353D88" w:rsidRDefault="00FB028C" w:rsidP="00FB028C">
      <w:pPr>
        <w:jc w:val="both"/>
        <w:rPr>
          <w:rFonts w:ascii="Source Sans Pro" w:hAnsi="Source Sans Pro" w:cs="Arial"/>
          <w:sz w:val="20"/>
          <w:szCs w:val="20"/>
        </w:rPr>
      </w:pPr>
    </w:p>
    <w:p w:rsidR="003B24A5" w:rsidRPr="00353D88" w:rsidRDefault="003B24A5" w:rsidP="0045695F">
      <w:pPr>
        <w:numPr>
          <w:ilvl w:val="0"/>
          <w:numId w:val="6"/>
        </w:numPr>
        <w:jc w:val="both"/>
        <w:rPr>
          <w:rFonts w:ascii="Source Sans Pro" w:hAnsi="Source Sans Pro" w:cs="Arial"/>
          <w:sz w:val="20"/>
          <w:szCs w:val="20"/>
        </w:rPr>
      </w:pPr>
      <w:r w:rsidRPr="00353D88">
        <w:rPr>
          <w:rFonts w:ascii="Source Sans Pro" w:hAnsi="Source Sans Pro" w:cs="Arial"/>
          <w:sz w:val="20"/>
          <w:szCs w:val="20"/>
        </w:rPr>
        <w:t xml:space="preserve">Impulsar en coordinación con las autoridades correspondientes, la implementación de tecnologías que permitan </w:t>
      </w:r>
      <w:proofErr w:type="spellStart"/>
      <w:r w:rsidRPr="00353D88">
        <w:rPr>
          <w:rFonts w:ascii="Source Sans Pro" w:hAnsi="Source Sans Pro" w:cs="Arial"/>
          <w:sz w:val="20"/>
          <w:szCs w:val="20"/>
        </w:rPr>
        <w:t>eficientar</w:t>
      </w:r>
      <w:proofErr w:type="spellEnd"/>
      <w:r w:rsidRPr="00353D88">
        <w:rPr>
          <w:rFonts w:ascii="Source Sans Pro" w:hAnsi="Source Sans Pro" w:cs="Arial"/>
          <w:sz w:val="20"/>
          <w:szCs w:val="20"/>
        </w:rPr>
        <w:t xml:space="preserve"> los consumos de energía y agua, así como disminuir la generación de residuos, en mercados públicos y centros de abasto de la Ciudad, y</w:t>
      </w:r>
    </w:p>
    <w:p w:rsidR="00FB028C" w:rsidRPr="00353D88" w:rsidRDefault="00FB028C" w:rsidP="00FB028C">
      <w:pPr>
        <w:jc w:val="both"/>
        <w:rPr>
          <w:rFonts w:ascii="Source Sans Pro" w:hAnsi="Source Sans Pro" w:cs="Arial"/>
          <w:sz w:val="20"/>
          <w:szCs w:val="20"/>
        </w:rPr>
      </w:pPr>
    </w:p>
    <w:p w:rsidR="003B24A5" w:rsidRPr="00353D88" w:rsidRDefault="003B24A5" w:rsidP="0045695F">
      <w:pPr>
        <w:numPr>
          <w:ilvl w:val="0"/>
          <w:numId w:val="6"/>
        </w:numPr>
        <w:jc w:val="both"/>
        <w:rPr>
          <w:rFonts w:ascii="Source Sans Pro" w:hAnsi="Source Sans Pro" w:cs="Arial"/>
          <w:sz w:val="20"/>
          <w:szCs w:val="20"/>
        </w:rPr>
      </w:pPr>
      <w:r w:rsidRPr="00353D88">
        <w:rPr>
          <w:rFonts w:ascii="Source Sans Pro" w:hAnsi="Source Sans Pro" w:cs="Arial"/>
          <w:sz w:val="20"/>
          <w:szCs w:val="20"/>
        </w:rPr>
        <w:t>Las demás que sean necesarias para el cumplimiento de los objetivos y fines propuestos en la presente Ley.</w:t>
      </w:r>
    </w:p>
    <w:p w:rsidR="003B24A5" w:rsidRPr="00353D88" w:rsidRDefault="003B24A5" w:rsidP="003B24A5">
      <w:pPr>
        <w:jc w:val="both"/>
        <w:rPr>
          <w:rFonts w:ascii="Source Sans Pro" w:hAnsi="Source Sans Pro" w:cs="Arial"/>
          <w:sz w:val="20"/>
          <w:szCs w:val="20"/>
        </w:rPr>
      </w:pPr>
    </w:p>
    <w:p w:rsidR="00B21405" w:rsidRDefault="00B21405" w:rsidP="003B24A5">
      <w:pPr>
        <w:jc w:val="center"/>
        <w:rPr>
          <w:rFonts w:ascii="Source Sans Pro" w:hAnsi="Source Sans Pro" w:cs="Arial"/>
          <w:b/>
          <w:sz w:val="20"/>
          <w:szCs w:val="20"/>
        </w:rPr>
      </w:pPr>
    </w:p>
    <w:p w:rsidR="003B24A5" w:rsidRPr="00353D88" w:rsidRDefault="003B24A5" w:rsidP="003B24A5">
      <w:pPr>
        <w:jc w:val="center"/>
        <w:rPr>
          <w:rFonts w:ascii="Source Sans Pro" w:hAnsi="Source Sans Pro" w:cs="Arial"/>
          <w:b/>
          <w:sz w:val="20"/>
          <w:szCs w:val="20"/>
        </w:rPr>
      </w:pPr>
      <w:r w:rsidRPr="00353D88">
        <w:rPr>
          <w:rFonts w:ascii="Source Sans Pro" w:hAnsi="Source Sans Pro" w:cs="Arial"/>
          <w:b/>
          <w:sz w:val="20"/>
          <w:szCs w:val="20"/>
        </w:rPr>
        <w:lastRenderedPageBreak/>
        <w:t>TÍTULO TERCERO</w:t>
      </w:r>
    </w:p>
    <w:p w:rsidR="003B24A5" w:rsidRPr="00353D88" w:rsidRDefault="003B24A5" w:rsidP="003B24A5">
      <w:pPr>
        <w:jc w:val="center"/>
        <w:rPr>
          <w:rFonts w:ascii="Source Sans Pro" w:hAnsi="Source Sans Pro" w:cs="Arial"/>
          <w:b/>
          <w:sz w:val="20"/>
          <w:szCs w:val="20"/>
        </w:rPr>
      </w:pPr>
      <w:r w:rsidRPr="00353D88">
        <w:rPr>
          <w:rFonts w:ascii="Source Sans Pro" w:hAnsi="Source Sans Pro" w:cs="Arial"/>
          <w:b/>
          <w:sz w:val="20"/>
          <w:szCs w:val="20"/>
        </w:rPr>
        <w:t>De la Política Pública para el Desarrollo de la Economía Circular</w:t>
      </w:r>
    </w:p>
    <w:p w:rsidR="003B24A5" w:rsidRPr="00353D88" w:rsidRDefault="003B24A5" w:rsidP="003B24A5">
      <w:pPr>
        <w:jc w:val="center"/>
        <w:rPr>
          <w:rFonts w:ascii="Source Sans Pro" w:hAnsi="Source Sans Pro" w:cs="Arial"/>
          <w:b/>
          <w:sz w:val="20"/>
          <w:szCs w:val="20"/>
        </w:rPr>
      </w:pPr>
    </w:p>
    <w:p w:rsidR="003B24A5" w:rsidRPr="00353D88" w:rsidRDefault="003B24A5" w:rsidP="003B24A5">
      <w:pPr>
        <w:jc w:val="center"/>
        <w:rPr>
          <w:rFonts w:ascii="Source Sans Pro" w:hAnsi="Source Sans Pro" w:cs="Arial"/>
          <w:b/>
          <w:sz w:val="20"/>
          <w:szCs w:val="20"/>
        </w:rPr>
      </w:pPr>
      <w:r w:rsidRPr="00353D88">
        <w:rPr>
          <w:rFonts w:ascii="Source Sans Pro" w:hAnsi="Source Sans Pro" w:cs="Arial"/>
          <w:b/>
          <w:sz w:val="20"/>
          <w:szCs w:val="20"/>
        </w:rPr>
        <w:t>CAPÍTULO PRIMERO</w:t>
      </w:r>
    </w:p>
    <w:p w:rsidR="003B24A5" w:rsidRPr="00353D88" w:rsidRDefault="003B24A5" w:rsidP="003B24A5">
      <w:pPr>
        <w:jc w:val="center"/>
        <w:rPr>
          <w:rFonts w:ascii="Source Sans Pro" w:hAnsi="Source Sans Pro" w:cs="Arial"/>
          <w:b/>
          <w:sz w:val="20"/>
          <w:szCs w:val="20"/>
        </w:rPr>
      </w:pPr>
      <w:r w:rsidRPr="00353D88">
        <w:rPr>
          <w:rFonts w:ascii="Source Sans Pro" w:hAnsi="Source Sans Pro" w:cs="Arial"/>
          <w:b/>
          <w:sz w:val="20"/>
          <w:szCs w:val="20"/>
        </w:rPr>
        <w:t>De los Instrumentos de Política Pública</w:t>
      </w:r>
    </w:p>
    <w:p w:rsidR="003B24A5" w:rsidRPr="00353D88" w:rsidRDefault="003B24A5" w:rsidP="003B24A5">
      <w:pPr>
        <w:jc w:val="both"/>
        <w:rPr>
          <w:rFonts w:ascii="Source Sans Pro" w:hAnsi="Source Sans Pro" w:cs="Arial"/>
          <w:b/>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Artículo 17.-</w:t>
      </w:r>
      <w:r w:rsidRPr="00353D88">
        <w:rPr>
          <w:rFonts w:ascii="Source Sans Pro" w:hAnsi="Source Sans Pro" w:cs="Arial"/>
          <w:sz w:val="20"/>
          <w:szCs w:val="20"/>
        </w:rPr>
        <w:t xml:space="preserve"> Son instrumentos de política pública para la transición hacía la economía circular en la Ciudad los siguientes: </w:t>
      </w:r>
    </w:p>
    <w:p w:rsidR="003B24A5" w:rsidRPr="00353D88" w:rsidRDefault="003B24A5" w:rsidP="003B24A5">
      <w:pPr>
        <w:jc w:val="both"/>
        <w:rPr>
          <w:rFonts w:ascii="Source Sans Pro" w:hAnsi="Source Sans Pro" w:cs="Arial"/>
          <w:sz w:val="20"/>
          <w:szCs w:val="20"/>
        </w:rPr>
      </w:pPr>
    </w:p>
    <w:p w:rsidR="00FB028C" w:rsidRPr="00353D88" w:rsidRDefault="003B24A5" w:rsidP="0045695F">
      <w:pPr>
        <w:pStyle w:val="Prrafodelista"/>
        <w:numPr>
          <w:ilvl w:val="0"/>
          <w:numId w:val="17"/>
        </w:numPr>
        <w:jc w:val="both"/>
        <w:rPr>
          <w:rFonts w:ascii="Source Sans Pro" w:hAnsi="Source Sans Pro" w:cs="Arial"/>
          <w:sz w:val="20"/>
          <w:szCs w:val="20"/>
        </w:rPr>
      </w:pPr>
      <w:r w:rsidRPr="00353D88">
        <w:rPr>
          <w:rFonts w:ascii="Source Sans Pro" w:hAnsi="Source Sans Pro" w:cs="Arial"/>
          <w:sz w:val="20"/>
          <w:szCs w:val="20"/>
        </w:rPr>
        <w:t>Evaluación de Circularidad;</w:t>
      </w:r>
    </w:p>
    <w:p w:rsidR="00FB028C" w:rsidRPr="00353D88" w:rsidRDefault="00FB028C" w:rsidP="00FB028C">
      <w:pPr>
        <w:jc w:val="both"/>
        <w:rPr>
          <w:rFonts w:ascii="Source Sans Pro" w:hAnsi="Source Sans Pro" w:cs="Arial"/>
          <w:sz w:val="20"/>
          <w:szCs w:val="20"/>
        </w:rPr>
      </w:pPr>
    </w:p>
    <w:p w:rsidR="00FB028C" w:rsidRPr="00353D88" w:rsidRDefault="003B24A5" w:rsidP="0045695F">
      <w:pPr>
        <w:pStyle w:val="Prrafodelista"/>
        <w:numPr>
          <w:ilvl w:val="0"/>
          <w:numId w:val="17"/>
        </w:numPr>
        <w:jc w:val="both"/>
        <w:rPr>
          <w:rFonts w:ascii="Source Sans Pro" w:hAnsi="Source Sans Pro" w:cs="Arial"/>
          <w:sz w:val="20"/>
          <w:szCs w:val="20"/>
        </w:rPr>
      </w:pPr>
      <w:r w:rsidRPr="00353D88">
        <w:rPr>
          <w:rFonts w:ascii="Source Sans Pro" w:hAnsi="Source Sans Pro" w:cs="Arial"/>
          <w:sz w:val="20"/>
          <w:szCs w:val="20"/>
        </w:rPr>
        <w:t>Distintivo de Circularidad, y</w:t>
      </w:r>
    </w:p>
    <w:p w:rsidR="00FB028C" w:rsidRPr="00353D88" w:rsidRDefault="00FB028C" w:rsidP="00FB028C">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7"/>
        </w:numPr>
        <w:jc w:val="both"/>
        <w:rPr>
          <w:rFonts w:ascii="Source Sans Pro" w:hAnsi="Source Sans Pro" w:cs="Arial"/>
          <w:sz w:val="20"/>
          <w:szCs w:val="20"/>
        </w:rPr>
      </w:pPr>
      <w:r w:rsidRPr="00353D88">
        <w:rPr>
          <w:rFonts w:ascii="Source Sans Pro" w:hAnsi="Source Sans Pro" w:cs="Arial"/>
          <w:sz w:val="20"/>
          <w:szCs w:val="20"/>
        </w:rPr>
        <w:t>Programa de Economía Circular de la Ciudad de México.</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center"/>
        <w:rPr>
          <w:rFonts w:ascii="Source Sans Pro" w:hAnsi="Source Sans Pro" w:cs="Arial"/>
          <w:sz w:val="20"/>
          <w:szCs w:val="20"/>
        </w:rPr>
      </w:pPr>
      <w:r w:rsidRPr="00353D88">
        <w:rPr>
          <w:rFonts w:ascii="Source Sans Pro" w:hAnsi="Source Sans Pro" w:cs="Arial"/>
          <w:sz w:val="20"/>
          <w:szCs w:val="20"/>
        </w:rPr>
        <w:t>CAPÍTULO SEGUNDO</w:t>
      </w:r>
    </w:p>
    <w:p w:rsidR="003B24A5" w:rsidRPr="00353D88" w:rsidRDefault="003B24A5" w:rsidP="003B24A5">
      <w:pPr>
        <w:jc w:val="center"/>
        <w:rPr>
          <w:rFonts w:ascii="Source Sans Pro" w:hAnsi="Source Sans Pro" w:cs="Arial"/>
          <w:sz w:val="20"/>
          <w:szCs w:val="20"/>
        </w:rPr>
      </w:pPr>
      <w:r w:rsidRPr="00353D88">
        <w:rPr>
          <w:rFonts w:ascii="Source Sans Pro" w:hAnsi="Source Sans Pro" w:cs="Arial"/>
          <w:sz w:val="20"/>
          <w:szCs w:val="20"/>
        </w:rPr>
        <w:t>De la Evaluación de Circularidad</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Artículo 18.-</w:t>
      </w:r>
      <w:r w:rsidRPr="00353D88">
        <w:rPr>
          <w:rFonts w:ascii="Source Sans Pro" w:hAnsi="Source Sans Pro" w:cs="Arial"/>
          <w:sz w:val="20"/>
          <w:szCs w:val="20"/>
        </w:rPr>
        <w:t xml:space="preserve"> La Evaluación de Circularidad es el procedimiento a través del cual las empresas interesadas, de manera voluntaria pueden someter los procesos, productos y servicios que desarrollan, distribuyen o comercializan en el territorio de la Ciudad de México, a evaluación, para conocer el grado de cumplimiento con relación a los Criterios de Circularidad.</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Artículo 19.-</w:t>
      </w:r>
      <w:r w:rsidRPr="00353D88">
        <w:rPr>
          <w:rFonts w:ascii="Source Sans Pro" w:hAnsi="Source Sans Pro" w:cs="Arial"/>
          <w:sz w:val="20"/>
          <w:szCs w:val="20"/>
        </w:rPr>
        <w:t xml:space="preserve"> Una vez presentada la solicitud de Evaluación de Circularidad, conforme a las bases, requisitos, formalidades, procedimientos y mecanismos que para tales efectos se emitan, se dará a conocer a la empresa interesada el grado de cumplimiento obtenido con base en los Criterios de Circularidad.</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Artículo 20.-</w:t>
      </w:r>
      <w:r w:rsidRPr="00353D88">
        <w:rPr>
          <w:rFonts w:ascii="Source Sans Pro" w:hAnsi="Source Sans Pro" w:cs="Arial"/>
          <w:sz w:val="20"/>
          <w:szCs w:val="20"/>
        </w:rPr>
        <w:t xml:space="preserve"> Atendiendo el grado de cumplimiento de los Criterios de Circularidad, las empresas interesadas podrán ser candidatas a utilizar el distintivo de circularidad y/</w:t>
      </w:r>
      <w:proofErr w:type="spellStart"/>
      <w:r w:rsidRPr="00353D88">
        <w:rPr>
          <w:rFonts w:ascii="Source Sans Pro" w:hAnsi="Source Sans Pro" w:cs="Arial"/>
          <w:sz w:val="20"/>
          <w:szCs w:val="20"/>
        </w:rPr>
        <w:t>o</w:t>
      </w:r>
      <w:proofErr w:type="spellEnd"/>
      <w:r w:rsidRPr="00353D88">
        <w:rPr>
          <w:rFonts w:ascii="Source Sans Pro" w:hAnsi="Source Sans Pro" w:cs="Arial"/>
          <w:sz w:val="20"/>
          <w:szCs w:val="20"/>
        </w:rPr>
        <w:t xml:space="preserve"> obtener alguno de los incentivos establecidos en la normatividad aplicable.</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Artículo 21.-</w:t>
      </w:r>
      <w:r w:rsidRPr="00353D88">
        <w:rPr>
          <w:rFonts w:ascii="Source Sans Pro" w:hAnsi="Source Sans Pro" w:cs="Arial"/>
          <w:sz w:val="20"/>
          <w:szCs w:val="20"/>
        </w:rPr>
        <w:t xml:space="preserve"> La Secretaría del Medio Ambiente podrá dar seguimiento a la información declarada por las empresas interesadas respecto al cumplimiento de los Criterios de Circularidad por parte de los procesos, productos y servicios que desarrollan, distribuyen o comercializan en el territorio de la Ciudad de México, en los términos establecidos por las disposiciones correspondientes.</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Artículo 22.-</w:t>
      </w:r>
      <w:r w:rsidRPr="00353D88">
        <w:rPr>
          <w:rFonts w:ascii="Source Sans Pro" w:hAnsi="Source Sans Pro" w:cs="Arial"/>
          <w:sz w:val="20"/>
          <w:szCs w:val="20"/>
        </w:rPr>
        <w:t xml:space="preserve"> En aquellos casos </w:t>
      </w:r>
      <w:proofErr w:type="gramStart"/>
      <w:r w:rsidRPr="00353D88">
        <w:rPr>
          <w:rFonts w:ascii="Source Sans Pro" w:hAnsi="Source Sans Pro" w:cs="Arial"/>
          <w:sz w:val="20"/>
          <w:szCs w:val="20"/>
        </w:rPr>
        <w:t>que</w:t>
      </w:r>
      <w:proofErr w:type="gramEnd"/>
      <w:r w:rsidRPr="00353D88">
        <w:rPr>
          <w:rFonts w:ascii="Source Sans Pro" w:hAnsi="Source Sans Pro" w:cs="Arial"/>
          <w:sz w:val="20"/>
          <w:szCs w:val="20"/>
        </w:rPr>
        <w:t xml:space="preserve"> por negligencia, dolo o mala fe, las empresas interesadas proporcionen información falsa en su evaluación, la misma quedará sin efecto, al igual que el distintivo que en su caso hubieran obtenido.</w:t>
      </w:r>
    </w:p>
    <w:p w:rsidR="003B24A5" w:rsidRPr="00353D88" w:rsidRDefault="003B24A5" w:rsidP="003B24A5">
      <w:pPr>
        <w:jc w:val="center"/>
        <w:rPr>
          <w:rFonts w:ascii="Source Sans Pro" w:hAnsi="Source Sans Pro" w:cs="Arial"/>
          <w:sz w:val="20"/>
          <w:szCs w:val="20"/>
        </w:rPr>
      </w:pPr>
    </w:p>
    <w:p w:rsidR="003B24A5" w:rsidRPr="00353D88" w:rsidRDefault="003B24A5" w:rsidP="003B24A5">
      <w:pPr>
        <w:jc w:val="center"/>
        <w:rPr>
          <w:rFonts w:ascii="Source Sans Pro" w:hAnsi="Source Sans Pro" w:cs="Arial"/>
          <w:b/>
          <w:sz w:val="20"/>
          <w:szCs w:val="20"/>
        </w:rPr>
      </w:pPr>
      <w:r w:rsidRPr="00353D88">
        <w:rPr>
          <w:rFonts w:ascii="Source Sans Pro" w:hAnsi="Source Sans Pro" w:cs="Arial"/>
          <w:b/>
          <w:sz w:val="20"/>
          <w:szCs w:val="20"/>
        </w:rPr>
        <w:t>CAPÍTULO TERCERO</w:t>
      </w:r>
    </w:p>
    <w:p w:rsidR="003B24A5" w:rsidRPr="00353D88" w:rsidRDefault="003B24A5" w:rsidP="003B24A5">
      <w:pPr>
        <w:jc w:val="center"/>
        <w:rPr>
          <w:rFonts w:ascii="Source Sans Pro" w:hAnsi="Source Sans Pro" w:cs="Arial"/>
          <w:b/>
          <w:sz w:val="20"/>
          <w:szCs w:val="20"/>
        </w:rPr>
      </w:pPr>
      <w:r w:rsidRPr="00353D88">
        <w:rPr>
          <w:rFonts w:ascii="Source Sans Pro" w:hAnsi="Source Sans Pro" w:cs="Arial"/>
          <w:b/>
          <w:sz w:val="20"/>
          <w:szCs w:val="20"/>
        </w:rPr>
        <w:t>Del Distintivo de Circularidad</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Artículo 23.-</w:t>
      </w:r>
      <w:r w:rsidRPr="00353D88">
        <w:rPr>
          <w:rFonts w:ascii="Source Sans Pro" w:hAnsi="Source Sans Pro" w:cs="Arial"/>
          <w:sz w:val="20"/>
          <w:szCs w:val="20"/>
        </w:rPr>
        <w:t xml:space="preserve"> Las empresas interesadas que se hayan sometido a la Evaluación de Circularidad y cuenten con los niveles de cumplimiento que para tal efecto se establezcan, podrán hacer uso del distintivo de circularidad, colocándolo de manera visible en los procesos, productos y servicios evaluados, previa autorización de la autoridad correspondiente.</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lastRenderedPageBreak/>
        <w:t>Artículo 24.-</w:t>
      </w:r>
      <w:r w:rsidRPr="00353D88">
        <w:rPr>
          <w:rFonts w:ascii="Source Sans Pro" w:hAnsi="Source Sans Pro" w:cs="Arial"/>
          <w:sz w:val="20"/>
          <w:szCs w:val="20"/>
        </w:rPr>
        <w:t xml:space="preserve"> El distintivo de circularidad contendrá el número de registro otorgado y la información que permita conocer el nivel de cumplimiento, con la finalidad de que sea fácilmente identificable por su potencial consumidor o usuario.</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Artículo 25.-</w:t>
      </w:r>
      <w:r w:rsidRPr="00353D88">
        <w:rPr>
          <w:rFonts w:ascii="Source Sans Pro" w:hAnsi="Source Sans Pro" w:cs="Arial"/>
          <w:sz w:val="20"/>
          <w:szCs w:val="20"/>
        </w:rPr>
        <w:t xml:space="preserve"> La vigencia de los distintivos de circularidad será de tres años, con posibilidad de renovarse, y éstos no podrán ser empleados para fines distintos a los establecidos en la presente Ley u otra disposición aplicable.</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center"/>
        <w:rPr>
          <w:rFonts w:ascii="Source Sans Pro" w:hAnsi="Source Sans Pro" w:cs="Arial"/>
          <w:b/>
          <w:sz w:val="20"/>
          <w:szCs w:val="20"/>
        </w:rPr>
      </w:pPr>
      <w:r w:rsidRPr="00353D88">
        <w:rPr>
          <w:rFonts w:ascii="Source Sans Pro" w:hAnsi="Source Sans Pro" w:cs="Arial"/>
          <w:b/>
          <w:sz w:val="20"/>
          <w:szCs w:val="20"/>
        </w:rPr>
        <w:t>CAPÍTULO CUARTO</w:t>
      </w:r>
    </w:p>
    <w:p w:rsidR="003B24A5" w:rsidRPr="00353D88" w:rsidRDefault="003B24A5" w:rsidP="003B24A5">
      <w:pPr>
        <w:jc w:val="center"/>
        <w:rPr>
          <w:rFonts w:ascii="Source Sans Pro" w:hAnsi="Source Sans Pro" w:cs="Arial"/>
          <w:b/>
          <w:sz w:val="20"/>
          <w:szCs w:val="20"/>
        </w:rPr>
      </w:pPr>
      <w:r w:rsidRPr="00353D88">
        <w:rPr>
          <w:rFonts w:ascii="Source Sans Pro" w:hAnsi="Source Sans Pro" w:cs="Arial"/>
          <w:b/>
          <w:sz w:val="20"/>
          <w:szCs w:val="20"/>
        </w:rPr>
        <w:t>Programa de Economía Circular de la Ciudad de México</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Artículo 26.-</w:t>
      </w:r>
      <w:r w:rsidRPr="00353D88">
        <w:rPr>
          <w:rFonts w:ascii="Source Sans Pro" w:hAnsi="Source Sans Pro" w:cs="Arial"/>
          <w:sz w:val="20"/>
          <w:szCs w:val="20"/>
        </w:rPr>
        <w:t xml:space="preserve"> Es un instrumento de planeación estratégica, que integra, coordina e impulsa políticas públicas, programas, proyectos y actividades, bajo los principios y enfoques de diseño de la presente Ley, para transitar hacía una economía circular.</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Artículo 27.-</w:t>
      </w:r>
      <w:r w:rsidRPr="00353D88">
        <w:rPr>
          <w:rFonts w:ascii="Source Sans Pro" w:hAnsi="Source Sans Pro" w:cs="Arial"/>
          <w:sz w:val="20"/>
          <w:szCs w:val="20"/>
        </w:rPr>
        <w:t xml:space="preserve"> El Programa de Economía Circular de la Ciudad de México será elaborado de manera conjunta por la Secretaría del Medio Ambiente, la Secretaría de Desarrollo Económico, la Secretaría del Trabajo y Fomento al Empleo y la Secretaría de Educación, Ciencia, Tecnología e Innovación, incorporando las opiniones de otras dependencias en función de sus competencias.</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sz w:val="20"/>
          <w:szCs w:val="20"/>
        </w:rPr>
        <w:t>El Programa de Economía Circular de la Ciudad de México será actualizado y aprobado cada seis años por la persona titular de la Jefatura de Gobierno de la Ciudad de México y estará sometido a un proceso continuo de control y evaluación.</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sz w:val="20"/>
          <w:szCs w:val="20"/>
        </w:rPr>
        <w:t>Podrá ser modificado o adicionado cuando se considere conveniente, a propuesta de las dependencias involucradas en su elaboración.</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Artículo 28.-</w:t>
      </w:r>
      <w:r w:rsidRPr="00353D88">
        <w:rPr>
          <w:rFonts w:ascii="Source Sans Pro" w:hAnsi="Source Sans Pro" w:cs="Arial"/>
          <w:sz w:val="20"/>
          <w:szCs w:val="20"/>
        </w:rPr>
        <w:t xml:space="preserve"> El Programa de Economía Circular tendrá carácter transversal, deberá establecer objetivos, ejes, líneas de acción, método e indicadores de seguimiento y evaluación; así como medidas concretas de actuación a desarrollar por las autoridades competentes en coadyuvancia del sector privado en materia de economía circular y contendrá al menos los siguientes ejes de actuación:</w:t>
      </w:r>
    </w:p>
    <w:p w:rsidR="003B24A5" w:rsidRPr="00353D88" w:rsidRDefault="003B24A5" w:rsidP="003B24A5">
      <w:pPr>
        <w:jc w:val="both"/>
        <w:rPr>
          <w:rFonts w:ascii="Source Sans Pro" w:hAnsi="Source Sans Pro" w:cs="Arial"/>
          <w:sz w:val="20"/>
          <w:szCs w:val="20"/>
        </w:rPr>
      </w:pPr>
    </w:p>
    <w:p w:rsidR="003B24A5" w:rsidRPr="00353D88" w:rsidRDefault="003B24A5" w:rsidP="0045695F">
      <w:pPr>
        <w:pStyle w:val="Prrafodelista"/>
        <w:numPr>
          <w:ilvl w:val="0"/>
          <w:numId w:val="18"/>
        </w:numPr>
        <w:ind w:left="567" w:hanging="283"/>
        <w:jc w:val="both"/>
        <w:rPr>
          <w:rFonts w:ascii="Source Sans Pro" w:hAnsi="Source Sans Pro" w:cs="Arial"/>
          <w:sz w:val="20"/>
          <w:szCs w:val="20"/>
        </w:rPr>
      </w:pPr>
      <w:r w:rsidRPr="00353D88">
        <w:rPr>
          <w:rFonts w:ascii="Source Sans Pro" w:hAnsi="Source Sans Pro" w:cs="Arial"/>
          <w:b/>
          <w:sz w:val="20"/>
          <w:szCs w:val="20"/>
        </w:rPr>
        <w:t>Producción y consumo responsable:</w:t>
      </w:r>
      <w:r w:rsidRPr="00353D88">
        <w:rPr>
          <w:rFonts w:ascii="Source Sans Pro" w:hAnsi="Source Sans Pro" w:cs="Arial"/>
          <w:sz w:val="20"/>
          <w:szCs w:val="20"/>
        </w:rPr>
        <w:t xml:space="preserve"> desvincular el crecimiento económico de la degradación medioambiental, aumentar la eficiencia de recursos y promover estilos de vida sustentables, brindando información y asesoría a la ciudadanía para un consumo responsable; así como fomentar el ecodiseño desde la industria, la optimización del uso de recursos naturales, la incorporación de materia prima secundaria y la minimización del uso de sustancias nocivas, a fin de obtener productos que sean fácilmente reutilizables, reparables,  reciclables o aprovechables, y que permitan reconducir la economía hacia modos más sustentables y eficientes;</w:t>
      </w:r>
    </w:p>
    <w:p w:rsidR="00FB028C" w:rsidRPr="00353D88" w:rsidRDefault="00FB028C" w:rsidP="00FB028C">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8"/>
        </w:numPr>
        <w:ind w:left="567" w:hanging="283"/>
        <w:jc w:val="both"/>
        <w:rPr>
          <w:rFonts w:ascii="Source Sans Pro" w:hAnsi="Source Sans Pro" w:cs="Arial"/>
          <w:sz w:val="20"/>
          <w:szCs w:val="20"/>
        </w:rPr>
      </w:pPr>
      <w:r w:rsidRPr="00353D88">
        <w:rPr>
          <w:rFonts w:ascii="Source Sans Pro" w:hAnsi="Source Sans Pro" w:cs="Arial"/>
          <w:b/>
          <w:sz w:val="20"/>
          <w:szCs w:val="20"/>
        </w:rPr>
        <w:t>Adopción de modelos de servicio:</w:t>
      </w:r>
      <w:r w:rsidRPr="00353D88">
        <w:rPr>
          <w:rFonts w:ascii="Source Sans Pro" w:hAnsi="Source Sans Pro" w:cs="Arial"/>
          <w:sz w:val="20"/>
          <w:szCs w:val="20"/>
        </w:rPr>
        <w:t xml:space="preserve"> promover el desarrollo de sistemas de Producto-Servicio que desvinculan la satisfacción de las necesidades de los consumidores de la posesión de productos;</w:t>
      </w:r>
    </w:p>
    <w:p w:rsidR="00FB028C" w:rsidRPr="00353D88" w:rsidRDefault="00FB028C" w:rsidP="00FB028C">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8"/>
        </w:numPr>
        <w:ind w:left="567" w:hanging="283"/>
        <w:jc w:val="both"/>
        <w:rPr>
          <w:rFonts w:ascii="Source Sans Pro" w:hAnsi="Source Sans Pro" w:cs="Arial"/>
          <w:sz w:val="20"/>
          <w:szCs w:val="20"/>
        </w:rPr>
      </w:pPr>
      <w:r w:rsidRPr="00353D88">
        <w:rPr>
          <w:rFonts w:ascii="Source Sans Pro" w:hAnsi="Source Sans Pro" w:cs="Arial"/>
          <w:b/>
          <w:sz w:val="20"/>
          <w:szCs w:val="20"/>
        </w:rPr>
        <w:t>Encadenamiento productivo:</w:t>
      </w:r>
      <w:r w:rsidRPr="00353D88">
        <w:rPr>
          <w:rFonts w:ascii="Source Sans Pro" w:hAnsi="Source Sans Pro" w:cs="Arial"/>
          <w:sz w:val="20"/>
          <w:szCs w:val="20"/>
        </w:rPr>
        <w:t xml:space="preserve"> Facilitar que en las cadenas económicas se realicen encadenamientos económicos a través del intercambio de materiales e insumos bajo una perspectiva de aprovechamiento;</w:t>
      </w:r>
    </w:p>
    <w:p w:rsidR="00FB028C" w:rsidRPr="00353D88" w:rsidRDefault="00FB028C" w:rsidP="00FB028C">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8"/>
        </w:numPr>
        <w:ind w:left="567" w:hanging="283"/>
        <w:jc w:val="both"/>
        <w:rPr>
          <w:rFonts w:ascii="Source Sans Pro" w:hAnsi="Source Sans Pro" w:cs="Arial"/>
          <w:sz w:val="20"/>
          <w:szCs w:val="20"/>
        </w:rPr>
      </w:pPr>
      <w:r w:rsidRPr="00353D88">
        <w:rPr>
          <w:rFonts w:ascii="Source Sans Pro" w:hAnsi="Source Sans Pro" w:cs="Arial"/>
          <w:b/>
          <w:sz w:val="20"/>
          <w:szCs w:val="20"/>
        </w:rPr>
        <w:t>Mercados circulares:</w:t>
      </w:r>
      <w:r w:rsidRPr="00353D88">
        <w:rPr>
          <w:rFonts w:ascii="Source Sans Pro" w:hAnsi="Source Sans Pro" w:cs="Arial"/>
          <w:sz w:val="20"/>
          <w:szCs w:val="20"/>
        </w:rPr>
        <w:t xml:space="preserve"> Desarrollo de mercados de materias primas secundarias que fomenten su incorporación en los sistemas productivos y permitan reducir el uso de recursos naturales, conforme a la normatividad aplicable;</w:t>
      </w:r>
    </w:p>
    <w:p w:rsidR="00FB028C" w:rsidRPr="00353D88" w:rsidRDefault="00FB028C" w:rsidP="00FB028C">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8"/>
        </w:numPr>
        <w:ind w:left="567" w:hanging="283"/>
        <w:jc w:val="both"/>
        <w:rPr>
          <w:rFonts w:ascii="Source Sans Pro" w:hAnsi="Source Sans Pro" w:cs="Arial"/>
          <w:sz w:val="20"/>
          <w:szCs w:val="20"/>
        </w:rPr>
      </w:pPr>
      <w:r w:rsidRPr="00353D88">
        <w:rPr>
          <w:rFonts w:ascii="Source Sans Pro" w:hAnsi="Source Sans Pro" w:cs="Arial"/>
          <w:b/>
          <w:sz w:val="20"/>
          <w:szCs w:val="20"/>
        </w:rPr>
        <w:t>Basura cero:</w:t>
      </w:r>
      <w:r w:rsidRPr="00353D88">
        <w:rPr>
          <w:rFonts w:ascii="Source Sans Pro" w:hAnsi="Source Sans Pro" w:cs="Arial"/>
          <w:sz w:val="20"/>
          <w:szCs w:val="20"/>
        </w:rPr>
        <w:t xml:space="preserve"> prevenir y minimizar la generación de residuos mediante el rediseño, reducción, reúso, reparación, restauración, remanufactura, readaptación, reciclaje y recuperación, de forma efectiva y eficiente, priorizando conforme los principios de jerarquización de esta ley;</w:t>
      </w:r>
    </w:p>
    <w:p w:rsidR="00FB028C" w:rsidRPr="00353D88" w:rsidRDefault="00FB028C" w:rsidP="00FB028C">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8"/>
        </w:numPr>
        <w:ind w:left="567" w:hanging="283"/>
        <w:jc w:val="both"/>
        <w:rPr>
          <w:rFonts w:ascii="Source Sans Pro" w:hAnsi="Source Sans Pro" w:cs="Arial"/>
          <w:sz w:val="20"/>
          <w:szCs w:val="20"/>
        </w:rPr>
      </w:pPr>
      <w:r w:rsidRPr="00353D88">
        <w:rPr>
          <w:rFonts w:ascii="Source Sans Pro" w:hAnsi="Source Sans Pro" w:cs="Arial"/>
          <w:b/>
          <w:sz w:val="20"/>
          <w:szCs w:val="20"/>
        </w:rPr>
        <w:t>Reúso:</w:t>
      </w:r>
      <w:r w:rsidRPr="00353D88">
        <w:rPr>
          <w:rFonts w:ascii="Source Sans Pro" w:hAnsi="Source Sans Pro" w:cs="Arial"/>
          <w:sz w:val="20"/>
          <w:szCs w:val="20"/>
        </w:rPr>
        <w:t xml:space="preserve"> Promover una cultura de reutilización de los bienes para la extensión de su vida el mayor tiempo posible, así como generar las condiciones que permitan fortalecer el mercado de productos de segunda mano;</w:t>
      </w:r>
    </w:p>
    <w:p w:rsidR="00FB028C" w:rsidRPr="00353D88" w:rsidRDefault="00FB028C" w:rsidP="00FB028C">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8"/>
        </w:numPr>
        <w:ind w:left="567" w:hanging="283"/>
        <w:jc w:val="both"/>
        <w:rPr>
          <w:rFonts w:ascii="Source Sans Pro" w:hAnsi="Source Sans Pro" w:cs="Arial"/>
          <w:sz w:val="20"/>
          <w:szCs w:val="20"/>
        </w:rPr>
      </w:pPr>
      <w:r w:rsidRPr="00353D88">
        <w:rPr>
          <w:rFonts w:ascii="Source Sans Pro" w:hAnsi="Source Sans Pro" w:cs="Arial"/>
          <w:b/>
          <w:sz w:val="20"/>
          <w:szCs w:val="20"/>
        </w:rPr>
        <w:t>Derecho a la reparación:</w:t>
      </w:r>
      <w:r w:rsidRPr="00353D88">
        <w:rPr>
          <w:rFonts w:ascii="Source Sans Pro" w:hAnsi="Source Sans Pro" w:cs="Arial"/>
          <w:sz w:val="20"/>
          <w:szCs w:val="20"/>
        </w:rPr>
        <w:t xml:space="preserve"> fomentar la estandarización, rentabilidad y accesibilidad de los bienes para los consumidores, para que el productor pueda realizar la reparación o remanufactura correspondiente; alentando en todo momento la reparación antes que la sustitución;</w:t>
      </w:r>
    </w:p>
    <w:p w:rsidR="00FB028C" w:rsidRPr="00353D88" w:rsidRDefault="00FB028C" w:rsidP="00FB028C">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8"/>
        </w:numPr>
        <w:ind w:left="567" w:hanging="283"/>
        <w:jc w:val="both"/>
        <w:rPr>
          <w:rFonts w:ascii="Source Sans Pro" w:hAnsi="Source Sans Pro" w:cs="Arial"/>
          <w:sz w:val="20"/>
          <w:szCs w:val="20"/>
        </w:rPr>
      </w:pPr>
      <w:r w:rsidRPr="00353D88">
        <w:rPr>
          <w:rFonts w:ascii="Source Sans Pro" w:hAnsi="Source Sans Pro" w:cs="Arial"/>
          <w:b/>
          <w:sz w:val="20"/>
          <w:szCs w:val="20"/>
        </w:rPr>
        <w:t>Uso eficiente del agua:</w:t>
      </w:r>
      <w:r w:rsidRPr="00353D88">
        <w:rPr>
          <w:rFonts w:ascii="Source Sans Pro" w:hAnsi="Source Sans Pro" w:cs="Arial"/>
          <w:sz w:val="20"/>
          <w:szCs w:val="20"/>
        </w:rPr>
        <w:t xml:space="preserve"> conforme a las competencias de las autoridades locales, promover el consumo eficiente, responsable y sostenible del recurso hídrico mediante la asequibilidad y uso de los sistemas de captación y aprovechamiento pluvial; la mejora en los sistemas de distribución para procesos productivos y de autoconsumo; así como la innovación y el desarrollo tecnológico para su ahorro, tratamiento y aprovechamiento; contribuyendo al aprovechamiento eficiente del agua desde la economía circular;</w:t>
      </w:r>
    </w:p>
    <w:p w:rsidR="00FB028C" w:rsidRPr="00353D88" w:rsidRDefault="00FB028C" w:rsidP="00FB028C">
      <w:pPr>
        <w:ind w:left="567" w:hanging="283"/>
        <w:jc w:val="both"/>
        <w:rPr>
          <w:rFonts w:ascii="Source Sans Pro" w:hAnsi="Source Sans Pro" w:cs="Arial"/>
          <w:sz w:val="20"/>
          <w:szCs w:val="20"/>
        </w:rPr>
      </w:pPr>
    </w:p>
    <w:p w:rsidR="003B24A5" w:rsidRPr="00353D88" w:rsidRDefault="003B24A5" w:rsidP="0045695F">
      <w:pPr>
        <w:pStyle w:val="Prrafodelista"/>
        <w:numPr>
          <w:ilvl w:val="0"/>
          <w:numId w:val="18"/>
        </w:numPr>
        <w:ind w:left="567" w:hanging="283"/>
        <w:jc w:val="both"/>
        <w:rPr>
          <w:rFonts w:ascii="Source Sans Pro" w:hAnsi="Source Sans Pro" w:cs="Arial"/>
          <w:sz w:val="20"/>
          <w:szCs w:val="20"/>
        </w:rPr>
      </w:pPr>
      <w:r w:rsidRPr="00353D88">
        <w:rPr>
          <w:rFonts w:ascii="Source Sans Pro" w:hAnsi="Source Sans Pro" w:cs="Arial"/>
          <w:b/>
          <w:sz w:val="20"/>
          <w:szCs w:val="20"/>
        </w:rPr>
        <w:t>Uso eficiente de energía:</w:t>
      </w:r>
      <w:r w:rsidRPr="00353D88">
        <w:rPr>
          <w:rFonts w:ascii="Source Sans Pro" w:hAnsi="Source Sans Pro" w:cs="Arial"/>
          <w:sz w:val="20"/>
          <w:szCs w:val="20"/>
        </w:rPr>
        <w:t xml:space="preserve"> conforme a las competencias de las autoridades locales, promover el consumo eficiente, responsable y sustentable de la energía asequible y no contaminante mediante el aumento en la producción de energía fiable, ininterrumpida y suficiente, además de fomentar la innovación y desarrollo tecnológico de energías limpias y asequibles; </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sz w:val="20"/>
          <w:szCs w:val="20"/>
        </w:rPr>
        <w:t>Así como los siguientes ejes transversales:</w:t>
      </w:r>
    </w:p>
    <w:p w:rsidR="00FB028C" w:rsidRPr="00353D88" w:rsidRDefault="00FB028C" w:rsidP="003B24A5">
      <w:pPr>
        <w:jc w:val="both"/>
        <w:rPr>
          <w:rFonts w:ascii="Source Sans Pro" w:hAnsi="Source Sans Pro" w:cs="Arial"/>
          <w:sz w:val="20"/>
          <w:szCs w:val="20"/>
        </w:rPr>
      </w:pPr>
    </w:p>
    <w:p w:rsidR="003B24A5" w:rsidRPr="00353D88" w:rsidRDefault="003B24A5" w:rsidP="0045695F">
      <w:pPr>
        <w:pStyle w:val="Prrafodelista"/>
        <w:numPr>
          <w:ilvl w:val="0"/>
          <w:numId w:val="18"/>
        </w:numPr>
        <w:jc w:val="both"/>
        <w:rPr>
          <w:rFonts w:ascii="Source Sans Pro" w:hAnsi="Source Sans Pro" w:cs="Arial"/>
          <w:sz w:val="20"/>
          <w:szCs w:val="20"/>
        </w:rPr>
      </w:pPr>
      <w:r w:rsidRPr="00353D88">
        <w:rPr>
          <w:rFonts w:ascii="Source Sans Pro" w:hAnsi="Source Sans Pro" w:cs="Arial"/>
          <w:b/>
          <w:sz w:val="20"/>
          <w:szCs w:val="20"/>
        </w:rPr>
        <w:t>Acción climática:</w:t>
      </w:r>
      <w:r w:rsidRPr="00353D88">
        <w:rPr>
          <w:rFonts w:ascii="Source Sans Pro" w:hAnsi="Source Sans Pro" w:cs="Arial"/>
          <w:sz w:val="20"/>
          <w:szCs w:val="20"/>
        </w:rPr>
        <w:t xml:space="preserve"> contribuir a la mitigación de las emisiones de compuestos y gases de efecto invernadero, así como a la construcción de resiliencia y la adaptación a los efectos adversos del cambio climático priorizando a los grupos vulnerables; </w:t>
      </w:r>
    </w:p>
    <w:p w:rsidR="00FB028C" w:rsidRPr="00353D88" w:rsidRDefault="00FB028C" w:rsidP="003B24A5">
      <w:pPr>
        <w:jc w:val="both"/>
        <w:rPr>
          <w:rFonts w:ascii="Source Sans Pro" w:hAnsi="Source Sans Pro" w:cs="Arial"/>
          <w:sz w:val="20"/>
          <w:szCs w:val="20"/>
        </w:rPr>
      </w:pPr>
    </w:p>
    <w:p w:rsidR="003B24A5" w:rsidRPr="00353D88" w:rsidRDefault="003B24A5" w:rsidP="0045695F">
      <w:pPr>
        <w:pStyle w:val="Prrafodelista"/>
        <w:numPr>
          <w:ilvl w:val="0"/>
          <w:numId w:val="18"/>
        </w:numPr>
        <w:jc w:val="both"/>
        <w:rPr>
          <w:rFonts w:ascii="Source Sans Pro" w:hAnsi="Source Sans Pro" w:cs="Arial"/>
          <w:sz w:val="20"/>
          <w:szCs w:val="20"/>
        </w:rPr>
      </w:pPr>
      <w:r w:rsidRPr="00353D88">
        <w:rPr>
          <w:rFonts w:ascii="Source Sans Pro" w:hAnsi="Source Sans Pro" w:cs="Arial"/>
          <w:b/>
          <w:sz w:val="20"/>
          <w:szCs w:val="20"/>
        </w:rPr>
        <w:t xml:space="preserve">Empleos verdes: </w:t>
      </w:r>
      <w:r w:rsidRPr="00353D88">
        <w:rPr>
          <w:rFonts w:ascii="Source Sans Pro" w:hAnsi="Source Sans Pro" w:cs="Arial"/>
          <w:sz w:val="20"/>
          <w:szCs w:val="20"/>
        </w:rPr>
        <w:t>creación de empleos que preserven y restauren el medio ambiente, reduzcan los impactos ambientales adversos y, a su vez, mejoren la inclusión social y las oportunidades económicas, en el ámbito de las competencias correspondientes y la normatividad aplicable;</w:t>
      </w:r>
    </w:p>
    <w:p w:rsidR="00FB028C" w:rsidRPr="00353D88" w:rsidRDefault="00FB028C" w:rsidP="003B24A5">
      <w:pPr>
        <w:jc w:val="both"/>
        <w:rPr>
          <w:rFonts w:ascii="Source Sans Pro" w:hAnsi="Source Sans Pro" w:cs="Arial"/>
          <w:sz w:val="20"/>
          <w:szCs w:val="20"/>
        </w:rPr>
      </w:pPr>
    </w:p>
    <w:p w:rsidR="003B24A5" w:rsidRPr="00353D88" w:rsidRDefault="003B24A5" w:rsidP="0045695F">
      <w:pPr>
        <w:pStyle w:val="Prrafodelista"/>
        <w:numPr>
          <w:ilvl w:val="0"/>
          <w:numId w:val="18"/>
        </w:numPr>
        <w:jc w:val="both"/>
        <w:rPr>
          <w:rFonts w:ascii="Source Sans Pro" w:hAnsi="Source Sans Pro" w:cs="Arial"/>
          <w:sz w:val="20"/>
          <w:szCs w:val="20"/>
        </w:rPr>
      </w:pPr>
      <w:r w:rsidRPr="00353D88">
        <w:rPr>
          <w:rFonts w:ascii="Source Sans Pro" w:hAnsi="Source Sans Pro" w:cs="Arial"/>
          <w:b/>
          <w:sz w:val="20"/>
          <w:szCs w:val="20"/>
        </w:rPr>
        <w:t>Crecimiento sostenible e inclusivo:</w:t>
      </w:r>
      <w:r w:rsidRPr="00353D88">
        <w:rPr>
          <w:rFonts w:ascii="Source Sans Pro" w:hAnsi="Source Sans Pro" w:cs="Arial"/>
          <w:sz w:val="20"/>
          <w:szCs w:val="20"/>
        </w:rPr>
        <w:t xml:space="preserve"> apoyar los vínculos económicos, sociales y ambientales positivos entre las zonas urbanas, periurbanas y rurales mediante el fortalecimiento de la planificación, bajo una perspectiva de contribución a los objetivos del desarrollo regional y nacional;</w:t>
      </w:r>
    </w:p>
    <w:p w:rsidR="00FB028C" w:rsidRPr="00353D88" w:rsidRDefault="00FB028C" w:rsidP="003B24A5">
      <w:pPr>
        <w:jc w:val="both"/>
        <w:rPr>
          <w:rFonts w:ascii="Source Sans Pro" w:hAnsi="Source Sans Pro" w:cs="Arial"/>
          <w:sz w:val="20"/>
          <w:szCs w:val="20"/>
        </w:rPr>
      </w:pPr>
    </w:p>
    <w:p w:rsidR="003B24A5" w:rsidRPr="00353D88" w:rsidRDefault="003B24A5" w:rsidP="0045695F">
      <w:pPr>
        <w:pStyle w:val="Prrafodelista"/>
        <w:numPr>
          <w:ilvl w:val="0"/>
          <w:numId w:val="18"/>
        </w:numPr>
        <w:jc w:val="both"/>
        <w:rPr>
          <w:rFonts w:ascii="Source Sans Pro" w:hAnsi="Source Sans Pro" w:cs="Arial"/>
          <w:sz w:val="20"/>
          <w:szCs w:val="20"/>
        </w:rPr>
      </w:pPr>
      <w:r w:rsidRPr="00353D88">
        <w:rPr>
          <w:rFonts w:ascii="Source Sans Pro" w:hAnsi="Source Sans Pro" w:cs="Arial"/>
          <w:b/>
          <w:sz w:val="20"/>
          <w:szCs w:val="20"/>
        </w:rPr>
        <w:t>Educación y Cultura:</w:t>
      </w:r>
      <w:r w:rsidRPr="00353D88">
        <w:rPr>
          <w:rFonts w:ascii="Source Sans Pro" w:hAnsi="Source Sans Pro" w:cs="Arial"/>
          <w:sz w:val="20"/>
          <w:szCs w:val="20"/>
        </w:rPr>
        <w:t xml:space="preserve"> comunicar la información a la ciudadanía sobre los beneficios sociales, ambientales y económicos de la economía circular y los mecanismos de acción para lograr una Ciudad sostenible, inclusiva y de derechos; </w:t>
      </w:r>
    </w:p>
    <w:p w:rsidR="00FB028C" w:rsidRPr="00353D88" w:rsidRDefault="00FB028C" w:rsidP="003B24A5">
      <w:pPr>
        <w:jc w:val="both"/>
        <w:rPr>
          <w:rFonts w:ascii="Source Sans Pro" w:hAnsi="Source Sans Pro" w:cs="Arial"/>
          <w:sz w:val="20"/>
          <w:szCs w:val="20"/>
        </w:rPr>
      </w:pPr>
    </w:p>
    <w:p w:rsidR="003B24A5" w:rsidRPr="00353D88" w:rsidRDefault="003B24A5" w:rsidP="0045695F">
      <w:pPr>
        <w:pStyle w:val="Prrafodelista"/>
        <w:numPr>
          <w:ilvl w:val="0"/>
          <w:numId w:val="18"/>
        </w:numPr>
        <w:ind w:left="567" w:hanging="283"/>
        <w:jc w:val="both"/>
        <w:rPr>
          <w:rFonts w:ascii="Source Sans Pro" w:hAnsi="Source Sans Pro" w:cs="Arial"/>
          <w:sz w:val="20"/>
          <w:szCs w:val="20"/>
        </w:rPr>
      </w:pPr>
      <w:r w:rsidRPr="00353D88">
        <w:rPr>
          <w:rFonts w:ascii="Source Sans Pro" w:hAnsi="Source Sans Pro" w:cs="Arial"/>
          <w:b/>
          <w:sz w:val="20"/>
          <w:szCs w:val="20"/>
        </w:rPr>
        <w:t>Industria 4.0:</w:t>
      </w:r>
      <w:r w:rsidRPr="00353D88">
        <w:rPr>
          <w:rFonts w:ascii="Source Sans Pro" w:hAnsi="Source Sans Pro" w:cs="Arial"/>
          <w:sz w:val="20"/>
          <w:szCs w:val="20"/>
        </w:rPr>
        <w:t xml:space="preserve"> incentivar la adopción de nuevas tecnologías hacia modos más sostenibles y eficientes en los procesos productivos y prestación de servicios, a través de la innovación y tecnología 4.0 para la reducción de su huella ecológica, y </w:t>
      </w:r>
    </w:p>
    <w:p w:rsidR="00FB028C" w:rsidRPr="00353D88" w:rsidRDefault="00FB028C" w:rsidP="00FB028C">
      <w:pPr>
        <w:jc w:val="both"/>
        <w:rPr>
          <w:rFonts w:ascii="Source Sans Pro" w:hAnsi="Source Sans Pro" w:cs="Arial"/>
          <w:sz w:val="20"/>
          <w:szCs w:val="20"/>
        </w:rPr>
      </w:pPr>
    </w:p>
    <w:p w:rsidR="003B24A5" w:rsidRPr="00353D88" w:rsidRDefault="003B24A5" w:rsidP="0045695F">
      <w:pPr>
        <w:pStyle w:val="Prrafodelista"/>
        <w:numPr>
          <w:ilvl w:val="0"/>
          <w:numId w:val="18"/>
        </w:numPr>
        <w:jc w:val="both"/>
        <w:rPr>
          <w:rFonts w:ascii="Source Sans Pro" w:hAnsi="Source Sans Pro" w:cs="Arial"/>
          <w:sz w:val="20"/>
          <w:szCs w:val="20"/>
        </w:rPr>
      </w:pPr>
      <w:r w:rsidRPr="00353D88">
        <w:rPr>
          <w:rFonts w:ascii="Source Sans Pro" w:hAnsi="Source Sans Pro" w:cs="Arial"/>
          <w:b/>
          <w:sz w:val="20"/>
          <w:szCs w:val="20"/>
        </w:rPr>
        <w:t>Movilidad:</w:t>
      </w:r>
      <w:r w:rsidRPr="00353D88">
        <w:rPr>
          <w:rFonts w:ascii="Source Sans Pro" w:hAnsi="Source Sans Pro" w:cs="Arial"/>
          <w:sz w:val="20"/>
          <w:szCs w:val="20"/>
        </w:rPr>
        <w:t xml:space="preserve"> optimizar las rutas de distribución y servicio, así como la modernización de las unidades de transporte y dinámicas de movilidad bajo esquemas de circularidad.</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Artículo 29.-</w:t>
      </w:r>
      <w:r w:rsidRPr="00353D88">
        <w:rPr>
          <w:rFonts w:ascii="Source Sans Pro" w:hAnsi="Source Sans Pro" w:cs="Arial"/>
          <w:sz w:val="20"/>
          <w:szCs w:val="20"/>
        </w:rPr>
        <w:t xml:space="preserve"> Las acciones del Programa de Economía Circular de la Ciudad de México que corresponda realizar a las dependencias y entidades de la Administración Pública de la Ciudad de México, deberán ejecutarse, en función de los recursos y la disponibilidad presupuestaria aprobados para dichos fines en el ejercicio fiscal que corresponda.</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center"/>
        <w:rPr>
          <w:rFonts w:ascii="Source Sans Pro" w:hAnsi="Source Sans Pro" w:cs="Arial"/>
          <w:b/>
          <w:sz w:val="20"/>
          <w:szCs w:val="20"/>
        </w:rPr>
      </w:pPr>
      <w:r w:rsidRPr="00353D88">
        <w:rPr>
          <w:rFonts w:ascii="Source Sans Pro" w:hAnsi="Source Sans Pro" w:cs="Arial"/>
          <w:b/>
          <w:sz w:val="20"/>
          <w:szCs w:val="20"/>
        </w:rPr>
        <w:t>TÍTULO CUARTO</w:t>
      </w:r>
    </w:p>
    <w:p w:rsidR="003B24A5" w:rsidRPr="00353D88" w:rsidRDefault="003B24A5" w:rsidP="003B24A5">
      <w:pPr>
        <w:jc w:val="center"/>
        <w:rPr>
          <w:rFonts w:ascii="Source Sans Pro" w:hAnsi="Source Sans Pro" w:cs="Arial"/>
          <w:b/>
          <w:sz w:val="20"/>
          <w:szCs w:val="20"/>
        </w:rPr>
      </w:pPr>
      <w:r w:rsidRPr="00353D88">
        <w:rPr>
          <w:rFonts w:ascii="Source Sans Pro" w:hAnsi="Source Sans Pro" w:cs="Arial"/>
          <w:b/>
          <w:sz w:val="20"/>
          <w:szCs w:val="20"/>
        </w:rPr>
        <w:t>De la Información, Cultura y la Participación Ciudadana</w:t>
      </w:r>
    </w:p>
    <w:p w:rsidR="003B24A5" w:rsidRPr="00353D88" w:rsidRDefault="003B24A5" w:rsidP="003B24A5">
      <w:pPr>
        <w:jc w:val="center"/>
        <w:rPr>
          <w:rFonts w:ascii="Source Sans Pro" w:hAnsi="Source Sans Pro" w:cs="Arial"/>
          <w:b/>
          <w:sz w:val="20"/>
          <w:szCs w:val="20"/>
        </w:rPr>
      </w:pPr>
    </w:p>
    <w:p w:rsidR="003B24A5" w:rsidRPr="00353D88" w:rsidRDefault="003B24A5" w:rsidP="003B24A5">
      <w:pPr>
        <w:jc w:val="center"/>
        <w:rPr>
          <w:rFonts w:ascii="Source Sans Pro" w:hAnsi="Source Sans Pro" w:cs="Arial"/>
          <w:b/>
          <w:sz w:val="20"/>
          <w:szCs w:val="20"/>
        </w:rPr>
      </w:pPr>
      <w:r w:rsidRPr="00353D88">
        <w:rPr>
          <w:rFonts w:ascii="Source Sans Pro" w:hAnsi="Source Sans Pro" w:cs="Arial"/>
          <w:b/>
          <w:sz w:val="20"/>
          <w:szCs w:val="20"/>
        </w:rPr>
        <w:t>CAPÍTULO PRIMERO</w:t>
      </w:r>
    </w:p>
    <w:p w:rsidR="003B24A5" w:rsidRPr="00353D88" w:rsidRDefault="003B24A5" w:rsidP="003B24A5">
      <w:pPr>
        <w:jc w:val="center"/>
        <w:rPr>
          <w:rFonts w:ascii="Source Sans Pro" w:hAnsi="Source Sans Pro" w:cs="Arial"/>
          <w:b/>
          <w:sz w:val="20"/>
          <w:szCs w:val="20"/>
        </w:rPr>
      </w:pPr>
      <w:r w:rsidRPr="00353D88">
        <w:rPr>
          <w:rFonts w:ascii="Source Sans Pro" w:hAnsi="Source Sans Pro" w:cs="Arial"/>
          <w:b/>
          <w:sz w:val="20"/>
          <w:szCs w:val="20"/>
        </w:rPr>
        <w:t>Del Sistema de Información Pública de Economía Circular</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Artículo 30.-</w:t>
      </w:r>
      <w:r w:rsidRPr="00353D88">
        <w:rPr>
          <w:rFonts w:ascii="Source Sans Pro" w:hAnsi="Source Sans Pro" w:cs="Arial"/>
          <w:sz w:val="20"/>
          <w:szCs w:val="20"/>
        </w:rPr>
        <w:t xml:space="preserve"> El Gobierno de la Ciudad de México, a través de la Secretaría del Medio Ambiente y la Secretaría de Desarrollo Económico, implementará el Sistema de Información Pública de Economía Circular, el cual tendrá por objeto registrar, organizar, actualizar y difundir información en materia de economía circular en la Ciudad. </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sz w:val="20"/>
          <w:szCs w:val="20"/>
        </w:rPr>
        <w:t>La Agencia Digital de Innovación Pública será la encargada de desarrollar la herramienta digital que contendrá el Sistema de Información Pública de Economía Circular.</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Artículo 31.-</w:t>
      </w:r>
      <w:r w:rsidRPr="00353D88">
        <w:rPr>
          <w:rFonts w:ascii="Source Sans Pro" w:hAnsi="Source Sans Pro" w:cs="Arial"/>
          <w:sz w:val="20"/>
          <w:szCs w:val="20"/>
        </w:rPr>
        <w:t xml:space="preserve"> La administración y operación, así como la integración y actualización de la información contenida en el Sistema de Información Pública de Economía Circular, estará a cargo de la Secretaría del Medio Ambiente y la Secretaría de Desarrollo Económico; y éste contará, al menos, con las siguientes funcionalidades: </w:t>
      </w:r>
    </w:p>
    <w:p w:rsidR="003B24A5" w:rsidRPr="00353D88" w:rsidRDefault="003B24A5" w:rsidP="003B24A5">
      <w:pPr>
        <w:jc w:val="both"/>
        <w:rPr>
          <w:rFonts w:ascii="Source Sans Pro" w:hAnsi="Source Sans Pro" w:cs="Arial"/>
          <w:sz w:val="20"/>
          <w:szCs w:val="20"/>
        </w:rPr>
      </w:pPr>
    </w:p>
    <w:p w:rsidR="003B24A5" w:rsidRPr="00353D88" w:rsidRDefault="003B24A5" w:rsidP="0045695F">
      <w:pPr>
        <w:pStyle w:val="Prrafodelista"/>
        <w:numPr>
          <w:ilvl w:val="0"/>
          <w:numId w:val="19"/>
        </w:numPr>
        <w:jc w:val="both"/>
        <w:rPr>
          <w:rFonts w:ascii="Source Sans Pro" w:hAnsi="Source Sans Pro" w:cs="Arial"/>
          <w:sz w:val="20"/>
          <w:szCs w:val="20"/>
        </w:rPr>
      </w:pPr>
      <w:r w:rsidRPr="00353D88">
        <w:rPr>
          <w:rFonts w:ascii="Source Sans Pro" w:hAnsi="Source Sans Pro" w:cs="Arial"/>
          <w:sz w:val="20"/>
          <w:szCs w:val="20"/>
        </w:rPr>
        <w:t>Recopilar, generar, organizar, integrar, analizar y actualizar la información relevante en materia de economía circular que generan los sectores involucrados, y</w:t>
      </w:r>
    </w:p>
    <w:p w:rsidR="003B24A5" w:rsidRPr="00353D88" w:rsidRDefault="003B24A5" w:rsidP="00CA0A36">
      <w:pPr>
        <w:pStyle w:val="Prrafodelista"/>
        <w:jc w:val="both"/>
        <w:rPr>
          <w:rFonts w:ascii="Source Sans Pro" w:hAnsi="Source Sans Pro" w:cs="Arial"/>
          <w:sz w:val="20"/>
          <w:szCs w:val="20"/>
        </w:rPr>
      </w:pPr>
      <w:r w:rsidRPr="00353D88">
        <w:rPr>
          <w:rFonts w:ascii="Source Sans Pro" w:hAnsi="Source Sans Pro" w:cs="Arial"/>
          <w:sz w:val="20"/>
          <w:szCs w:val="20"/>
        </w:rPr>
        <w:t>Divulgar la información económica, ambiental, estadística y geográfica disponible, privilegiando siempre el acceso a la información pública, la transparencia y la rendición de cuentas.</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Artículo 32.-</w:t>
      </w:r>
      <w:r w:rsidRPr="00353D88">
        <w:rPr>
          <w:rFonts w:ascii="Source Sans Pro" w:hAnsi="Source Sans Pro" w:cs="Arial"/>
          <w:sz w:val="20"/>
          <w:szCs w:val="20"/>
        </w:rPr>
        <w:t xml:space="preserve"> El Sistema de Información Pública de Economía Circular deberá contener lo siguiente:</w:t>
      </w:r>
    </w:p>
    <w:p w:rsidR="003B24A5" w:rsidRPr="00353D88" w:rsidRDefault="003B24A5" w:rsidP="003B24A5">
      <w:pPr>
        <w:jc w:val="both"/>
        <w:rPr>
          <w:rFonts w:ascii="Source Sans Pro" w:hAnsi="Source Sans Pro" w:cs="Arial"/>
          <w:sz w:val="20"/>
          <w:szCs w:val="20"/>
        </w:rPr>
      </w:pPr>
    </w:p>
    <w:p w:rsidR="003B24A5" w:rsidRPr="00353D88" w:rsidRDefault="003B24A5" w:rsidP="0045695F">
      <w:pPr>
        <w:pStyle w:val="Prrafodelista"/>
        <w:numPr>
          <w:ilvl w:val="0"/>
          <w:numId w:val="20"/>
        </w:numPr>
        <w:jc w:val="both"/>
        <w:rPr>
          <w:rFonts w:ascii="Source Sans Pro" w:hAnsi="Source Sans Pro" w:cs="Arial"/>
          <w:sz w:val="20"/>
          <w:szCs w:val="20"/>
        </w:rPr>
      </w:pPr>
      <w:r w:rsidRPr="00353D88">
        <w:rPr>
          <w:rFonts w:ascii="Source Sans Pro" w:hAnsi="Source Sans Pro" w:cs="Arial"/>
          <w:sz w:val="20"/>
          <w:szCs w:val="20"/>
        </w:rPr>
        <w:t>Información básica sobre definición, principios, enfoques de diseño, estrategias y los modelos de negocio de Economía Circular;</w:t>
      </w:r>
    </w:p>
    <w:p w:rsidR="00CA0A36" w:rsidRPr="00353D88" w:rsidRDefault="00CA0A36" w:rsidP="00CA0A36">
      <w:pPr>
        <w:pStyle w:val="Prrafodelista"/>
        <w:jc w:val="both"/>
        <w:rPr>
          <w:rFonts w:ascii="Source Sans Pro" w:hAnsi="Source Sans Pro" w:cs="Arial"/>
          <w:sz w:val="20"/>
          <w:szCs w:val="20"/>
        </w:rPr>
      </w:pPr>
    </w:p>
    <w:p w:rsidR="003B24A5" w:rsidRPr="00353D88" w:rsidRDefault="003B24A5" w:rsidP="0045695F">
      <w:pPr>
        <w:pStyle w:val="Prrafodelista"/>
        <w:numPr>
          <w:ilvl w:val="0"/>
          <w:numId w:val="20"/>
        </w:numPr>
        <w:jc w:val="both"/>
        <w:rPr>
          <w:rFonts w:ascii="Source Sans Pro" w:hAnsi="Source Sans Pro" w:cs="Arial"/>
          <w:sz w:val="20"/>
          <w:szCs w:val="20"/>
        </w:rPr>
      </w:pPr>
      <w:r w:rsidRPr="00353D88">
        <w:rPr>
          <w:rFonts w:ascii="Source Sans Pro" w:hAnsi="Source Sans Pro" w:cs="Arial"/>
          <w:sz w:val="20"/>
          <w:szCs w:val="20"/>
        </w:rPr>
        <w:t xml:space="preserve">Guías y manuales para aplicar y replicar proyectos de economía circular;  </w:t>
      </w:r>
    </w:p>
    <w:p w:rsidR="00CA0A36" w:rsidRPr="00353D88" w:rsidRDefault="00CA0A36" w:rsidP="00CA0A36">
      <w:pPr>
        <w:pStyle w:val="Prrafodelista"/>
        <w:rPr>
          <w:rFonts w:ascii="Source Sans Pro" w:hAnsi="Source Sans Pro" w:cs="Arial"/>
          <w:sz w:val="20"/>
          <w:szCs w:val="20"/>
        </w:rPr>
      </w:pPr>
    </w:p>
    <w:p w:rsidR="00CA0A36" w:rsidRPr="00353D88" w:rsidRDefault="00CA0A36" w:rsidP="00CA0A36">
      <w:pPr>
        <w:jc w:val="both"/>
        <w:rPr>
          <w:rFonts w:ascii="Source Sans Pro" w:hAnsi="Source Sans Pro" w:cs="Arial"/>
          <w:sz w:val="20"/>
          <w:szCs w:val="20"/>
        </w:rPr>
      </w:pPr>
    </w:p>
    <w:p w:rsidR="003B24A5" w:rsidRPr="00353D88" w:rsidRDefault="003B24A5" w:rsidP="0045695F">
      <w:pPr>
        <w:pStyle w:val="Prrafodelista"/>
        <w:numPr>
          <w:ilvl w:val="0"/>
          <w:numId w:val="20"/>
        </w:numPr>
        <w:jc w:val="both"/>
        <w:rPr>
          <w:rFonts w:ascii="Source Sans Pro" w:hAnsi="Source Sans Pro" w:cs="Arial"/>
          <w:sz w:val="20"/>
          <w:szCs w:val="20"/>
        </w:rPr>
      </w:pPr>
      <w:r w:rsidRPr="00353D88">
        <w:rPr>
          <w:rFonts w:ascii="Source Sans Pro" w:hAnsi="Source Sans Pro" w:cs="Arial"/>
          <w:sz w:val="20"/>
          <w:szCs w:val="20"/>
        </w:rPr>
        <w:t>Los datos sobre modelos de negocio circulares más representativos;</w:t>
      </w:r>
    </w:p>
    <w:p w:rsidR="00CA0A36" w:rsidRPr="00353D88" w:rsidRDefault="00CA0A36" w:rsidP="00CA0A36">
      <w:pPr>
        <w:ind w:left="360"/>
        <w:jc w:val="both"/>
        <w:rPr>
          <w:rFonts w:ascii="Source Sans Pro" w:hAnsi="Source Sans Pro" w:cs="Arial"/>
          <w:sz w:val="20"/>
          <w:szCs w:val="20"/>
        </w:rPr>
      </w:pPr>
    </w:p>
    <w:p w:rsidR="003B24A5" w:rsidRPr="00353D88" w:rsidRDefault="003B24A5" w:rsidP="0045695F">
      <w:pPr>
        <w:pStyle w:val="Prrafodelista"/>
        <w:numPr>
          <w:ilvl w:val="0"/>
          <w:numId w:val="20"/>
        </w:numPr>
        <w:jc w:val="both"/>
        <w:rPr>
          <w:rFonts w:ascii="Source Sans Pro" w:hAnsi="Source Sans Pro" w:cs="Arial"/>
          <w:sz w:val="20"/>
          <w:szCs w:val="20"/>
        </w:rPr>
      </w:pPr>
      <w:r w:rsidRPr="00353D88">
        <w:rPr>
          <w:rFonts w:ascii="Source Sans Pro" w:hAnsi="Source Sans Pro" w:cs="Arial"/>
          <w:sz w:val="20"/>
          <w:szCs w:val="20"/>
        </w:rPr>
        <w:t>Acceso a información y ubicación sobre centros de reparación, restauración y remanufactura de bienes; así como de acopio y reciclaje de residuos, entre otros;</w:t>
      </w:r>
    </w:p>
    <w:p w:rsidR="00CA0A36" w:rsidRPr="00353D88" w:rsidRDefault="00CA0A36" w:rsidP="00CA0A36">
      <w:pPr>
        <w:jc w:val="both"/>
        <w:rPr>
          <w:rFonts w:ascii="Source Sans Pro" w:hAnsi="Source Sans Pro" w:cs="Arial"/>
          <w:sz w:val="20"/>
          <w:szCs w:val="20"/>
        </w:rPr>
      </w:pPr>
    </w:p>
    <w:p w:rsidR="003B24A5" w:rsidRPr="00353D88" w:rsidRDefault="003B24A5" w:rsidP="0045695F">
      <w:pPr>
        <w:pStyle w:val="Prrafodelista"/>
        <w:numPr>
          <w:ilvl w:val="0"/>
          <w:numId w:val="20"/>
        </w:numPr>
        <w:jc w:val="both"/>
        <w:rPr>
          <w:rFonts w:ascii="Source Sans Pro" w:hAnsi="Source Sans Pro" w:cs="Arial"/>
          <w:sz w:val="20"/>
          <w:szCs w:val="20"/>
        </w:rPr>
      </w:pPr>
      <w:r w:rsidRPr="00353D88">
        <w:rPr>
          <w:rFonts w:ascii="Source Sans Pro" w:hAnsi="Source Sans Pro" w:cs="Arial"/>
          <w:sz w:val="20"/>
          <w:szCs w:val="20"/>
        </w:rPr>
        <w:t>Listado de emprendimientos, micro, pequeñas y medianas empresas, así como grandes empresas, que se han sometido a la Evaluación de Circularidad y sus resultados;</w:t>
      </w:r>
    </w:p>
    <w:p w:rsidR="00CA0A36" w:rsidRPr="00353D88" w:rsidRDefault="00CA0A36" w:rsidP="00CA0A36">
      <w:pPr>
        <w:jc w:val="both"/>
        <w:rPr>
          <w:rFonts w:ascii="Source Sans Pro" w:hAnsi="Source Sans Pro" w:cs="Arial"/>
          <w:sz w:val="20"/>
          <w:szCs w:val="20"/>
        </w:rPr>
      </w:pPr>
    </w:p>
    <w:p w:rsidR="003B24A5" w:rsidRPr="00353D88" w:rsidRDefault="003B24A5" w:rsidP="0045695F">
      <w:pPr>
        <w:pStyle w:val="Prrafodelista"/>
        <w:numPr>
          <w:ilvl w:val="0"/>
          <w:numId w:val="20"/>
        </w:numPr>
        <w:jc w:val="both"/>
        <w:rPr>
          <w:rFonts w:ascii="Source Sans Pro" w:hAnsi="Source Sans Pro" w:cs="Arial"/>
          <w:sz w:val="20"/>
          <w:szCs w:val="20"/>
        </w:rPr>
      </w:pPr>
      <w:r w:rsidRPr="00353D88">
        <w:rPr>
          <w:rFonts w:ascii="Source Sans Pro" w:hAnsi="Source Sans Pro" w:cs="Arial"/>
          <w:sz w:val="20"/>
          <w:szCs w:val="20"/>
        </w:rPr>
        <w:t>Listado de proyectos y actividades científicas, técnicas, académicas y de difusión, basadas en la economía circular;</w:t>
      </w:r>
    </w:p>
    <w:p w:rsidR="00CA0A36" w:rsidRPr="00353D88" w:rsidRDefault="00CA0A36" w:rsidP="00CA0A36">
      <w:pPr>
        <w:jc w:val="both"/>
        <w:rPr>
          <w:rFonts w:ascii="Source Sans Pro" w:hAnsi="Source Sans Pro" w:cs="Arial"/>
          <w:sz w:val="20"/>
          <w:szCs w:val="20"/>
        </w:rPr>
      </w:pPr>
    </w:p>
    <w:p w:rsidR="003B24A5" w:rsidRPr="00353D88" w:rsidRDefault="003B24A5" w:rsidP="0045695F">
      <w:pPr>
        <w:pStyle w:val="Prrafodelista"/>
        <w:numPr>
          <w:ilvl w:val="0"/>
          <w:numId w:val="20"/>
        </w:numPr>
        <w:jc w:val="both"/>
        <w:rPr>
          <w:rFonts w:ascii="Source Sans Pro" w:hAnsi="Source Sans Pro" w:cs="Arial"/>
          <w:sz w:val="20"/>
          <w:szCs w:val="20"/>
        </w:rPr>
      </w:pPr>
      <w:r w:rsidRPr="00353D88">
        <w:rPr>
          <w:rFonts w:ascii="Source Sans Pro" w:hAnsi="Source Sans Pro" w:cs="Arial"/>
          <w:sz w:val="20"/>
          <w:szCs w:val="20"/>
        </w:rPr>
        <w:t>El Programa de Economía Circular de la Ciudad de México;</w:t>
      </w:r>
    </w:p>
    <w:p w:rsidR="00CA0A36" w:rsidRPr="00353D88" w:rsidRDefault="00CA0A36" w:rsidP="00CA0A36">
      <w:pPr>
        <w:jc w:val="both"/>
        <w:rPr>
          <w:rFonts w:ascii="Source Sans Pro" w:hAnsi="Source Sans Pro" w:cs="Arial"/>
          <w:sz w:val="20"/>
          <w:szCs w:val="20"/>
        </w:rPr>
      </w:pPr>
    </w:p>
    <w:p w:rsidR="003B24A5" w:rsidRPr="00353D88" w:rsidRDefault="003B24A5" w:rsidP="0045695F">
      <w:pPr>
        <w:pStyle w:val="Prrafodelista"/>
        <w:numPr>
          <w:ilvl w:val="0"/>
          <w:numId w:val="20"/>
        </w:numPr>
        <w:jc w:val="both"/>
        <w:rPr>
          <w:rFonts w:ascii="Source Sans Pro" w:hAnsi="Source Sans Pro" w:cs="Arial"/>
          <w:sz w:val="20"/>
          <w:szCs w:val="20"/>
        </w:rPr>
      </w:pPr>
      <w:r w:rsidRPr="00353D88">
        <w:rPr>
          <w:rFonts w:ascii="Source Sans Pro" w:hAnsi="Source Sans Pro" w:cs="Arial"/>
          <w:sz w:val="20"/>
          <w:szCs w:val="20"/>
        </w:rPr>
        <w:t>Los planes, programas, proyectos y acciones relacionadas con las políticas públicas de la Administración Pública de la Ciudad que tengan como finalidad fomentar y promover la economía circular, y</w:t>
      </w:r>
    </w:p>
    <w:p w:rsidR="00CA0A36" w:rsidRPr="00353D88" w:rsidRDefault="00CA0A36" w:rsidP="00CA0A36">
      <w:pPr>
        <w:jc w:val="both"/>
        <w:rPr>
          <w:rFonts w:ascii="Source Sans Pro" w:hAnsi="Source Sans Pro" w:cs="Arial"/>
          <w:sz w:val="20"/>
          <w:szCs w:val="20"/>
        </w:rPr>
      </w:pPr>
    </w:p>
    <w:p w:rsidR="003B24A5" w:rsidRPr="00353D88" w:rsidRDefault="003B24A5" w:rsidP="0045695F">
      <w:pPr>
        <w:pStyle w:val="Prrafodelista"/>
        <w:numPr>
          <w:ilvl w:val="0"/>
          <w:numId w:val="20"/>
        </w:numPr>
        <w:jc w:val="both"/>
        <w:rPr>
          <w:rFonts w:ascii="Source Sans Pro" w:hAnsi="Source Sans Pro" w:cs="Arial"/>
          <w:sz w:val="20"/>
          <w:szCs w:val="20"/>
        </w:rPr>
      </w:pPr>
      <w:r w:rsidRPr="00353D88">
        <w:rPr>
          <w:rFonts w:ascii="Source Sans Pro" w:hAnsi="Source Sans Pro" w:cs="Arial"/>
          <w:sz w:val="20"/>
          <w:szCs w:val="20"/>
        </w:rPr>
        <w:t>Información que posibilite alianzas entre distintas unidades económicas para el intercambio de materiales, la prestación de servicios y el encadenamiento productivo en la Ciudad.</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center"/>
        <w:rPr>
          <w:rFonts w:ascii="Source Sans Pro" w:hAnsi="Source Sans Pro" w:cs="Arial"/>
          <w:b/>
          <w:sz w:val="20"/>
          <w:szCs w:val="20"/>
        </w:rPr>
      </w:pPr>
      <w:r w:rsidRPr="00353D88">
        <w:rPr>
          <w:rFonts w:ascii="Source Sans Pro" w:hAnsi="Source Sans Pro" w:cs="Arial"/>
          <w:b/>
          <w:sz w:val="20"/>
          <w:szCs w:val="20"/>
        </w:rPr>
        <w:t>CAPÍTULO SEGUNDO</w:t>
      </w:r>
    </w:p>
    <w:p w:rsidR="003B24A5" w:rsidRPr="00353D88" w:rsidRDefault="003B24A5" w:rsidP="003B24A5">
      <w:pPr>
        <w:jc w:val="center"/>
        <w:rPr>
          <w:rFonts w:ascii="Source Sans Pro" w:hAnsi="Source Sans Pro" w:cs="Arial"/>
          <w:b/>
          <w:sz w:val="20"/>
          <w:szCs w:val="20"/>
        </w:rPr>
      </w:pPr>
      <w:r w:rsidRPr="00353D88">
        <w:rPr>
          <w:rFonts w:ascii="Source Sans Pro" w:hAnsi="Source Sans Pro" w:cs="Arial"/>
          <w:b/>
          <w:sz w:val="20"/>
          <w:szCs w:val="20"/>
        </w:rPr>
        <w:t>De la Educación y Cultura</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Artículo 33.-</w:t>
      </w:r>
      <w:r w:rsidRPr="00353D88">
        <w:rPr>
          <w:rFonts w:ascii="Source Sans Pro" w:hAnsi="Source Sans Pro" w:cs="Arial"/>
          <w:sz w:val="20"/>
          <w:szCs w:val="20"/>
        </w:rPr>
        <w:t xml:space="preserve"> Las Dependencias del Gobierno de la Ciudad de México competentes en cada una de las materias vinculadas a la economía circular deberán elaborar programas, proyectos o acciones que fomenten en la Ciudadanía una cultura de la economía circular.</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Artículo 34.-</w:t>
      </w:r>
      <w:r w:rsidRPr="00353D88">
        <w:rPr>
          <w:rFonts w:ascii="Source Sans Pro" w:hAnsi="Source Sans Pro" w:cs="Arial"/>
          <w:sz w:val="20"/>
          <w:szCs w:val="20"/>
        </w:rPr>
        <w:t xml:space="preserve"> Las actividades, programas, proyectos y políticas de difusión, comunicación, educación y cultura en materia de economía circular deberán considerar lo siguiente: </w:t>
      </w:r>
    </w:p>
    <w:p w:rsidR="003B24A5" w:rsidRPr="00353D88" w:rsidRDefault="003B24A5" w:rsidP="003B24A5">
      <w:pPr>
        <w:jc w:val="both"/>
        <w:rPr>
          <w:rFonts w:ascii="Source Sans Pro" w:hAnsi="Source Sans Pro" w:cs="Arial"/>
          <w:sz w:val="20"/>
          <w:szCs w:val="20"/>
        </w:rPr>
      </w:pPr>
    </w:p>
    <w:p w:rsidR="003B24A5" w:rsidRPr="00353D88" w:rsidRDefault="003B24A5" w:rsidP="0045695F">
      <w:pPr>
        <w:pStyle w:val="Prrafodelista"/>
        <w:numPr>
          <w:ilvl w:val="0"/>
          <w:numId w:val="21"/>
        </w:numPr>
        <w:jc w:val="both"/>
        <w:rPr>
          <w:rFonts w:ascii="Source Sans Pro" w:hAnsi="Source Sans Pro" w:cs="Arial"/>
          <w:sz w:val="20"/>
          <w:szCs w:val="20"/>
        </w:rPr>
      </w:pPr>
      <w:r w:rsidRPr="00353D88">
        <w:rPr>
          <w:rFonts w:ascii="Source Sans Pro" w:hAnsi="Source Sans Pro" w:cs="Arial"/>
          <w:sz w:val="20"/>
          <w:szCs w:val="20"/>
        </w:rPr>
        <w:t>Promover el valor social y ambiental del distintivo de circularidad, con la finalidad de que la población conozca las ventajas de consumir los productos, servicios o actividades que cuenten con él, y</w:t>
      </w:r>
    </w:p>
    <w:p w:rsidR="00CA0A36" w:rsidRPr="00353D88" w:rsidRDefault="00CA0A36" w:rsidP="00CA0A36">
      <w:pPr>
        <w:ind w:left="360"/>
        <w:jc w:val="both"/>
        <w:rPr>
          <w:rFonts w:ascii="Source Sans Pro" w:hAnsi="Source Sans Pro" w:cs="Arial"/>
          <w:sz w:val="20"/>
          <w:szCs w:val="20"/>
        </w:rPr>
      </w:pPr>
    </w:p>
    <w:p w:rsidR="003B24A5" w:rsidRPr="00353D88" w:rsidRDefault="003B24A5" w:rsidP="0045695F">
      <w:pPr>
        <w:pStyle w:val="Prrafodelista"/>
        <w:numPr>
          <w:ilvl w:val="0"/>
          <w:numId w:val="21"/>
        </w:numPr>
        <w:jc w:val="both"/>
        <w:rPr>
          <w:rFonts w:ascii="Source Sans Pro" w:hAnsi="Source Sans Pro" w:cs="Arial"/>
          <w:sz w:val="20"/>
          <w:szCs w:val="20"/>
        </w:rPr>
      </w:pPr>
      <w:r w:rsidRPr="00353D88">
        <w:rPr>
          <w:rFonts w:ascii="Source Sans Pro" w:hAnsi="Source Sans Pro" w:cs="Arial"/>
          <w:sz w:val="20"/>
          <w:szCs w:val="20"/>
        </w:rPr>
        <w:t>Elaborar estrategias de comunicación, así como desarrollar herramientas de información y capacitación sencillas y de carácter público con la finalidad de lograr la inclusión de los conceptos, objetivos, principios y políticas de economía circular, así como los enfoques de diseño establecidos en la presente Ley.</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center"/>
        <w:rPr>
          <w:rFonts w:ascii="Source Sans Pro" w:hAnsi="Source Sans Pro" w:cs="Arial"/>
          <w:b/>
          <w:sz w:val="20"/>
          <w:szCs w:val="20"/>
        </w:rPr>
      </w:pPr>
      <w:r w:rsidRPr="00353D88">
        <w:rPr>
          <w:rFonts w:ascii="Source Sans Pro" w:hAnsi="Source Sans Pro" w:cs="Arial"/>
          <w:b/>
          <w:sz w:val="20"/>
          <w:szCs w:val="20"/>
        </w:rPr>
        <w:t>CAPÍTULO TERCERO</w:t>
      </w:r>
    </w:p>
    <w:p w:rsidR="003B24A5" w:rsidRPr="00353D88" w:rsidRDefault="003B24A5" w:rsidP="003B24A5">
      <w:pPr>
        <w:jc w:val="center"/>
        <w:rPr>
          <w:rFonts w:ascii="Source Sans Pro" w:hAnsi="Source Sans Pro" w:cs="Arial"/>
          <w:b/>
          <w:sz w:val="20"/>
          <w:szCs w:val="20"/>
        </w:rPr>
      </w:pPr>
      <w:r w:rsidRPr="00353D88">
        <w:rPr>
          <w:rFonts w:ascii="Source Sans Pro" w:hAnsi="Source Sans Pro" w:cs="Arial"/>
          <w:b/>
          <w:sz w:val="20"/>
          <w:szCs w:val="20"/>
        </w:rPr>
        <w:t>De la Responsabilidad Social</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Artículo 35.-</w:t>
      </w:r>
      <w:r w:rsidRPr="00353D88">
        <w:rPr>
          <w:rFonts w:ascii="Source Sans Pro" w:hAnsi="Source Sans Pro" w:cs="Arial"/>
          <w:sz w:val="20"/>
          <w:szCs w:val="20"/>
        </w:rPr>
        <w:t xml:space="preserve"> La población deberá, en la medida de lo posible, realizar lo siguiente:</w:t>
      </w:r>
    </w:p>
    <w:p w:rsidR="003B24A5" w:rsidRPr="00353D88" w:rsidRDefault="003B24A5" w:rsidP="003B24A5">
      <w:pPr>
        <w:jc w:val="both"/>
        <w:rPr>
          <w:rFonts w:ascii="Source Sans Pro" w:hAnsi="Source Sans Pro" w:cs="Arial"/>
          <w:sz w:val="20"/>
          <w:szCs w:val="20"/>
        </w:rPr>
      </w:pPr>
    </w:p>
    <w:p w:rsidR="003B24A5" w:rsidRPr="00353D88" w:rsidRDefault="003B24A5" w:rsidP="0045695F">
      <w:pPr>
        <w:pStyle w:val="Prrafodelista"/>
        <w:numPr>
          <w:ilvl w:val="0"/>
          <w:numId w:val="22"/>
        </w:numPr>
        <w:ind w:left="567" w:hanging="283"/>
        <w:jc w:val="both"/>
        <w:rPr>
          <w:rFonts w:ascii="Source Sans Pro" w:hAnsi="Source Sans Pro" w:cs="Arial"/>
          <w:sz w:val="20"/>
          <w:szCs w:val="20"/>
        </w:rPr>
      </w:pPr>
      <w:r w:rsidRPr="00353D88">
        <w:rPr>
          <w:rFonts w:ascii="Source Sans Pro" w:hAnsi="Source Sans Pro" w:cs="Arial"/>
          <w:sz w:val="20"/>
          <w:szCs w:val="20"/>
        </w:rPr>
        <w:t>Priorizar el reúso, reparación, restauración, remanufactura y reciclaje de los productos, sobre la disposición final de los mismos;</w:t>
      </w:r>
    </w:p>
    <w:p w:rsidR="00CA0A36" w:rsidRPr="00353D88" w:rsidRDefault="00CA0A36" w:rsidP="00CA0A36">
      <w:pPr>
        <w:pStyle w:val="Prrafodelista"/>
        <w:ind w:left="567"/>
        <w:jc w:val="both"/>
        <w:rPr>
          <w:rFonts w:ascii="Source Sans Pro" w:hAnsi="Source Sans Pro" w:cs="Arial"/>
          <w:sz w:val="20"/>
          <w:szCs w:val="20"/>
        </w:rPr>
      </w:pPr>
    </w:p>
    <w:p w:rsidR="003B24A5" w:rsidRPr="00353D88" w:rsidRDefault="003B24A5" w:rsidP="0045695F">
      <w:pPr>
        <w:pStyle w:val="Prrafodelista"/>
        <w:numPr>
          <w:ilvl w:val="0"/>
          <w:numId w:val="22"/>
        </w:numPr>
        <w:ind w:left="567" w:hanging="283"/>
        <w:jc w:val="both"/>
        <w:rPr>
          <w:rFonts w:ascii="Source Sans Pro" w:hAnsi="Source Sans Pro" w:cs="Arial"/>
          <w:sz w:val="20"/>
          <w:szCs w:val="20"/>
        </w:rPr>
      </w:pPr>
      <w:r w:rsidRPr="00353D88">
        <w:rPr>
          <w:rFonts w:ascii="Source Sans Pro" w:hAnsi="Source Sans Pro" w:cs="Arial"/>
          <w:sz w:val="20"/>
          <w:szCs w:val="20"/>
        </w:rPr>
        <w:t>Realizar un consumo responsable, informado y sostenible de productos, prefiriendo aquellos que sean duraderos y promuevan el uso eficiente del agua y energía, y evitando aquellos de un solo uso;</w:t>
      </w:r>
    </w:p>
    <w:p w:rsidR="003B24A5" w:rsidRPr="00353D88" w:rsidRDefault="003B24A5" w:rsidP="0045695F">
      <w:pPr>
        <w:pStyle w:val="Prrafodelista"/>
        <w:numPr>
          <w:ilvl w:val="0"/>
          <w:numId w:val="22"/>
        </w:numPr>
        <w:ind w:left="567" w:hanging="283"/>
        <w:jc w:val="both"/>
        <w:rPr>
          <w:rFonts w:ascii="Source Sans Pro" w:hAnsi="Source Sans Pro" w:cs="Arial"/>
          <w:sz w:val="20"/>
          <w:szCs w:val="20"/>
        </w:rPr>
      </w:pPr>
      <w:r w:rsidRPr="00353D88">
        <w:rPr>
          <w:rFonts w:ascii="Source Sans Pro" w:hAnsi="Source Sans Pro" w:cs="Arial"/>
          <w:sz w:val="20"/>
          <w:szCs w:val="20"/>
        </w:rPr>
        <w:t>Reducir la generación de residuos y el desperdicio de agua, de energía, productos y alimentos;</w:t>
      </w:r>
    </w:p>
    <w:p w:rsidR="00CA0A36" w:rsidRPr="00353D88" w:rsidRDefault="00CA0A36" w:rsidP="00CA0A36">
      <w:pPr>
        <w:ind w:left="284"/>
        <w:jc w:val="both"/>
        <w:rPr>
          <w:rFonts w:ascii="Source Sans Pro" w:hAnsi="Source Sans Pro" w:cs="Arial"/>
          <w:sz w:val="20"/>
          <w:szCs w:val="20"/>
        </w:rPr>
      </w:pPr>
    </w:p>
    <w:p w:rsidR="003B24A5" w:rsidRPr="00353D88" w:rsidRDefault="003B24A5" w:rsidP="0045695F">
      <w:pPr>
        <w:pStyle w:val="Prrafodelista"/>
        <w:numPr>
          <w:ilvl w:val="0"/>
          <w:numId w:val="22"/>
        </w:numPr>
        <w:ind w:left="567" w:hanging="283"/>
        <w:jc w:val="both"/>
        <w:rPr>
          <w:rFonts w:ascii="Source Sans Pro" w:hAnsi="Source Sans Pro" w:cs="Arial"/>
          <w:sz w:val="20"/>
          <w:szCs w:val="20"/>
        </w:rPr>
      </w:pPr>
      <w:r w:rsidRPr="00353D88">
        <w:rPr>
          <w:rFonts w:ascii="Source Sans Pro" w:hAnsi="Source Sans Pro" w:cs="Arial"/>
          <w:sz w:val="20"/>
          <w:szCs w:val="20"/>
        </w:rPr>
        <w:t>Optar por esquemas de adopción de modelos de servicio y mercados de reúso e intercambio, y</w:t>
      </w:r>
    </w:p>
    <w:p w:rsidR="00CA0A36" w:rsidRPr="00353D88" w:rsidRDefault="00CA0A36" w:rsidP="00CA0A36">
      <w:pPr>
        <w:jc w:val="both"/>
        <w:rPr>
          <w:rFonts w:ascii="Source Sans Pro" w:hAnsi="Source Sans Pro" w:cs="Arial"/>
          <w:sz w:val="20"/>
          <w:szCs w:val="20"/>
        </w:rPr>
      </w:pPr>
    </w:p>
    <w:p w:rsidR="003B24A5" w:rsidRPr="00353D88" w:rsidRDefault="003B24A5" w:rsidP="0045695F">
      <w:pPr>
        <w:pStyle w:val="Prrafodelista"/>
        <w:numPr>
          <w:ilvl w:val="0"/>
          <w:numId w:val="22"/>
        </w:numPr>
        <w:ind w:left="567" w:hanging="283"/>
        <w:jc w:val="both"/>
        <w:rPr>
          <w:rFonts w:ascii="Source Sans Pro" w:hAnsi="Source Sans Pro" w:cs="Arial"/>
          <w:sz w:val="20"/>
          <w:szCs w:val="20"/>
        </w:rPr>
      </w:pPr>
      <w:r w:rsidRPr="00353D88">
        <w:rPr>
          <w:rFonts w:ascii="Source Sans Pro" w:hAnsi="Source Sans Pro" w:cs="Arial"/>
          <w:sz w:val="20"/>
          <w:szCs w:val="20"/>
        </w:rPr>
        <w:t>Aprovechar al máximo los materiales y residuos, mediante procesos como el compostaje, entre otros.</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Artículo 36.-</w:t>
      </w:r>
      <w:r w:rsidRPr="00353D88">
        <w:rPr>
          <w:rFonts w:ascii="Source Sans Pro" w:hAnsi="Source Sans Pro" w:cs="Arial"/>
          <w:sz w:val="20"/>
          <w:szCs w:val="20"/>
        </w:rPr>
        <w:t xml:space="preserve"> Los sectores productivos promoverán, en la medida de sus posibilidades, dentro de sus actividades:</w:t>
      </w:r>
    </w:p>
    <w:p w:rsidR="003B24A5" w:rsidRPr="00353D88" w:rsidRDefault="003B24A5" w:rsidP="003B24A5">
      <w:pPr>
        <w:jc w:val="both"/>
        <w:rPr>
          <w:rFonts w:ascii="Source Sans Pro" w:hAnsi="Source Sans Pro" w:cs="Arial"/>
          <w:sz w:val="20"/>
          <w:szCs w:val="20"/>
        </w:rPr>
      </w:pPr>
    </w:p>
    <w:p w:rsidR="003B24A5" w:rsidRPr="00353D88" w:rsidRDefault="003B24A5" w:rsidP="0045695F">
      <w:pPr>
        <w:pStyle w:val="Prrafodelista"/>
        <w:numPr>
          <w:ilvl w:val="0"/>
          <w:numId w:val="23"/>
        </w:numPr>
        <w:jc w:val="both"/>
        <w:rPr>
          <w:rFonts w:ascii="Source Sans Pro" w:hAnsi="Source Sans Pro" w:cs="Arial"/>
          <w:sz w:val="20"/>
          <w:szCs w:val="20"/>
        </w:rPr>
      </w:pPr>
      <w:r w:rsidRPr="00353D88">
        <w:rPr>
          <w:rFonts w:ascii="Source Sans Pro" w:hAnsi="Source Sans Pro" w:cs="Arial"/>
          <w:sz w:val="20"/>
          <w:szCs w:val="20"/>
        </w:rPr>
        <w:t>Colaboraciones productivas que fomenten el crecimiento económico de micro, pequeñas y medianas empresas, y el desarrollo económico local bajo criterios de circularidad;</w:t>
      </w:r>
    </w:p>
    <w:p w:rsidR="00CA0A36" w:rsidRPr="00353D88" w:rsidRDefault="00CA0A36" w:rsidP="00CA0A36">
      <w:pPr>
        <w:pStyle w:val="Prrafodelista"/>
        <w:jc w:val="both"/>
        <w:rPr>
          <w:rFonts w:ascii="Source Sans Pro" w:hAnsi="Source Sans Pro" w:cs="Arial"/>
          <w:sz w:val="20"/>
          <w:szCs w:val="20"/>
        </w:rPr>
      </w:pPr>
    </w:p>
    <w:p w:rsidR="003B24A5" w:rsidRPr="00353D88" w:rsidRDefault="003B24A5" w:rsidP="0045695F">
      <w:pPr>
        <w:pStyle w:val="Prrafodelista"/>
        <w:numPr>
          <w:ilvl w:val="0"/>
          <w:numId w:val="23"/>
        </w:numPr>
        <w:jc w:val="both"/>
        <w:rPr>
          <w:rFonts w:ascii="Source Sans Pro" w:hAnsi="Source Sans Pro" w:cs="Arial"/>
          <w:sz w:val="20"/>
          <w:szCs w:val="20"/>
        </w:rPr>
      </w:pPr>
      <w:r w:rsidRPr="00353D88">
        <w:rPr>
          <w:rFonts w:ascii="Source Sans Pro" w:hAnsi="Source Sans Pro" w:cs="Arial"/>
          <w:sz w:val="20"/>
          <w:szCs w:val="20"/>
        </w:rPr>
        <w:lastRenderedPageBreak/>
        <w:t>Evitar la destrucción de valor en las cadenas económicas;</w:t>
      </w:r>
    </w:p>
    <w:p w:rsidR="00CA0A36" w:rsidRPr="00353D88" w:rsidRDefault="00CA0A36" w:rsidP="00CA0A36">
      <w:pPr>
        <w:jc w:val="both"/>
        <w:rPr>
          <w:rFonts w:ascii="Source Sans Pro" w:hAnsi="Source Sans Pro" w:cs="Arial"/>
          <w:sz w:val="20"/>
          <w:szCs w:val="20"/>
        </w:rPr>
      </w:pPr>
    </w:p>
    <w:p w:rsidR="003B24A5" w:rsidRPr="00353D88" w:rsidRDefault="003B24A5" w:rsidP="0045695F">
      <w:pPr>
        <w:pStyle w:val="Prrafodelista"/>
        <w:numPr>
          <w:ilvl w:val="0"/>
          <w:numId w:val="23"/>
        </w:numPr>
        <w:jc w:val="both"/>
        <w:rPr>
          <w:rFonts w:ascii="Source Sans Pro" w:hAnsi="Source Sans Pro" w:cs="Arial"/>
          <w:sz w:val="20"/>
          <w:szCs w:val="20"/>
        </w:rPr>
      </w:pPr>
      <w:r w:rsidRPr="00353D88">
        <w:rPr>
          <w:rFonts w:ascii="Source Sans Pro" w:hAnsi="Source Sans Pro" w:cs="Arial"/>
          <w:sz w:val="20"/>
          <w:szCs w:val="20"/>
        </w:rPr>
        <w:t>Incrementar la eficiencia para producir más, con menos recursos;</w:t>
      </w:r>
    </w:p>
    <w:p w:rsidR="00CA0A36" w:rsidRPr="00353D88" w:rsidRDefault="00CA0A36" w:rsidP="00CA0A36">
      <w:pPr>
        <w:jc w:val="both"/>
        <w:rPr>
          <w:rFonts w:ascii="Source Sans Pro" w:hAnsi="Source Sans Pro" w:cs="Arial"/>
          <w:sz w:val="20"/>
          <w:szCs w:val="20"/>
        </w:rPr>
      </w:pPr>
    </w:p>
    <w:p w:rsidR="003B24A5" w:rsidRPr="00353D88" w:rsidRDefault="003B24A5" w:rsidP="0045695F">
      <w:pPr>
        <w:pStyle w:val="Prrafodelista"/>
        <w:numPr>
          <w:ilvl w:val="0"/>
          <w:numId w:val="23"/>
        </w:numPr>
        <w:jc w:val="both"/>
        <w:rPr>
          <w:rFonts w:ascii="Source Sans Pro" w:hAnsi="Source Sans Pro" w:cs="Arial"/>
          <w:sz w:val="20"/>
          <w:szCs w:val="20"/>
        </w:rPr>
      </w:pPr>
      <w:r w:rsidRPr="00353D88">
        <w:rPr>
          <w:rFonts w:ascii="Source Sans Pro" w:hAnsi="Source Sans Pro" w:cs="Arial"/>
          <w:sz w:val="20"/>
          <w:szCs w:val="20"/>
        </w:rPr>
        <w:t>Disminuir la huella ecológica; reduciendo el uso de recursos naturales, energía y generación de residuos, en sus procesos y productos;</w:t>
      </w:r>
    </w:p>
    <w:p w:rsidR="00CA0A36" w:rsidRPr="00353D88" w:rsidRDefault="00CA0A36" w:rsidP="00CA0A36">
      <w:pPr>
        <w:jc w:val="both"/>
        <w:rPr>
          <w:rFonts w:ascii="Source Sans Pro" w:hAnsi="Source Sans Pro" w:cs="Arial"/>
          <w:sz w:val="20"/>
          <w:szCs w:val="20"/>
        </w:rPr>
      </w:pPr>
    </w:p>
    <w:p w:rsidR="003B24A5" w:rsidRPr="00353D88" w:rsidRDefault="003B24A5" w:rsidP="0045695F">
      <w:pPr>
        <w:pStyle w:val="Prrafodelista"/>
        <w:numPr>
          <w:ilvl w:val="0"/>
          <w:numId w:val="23"/>
        </w:numPr>
        <w:jc w:val="both"/>
        <w:rPr>
          <w:rFonts w:ascii="Source Sans Pro" w:hAnsi="Source Sans Pro" w:cs="Arial"/>
          <w:sz w:val="20"/>
          <w:szCs w:val="20"/>
        </w:rPr>
      </w:pPr>
      <w:r w:rsidRPr="00353D88">
        <w:rPr>
          <w:rFonts w:ascii="Source Sans Pro" w:hAnsi="Source Sans Pro" w:cs="Arial"/>
          <w:sz w:val="20"/>
          <w:szCs w:val="20"/>
        </w:rPr>
        <w:t>Impulsar el análisis del ciclo de vida de los productos y la incorporación de los principios, objetivos y enfoques de diseño en materia de economía circular;</w:t>
      </w:r>
    </w:p>
    <w:p w:rsidR="00CA0A36" w:rsidRPr="00353D88" w:rsidRDefault="00CA0A36" w:rsidP="00CA0A36">
      <w:pPr>
        <w:jc w:val="both"/>
        <w:rPr>
          <w:rFonts w:ascii="Source Sans Pro" w:hAnsi="Source Sans Pro" w:cs="Arial"/>
          <w:sz w:val="20"/>
          <w:szCs w:val="20"/>
        </w:rPr>
      </w:pPr>
    </w:p>
    <w:p w:rsidR="003B24A5" w:rsidRPr="00353D88" w:rsidRDefault="003B24A5" w:rsidP="0045695F">
      <w:pPr>
        <w:pStyle w:val="Prrafodelista"/>
        <w:numPr>
          <w:ilvl w:val="0"/>
          <w:numId w:val="23"/>
        </w:numPr>
        <w:jc w:val="both"/>
        <w:rPr>
          <w:rFonts w:ascii="Source Sans Pro" w:hAnsi="Source Sans Pro" w:cs="Arial"/>
          <w:sz w:val="20"/>
          <w:szCs w:val="20"/>
        </w:rPr>
      </w:pPr>
      <w:r w:rsidRPr="00353D88">
        <w:rPr>
          <w:rFonts w:ascii="Source Sans Pro" w:hAnsi="Source Sans Pro" w:cs="Arial"/>
          <w:sz w:val="20"/>
          <w:szCs w:val="20"/>
        </w:rPr>
        <w:t>Disminuir la presencia y uso de sustancias nocivas en la fabricación de productos;</w:t>
      </w:r>
    </w:p>
    <w:p w:rsidR="00CA0A36" w:rsidRPr="00353D88" w:rsidRDefault="00CA0A36" w:rsidP="00CA0A36">
      <w:pPr>
        <w:jc w:val="both"/>
        <w:rPr>
          <w:rFonts w:ascii="Source Sans Pro" w:hAnsi="Source Sans Pro" w:cs="Arial"/>
          <w:sz w:val="20"/>
          <w:szCs w:val="20"/>
        </w:rPr>
      </w:pPr>
    </w:p>
    <w:p w:rsidR="003B24A5" w:rsidRPr="00353D88" w:rsidRDefault="003B24A5" w:rsidP="0045695F">
      <w:pPr>
        <w:pStyle w:val="Prrafodelista"/>
        <w:numPr>
          <w:ilvl w:val="0"/>
          <w:numId w:val="23"/>
        </w:numPr>
        <w:jc w:val="both"/>
        <w:rPr>
          <w:rFonts w:ascii="Source Sans Pro" w:hAnsi="Source Sans Pro" w:cs="Arial"/>
          <w:sz w:val="20"/>
          <w:szCs w:val="20"/>
        </w:rPr>
      </w:pPr>
      <w:r w:rsidRPr="00353D88">
        <w:rPr>
          <w:rFonts w:ascii="Source Sans Pro" w:hAnsi="Source Sans Pro" w:cs="Arial"/>
          <w:sz w:val="20"/>
          <w:szCs w:val="20"/>
        </w:rPr>
        <w:t>Facilitar la adecuada separación de los bienes una vez terminada su vida útil y fomentar su valorización;</w:t>
      </w:r>
    </w:p>
    <w:p w:rsidR="00CA0A36" w:rsidRPr="00353D88" w:rsidRDefault="00CA0A36" w:rsidP="00CA0A36">
      <w:pPr>
        <w:jc w:val="both"/>
        <w:rPr>
          <w:rFonts w:ascii="Source Sans Pro" w:hAnsi="Source Sans Pro" w:cs="Arial"/>
          <w:sz w:val="20"/>
          <w:szCs w:val="20"/>
        </w:rPr>
      </w:pPr>
    </w:p>
    <w:p w:rsidR="003B24A5" w:rsidRPr="00353D88" w:rsidRDefault="003B24A5" w:rsidP="0045695F">
      <w:pPr>
        <w:pStyle w:val="Prrafodelista"/>
        <w:numPr>
          <w:ilvl w:val="0"/>
          <w:numId w:val="23"/>
        </w:numPr>
        <w:ind w:left="567" w:hanging="283"/>
        <w:jc w:val="both"/>
        <w:rPr>
          <w:rFonts w:ascii="Source Sans Pro" w:hAnsi="Source Sans Pro" w:cs="Arial"/>
          <w:sz w:val="20"/>
          <w:szCs w:val="20"/>
        </w:rPr>
      </w:pPr>
      <w:r w:rsidRPr="00353D88">
        <w:rPr>
          <w:rFonts w:ascii="Source Sans Pro" w:hAnsi="Source Sans Pro" w:cs="Arial"/>
          <w:sz w:val="20"/>
          <w:szCs w:val="20"/>
        </w:rPr>
        <w:t>Poner a disposición de la población sistemas que faciliten la recuperación de productos y subproductos para reincorporarlos a sus cadenas de valor o, en su caso, para garantizar su adecuado manejo, bajo el principio de responsabilidad compartida;</w:t>
      </w:r>
    </w:p>
    <w:p w:rsidR="00CA0A36" w:rsidRPr="00353D88" w:rsidRDefault="00CA0A36" w:rsidP="00CA0A36">
      <w:pPr>
        <w:jc w:val="both"/>
        <w:rPr>
          <w:rFonts w:ascii="Source Sans Pro" w:hAnsi="Source Sans Pro" w:cs="Arial"/>
          <w:sz w:val="20"/>
          <w:szCs w:val="20"/>
        </w:rPr>
      </w:pPr>
    </w:p>
    <w:p w:rsidR="003B24A5" w:rsidRPr="00353D88" w:rsidRDefault="003B24A5" w:rsidP="0045695F">
      <w:pPr>
        <w:pStyle w:val="Prrafodelista"/>
        <w:numPr>
          <w:ilvl w:val="0"/>
          <w:numId w:val="23"/>
        </w:numPr>
        <w:jc w:val="both"/>
        <w:rPr>
          <w:rFonts w:ascii="Source Sans Pro" w:hAnsi="Source Sans Pro" w:cs="Arial"/>
          <w:sz w:val="20"/>
          <w:szCs w:val="20"/>
        </w:rPr>
      </w:pPr>
      <w:r w:rsidRPr="00353D88">
        <w:rPr>
          <w:rFonts w:ascii="Source Sans Pro" w:hAnsi="Source Sans Pro" w:cs="Arial"/>
          <w:sz w:val="20"/>
          <w:szCs w:val="20"/>
        </w:rPr>
        <w:t>Incorporar criterios de ecodiseño para propiciar el encadenamiento productivo, disminuyendo el uso de sustancias o materiales nocivos;</w:t>
      </w:r>
    </w:p>
    <w:p w:rsidR="00CA0A36" w:rsidRPr="00353D88" w:rsidRDefault="00CA0A36" w:rsidP="00CA0A36">
      <w:pPr>
        <w:jc w:val="both"/>
        <w:rPr>
          <w:rFonts w:ascii="Source Sans Pro" w:hAnsi="Source Sans Pro" w:cs="Arial"/>
          <w:sz w:val="20"/>
          <w:szCs w:val="20"/>
        </w:rPr>
      </w:pPr>
    </w:p>
    <w:p w:rsidR="003B24A5" w:rsidRPr="00353D88" w:rsidRDefault="003B24A5" w:rsidP="0045695F">
      <w:pPr>
        <w:pStyle w:val="Prrafodelista"/>
        <w:numPr>
          <w:ilvl w:val="0"/>
          <w:numId w:val="23"/>
        </w:numPr>
        <w:jc w:val="both"/>
        <w:rPr>
          <w:rFonts w:ascii="Source Sans Pro" w:hAnsi="Source Sans Pro" w:cs="Arial"/>
          <w:sz w:val="20"/>
          <w:szCs w:val="20"/>
        </w:rPr>
      </w:pPr>
      <w:r w:rsidRPr="00353D88">
        <w:rPr>
          <w:rFonts w:ascii="Source Sans Pro" w:hAnsi="Source Sans Pro" w:cs="Arial"/>
          <w:sz w:val="20"/>
          <w:szCs w:val="20"/>
        </w:rPr>
        <w:t>Impulsar la integración de cadenas económicas y productivas a través de plataformas de coordinación y alianzas entre empresas e iniciativas;</w:t>
      </w:r>
    </w:p>
    <w:p w:rsidR="00CA0A36" w:rsidRPr="00353D88" w:rsidRDefault="00CA0A36" w:rsidP="00CA0A36">
      <w:pPr>
        <w:jc w:val="both"/>
        <w:rPr>
          <w:rFonts w:ascii="Source Sans Pro" w:hAnsi="Source Sans Pro" w:cs="Arial"/>
          <w:sz w:val="20"/>
          <w:szCs w:val="20"/>
        </w:rPr>
      </w:pPr>
    </w:p>
    <w:p w:rsidR="003B24A5" w:rsidRPr="00353D88" w:rsidRDefault="003B24A5" w:rsidP="0045695F">
      <w:pPr>
        <w:pStyle w:val="Prrafodelista"/>
        <w:numPr>
          <w:ilvl w:val="0"/>
          <w:numId w:val="23"/>
        </w:numPr>
        <w:jc w:val="both"/>
        <w:rPr>
          <w:rFonts w:ascii="Source Sans Pro" w:hAnsi="Source Sans Pro" w:cs="Arial"/>
          <w:sz w:val="20"/>
          <w:szCs w:val="20"/>
        </w:rPr>
      </w:pPr>
      <w:r w:rsidRPr="00353D88">
        <w:rPr>
          <w:rFonts w:ascii="Source Sans Pro" w:hAnsi="Source Sans Pro" w:cs="Arial"/>
          <w:sz w:val="20"/>
          <w:szCs w:val="20"/>
        </w:rPr>
        <w:t>Contribuir al cumplimiento de las metas de los objetivos de desarrollo sostenible y acción climática en la Ciudad de México;</w:t>
      </w:r>
    </w:p>
    <w:p w:rsidR="00CA0A36" w:rsidRPr="00353D88" w:rsidRDefault="00CA0A36" w:rsidP="00CA0A36">
      <w:pPr>
        <w:jc w:val="both"/>
        <w:rPr>
          <w:rFonts w:ascii="Source Sans Pro" w:hAnsi="Source Sans Pro" w:cs="Arial"/>
          <w:sz w:val="20"/>
          <w:szCs w:val="20"/>
        </w:rPr>
      </w:pPr>
    </w:p>
    <w:p w:rsidR="003B24A5" w:rsidRPr="00353D88" w:rsidRDefault="003B24A5" w:rsidP="0045695F">
      <w:pPr>
        <w:pStyle w:val="Prrafodelista"/>
        <w:numPr>
          <w:ilvl w:val="0"/>
          <w:numId w:val="23"/>
        </w:numPr>
        <w:jc w:val="both"/>
        <w:rPr>
          <w:rFonts w:ascii="Source Sans Pro" w:hAnsi="Source Sans Pro" w:cs="Arial"/>
          <w:sz w:val="20"/>
          <w:szCs w:val="20"/>
        </w:rPr>
      </w:pPr>
      <w:r w:rsidRPr="00353D88">
        <w:rPr>
          <w:rFonts w:ascii="Source Sans Pro" w:hAnsi="Source Sans Pro" w:cs="Arial"/>
          <w:sz w:val="20"/>
          <w:szCs w:val="20"/>
        </w:rPr>
        <w:t xml:space="preserve">Fomentar la generación empleos verdes e impulsar un modelo de consumo responsable y sustentable; </w:t>
      </w:r>
    </w:p>
    <w:p w:rsidR="00CA0A36" w:rsidRPr="00353D88" w:rsidRDefault="00CA0A36" w:rsidP="00CA0A36">
      <w:pPr>
        <w:jc w:val="both"/>
        <w:rPr>
          <w:rFonts w:ascii="Source Sans Pro" w:hAnsi="Source Sans Pro" w:cs="Arial"/>
          <w:sz w:val="20"/>
          <w:szCs w:val="20"/>
        </w:rPr>
      </w:pPr>
    </w:p>
    <w:p w:rsidR="003B24A5" w:rsidRPr="00353D88" w:rsidRDefault="003B24A5" w:rsidP="0045695F">
      <w:pPr>
        <w:pStyle w:val="Prrafodelista"/>
        <w:numPr>
          <w:ilvl w:val="0"/>
          <w:numId w:val="23"/>
        </w:numPr>
        <w:jc w:val="both"/>
        <w:rPr>
          <w:rFonts w:ascii="Source Sans Pro" w:hAnsi="Source Sans Pro" w:cs="Arial"/>
          <w:sz w:val="20"/>
          <w:szCs w:val="20"/>
        </w:rPr>
      </w:pPr>
      <w:r w:rsidRPr="00353D88">
        <w:rPr>
          <w:rFonts w:ascii="Source Sans Pro" w:hAnsi="Source Sans Pro" w:cs="Arial"/>
          <w:sz w:val="20"/>
          <w:szCs w:val="20"/>
        </w:rPr>
        <w:t>Propiciar acciones para difundir los beneficios de la circularidad;</w:t>
      </w:r>
    </w:p>
    <w:p w:rsidR="00CA0A36" w:rsidRPr="00353D88" w:rsidRDefault="00CA0A36" w:rsidP="00CA0A36">
      <w:pPr>
        <w:jc w:val="both"/>
        <w:rPr>
          <w:rFonts w:ascii="Source Sans Pro" w:hAnsi="Source Sans Pro" w:cs="Arial"/>
          <w:sz w:val="20"/>
          <w:szCs w:val="20"/>
        </w:rPr>
      </w:pPr>
    </w:p>
    <w:p w:rsidR="003B24A5" w:rsidRPr="00353D88" w:rsidRDefault="003B24A5" w:rsidP="0045695F">
      <w:pPr>
        <w:pStyle w:val="Prrafodelista"/>
        <w:numPr>
          <w:ilvl w:val="0"/>
          <w:numId w:val="23"/>
        </w:numPr>
        <w:jc w:val="both"/>
        <w:rPr>
          <w:rFonts w:ascii="Source Sans Pro" w:hAnsi="Source Sans Pro" w:cs="Arial"/>
          <w:sz w:val="20"/>
          <w:szCs w:val="20"/>
        </w:rPr>
      </w:pPr>
      <w:r w:rsidRPr="00353D88">
        <w:rPr>
          <w:rFonts w:ascii="Source Sans Pro" w:hAnsi="Source Sans Pro" w:cs="Arial"/>
          <w:sz w:val="20"/>
          <w:szCs w:val="20"/>
        </w:rPr>
        <w:t>Promover y difundir información relacionada con la aplicación de la economía circular dentro de sus procesos o servicios, y</w:t>
      </w:r>
    </w:p>
    <w:p w:rsidR="00CA0A36" w:rsidRPr="00353D88" w:rsidRDefault="00CA0A36" w:rsidP="00CA0A36">
      <w:pPr>
        <w:pStyle w:val="Prrafodelista"/>
        <w:rPr>
          <w:rFonts w:ascii="Source Sans Pro" w:hAnsi="Source Sans Pro" w:cs="Arial"/>
          <w:sz w:val="20"/>
          <w:szCs w:val="20"/>
        </w:rPr>
      </w:pPr>
    </w:p>
    <w:p w:rsidR="00CA0A36" w:rsidRPr="00353D88" w:rsidRDefault="00CA0A36" w:rsidP="00CA0A36">
      <w:pPr>
        <w:jc w:val="both"/>
        <w:rPr>
          <w:rFonts w:ascii="Source Sans Pro" w:hAnsi="Source Sans Pro" w:cs="Arial"/>
          <w:sz w:val="20"/>
          <w:szCs w:val="20"/>
        </w:rPr>
      </w:pPr>
    </w:p>
    <w:p w:rsidR="003B24A5" w:rsidRPr="00353D88" w:rsidRDefault="003B24A5" w:rsidP="0045695F">
      <w:pPr>
        <w:pStyle w:val="Prrafodelista"/>
        <w:numPr>
          <w:ilvl w:val="0"/>
          <w:numId w:val="23"/>
        </w:numPr>
        <w:jc w:val="both"/>
        <w:rPr>
          <w:rFonts w:ascii="Source Sans Pro" w:hAnsi="Source Sans Pro" w:cs="Arial"/>
          <w:sz w:val="20"/>
          <w:szCs w:val="20"/>
        </w:rPr>
      </w:pPr>
      <w:r w:rsidRPr="00353D88">
        <w:rPr>
          <w:rFonts w:ascii="Source Sans Pro" w:hAnsi="Source Sans Pro" w:cs="Arial"/>
          <w:sz w:val="20"/>
          <w:szCs w:val="20"/>
        </w:rPr>
        <w:t>Realizar acuerdos precompetitivos de conformidad con la ley aplicable, para acordar mejores prácticas comerciales, de menor impacto ambiental y circulares, dentro de su sector.</w:t>
      </w:r>
    </w:p>
    <w:p w:rsidR="003B24A5" w:rsidRPr="00353D88" w:rsidRDefault="003B24A5" w:rsidP="003B24A5">
      <w:pPr>
        <w:jc w:val="both"/>
        <w:rPr>
          <w:rFonts w:ascii="Source Sans Pro" w:hAnsi="Source Sans Pro" w:cs="Arial"/>
          <w:sz w:val="20"/>
          <w:szCs w:val="20"/>
        </w:rPr>
      </w:pPr>
    </w:p>
    <w:p w:rsidR="003B24A5" w:rsidRPr="00353D88" w:rsidRDefault="003B24A5" w:rsidP="00CA0A36">
      <w:pPr>
        <w:jc w:val="center"/>
        <w:rPr>
          <w:rFonts w:ascii="Source Sans Pro" w:hAnsi="Source Sans Pro" w:cs="Arial"/>
          <w:b/>
          <w:sz w:val="20"/>
          <w:szCs w:val="20"/>
        </w:rPr>
      </w:pPr>
      <w:r w:rsidRPr="00353D88">
        <w:rPr>
          <w:rFonts w:ascii="Source Sans Pro" w:hAnsi="Source Sans Pro" w:cs="Arial"/>
          <w:b/>
          <w:sz w:val="20"/>
          <w:szCs w:val="20"/>
        </w:rPr>
        <w:t>TRANSITORIOS</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PRIMERO.</w:t>
      </w:r>
      <w:r w:rsidRPr="00353D88">
        <w:rPr>
          <w:rFonts w:ascii="Source Sans Pro" w:hAnsi="Source Sans Pro" w:cs="Arial"/>
          <w:sz w:val="20"/>
          <w:szCs w:val="20"/>
        </w:rPr>
        <w:t xml:space="preserve"> Remítase a la persona Titular de la Jefatura de Gobierno de la Ciudad de México, para su promulgación y publicación en la Gaceta Oficial de la Ciudad de México.</w:t>
      </w: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sz w:val="20"/>
          <w:szCs w:val="20"/>
        </w:rPr>
        <w:t xml:space="preserve"> </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SEGUNDO.</w:t>
      </w:r>
      <w:r w:rsidRPr="00353D88">
        <w:rPr>
          <w:rFonts w:ascii="Source Sans Pro" w:hAnsi="Source Sans Pro" w:cs="Arial"/>
          <w:sz w:val="20"/>
          <w:szCs w:val="20"/>
        </w:rPr>
        <w:t xml:space="preserve"> El presente Decreto entrará en vigor el día siguiente al de su publicación en la Gaceta Oficial de la Ciudad de México.</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lastRenderedPageBreak/>
        <w:t>TERCERO.</w:t>
      </w:r>
      <w:r w:rsidRPr="00353D88">
        <w:rPr>
          <w:rFonts w:ascii="Source Sans Pro" w:hAnsi="Source Sans Pro" w:cs="Arial"/>
          <w:sz w:val="20"/>
          <w:szCs w:val="20"/>
        </w:rPr>
        <w:t xml:space="preserve"> A partir de la publicación del presente Decreto, la persona Titular de la Jefatura de Gobierno de la Ciudad de México, deberá expedir el Reglamento de la presente Ley en un plazo no mayor a ciento ochenta días naturales.</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b/>
          <w:sz w:val="20"/>
          <w:szCs w:val="20"/>
        </w:rPr>
        <w:t>CUARTO.</w:t>
      </w:r>
      <w:r w:rsidRPr="00353D88">
        <w:rPr>
          <w:rFonts w:ascii="Source Sans Pro" w:hAnsi="Source Sans Pro" w:cs="Arial"/>
          <w:sz w:val="20"/>
          <w:szCs w:val="20"/>
        </w:rPr>
        <w:t xml:space="preserve"> El Programa de Economía Circular de la Ciudad de México, deberá ser expedido en un plazo no mayor de 90 días naturales posteriores a la emisión del Reglamento.</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proofErr w:type="gramStart"/>
      <w:r w:rsidRPr="00353D88">
        <w:rPr>
          <w:rFonts w:ascii="Source Sans Pro" w:hAnsi="Source Sans Pro" w:cs="Arial"/>
          <w:b/>
          <w:sz w:val="20"/>
          <w:szCs w:val="20"/>
        </w:rPr>
        <w:t>QUINTO.-</w:t>
      </w:r>
      <w:proofErr w:type="gramEnd"/>
      <w:r w:rsidRPr="00353D88">
        <w:rPr>
          <w:rFonts w:ascii="Source Sans Pro" w:hAnsi="Source Sans Pro" w:cs="Arial"/>
          <w:sz w:val="20"/>
          <w:szCs w:val="20"/>
        </w:rPr>
        <w:t xml:space="preserve"> Se derogan todas aquellas disposiciones que contravengan al presente Decreto.</w:t>
      </w:r>
    </w:p>
    <w:p w:rsidR="003B24A5" w:rsidRPr="00353D88" w:rsidRDefault="003B24A5" w:rsidP="003B24A5">
      <w:pPr>
        <w:jc w:val="both"/>
        <w:rPr>
          <w:rFonts w:ascii="Source Sans Pro" w:hAnsi="Source Sans Pro" w:cs="Arial"/>
          <w:sz w:val="20"/>
          <w:szCs w:val="20"/>
        </w:rPr>
      </w:pPr>
    </w:p>
    <w:p w:rsidR="003B24A5" w:rsidRPr="00353D88" w:rsidRDefault="003B24A5" w:rsidP="003B24A5">
      <w:pPr>
        <w:tabs>
          <w:tab w:val="left" w:pos="2896"/>
        </w:tabs>
        <w:contextualSpacing/>
        <w:jc w:val="both"/>
        <w:rPr>
          <w:rFonts w:ascii="Source Sans Pro" w:hAnsi="Source Sans Pro" w:cs="Arial"/>
          <w:sz w:val="20"/>
          <w:szCs w:val="20"/>
        </w:rPr>
      </w:pPr>
      <w:r w:rsidRPr="00353D88">
        <w:rPr>
          <w:rFonts w:ascii="Source Sans Pro" w:hAnsi="Source Sans Pro" w:cs="Arial"/>
          <w:sz w:val="20"/>
          <w:szCs w:val="20"/>
        </w:rPr>
        <w:t xml:space="preserve">Palacio Legislativo del Congreso de la Ciudad de México, a los catorce días del mes de febrero del año dos mil </w:t>
      </w:r>
      <w:proofErr w:type="gramStart"/>
      <w:r w:rsidRPr="00353D88">
        <w:rPr>
          <w:rFonts w:ascii="Source Sans Pro" w:hAnsi="Source Sans Pro" w:cs="Arial"/>
          <w:sz w:val="20"/>
          <w:szCs w:val="20"/>
        </w:rPr>
        <w:t>veintitrés.-</w:t>
      </w:r>
      <w:proofErr w:type="gramEnd"/>
      <w:r w:rsidRPr="00353D88">
        <w:rPr>
          <w:rFonts w:ascii="Source Sans Pro" w:hAnsi="Source Sans Pro" w:cs="Arial"/>
          <w:sz w:val="20"/>
          <w:szCs w:val="20"/>
        </w:rPr>
        <w:t xml:space="preserve"> </w:t>
      </w:r>
      <w:r w:rsidRPr="00353D88">
        <w:rPr>
          <w:rFonts w:ascii="Source Sans Pro" w:hAnsi="Source Sans Pro" w:cs="Arial"/>
          <w:b/>
          <w:sz w:val="20"/>
          <w:szCs w:val="20"/>
        </w:rPr>
        <w:t>POR LA MESA DIRECTIVA.- DIPUTADO FAUSTO MANUEL ZAMORANO ESPARZA, PRESIDENTE.- DIPUTADA MARCELA FUENTE CASTILLO, SECRETARIA.- DIPUTADA MARIA GABRIELA SALIDO MAGOS, SECRETARIA.-</w:t>
      </w:r>
      <w:r w:rsidRPr="00353D88">
        <w:rPr>
          <w:rFonts w:ascii="Source Sans Pro" w:hAnsi="Source Sans Pro" w:cs="Arial"/>
          <w:sz w:val="20"/>
          <w:szCs w:val="20"/>
        </w:rPr>
        <w:t xml:space="preserve"> (Firmas)</w:t>
      </w:r>
    </w:p>
    <w:p w:rsidR="003B24A5" w:rsidRPr="00353D88" w:rsidRDefault="003B24A5" w:rsidP="003B24A5">
      <w:pPr>
        <w:contextualSpacing/>
        <w:jc w:val="both"/>
        <w:rPr>
          <w:rFonts w:ascii="Source Sans Pro" w:hAnsi="Source Sans Pro" w:cs="Arial"/>
          <w:sz w:val="20"/>
          <w:szCs w:val="20"/>
        </w:rPr>
      </w:pPr>
    </w:p>
    <w:p w:rsidR="003B24A5" w:rsidRPr="00353D88" w:rsidRDefault="003B24A5" w:rsidP="003B24A5">
      <w:pPr>
        <w:jc w:val="both"/>
        <w:rPr>
          <w:rFonts w:ascii="Source Sans Pro" w:hAnsi="Source Sans Pro" w:cs="Arial"/>
          <w:sz w:val="20"/>
          <w:szCs w:val="20"/>
        </w:rPr>
      </w:pPr>
      <w:r w:rsidRPr="00353D88">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353D88">
        <w:rPr>
          <w:rFonts w:ascii="Source Sans Pro" w:hAnsi="Source Sans Pro" w:cs="Arial"/>
          <w:sz w:val="20"/>
          <w:szCs w:val="20"/>
        </w:rPr>
        <w:t>Promulgatorio</w:t>
      </w:r>
      <w:proofErr w:type="spellEnd"/>
      <w:r w:rsidRPr="00353D88">
        <w:rPr>
          <w:rFonts w:ascii="Source Sans Pro" w:hAnsi="Source Sans Pro" w:cs="Arial"/>
          <w:sz w:val="20"/>
          <w:szCs w:val="20"/>
        </w:rPr>
        <w:t xml:space="preserve"> en la Residencia Oficial de la Jefatura de Gobierno de la Ciudad de México, a los dieciocho días del mes de enero del año dos mil veintitrés.- </w:t>
      </w:r>
      <w:r w:rsidRPr="00353D88">
        <w:rPr>
          <w:rFonts w:ascii="Source Sans Pro" w:hAnsi="Source Sans Pro" w:cs="Arial"/>
          <w:b/>
          <w:sz w:val="20"/>
          <w:szCs w:val="20"/>
        </w:rPr>
        <w:t>LA JEFA DE GOBIERNO DE LA CIUDAD DE MÉXICO, DRA. CLAUDIA SHEINBAUM PARDO.- FIRMA.- EL SECRETARIO DE GOBIERNO, MARTÍ BATRES GUADARRAMA.- FIRMA.- LA SECRETARIA DE ADMINISTRACIÓN Y FINANZAS, LUZ ELENA GONZÁLEZ ESCOBAR.- FIRMA.- EL SECRETARIO DE LA CONTRALORÍA GENERAL, JUAN JOSÉ SERRANO MENDOZA.- FIRMA.- LA SECRETARIA DE CULTURA, CLAUDIA STELLA CURIEL DE ICAZA.- FIRMA.- EL SECRETARIO DE DESARROLLO ECONÓMICO, FADLALA AKABANI HNEIDE.- FIRMA.- EL SECRETARIO DE DESARROLLO URBANO Y VIVIENDA, CARLOS ALBERTO ULLOA PÉREZ.- FIRMA.- LA SECRETARIA DE EDUCACIÓN, CIENCIA, TECNOLOGÍA E INNOVACIÓN, JESÚS OFELIA ANGULO GUERRERO.- FIRMA.- LA SECRETARIA DE GESTIÓN INTEGRAL DE RIESGOS Y PROTECCIÓN CIVIL, MYRIAM VILMA URZÚA VENEGAS.- FIRMA.- EL SECRETARIO DE INCLUSIÓN Y BIENESTAR SOCIAL, RIGOBERTO SALGADO VÁZQUEZ.- FIRMA.- LA SECRETARIA DEL MEDIO AMBIENTE, MARINA ROBLES GARCÍA.- FIRMA.- EL SECRETARIO DE MOVILIDAD, ANDRÉS LAJOUS LOAEZA.- FIRMA.- LA SECRETARIA DE LAS MUJERES, INGRID GÓMEZ SARACÍBAR.- FIRMA.- EL SECRETARIO DE OBRAS Y SERVICIOS, JESÚS ANTONIO ESTEVA MEDINA.- FIRMA.- LA SECRETARIA DE PUEBLOS Y BARRIOS ORIGINARIOS Y COMUNIDADES INDÍGENAS RESIDENTES, LAURA ITA ANDEHUI RUIZ MONDRAGÓN.- FIRMA.- LA SECRETARIA DE SALUD, OLIVA LÓPEZ ARELLANO.- FIRMA.- EL SECRETARIO DE SEGURIDAD CIUDADANA, OMAR HAMID GARCÍA HARFUCH.- FIRMA.- EL SECRETARIO DE TRABAJO Y FOMENTO AL EMPLEO, JOSÉ LUIS RODRÍGUEZ DÍAZ DE LEÓN.- FIRMA.- LA SECRETARÍA DE TURISMO, NATHALIE VERONIQUE DESPLAS PUEL.- FIRMA.- EL CONSEJERO JURÍDICO Y DE SERVICIOS LEGALES, NÉSTOR VARGAS SOLANO.- FIRMA.</w:t>
      </w:r>
    </w:p>
    <w:p w:rsidR="003B24A5" w:rsidRPr="00353D88" w:rsidRDefault="003B24A5" w:rsidP="003B24A5">
      <w:pPr>
        <w:rPr>
          <w:rFonts w:ascii="Source Sans Pro" w:hAnsi="Source Sans Pro" w:cs="Arial"/>
          <w:sz w:val="20"/>
          <w:szCs w:val="20"/>
        </w:rPr>
      </w:pPr>
    </w:p>
    <w:p w:rsidR="003B24A5" w:rsidRPr="00353D88" w:rsidRDefault="003B24A5" w:rsidP="00253678">
      <w:pPr>
        <w:jc w:val="both"/>
        <w:rPr>
          <w:rFonts w:ascii="Source Sans Pro" w:hAnsi="Source Sans Pro" w:cs="Arial"/>
          <w:sz w:val="20"/>
          <w:szCs w:val="20"/>
        </w:rPr>
      </w:pPr>
    </w:p>
    <w:sectPr w:rsidR="003B24A5" w:rsidRPr="00353D88" w:rsidSect="005E78C4">
      <w:headerReference w:type="default" r:id="rId8"/>
      <w:footerReference w:type="default" r:id="rId9"/>
      <w:pgSz w:w="12240" w:h="15840" w:code="1"/>
      <w:pgMar w:top="1660" w:right="1701" w:bottom="1560" w:left="1701" w:header="5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043C2" w:rsidRDefault="00E043C2">
      <w:r>
        <w:separator/>
      </w:r>
    </w:p>
  </w:endnote>
  <w:endnote w:type="continuationSeparator" w:id="0">
    <w:p w:rsidR="00E043C2" w:rsidRDefault="00E04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Century"/>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043C2" w:rsidRDefault="00E043C2">
      <w:r>
        <w:separator/>
      </w:r>
    </w:p>
  </w:footnote>
  <w:footnote w:type="continuationSeparator" w:id="0">
    <w:p w:rsidR="00E043C2" w:rsidRDefault="00E043C2">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30488E82"/>
    <w:lvl w:ilvl="0">
      <w:start w:val="1"/>
      <w:numFmt w:val="bullet"/>
      <w:pStyle w:val="NoteLevel1"/>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cs="Times New Roman"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cs="Times New Roman"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3ED50EF"/>
    <w:multiLevelType w:val="hybridMultilevel"/>
    <w:tmpl w:val="5372A6A2"/>
    <w:lvl w:ilvl="0" w:tplc="3CEA2ADA">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BA44F85"/>
    <w:multiLevelType w:val="hybridMultilevel"/>
    <w:tmpl w:val="1CA42C80"/>
    <w:lvl w:ilvl="0" w:tplc="9C26F10A">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9865820"/>
    <w:multiLevelType w:val="hybridMultilevel"/>
    <w:tmpl w:val="58D094BC"/>
    <w:lvl w:ilvl="0" w:tplc="78249E74">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9923416"/>
    <w:multiLevelType w:val="hybridMultilevel"/>
    <w:tmpl w:val="F9908D88"/>
    <w:lvl w:ilvl="0" w:tplc="1EFAAA8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EC35FF2"/>
    <w:multiLevelType w:val="hybridMultilevel"/>
    <w:tmpl w:val="D12613BC"/>
    <w:lvl w:ilvl="0" w:tplc="7BC21FE6">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CB1304A"/>
    <w:multiLevelType w:val="hybridMultilevel"/>
    <w:tmpl w:val="E8C2079C"/>
    <w:lvl w:ilvl="0" w:tplc="3E1AEB48">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98C7C29"/>
    <w:multiLevelType w:val="hybridMultilevel"/>
    <w:tmpl w:val="9A88DAB2"/>
    <w:lvl w:ilvl="0" w:tplc="94540970">
      <w:start w:val="1"/>
      <w:numFmt w:val="upperRoman"/>
      <w:lvlText w:val="%1."/>
      <w:lvlJc w:val="right"/>
      <w:pPr>
        <w:ind w:left="720" w:hanging="360"/>
      </w:pPr>
      <w:rPr>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CC17DB8"/>
    <w:multiLevelType w:val="hybridMultilevel"/>
    <w:tmpl w:val="AC68A396"/>
    <w:lvl w:ilvl="0" w:tplc="26C80CBE">
      <w:start w:val="1"/>
      <w:numFmt w:val="upperRoman"/>
      <w:lvlText w:val="%1."/>
      <w:lvlJc w:val="right"/>
      <w:pPr>
        <w:ind w:left="720" w:hanging="360"/>
      </w:pPr>
      <w:rPr>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EA61589"/>
    <w:multiLevelType w:val="hybridMultilevel"/>
    <w:tmpl w:val="7D84CE50"/>
    <w:lvl w:ilvl="0" w:tplc="7B029738">
      <w:start w:val="1"/>
      <w:numFmt w:val="upperRoman"/>
      <w:lvlText w:val="%1."/>
      <w:lvlJc w:val="left"/>
      <w:pPr>
        <w:ind w:left="1440" w:hanging="720"/>
      </w:pPr>
      <w:rPr>
        <w:rFonts w:hint="default"/>
        <w:b/>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1" w15:restartNumberingAfterBreak="0">
    <w:nsid w:val="467536C0"/>
    <w:multiLevelType w:val="hybridMultilevel"/>
    <w:tmpl w:val="0608D058"/>
    <w:lvl w:ilvl="0" w:tplc="4322C606">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6DA4D90"/>
    <w:multiLevelType w:val="hybridMultilevel"/>
    <w:tmpl w:val="5E288126"/>
    <w:lvl w:ilvl="0" w:tplc="1C262694">
      <w:start w:val="1"/>
      <w:numFmt w:val="upperRoman"/>
      <w:lvlText w:val="%1."/>
      <w:lvlJc w:val="right"/>
      <w:pPr>
        <w:ind w:left="720" w:hanging="360"/>
      </w:pPr>
      <w:rPr>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9981224"/>
    <w:multiLevelType w:val="hybridMultilevel"/>
    <w:tmpl w:val="9AEE0530"/>
    <w:lvl w:ilvl="0" w:tplc="67909D6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B9E29F9"/>
    <w:multiLevelType w:val="hybridMultilevel"/>
    <w:tmpl w:val="8D7E94DA"/>
    <w:lvl w:ilvl="0" w:tplc="01A4289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DB14E4F"/>
    <w:multiLevelType w:val="hybridMultilevel"/>
    <w:tmpl w:val="4EE036E8"/>
    <w:lvl w:ilvl="0" w:tplc="C234B8EC">
      <w:start w:val="1"/>
      <w:numFmt w:val="upperRoman"/>
      <w:lvlText w:val="%1."/>
      <w:lvlJc w:val="right"/>
      <w:pPr>
        <w:ind w:left="720" w:hanging="360"/>
      </w:pPr>
      <w:rPr>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16B35F3"/>
    <w:multiLevelType w:val="hybridMultilevel"/>
    <w:tmpl w:val="5C8CC866"/>
    <w:lvl w:ilvl="0" w:tplc="7EC4CD1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BF64819"/>
    <w:multiLevelType w:val="hybridMultilevel"/>
    <w:tmpl w:val="3A9E4804"/>
    <w:lvl w:ilvl="0" w:tplc="1FF8C8DE">
      <w:start w:val="1"/>
      <w:numFmt w:val="upperRoman"/>
      <w:lvlText w:val="%1."/>
      <w:lvlJc w:val="right"/>
      <w:pPr>
        <w:ind w:left="720" w:hanging="360"/>
      </w:pPr>
      <w:rPr>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3BD621E"/>
    <w:multiLevelType w:val="hybridMultilevel"/>
    <w:tmpl w:val="C0ECD274"/>
    <w:lvl w:ilvl="0" w:tplc="6A7477A6">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5727346"/>
    <w:multiLevelType w:val="hybridMultilevel"/>
    <w:tmpl w:val="4E4C2794"/>
    <w:lvl w:ilvl="0" w:tplc="EF123F28">
      <w:start w:val="1"/>
      <w:numFmt w:val="upperRoman"/>
      <w:lvlText w:val="%1."/>
      <w:lvlJc w:val="right"/>
      <w:pPr>
        <w:ind w:left="720" w:hanging="360"/>
      </w:pPr>
      <w:rPr>
        <w:b/>
      </w:rPr>
    </w:lvl>
    <w:lvl w:ilvl="1" w:tplc="CD8635C4">
      <w:start w:val="1"/>
      <w:numFmt w:val="lowerLetter"/>
      <w:lvlText w:val="%2)"/>
      <w:lvlJc w:val="left"/>
      <w:pPr>
        <w:ind w:left="1440" w:hanging="360"/>
      </w:pPr>
      <w:rPr>
        <w:rFonts w:hint="default"/>
        <w:b/>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79B5A1B"/>
    <w:multiLevelType w:val="hybridMultilevel"/>
    <w:tmpl w:val="46D239D0"/>
    <w:lvl w:ilvl="0" w:tplc="4FE09F1A">
      <w:start w:val="1"/>
      <w:numFmt w:val="upperRoman"/>
      <w:lvlText w:val="%1."/>
      <w:lvlJc w:val="right"/>
      <w:pPr>
        <w:ind w:left="720" w:hanging="360"/>
      </w:pPr>
      <w:rPr>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8872922"/>
    <w:multiLevelType w:val="hybridMultilevel"/>
    <w:tmpl w:val="4882076E"/>
    <w:lvl w:ilvl="0" w:tplc="82E0404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7BC3480B"/>
    <w:multiLevelType w:val="hybridMultilevel"/>
    <w:tmpl w:val="01BE57FE"/>
    <w:lvl w:ilvl="0" w:tplc="377625D6">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852112478">
    <w:abstractNumId w:val="1"/>
  </w:num>
  <w:num w:numId="2" w16cid:durableId="2065910827">
    <w:abstractNumId w:val="0"/>
  </w:num>
  <w:num w:numId="3" w16cid:durableId="1305282006">
    <w:abstractNumId w:val="8"/>
  </w:num>
  <w:num w:numId="4" w16cid:durableId="1488135695">
    <w:abstractNumId w:val="12"/>
  </w:num>
  <w:num w:numId="5" w16cid:durableId="1025594832">
    <w:abstractNumId w:val="9"/>
  </w:num>
  <w:num w:numId="6" w16cid:durableId="952201656">
    <w:abstractNumId w:val="17"/>
  </w:num>
  <w:num w:numId="7" w16cid:durableId="768697093">
    <w:abstractNumId w:val="3"/>
  </w:num>
  <w:num w:numId="8" w16cid:durableId="1202282362">
    <w:abstractNumId w:val="6"/>
  </w:num>
  <w:num w:numId="9" w16cid:durableId="1300375657">
    <w:abstractNumId w:val="11"/>
  </w:num>
  <w:num w:numId="10" w16cid:durableId="353843904">
    <w:abstractNumId w:val="10"/>
  </w:num>
  <w:num w:numId="11" w16cid:durableId="1918511530">
    <w:abstractNumId w:val="7"/>
  </w:num>
  <w:num w:numId="12" w16cid:durableId="1036657016">
    <w:abstractNumId w:val="19"/>
  </w:num>
  <w:num w:numId="13" w16cid:durableId="1706057341">
    <w:abstractNumId w:val="22"/>
  </w:num>
  <w:num w:numId="14" w16cid:durableId="241765936">
    <w:abstractNumId w:val="5"/>
  </w:num>
  <w:num w:numId="15" w16cid:durableId="152769507">
    <w:abstractNumId w:val="15"/>
  </w:num>
  <w:num w:numId="16" w16cid:durableId="939416495">
    <w:abstractNumId w:val="20"/>
  </w:num>
  <w:num w:numId="17" w16cid:durableId="726224514">
    <w:abstractNumId w:val="13"/>
  </w:num>
  <w:num w:numId="18" w16cid:durableId="1252159731">
    <w:abstractNumId w:val="4"/>
  </w:num>
  <w:num w:numId="19" w16cid:durableId="715083570">
    <w:abstractNumId w:val="2"/>
  </w:num>
  <w:num w:numId="20" w16cid:durableId="727612612">
    <w:abstractNumId w:val="21"/>
  </w:num>
  <w:num w:numId="21" w16cid:durableId="95516819">
    <w:abstractNumId w:val="16"/>
  </w:num>
  <w:num w:numId="22" w16cid:durableId="1214120689">
    <w:abstractNumId w:val="18"/>
  </w:num>
  <w:num w:numId="23" w16cid:durableId="1890221778">
    <w:abstractNumId w:val="1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814E7"/>
    <w:rsid w:val="0008448B"/>
    <w:rsid w:val="000B31D5"/>
    <w:rsid w:val="000C5544"/>
    <w:rsid w:val="000D5A09"/>
    <w:rsid w:val="000D6138"/>
    <w:rsid w:val="000E0B4A"/>
    <w:rsid w:val="00100723"/>
    <w:rsid w:val="00126035"/>
    <w:rsid w:val="00135C82"/>
    <w:rsid w:val="00147C5F"/>
    <w:rsid w:val="001516F4"/>
    <w:rsid w:val="001602EE"/>
    <w:rsid w:val="0016449A"/>
    <w:rsid w:val="00172888"/>
    <w:rsid w:val="00183B6C"/>
    <w:rsid w:val="00190E9E"/>
    <w:rsid w:val="001A7F1C"/>
    <w:rsid w:val="001B43DD"/>
    <w:rsid w:val="001B4B35"/>
    <w:rsid w:val="001C3DB4"/>
    <w:rsid w:val="001D7515"/>
    <w:rsid w:val="001E1F3F"/>
    <w:rsid w:val="001E2AC6"/>
    <w:rsid w:val="001F0119"/>
    <w:rsid w:val="00207808"/>
    <w:rsid w:val="002152C4"/>
    <w:rsid w:val="00215D40"/>
    <w:rsid w:val="00225EF1"/>
    <w:rsid w:val="0023535E"/>
    <w:rsid w:val="002409C2"/>
    <w:rsid w:val="002451E6"/>
    <w:rsid w:val="00253678"/>
    <w:rsid w:val="0025367A"/>
    <w:rsid w:val="00253C78"/>
    <w:rsid w:val="002559B4"/>
    <w:rsid w:val="00271F10"/>
    <w:rsid w:val="00274F27"/>
    <w:rsid w:val="00275B91"/>
    <w:rsid w:val="002868D6"/>
    <w:rsid w:val="002A7A46"/>
    <w:rsid w:val="002C2A7E"/>
    <w:rsid w:val="002E12DC"/>
    <w:rsid w:val="002E29FD"/>
    <w:rsid w:val="002F5456"/>
    <w:rsid w:val="003255AD"/>
    <w:rsid w:val="00344DD6"/>
    <w:rsid w:val="00353D88"/>
    <w:rsid w:val="00371FC4"/>
    <w:rsid w:val="00374A73"/>
    <w:rsid w:val="003A2AB6"/>
    <w:rsid w:val="003B24A5"/>
    <w:rsid w:val="003B4896"/>
    <w:rsid w:val="003B4C17"/>
    <w:rsid w:val="003B5412"/>
    <w:rsid w:val="003D1B6D"/>
    <w:rsid w:val="003E6757"/>
    <w:rsid w:val="003F6547"/>
    <w:rsid w:val="004025B3"/>
    <w:rsid w:val="00404C22"/>
    <w:rsid w:val="0041003A"/>
    <w:rsid w:val="00421D1F"/>
    <w:rsid w:val="004338C2"/>
    <w:rsid w:val="00444E78"/>
    <w:rsid w:val="00451212"/>
    <w:rsid w:val="0045695F"/>
    <w:rsid w:val="00476644"/>
    <w:rsid w:val="004A495A"/>
    <w:rsid w:val="004A6712"/>
    <w:rsid w:val="004C049D"/>
    <w:rsid w:val="004D164B"/>
    <w:rsid w:val="004F0C16"/>
    <w:rsid w:val="004F622A"/>
    <w:rsid w:val="00503C70"/>
    <w:rsid w:val="005135DD"/>
    <w:rsid w:val="00516927"/>
    <w:rsid w:val="00526D24"/>
    <w:rsid w:val="00533CD2"/>
    <w:rsid w:val="005417FA"/>
    <w:rsid w:val="00544967"/>
    <w:rsid w:val="0056479C"/>
    <w:rsid w:val="00572E49"/>
    <w:rsid w:val="00577002"/>
    <w:rsid w:val="005925EE"/>
    <w:rsid w:val="005C737F"/>
    <w:rsid w:val="005D0B60"/>
    <w:rsid w:val="005D10EA"/>
    <w:rsid w:val="005E78C4"/>
    <w:rsid w:val="0060081C"/>
    <w:rsid w:val="006041A0"/>
    <w:rsid w:val="006050E5"/>
    <w:rsid w:val="006138A4"/>
    <w:rsid w:val="00630FCC"/>
    <w:rsid w:val="00667987"/>
    <w:rsid w:val="00680CCD"/>
    <w:rsid w:val="006E2F7C"/>
    <w:rsid w:val="006E7386"/>
    <w:rsid w:val="006F793D"/>
    <w:rsid w:val="007433D3"/>
    <w:rsid w:val="00752F14"/>
    <w:rsid w:val="00756408"/>
    <w:rsid w:val="00757539"/>
    <w:rsid w:val="00760465"/>
    <w:rsid w:val="00763C7D"/>
    <w:rsid w:val="0076610D"/>
    <w:rsid w:val="007837E0"/>
    <w:rsid w:val="00785A9F"/>
    <w:rsid w:val="007875F8"/>
    <w:rsid w:val="007A0C8C"/>
    <w:rsid w:val="007B654A"/>
    <w:rsid w:val="007C2F85"/>
    <w:rsid w:val="007C405B"/>
    <w:rsid w:val="007E07C5"/>
    <w:rsid w:val="007E1533"/>
    <w:rsid w:val="008063B7"/>
    <w:rsid w:val="00806E48"/>
    <w:rsid w:val="008220D2"/>
    <w:rsid w:val="00852E82"/>
    <w:rsid w:val="008604E2"/>
    <w:rsid w:val="00870BF7"/>
    <w:rsid w:val="008906F6"/>
    <w:rsid w:val="00897F40"/>
    <w:rsid w:val="008A041A"/>
    <w:rsid w:val="008B4208"/>
    <w:rsid w:val="008C17BE"/>
    <w:rsid w:val="008E7705"/>
    <w:rsid w:val="008E7E2D"/>
    <w:rsid w:val="008F053B"/>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A1913"/>
    <w:rsid w:val="009C1022"/>
    <w:rsid w:val="009C31AF"/>
    <w:rsid w:val="009D597E"/>
    <w:rsid w:val="009D5CE7"/>
    <w:rsid w:val="009F4F06"/>
    <w:rsid w:val="009F5B62"/>
    <w:rsid w:val="00A02DB8"/>
    <w:rsid w:val="00A103E1"/>
    <w:rsid w:val="00A11046"/>
    <w:rsid w:val="00A234CD"/>
    <w:rsid w:val="00A34E5E"/>
    <w:rsid w:val="00A359B8"/>
    <w:rsid w:val="00A374D8"/>
    <w:rsid w:val="00A539C0"/>
    <w:rsid w:val="00A70D8A"/>
    <w:rsid w:val="00A715AD"/>
    <w:rsid w:val="00A716D2"/>
    <w:rsid w:val="00A9690B"/>
    <w:rsid w:val="00AB7125"/>
    <w:rsid w:val="00AF43C5"/>
    <w:rsid w:val="00AF5C48"/>
    <w:rsid w:val="00B00E41"/>
    <w:rsid w:val="00B03295"/>
    <w:rsid w:val="00B13F77"/>
    <w:rsid w:val="00B21405"/>
    <w:rsid w:val="00B2552D"/>
    <w:rsid w:val="00B46C2D"/>
    <w:rsid w:val="00B50184"/>
    <w:rsid w:val="00B51ED4"/>
    <w:rsid w:val="00B639B0"/>
    <w:rsid w:val="00B64ED9"/>
    <w:rsid w:val="00B65D97"/>
    <w:rsid w:val="00B66F48"/>
    <w:rsid w:val="00B85D16"/>
    <w:rsid w:val="00B87E19"/>
    <w:rsid w:val="00B9468F"/>
    <w:rsid w:val="00BA0975"/>
    <w:rsid w:val="00BD410A"/>
    <w:rsid w:val="00BD75FA"/>
    <w:rsid w:val="00BF0E91"/>
    <w:rsid w:val="00C0403F"/>
    <w:rsid w:val="00C164C8"/>
    <w:rsid w:val="00C33CCB"/>
    <w:rsid w:val="00C45DCF"/>
    <w:rsid w:val="00C507E2"/>
    <w:rsid w:val="00C65745"/>
    <w:rsid w:val="00C846A1"/>
    <w:rsid w:val="00C848BB"/>
    <w:rsid w:val="00C84A46"/>
    <w:rsid w:val="00C96EB5"/>
    <w:rsid w:val="00CA0A36"/>
    <w:rsid w:val="00CA5F1C"/>
    <w:rsid w:val="00CA65B5"/>
    <w:rsid w:val="00CB07A2"/>
    <w:rsid w:val="00CB32D9"/>
    <w:rsid w:val="00CB41AC"/>
    <w:rsid w:val="00CC2DAE"/>
    <w:rsid w:val="00CC45D8"/>
    <w:rsid w:val="00CD00B5"/>
    <w:rsid w:val="00CD4EC4"/>
    <w:rsid w:val="00CE284E"/>
    <w:rsid w:val="00CE388D"/>
    <w:rsid w:val="00CF7A47"/>
    <w:rsid w:val="00D0660E"/>
    <w:rsid w:val="00D134E7"/>
    <w:rsid w:val="00D21263"/>
    <w:rsid w:val="00D369CE"/>
    <w:rsid w:val="00D37D2F"/>
    <w:rsid w:val="00D53D42"/>
    <w:rsid w:val="00D56D09"/>
    <w:rsid w:val="00D66029"/>
    <w:rsid w:val="00D7437B"/>
    <w:rsid w:val="00D76E6E"/>
    <w:rsid w:val="00D84695"/>
    <w:rsid w:val="00D864EC"/>
    <w:rsid w:val="00D93D10"/>
    <w:rsid w:val="00D95C60"/>
    <w:rsid w:val="00DA522B"/>
    <w:rsid w:val="00DC1B49"/>
    <w:rsid w:val="00DC1B5F"/>
    <w:rsid w:val="00DC615A"/>
    <w:rsid w:val="00DD146A"/>
    <w:rsid w:val="00DD50D2"/>
    <w:rsid w:val="00DE0068"/>
    <w:rsid w:val="00DE16C7"/>
    <w:rsid w:val="00E043C2"/>
    <w:rsid w:val="00E068E0"/>
    <w:rsid w:val="00E06966"/>
    <w:rsid w:val="00E3628B"/>
    <w:rsid w:val="00E4339A"/>
    <w:rsid w:val="00E814E6"/>
    <w:rsid w:val="00E87CBE"/>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2DCD"/>
    <w:rsid w:val="00F17C15"/>
    <w:rsid w:val="00F25D80"/>
    <w:rsid w:val="00F3263C"/>
    <w:rsid w:val="00F357BD"/>
    <w:rsid w:val="00F602AF"/>
    <w:rsid w:val="00F663A6"/>
    <w:rsid w:val="00F70B1A"/>
    <w:rsid w:val="00F725C8"/>
    <w:rsid w:val="00F971E4"/>
    <w:rsid w:val="00FB028C"/>
    <w:rsid w:val="00FB0C37"/>
    <w:rsid w:val="00FB179B"/>
    <w:rsid w:val="00FB1D20"/>
    <w:rsid w:val="00FB5AF5"/>
    <w:rsid w:val="00FC18BC"/>
    <w:rsid w:val="00FC1C56"/>
    <w:rsid w:val="00FE74E5"/>
    <w:rsid w:val="00FE789F"/>
    <w:rsid w:val="00FF1613"/>
    <w:rsid w:val="00FF728B"/>
    <w:rsid w:val="00FF7D7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F6DB65"/>
  <w15:docId w15:val="{3E3F9D04-38B7-4B52-80CC-E24A83E7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iPriority w:val="9"/>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iPriority w:val="9"/>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iPriority w:val="9"/>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Footnote Text Char Char Char Car,Footnote Text Cha Car"/>
    <w:basedOn w:val="Fuentedeprrafopredeter"/>
    <w:link w:val="Textonotapie"/>
    <w:uiPriority w:val="99"/>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Footnote Text Char Char Char,Footnote Text Cha,FA Fußnotentext,FA Fuﬂnotentext"/>
    <w:basedOn w:val="Normal"/>
    <w:link w:val="TextonotapieCar"/>
    <w:uiPriority w:val="99"/>
    <w:unhideWhenUsed/>
    <w:qFormat/>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Car Car1,Footnote Text Char Char Char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uiPriority w:val="9"/>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uiPriority w:val="9"/>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uiPriority w:val="9"/>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10"/>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10"/>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10"/>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uiPriority w:val="99"/>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character" w:styleId="Hipervnculovisitado">
    <w:name w:val="FollowedHyperlink"/>
    <w:uiPriority w:val="99"/>
    <w:semiHidden/>
    <w:unhideWhenUsed/>
    <w:rsid w:val="0023535E"/>
    <w:rPr>
      <w:color w:val="800080"/>
      <w:u w:val="single"/>
    </w:rPr>
  </w:style>
  <w:style w:type="character" w:customStyle="1" w:styleId="Ttulo2Car1">
    <w:name w:val="Título 2 Car1"/>
    <w:aliases w:val="tít de algo Car1"/>
    <w:basedOn w:val="Fuentedeprrafopredeter"/>
    <w:uiPriority w:val="9"/>
    <w:semiHidden/>
    <w:rsid w:val="0023535E"/>
    <w:rPr>
      <w:rFonts w:asciiTheme="majorHAnsi" w:eastAsiaTheme="majorEastAsia" w:hAnsiTheme="majorHAnsi" w:cstheme="majorBidi"/>
      <w:color w:val="2E74B5" w:themeColor="accent1" w:themeShade="BF"/>
      <w:sz w:val="26"/>
      <w:szCs w:val="26"/>
      <w:lang w:val="es-ES" w:eastAsia="es-ES"/>
    </w:rPr>
  </w:style>
  <w:style w:type="character" w:styleId="Textoennegrita">
    <w:name w:val="Strong"/>
    <w:uiPriority w:val="22"/>
    <w:qFormat/>
    <w:rsid w:val="0023535E"/>
    <w:rPr>
      <w:rFonts w:ascii="Times New Roman" w:hAnsi="Times New Roman" w:cs="Times New Roman" w:hint="default"/>
      <w:b/>
      <w:bCs w:val="0"/>
      <w:color w:val="FFCC00"/>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uiPriority w:val="99"/>
    <w:semiHidden/>
    <w:unhideWhenUsed/>
    <w:qFormat/>
    <w:rsid w:val="0023535E"/>
    <w:pPr>
      <w:spacing w:after="0" w:line="240" w:lineRule="auto"/>
    </w:pPr>
    <w:rPr>
      <w:rFonts w:ascii="Cambria" w:eastAsia="MS Mincho" w:hAnsi="Cambria" w:cs="Times New Roman"/>
      <w:sz w:val="24"/>
      <w:szCs w:val="24"/>
      <w:lang w:val="es-ES_tradnl" w:eastAsia="ja-JP"/>
    </w:rPr>
  </w:style>
  <w:style w:type="paragraph" w:customStyle="1" w:styleId="Prrafodelista2">
    <w:name w:val="Párrafo de lista2"/>
    <w:basedOn w:val="Normal"/>
    <w:uiPriority w:val="99"/>
    <w:rsid w:val="0023535E"/>
    <w:pPr>
      <w:ind w:left="720"/>
      <w:contextualSpacing/>
    </w:pPr>
    <w:rPr>
      <w:rFonts w:eastAsia="Calibri"/>
      <w:lang w:val="es-MX"/>
    </w:rPr>
  </w:style>
  <w:style w:type="paragraph" w:customStyle="1" w:styleId="NoteLevel1">
    <w:name w:val="Note Level 1"/>
    <w:basedOn w:val="Normal"/>
    <w:uiPriority w:val="99"/>
    <w:rsid w:val="0023535E"/>
    <w:pPr>
      <w:keepNext/>
      <w:numPr>
        <w:numId w:val="2"/>
      </w:numPr>
      <w:outlineLvl w:val="0"/>
    </w:pPr>
    <w:rPr>
      <w:rFonts w:ascii="Verdana" w:hAnsi="Verdana"/>
      <w:lang w:val="es-MX"/>
    </w:rPr>
  </w:style>
  <w:style w:type="paragraph" w:customStyle="1" w:styleId="NoteLevel3">
    <w:name w:val="Note Level 3"/>
    <w:basedOn w:val="Normal"/>
    <w:uiPriority w:val="99"/>
    <w:semiHidden/>
    <w:rsid w:val="0023535E"/>
    <w:pPr>
      <w:keepNext/>
      <w:numPr>
        <w:ilvl w:val="2"/>
        <w:numId w:val="2"/>
      </w:numPr>
      <w:outlineLvl w:val="2"/>
    </w:pPr>
    <w:rPr>
      <w:rFonts w:ascii="Verdana" w:hAnsi="Verdana"/>
      <w:lang w:val="es-MX"/>
    </w:rPr>
  </w:style>
  <w:style w:type="paragraph" w:customStyle="1" w:styleId="NoteLevel4">
    <w:name w:val="Note Level 4"/>
    <w:basedOn w:val="Normal"/>
    <w:uiPriority w:val="99"/>
    <w:semiHidden/>
    <w:rsid w:val="0023535E"/>
    <w:pPr>
      <w:keepNext/>
      <w:numPr>
        <w:ilvl w:val="3"/>
        <w:numId w:val="2"/>
      </w:numPr>
      <w:outlineLvl w:val="3"/>
    </w:pPr>
    <w:rPr>
      <w:rFonts w:ascii="Verdana" w:hAnsi="Verdana"/>
      <w:lang w:val="es-MX"/>
    </w:rPr>
  </w:style>
  <w:style w:type="paragraph" w:customStyle="1" w:styleId="NoteLevel5">
    <w:name w:val="Note Level 5"/>
    <w:basedOn w:val="Normal"/>
    <w:uiPriority w:val="99"/>
    <w:semiHidden/>
    <w:rsid w:val="0023535E"/>
    <w:pPr>
      <w:keepNext/>
      <w:numPr>
        <w:ilvl w:val="4"/>
        <w:numId w:val="2"/>
      </w:numPr>
      <w:outlineLvl w:val="4"/>
    </w:pPr>
    <w:rPr>
      <w:rFonts w:ascii="Verdana" w:hAnsi="Verdana"/>
      <w:lang w:val="es-MX"/>
    </w:rPr>
  </w:style>
  <w:style w:type="paragraph" w:customStyle="1" w:styleId="NoteLevel6">
    <w:name w:val="Note Level 6"/>
    <w:basedOn w:val="Normal"/>
    <w:uiPriority w:val="99"/>
    <w:semiHidden/>
    <w:rsid w:val="0023535E"/>
    <w:pPr>
      <w:keepNext/>
      <w:numPr>
        <w:ilvl w:val="5"/>
        <w:numId w:val="2"/>
      </w:numPr>
      <w:outlineLvl w:val="5"/>
    </w:pPr>
    <w:rPr>
      <w:rFonts w:ascii="Verdana" w:hAnsi="Verdana"/>
      <w:lang w:val="es-MX"/>
    </w:rPr>
  </w:style>
  <w:style w:type="paragraph" w:customStyle="1" w:styleId="NoteLevel7">
    <w:name w:val="Note Level 7"/>
    <w:basedOn w:val="Normal"/>
    <w:uiPriority w:val="99"/>
    <w:semiHidden/>
    <w:rsid w:val="0023535E"/>
    <w:pPr>
      <w:keepNext/>
      <w:numPr>
        <w:ilvl w:val="6"/>
        <w:numId w:val="2"/>
      </w:numPr>
      <w:outlineLvl w:val="6"/>
    </w:pPr>
    <w:rPr>
      <w:rFonts w:ascii="Verdana" w:hAnsi="Verdana"/>
      <w:lang w:val="es-MX"/>
    </w:rPr>
  </w:style>
  <w:style w:type="paragraph" w:customStyle="1" w:styleId="NoteLevel8">
    <w:name w:val="Note Level 8"/>
    <w:basedOn w:val="Normal"/>
    <w:uiPriority w:val="99"/>
    <w:semiHidden/>
    <w:rsid w:val="0023535E"/>
    <w:pPr>
      <w:keepNext/>
      <w:numPr>
        <w:ilvl w:val="7"/>
        <w:numId w:val="2"/>
      </w:numPr>
      <w:outlineLvl w:val="7"/>
    </w:pPr>
    <w:rPr>
      <w:rFonts w:ascii="Verdana" w:hAnsi="Verdana"/>
      <w:lang w:val="es-MX"/>
    </w:rPr>
  </w:style>
  <w:style w:type="paragraph" w:customStyle="1" w:styleId="NoteLevel9">
    <w:name w:val="Note Level 9"/>
    <w:basedOn w:val="Normal"/>
    <w:uiPriority w:val="99"/>
    <w:semiHidden/>
    <w:rsid w:val="0023535E"/>
    <w:pPr>
      <w:keepNext/>
      <w:numPr>
        <w:ilvl w:val="8"/>
        <w:numId w:val="2"/>
      </w:numPr>
      <w:outlineLvl w:val="8"/>
    </w:pPr>
    <w:rPr>
      <w:rFonts w:ascii="Verdana" w:hAnsi="Verdana"/>
      <w:lang w:val="es-MX"/>
    </w:rPr>
  </w:style>
  <w:style w:type="paragraph" w:customStyle="1" w:styleId="xgmail-estilo">
    <w:name w:val="x_gmail-estilo"/>
    <w:basedOn w:val="Normal"/>
    <w:uiPriority w:val="99"/>
    <w:rsid w:val="0023535E"/>
    <w:pPr>
      <w:spacing w:before="100" w:beforeAutospacing="1" w:after="100" w:afterAutospacing="1"/>
    </w:pPr>
    <w:rPr>
      <w:lang w:val="es-MX" w:eastAsia="es-MX"/>
    </w:rPr>
  </w:style>
  <w:style w:type="paragraph" w:customStyle="1" w:styleId="xmsonormal">
    <w:name w:val="x_msonormal"/>
    <w:basedOn w:val="Normal"/>
    <w:uiPriority w:val="99"/>
    <w:rsid w:val="0023535E"/>
    <w:pPr>
      <w:spacing w:before="100" w:beforeAutospacing="1" w:after="100" w:afterAutospacing="1"/>
    </w:pPr>
    <w:rPr>
      <w:lang w:val="es-MX" w:eastAsia="es-MX"/>
    </w:rPr>
  </w:style>
  <w:style w:type="paragraph" w:customStyle="1" w:styleId="parrafo">
    <w:name w:val="parrafo"/>
    <w:basedOn w:val="Normal"/>
    <w:uiPriority w:val="99"/>
    <w:rsid w:val="0023535E"/>
    <w:pPr>
      <w:spacing w:before="100" w:beforeAutospacing="1" w:after="100" w:afterAutospacing="1"/>
    </w:pPr>
    <w:rPr>
      <w:lang w:val="es-MX" w:eastAsia="es-MX"/>
    </w:rPr>
  </w:style>
  <w:style w:type="character" w:styleId="Refdenotaalpie">
    <w:name w:val="footnote reference"/>
    <w:aliases w:val="Ref. de nota al pie 2,Footnotes refss,Texto de nota al pie,Appel note de bas de page,Footnote number,referencia nota al pie,BVI fnr,f,4_G,16 Point,Superscript 6 Point,Texto nota al pie,Footnote Reference Char3,Ref,de nota al pie,ftre"/>
    <w:uiPriority w:val="99"/>
    <w:semiHidden/>
    <w:unhideWhenUsed/>
    <w:qFormat/>
    <w:rsid w:val="0023535E"/>
    <w:rPr>
      <w:vertAlign w:val="superscript"/>
    </w:rPr>
  </w:style>
  <w:style w:type="character" w:styleId="Refdecomentario">
    <w:name w:val="annotation reference"/>
    <w:uiPriority w:val="99"/>
    <w:semiHidden/>
    <w:unhideWhenUsed/>
    <w:rsid w:val="0023535E"/>
    <w:rPr>
      <w:sz w:val="16"/>
      <w:szCs w:val="16"/>
    </w:rPr>
  </w:style>
  <w:style w:type="character" w:styleId="nfasissutil">
    <w:name w:val="Subtle Emphasis"/>
    <w:uiPriority w:val="19"/>
    <w:qFormat/>
    <w:rsid w:val="0023535E"/>
    <w:rPr>
      <w:i/>
      <w:iCs/>
      <w:color w:val="808080"/>
    </w:rPr>
  </w:style>
  <w:style w:type="character" w:customStyle="1" w:styleId="Ttulo7Car1">
    <w:name w:val="Título 7 Car1"/>
    <w:basedOn w:val="Fuentedeprrafopredeter"/>
    <w:uiPriority w:val="99"/>
    <w:semiHidden/>
    <w:rsid w:val="0023535E"/>
    <w:rPr>
      <w:rFonts w:asciiTheme="majorHAnsi" w:eastAsiaTheme="majorEastAsia" w:hAnsiTheme="majorHAnsi" w:cstheme="majorBidi"/>
      <w:i/>
      <w:iCs/>
      <w:color w:val="1F4D78" w:themeColor="accent1" w:themeShade="7F"/>
      <w:sz w:val="24"/>
      <w:szCs w:val="24"/>
      <w:lang w:val="es-ES" w:eastAsia="es-ES"/>
    </w:rPr>
  </w:style>
  <w:style w:type="character" w:customStyle="1" w:styleId="Ttulo8Car1">
    <w:name w:val="Título 8 Car1"/>
    <w:basedOn w:val="Fuentedeprrafopredeter"/>
    <w:uiPriority w:val="99"/>
    <w:semiHidden/>
    <w:rsid w:val="0023535E"/>
    <w:rPr>
      <w:rFonts w:asciiTheme="majorHAnsi" w:eastAsiaTheme="majorEastAsia" w:hAnsiTheme="majorHAnsi" w:cstheme="majorBidi"/>
      <w:color w:val="272727" w:themeColor="text1" w:themeTint="D8"/>
      <w:sz w:val="21"/>
      <w:szCs w:val="21"/>
      <w:lang w:val="es-ES" w:eastAsia="es-ES"/>
    </w:rPr>
  </w:style>
  <w:style w:type="character" w:customStyle="1" w:styleId="Ttulo9Car1">
    <w:name w:val="Título 9 Car1"/>
    <w:basedOn w:val="Fuentedeprrafopredeter"/>
    <w:uiPriority w:val="99"/>
    <w:semiHidden/>
    <w:rsid w:val="0023535E"/>
    <w:rPr>
      <w:rFonts w:asciiTheme="majorHAnsi" w:eastAsiaTheme="majorEastAsia" w:hAnsiTheme="majorHAnsi" w:cstheme="majorBidi"/>
      <w:i/>
      <w:iCs/>
      <w:color w:val="272727" w:themeColor="text1" w:themeTint="D8"/>
      <w:sz w:val="21"/>
      <w:szCs w:val="21"/>
      <w:lang w:val="es-ES" w:eastAsia="es-ES"/>
    </w:rPr>
  </w:style>
  <w:style w:type="character" w:customStyle="1" w:styleId="Sangra2detindependienteCar1">
    <w:name w:val="Sangría 2 de t. independiente Car1"/>
    <w:basedOn w:val="Fuentedeprrafopredeter"/>
    <w:semiHidden/>
    <w:rsid w:val="0023535E"/>
    <w:rPr>
      <w:rFonts w:ascii="Times New Roman" w:eastAsia="Times New Roman" w:hAnsi="Times New Roman" w:cs="Times New Roman"/>
      <w:sz w:val="24"/>
      <w:szCs w:val="24"/>
      <w:lang w:val="es-ES" w:eastAsia="es-ES"/>
    </w:rPr>
  </w:style>
  <w:style w:type="character" w:customStyle="1" w:styleId="EncabezadoCar1">
    <w:name w:val="Encabezado Car1"/>
    <w:basedOn w:val="Fuentedeprrafopredeter"/>
    <w:uiPriority w:val="99"/>
    <w:semiHidden/>
    <w:rsid w:val="0023535E"/>
    <w:rPr>
      <w:rFonts w:ascii="Times New Roman" w:eastAsia="Times New Roman" w:hAnsi="Times New Roman" w:cs="Times New Roman"/>
      <w:sz w:val="24"/>
      <w:szCs w:val="24"/>
      <w:lang w:val="es-ES" w:eastAsia="es-ES"/>
    </w:rPr>
  </w:style>
  <w:style w:type="character" w:customStyle="1" w:styleId="TextodegloboCar1">
    <w:name w:val="Texto de globo Car1"/>
    <w:basedOn w:val="Fuentedeprrafopredeter"/>
    <w:uiPriority w:val="99"/>
    <w:semiHidden/>
    <w:rsid w:val="0023535E"/>
    <w:rPr>
      <w:rFonts w:ascii="Segoe UI" w:eastAsia="Times New Roman" w:hAnsi="Segoe UI" w:cs="Segoe UI"/>
      <w:sz w:val="18"/>
      <w:szCs w:val="18"/>
      <w:lang w:val="es-ES" w:eastAsia="es-ES"/>
    </w:rPr>
  </w:style>
  <w:style w:type="character" w:customStyle="1" w:styleId="SubttuloCar1">
    <w:name w:val="Subtítulo Car1"/>
    <w:basedOn w:val="Fuentedeprrafopredeter"/>
    <w:uiPriority w:val="11"/>
    <w:rsid w:val="0023535E"/>
    <w:rPr>
      <w:rFonts w:eastAsiaTheme="minorEastAsia"/>
      <w:color w:val="5A5A5A" w:themeColor="text1" w:themeTint="A5"/>
      <w:spacing w:val="15"/>
      <w:lang w:val="es-ES" w:eastAsia="es-ES"/>
    </w:rPr>
  </w:style>
  <w:style w:type="character" w:customStyle="1" w:styleId="Mencinsinresolver2">
    <w:name w:val="Mención sin resolver2"/>
    <w:basedOn w:val="Fuentedeprrafopredeter"/>
    <w:uiPriority w:val="99"/>
    <w:semiHidden/>
    <w:rsid w:val="0023535E"/>
    <w:rPr>
      <w:color w:val="605E5C"/>
      <w:shd w:val="clear" w:color="auto" w:fill="E1DFDD"/>
    </w:rPr>
  </w:style>
  <w:style w:type="character" w:customStyle="1" w:styleId="red">
    <w:name w:val="red"/>
    <w:rsid w:val="002353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973951625">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2AC571-49B5-4C99-9424-9D513B3212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21</Pages>
  <Words>8740</Words>
  <Characters>48075</Characters>
  <Application>Microsoft Office Word</Application>
  <DocSecurity>0</DocSecurity>
  <Lines>400</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JUD DE PROYECTOS</cp:lastModifiedBy>
  <cp:revision>13</cp:revision>
  <cp:lastPrinted>2021-08-12T20:26:00Z</cp:lastPrinted>
  <dcterms:created xsi:type="dcterms:W3CDTF">2023-02-28T14:59:00Z</dcterms:created>
  <dcterms:modified xsi:type="dcterms:W3CDTF">2023-03-01T20:45:00Z</dcterms:modified>
</cp:coreProperties>
</file>