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AD914" w14:textId="227C562B" w:rsidR="00475DFC" w:rsidRPr="00A359B8" w:rsidRDefault="00475DFC" w:rsidP="003C441B">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B539E6">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73A69B85" w14:textId="7741F658" w:rsidR="00475DFC" w:rsidRPr="00A359B8" w:rsidRDefault="00475DFC" w:rsidP="003C441B">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EL 0</w:t>
      </w:r>
      <w:r w:rsidR="00387839">
        <w:rPr>
          <w:rFonts w:ascii="Source Sans Pro" w:hAnsi="Source Sans Pro" w:cs="Arial"/>
          <w:b/>
          <w:bCs/>
          <w:color w:val="235B4E"/>
          <w:sz w:val="22"/>
          <w:szCs w:val="22"/>
        </w:rPr>
        <w:t>7</w:t>
      </w:r>
      <w:r w:rsidRPr="00A359B8">
        <w:rPr>
          <w:rFonts w:ascii="Source Sans Pro" w:hAnsi="Source Sans Pro" w:cs="Arial"/>
          <w:b/>
          <w:bCs/>
          <w:color w:val="235B4E"/>
          <w:sz w:val="22"/>
          <w:szCs w:val="22"/>
        </w:rPr>
        <w:t xml:space="preserve"> DE </w:t>
      </w:r>
      <w:r w:rsidR="00387839">
        <w:rPr>
          <w:rFonts w:ascii="Source Sans Pro" w:hAnsi="Source Sans Pro" w:cs="Arial"/>
          <w:b/>
          <w:bCs/>
          <w:color w:val="235B4E"/>
          <w:sz w:val="22"/>
          <w:szCs w:val="22"/>
        </w:rPr>
        <w:t>ABRIL</w:t>
      </w:r>
      <w:r w:rsidRPr="00A359B8">
        <w:rPr>
          <w:rFonts w:ascii="Source Sans Pro" w:hAnsi="Source Sans Pro" w:cs="Arial"/>
          <w:b/>
          <w:bCs/>
          <w:color w:val="235B4E"/>
          <w:sz w:val="22"/>
          <w:szCs w:val="22"/>
        </w:rPr>
        <w:t xml:space="preserve"> DE 201</w:t>
      </w:r>
      <w:r w:rsidR="00387839">
        <w:rPr>
          <w:rFonts w:ascii="Source Sans Pro" w:hAnsi="Source Sans Pro" w:cs="Arial"/>
          <w:b/>
          <w:bCs/>
          <w:color w:val="235B4E"/>
          <w:sz w:val="22"/>
          <w:szCs w:val="22"/>
        </w:rPr>
        <w:t>1</w:t>
      </w:r>
    </w:p>
    <w:p w14:paraId="59A9338D" w14:textId="77777777" w:rsidR="00475DFC" w:rsidRPr="00A359B8" w:rsidRDefault="00475DFC" w:rsidP="003C441B">
      <w:pPr>
        <w:tabs>
          <w:tab w:val="left" w:pos="2552"/>
        </w:tabs>
        <w:jc w:val="center"/>
        <w:rPr>
          <w:rFonts w:ascii="Source Sans Pro" w:hAnsi="Source Sans Pro" w:cs="Arial"/>
          <w:b/>
          <w:bCs/>
          <w:color w:val="10312B"/>
          <w:sz w:val="22"/>
          <w:szCs w:val="22"/>
        </w:rPr>
      </w:pPr>
    </w:p>
    <w:p w14:paraId="4B2B9A57" w14:textId="77777777" w:rsidR="00475DFC" w:rsidRPr="003C441B" w:rsidRDefault="00475DFC" w:rsidP="003C441B">
      <w:pPr>
        <w:tabs>
          <w:tab w:val="left" w:pos="2552"/>
        </w:tabs>
        <w:jc w:val="center"/>
        <w:rPr>
          <w:rFonts w:ascii="Source Sans Pro" w:hAnsi="Source Sans Pro" w:cs="Arial"/>
          <w:b/>
          <w:bCs/>
          <w:sz w:val="22"/>
          <w:szCs w:val="22"/>
        </w:rPr>
      </w:pPr>
      <w:r w:rsidRPr="003C441B">
        <w:rPr>
          <w:rFonts w:ascii="Source Sans Pro" w:hAnsi="Source Sans Pro" w:cs="Arial"/>
          <w:b/>
          <w:bCs/>
          <w:sz w:val="22"/>
          <w:szCs w:val="22"/>
        </w:rPr>
        <w:t>TEXTO VIGENTE</w:t>
      </w:r>
    </w:p>
    <w:p w14:paraId="3F23E881" w14:textId="77777777" w:rsidR="00FE758A" w:rsidRPr="003C441B" w:rsidRDefault="00FE758A" w:rsidP="00D553C0">
      <w:pPr>
        <w:rPr>
          <w:rFonts w:ascii="Source Sans Pro" w:hAnsi="Source Sans Pro" w:cs="Arial"/>
          <w:b/>
          <w:sz w:val="20"/>
          <w:szCs w:val="20"/>
        </w:rPr>
      </w:pPr>
    </w:p>
    <w:p w14:paraId="5F9B6458" w14:textId="77777777" w:rsidR="00FE758A" w:rsidRPr="003C441B" w:rsidRDefault="00FE758A" w:rsidP="003C441B">
      <w:pPr>
        <w:jc w:val="center"/>
        <w:rPr>
          <w:rFonts w:ascii="Source Sans Pro" w:hAnsi="Source Sans Pro" w:cs="Arial"/>
          <w:b/>
          <w:sz w:val="20"/>
          <w:szCs w:val="20"/>
        </w:rPr>
      </w:pPr>
      <w:r w:rsidRPr="003C441B">
        <w:rPr>
          <w:rFonts w:ascii="Source Sans Pro" w:hAnsi="Source Sans Pro" w:cs="Arial"/>
          <w:b/>
          <w:sz w:val="20"/>
          <w:szCs w:val="20"/>
        </w:rPr>
        <w:t>JEFATURA DE GOBIERNO</w:t>
      </w:r>
    </w:p>
    <w:p w14:paraId="676568BF" w14:textId="77777777" w:rsidR="00FE758A" w:rsidRPr="003C441B" w:rsidRDefault="00FE758A" w:rsidP="003C441B">
      <w:pPr>
        <w:widowControl w:val="0"/>
        <w:tabs>
          <w:tab w:val="left" w:pos="900"/>
        </w:tabs>
        <w:autoSpaceDE w:val="0"/>
        <w:autoSpaceDN w:val="0"/>
        <w:adjustRightInd w:val="0"/>
        <w:jc w:val="both"/>
        <w:rPr>
          <w:rFonts w:ascii="Source Sans Pro" w:hAnsi="Source Sans Pro" w:cs="Arial"/>
          <w:b/>
          <w:sz w:val="20"/>
          <w:szCs w:val="20"/>
        </w:rPr>
      </w:pPr>
    </w:p>
    <w:p w14:paraId="38704CFE" w14:textId="77777777" w:rsidR="00FE758A" w:rsidRPr="003C441B" w:rsidRDefault="00FE758A" w:rsidP="003C441B">
      <w:pPr>
        <w:jc w:val="both"/>
        <w:rPr>
          <w:rFonts w:ascii="Source Sans Pro" w:hAnsi="Source Sans Pro" w:cs="Arial"/>
          <w:sz w:val="20"/>
          <w:szCs w:val="20"/>
        </w:rPr>
      </w:pPr>
      <w:r w:rsidRPr="003C441B">
        <w:rPr>
          <w:rFonts w:ascii="Source Sans Pro" w:hAnsi="Source Sans Pro" w:cs="Arial"/>
          <w:b/>
          <w:sz w:val="20"/>
          <w:szCs w:val="20"/>
        </w:rPr>
        <w:t>DECRETO POR EL QUE SE EXPIDE LA LEY DE INTERCULTURALIDAD, ATENCIÓN A MIGRANTES Y MOVILIDAD HUMANA EN EL DISTRITO FEDERAL</w:t>
      </w:r>
    </w:p>
    <w:p w14:paraId="47466B70" w14:textId="77777777" w:rsidR="00FE758A" w:rsidRPr="003C441B" w:rsidRDefault="00FE758A" w:rsidP="003C441B">
      <w:pPr>
        <w:jc w:val="both"/>
        <w:rPr>
          <w:rFonts w:ascii="Source Sans Pro" w:hAnsi="Source Sans Pro" w:cs="Arial"/>
          <w:sz w:val="20"/>
          <w:szCs w:val="20"/>
        </w:rPr>
      </w:pPr>
    </w:p>
    <w:p w14:paraId="7394863F" w14:textId="77777777" w:rsidR="00FE758A" w:rsidRPr="003C441B" w:rsidRDefault="00FE758A" w:rsidP="003C441B">
      <w:pPr>
        <w:jc w:val="both"/>
        <w:rPr>
          <w:rFonts w:ascii="Source Sans Pro" w:hAnsi="Source Sans Pro" w:cs="Arial"/>
          <w:sz w:val="20"/>
          <w:szCs w:val="20"/>
        </w:rPr>
      </w:pPr>
      <w:r w:rsidRPr="003C441B">
        <w:rPr>
          <w:rFonts w:ascii="Source Sans Pro" w:hAnsi="Source Sans Pro" w:cs="Arial"/>
          <w:sz w:val="20"/>
          <w:szCs w:val="20"/>
        </w:rPr>
        <w:t xml:space="preserve"> (Al margen superior un escudo que dice: </w:t>
      </w:r>
      <w:r w:rsidRPr="003C441B">
        <w:rPr>
          <w:rFonts w:ascii="Source Sans Pro" w:hAnsi="Source Sans Pro" w:cs="Arial"/>
          <w:b/>
          <w:sz w:val="20"/>
          <w:szCs w:val="20"/>
        </w:rPr>
        <w:t>Ciudad de México</w:t>
      </w:r>
      <w:r w:rsidRPr="003C441B">
        <w:rPr>
          <w:rFonts w:ascii="Source Sans Pro" w:hAnsi="Source Sans Pro" w:cs="Arial"/>
          <w:sz w:val="20"/>
          <w:szCs w:val="20"/>
        </w:rPr>
        <w:t>. - Capital en Movimiento)</w:t>
      </w:r>
    </w:p>
    <w:p w14:paraId="23EF0192" w14:textId="77777777" w:rsidR="00FE758A" w:rsidRPr="003C441B" w:rsidRDefault="00FE758A" w:rsidP="003C441B">
      <w:pPr>
        <w:jc w:val="both"/>
        <w:rPr>
          <w:rFonts w:ascii="Source Sans Pro" w:hAnsi="Source Sans Pro" w:cs="Arial"/>
          <w:sz w:val="20"/>
          <w:szCs w:val="20"/>
        </w:rPr>
      </w:pPr>
    </w:p>
    <w:p w14:paraId="231BFA0F" w14:textId="77777777" w:rsidR="00FE758A" w:rsidRPr="003C441B" w:rsidRDefault="00FE758A" w:rsidP="003C441B">
      <w:pPr>
        <w:jc w:val="both"/>
        <w:rPr>
          <w:rFonts w:ascii="Source Sans Pro" w:hAnsi="Source Sans Pro" w:cs="Arial"/>
          <w:bCs/>
          <w:sz w:val="20"/>
          <w:szCs w:val="20"/>
        </w:rPr>
      </w:pPr>
      <w:r w:rsidRPr="003C441B">
        <w:rPr>
          <w:rFonts w:ascii="Source Sans Pro" w:hAnsi="Source Sans Pro" w:cs="Arial"/>
          <w:b/>
          <w:sz w:val="20"/>
          <w:szCs w:val="20"/>
        </w:rPr>
        <w:t>MARCELO LUIS EBRARD CASAUBON</w:t>
      </w:r>
      <w:r w:rsidRPr="003C441B">
        <w:rPr>
          <w:rFonts w:ascii="Source Sans Pro" w:hAnsi="Source Sans Pro" w:cs="Arial"/>
          <w:bCs/>
          <w:sz w:val="20"/>
          <w:szCs w:val="20"/>
        </w:rPr>
        <w:t>, Jefe de Gobierno del Distrito Federal, a sus habitantes sabed:</w:t>
      </w:r>
    </w:p>
    <w:p w14:paraId="0354D7E3" w14:textId="77777777" w:rsidR="00FE758A" w:rsidRPr="003C441B" w:rsidRDefault="00FE758A" w:rsidP="003C441B">
      <w:pPr>
        <w:jc w:val="both"/>
        <w:rPr>
          <w:rFonts w:ascii="Source Sans Pro" w:hAnsi="Source Sans Pro" w:cs="Arial"/>
          <w:bCs/>
          <w:sz w:val="20"/>
          <w:szCs w:val="20"/>
        </w:rPr>
      </w:pPr>
    </w:p>
    <w:p w14:paraId="68EAC90C" w14:textId="77777777" w:rsidR="00FE758A" w:rsidRPr="003C441B" w:rsidRDefault="00FE758A" w:rsidP="003C441B">
      <w:pPr>
        <w:jc w:val="both"/>
        <w:rPr>
          <w:rFonts w:ascii="Source Sans Pro" w:hAnsi="Source Sans Pro" w:cs="Arial"/>
          <w:bCs/>
          <w:sz w:val="20"/>
          <w:szCs w:val="20"/>
        </w:rPr>
      </w:pPr>
      <w:r w:rsidRPr="003C441B">
        <w:rPr>
          <w:rFonts w:ascii="Source Sans Pro" w:hAnsi="Source Sans Pro" w:cs="Arial"/>
          <w:bCs/>
          <w:sz w:val="20"/>
          <w:szCs w:val="20"/>
        </w:rPr>
        <w:t>Que la H. Asamblea Legislativa del Distrito Federal, V Legislatura, se ha servido dirigirme el siguiente:</w:t>
      </w:r>
    </w:p>
    <w:p w14:paraId="122FCA4D" w14:textId="77777777" w:rsidR="00FE758A" w:rsidRPr="003C441B" w:rsidRDefault="00FE758A" w:rsidP="003C441B">
      <w:pPr>
        <w:jc w:val="both"/>
        <w:rPr>
          <w:rFonts w:ascii="Source Sans Pro" w:hAnsi="Source Sans Pro" w:cs="Arial"/>
          <w:bCs/>
          <w:sz w:val="20"/>
          <w:szCs w:val="20"/>
        </w:rPr>
      </w:pPr>
    </w:p>
    <w:p w14:paraId="4E709688" w14:textId="77777777" w:rsidR="00FE758A" w:rsidRPr="003C441B" w:rsidRDefault="00FE758A" w:rsidP="003C441B">
      <w:pPr>
        <w:keepNext/>
        <w:jc w:val="center"/>
        <w:outlineLvl w:val="0"/>
        <w:rPr>
          <w:rFonts w:ascii="Source Sans Pro" w:hAnsi="Source Sans Pro" w:cs="Arial"/>
          <w:b/>
          <w:sz w:val="20"/>
          <w:szCs w:val="20"/>
        </w:rPr>
      </w:pPr>
      <w:r w:rsidRPr="003C441B">
        <w:rPr>
          <w:rFonts w:ascii="Source Sans Pro" w:hAnsi="Source Sans Pro" w:cs="Arial"/>
          <w:b/>
          <w:sz w:val="20"/>
          <w:szCs w:val="20"/>
        </w:rPr>
        <w:t>DECRETO</w:t>
      </w:r>
    </w:p>
    <w:p w14:paraId="504BBFD7" w14:textId="77777777" w:rsidR="00FE758A" w:rsidRPr="003C441B" w:rsidRDefault="00FE758A" w:rsidP="003C441B">
      <w:pPr>
        <w:autoSpaceDE w:val="0"/>
        <w:autoSpaceDN w:val="0"/>
        <w:adjustRightInd w:val="0"/>
        <w:rPr>
          <w:rFonts w:ascii="Source Sans Pro" w:hAnsi="Source Sans Pro" w:cs="Arial"/>
          <w:sz w:val="20"/>
          <w:szCs w:val="20"/>
          <w:lang w:eastAsia="es-MX"/>
        </w:rPr>
      </w:pPr>
    </w:p>
    <w:p w14:paraId="050B6C2F" w14:textId="77777777" w:rsidR="00FE758A" w:rsidRPr="003C441B" w:rsidRDefault="00FE758A" w:rsidP="003C441B">
      <w:pPr>
        <w:autoSpaceDE w:val="0"/>
        <w:autoSpaceDN w:val="0"/>
        <w:adjustRightInd w:val="0"/>
        <w:jc w:val="both"/>
        <w:rPr>
          <w:rFonts w:ascii="Source Sans Pro" w:hAnsi="Source Sans Pro" w:cs="Arial"/>
          <w:sz w:val="20"/>
          <w:szCs w:val="20"/>
          <w:lang w:eastAsia="es-MX"/>
        </w:rPr>
      </w:pPr>
      <w:r w:rsidRPr="003C441B">
        <w:rPr>
          <w:rFonts w:ascii="Source Sans Pro" w:hAnsi="Source Sans Pro" w:cs="Arial"/>
          <w:sz w:val="20"/>
          <w:szCs w:val="20"/>
          <w:lang w:eastAsia="es-MX"/>
        </w:rPr>
        <w:t xml:space="preserve">(Al margen superior izquierdo el Escudo Nacional que dice: </w:t>
      </w:r>
      <w:r w:rsidRPr="003C441B">
        <w:rPr>
          <w:rFonts w:ascii="Source Sans Pro" w:hAnsi="Source Sans Pro" w:cs="Arial"/>
          <w:b/>
          <w:sz w:val="20"/>
          <w:szCs w:val="20"/>
          <w:lang w:eastAsia="es-MX"/>
        </w:rPr>
        <w:t>ESTADOS UNIDOS MEXICANOS. - ASAMBLEA LEGISLATIVA DEL DISTRITO FEDERAL. - V LEGISLATURA</w:t>
      </w:r>
      <w:r w:rsidRPr="003C441B">
        <w:rPr>
          <w:rFonts w:ascii="Source Sans Pro" w:hAnsi="Source Sans Pro" w:cs="Arial"/>
          <w:sz w:val="20"/>
          <w:szCs w:val="20"/>
          <w:lang w:eastAsia="es-MX"/>
        </w:rPr>
        <w:t>)</w:t>
      </w:r>
    </w:p>
    <w:p w14:paraId="5589A3AC" w14:textId="77777777" w:rsidR="00FE758A" w:rsidRPr="003C441B" w:rsidRDefault="00FE758A" w:rsidP="003C441B">
      <w:pPr>
        <w:rPr>
          <w:rFonts w:ascii="Source Sans Pro" w:hAnsi="Source Sans Pro" w:cs="Arial"/>
          <w:sz w:val="20"/>
          <w:szCs w:val="20"/>
        </w:rPr>
      </w:pPr>
    </w:p>
    <w:p w14:paraId="1C58EC9B" w14:textId="77777777" w:rsidR="00FE758A" w:rsidRPr="003C441B" w:rsidRDefault="00FE758A" w:rsidP="003C441B">
      <w:pPr>
        <w:jc w:val="center"/>
        <w:rPr>
          <w:rFonts w:ascii="Source Sans Pro" w:hAnsi="Source Sans Pro" w:cs="Arial"/>
          <w:b/>
          <w:bCs/>
          <w:sz w:val="20"/>
          <w:szCs w:val="20"/>
        </w:rPr>
      </w:pPr>
      <w:r w:rsidRPr="003C441B">
        <w:rPr>
          <w:rFonts w:ascii="Source Sans Pro" w:hAnsi="Source Sans Pro" w:cs="Arial"/>
          <w:b/>
          <w:bCs/>
          <w:sz w:val="20"/>
          <w:szCs w:val="20"/>
        </w:rPr>
        <w:t>ASAMBLEA LEGISLATIVA DEL DISTRITO FEDERAL, V LEGISLATURA.</w:t>
      </w:r>
    </w:p>
    <w:p w14:paraId="1A79B819" w14:textId="77777777" w:rsidR="00FE758A" w:rsidRPr="003C441B" w:rsidRDefault="00FE758A" w:rsidP="003C441B">
      <w:pPr>
        <w:jc w:val="center"/>
        <w:rPr>
          <w:rFonts w:ascii="Source Sans Pro" w:hAnsi="Source Sans Pro" w:cs="Arial"/>
          <w:b/>
          <w:sz w:val="20"/>
          <w:szCs w:val="20"/>
        </w:rPr>
      </w:pPr>
    </w:p>
    <w:p w14:paraId="4A985CFD" w14:textId="77777777" w:rsidR="00FE758A" w:rsidRPr="003C441B" w:rsidRDefault="00FE758A" w:rsidP="003C441B">
      <w:pPr>
        <w:jc w:val="center"/>
        <w:rPr>
          <w:rFonts w:ascii="Source Sans Pro" w:hAnsi="Source Sans Pro" w:cs="Arial"/>
          <w:b/>
          <w:sz w:val="20"/>
          <w:szCs w:val="20"/>
        </w:rPr>
      </w:pPr>
      <w:r w:rsidRPr="003C441B">
        <w:rPr>
          <w:rFonts w:ascii="Source Sans Pro" w:hAnsi="Source Sans Pro" w:cs="Arial"/>
          <w:b/>
          <w:sz w:val="20"/>
          <w:szCs w:val="20"/>
        </w:rPr>
        <w:t>D E C R E T A</w:t>
      </w:r>
    </w:p>
    <w:p w14:paraId="523441CE" w14:textId="77777777" w:rsidR="00FE758A" w:rsidRPr="003C441B" w:rsidRDefault="00FE758A" w:rsidP="003C441B">
      <w:pPr>
        <w:jc w:val="both"/>
        <w:rPr>
          <w:rFonts w:ascii="Source Sans Pro" w:hAnsi="Source Sans Pro" w:cs="Arial"/>
          <w:b/>
          <w:sz w:val="20"/>
          <w:szCs w:val="20"/>
        </w:rPr>
      </w:pPr>
    </w:p>
    <w:p w14:paraId="39CD6B41" w14:textId="77777777" w:rsidR="00FE758A" w:rsidRPr="003C441B" w:rsidRDefault="00FE758A" w:rsidP="003C441B">
      <w:pPr>
        <w:jc w:val="both"/>
        <w:rPr>
          <w:rFonts w:ascii="Source Sans Pro" w:hAnsi="Source Sans Pro" w:cs="Arial"/>
          <w:b/>
          <w:sz w:val="20"/>
          <w:szCs w:val="20"/>
        </w:rPr>
      </w:pPr>
      <w:r w:rsidRPr="003C441B">
        <w:rPr>
          <w:rFonts w:ascii="Source Sans Pro" w:hAnsi="Source Sans Pro" w:cs="Arial"/>
          <w:b/>
          <w:sz w:val="20"/>
          <w:szCs w:val="20"/>
        </w:rPr>
        <w:t>DECRETO POR EL QUE SE EXPIDE LA LEY DE INTERCULTURALIDAD, ATENCIÓN A MIGRANTES Y MOVILIDAD HUMANA EN EL DISTRITO FEDERAL.</w:t>
      </w:r>
    </w:p>
    <w:p w14:paraId="18987A47" w14:textId="77777777" w:rsidR="00FE758A" w:rsidRPr="003C441B" w:rsidRDefault="00FE758A" w:rsidP="003C441B">
      <w:pPr>
        <w:jc w:val="center"/>
        <w:rPr>
          <w:rFonts w:ascii="Source Sans Pro" w:eastAsia="Batang" w:hAnsi="Source Sans Pro" w:cs="Arial"/>
          <w:b/>
          <w:sz w:val="20"/>
          <w:szCs w:val="20"/>
        </w:rPr>
      </w:pPr>
    </w:p>
    <w:p w14:paraId="2C97AB38"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b/>
          <w:sz w:val="20"/>
          <w:szCs w:val="20"/>
        </w:rPr>
        <w:t xml:space="preserve">ARTÍCULO ÚNICO. - </w:t>
      </w:r>
      <w:r w:rsidRPr="003C441B">
        <w:rPr>
          <w:rFonts w:ascii="Source Sans Pro" w:eastAsia="Batang" w:hAnsi="Source Sans Pro" w:cs="Arial"/>
          <w:sz w:val="20"/>
          <w:szCs w:val="20"/>
        </w:rPr>
        <w:t>Se</w:t>
      </w:r>
      <w:r w:rsidRPr="003C441B">
        <w:rPr>
          <w:rFonts w:ascii="Source Sans Pro" w:eastAsia="Batang" w:hAnsi="Source Sans Pro" w:cs="Arial"/>
          <w:b/>
          <w:sz w:val="20"/>
          <w:szCs w:val="20"/>
        </w:rPr>
        <w:t xml:space="preserve"> </w:t>
      </w:r>
      <w:r w:rsidRPr="003C441B">
        <w:rPr>
          <w:rFonts w:ascii="Source Sans Pro" w:eastAsia="Batang" w:hAnsi="Source Sans Pro" w:cs="Arial"/>
          <w:sz w:val="20"/>
          <w:szCs w:val="20"/>
        </w:rPr>
        <w:t>expide la Ley de Interculturalidad, Atención a Migrantes y Movilidad Humana en el Distrito Federal, para quedar como sigue:</w:t>
      </w:r>
    </w:p>
    <w:p w14:paraId="51904A60" w14:textId="77777777" w:rsidR="00FE758A" w:rsidRPr="003C441B" w:rsidRDefault="00FE758A" w:rsidP="003C441B">
      <w:pPr>
        <w:ind w:left="360"/>
        <w:jc w:val="center"/>
        <w:rPr>
          <w:rFonts w:ascii="Source Sans Pro" w:eastAsia="Batang" w:hAnsi="Source Sans Pro" w:cs="Arial"/>
          <w:b/>
          <w:sz w:val="20"/>
          <w:szCs w:val="20"/>
        </w:rPr>
      </w:pPr>
    </w:p>
    <w:p w14:paraId="27822635" w14:textId="77777777" w:rsidR="00FE758A" w:rsidRPr="003C441B" w:rsidRDefault="00FE758A" w:rsidP="003C441B">
      <w:pPr>
        <w:ind w:left="360"/>
        <w:jc w:val="center"/>
        <w:rPr>
          <w:rFonts w:ascii="Source Sans Pro" w:eastAsia="Batang" w:hAnsi="Source Sans Pro" w:cs="Arial"/>
          <w:b/>
          <w:sz w:val="20"/>
          <w:szCs w:val="20"/>
        </w:rPr>
      </w:pPr>
      <w:r w:rsidRPr="003C441B">
        <w:rPr>
          <w:rFonts w:ascii="Source Sans Pro" w:eastAsia="Batang" w:hAnsi="Source Sans Pro" w:cs="Arial"/>
          <w:b/>
          <w:sz w:val="20"/>
          <w:szCs w:val="20"/>
        </w:rPr>
        <w:t>LEY DE INTERCULTURALIDAD, ATENCIÓN A MIGRANTES Y MOVILIDAD HUMANA EN EL DISTRITO FEDERAL</w:t>
      </w:r>
    </w:p>
    <w:p w14:paraId="47009738" w14:textId="77777777" w:rsidR="00FE758A" w:rsidRPr="003C441B" w:rsidRDefault="00FE758A" w:rsidP="003C441B">
      <w:pPr>
        <w:autoSpaceDE w:val="0"/>
        <w:autoSpaceDN w:val="0"/>
        <w:adjustRightInd w:val="0"/>
        <w:jc w:val="center"/>
        <w:rPr>
          <w:rFonts w:ascii="Source Sans Pro" w:eastAsia="Batang" w:hAnsi="Source Sans Pro" w:cs="Arial"/>
          <w:b/>
          <w:bCs/>
          <w:sz w:val="20"/>
          <w:szCs w:val="20"/>
        </w:rPr>
      </w:pPr>
    </w:p>
    <w:p w14:paraId="7CB6229F" w14:textId="77777777" w:rsidR="00FE758A" w:rsidRPr="003C441B" w:rsidRDefault="00FE758A" w:rsidP="003C441B">
      <w:pPr>
        <w:autoSpaceDE w:val="0"/>
        <w:autoSpaceDN w:val="0"/>
        <w:adjustRightInd w:val="0"/>
        <w:jc w:val="center"/>
        <w:rPr>
          <w:rFonts w:ascii="Source Sans Pro" w:eastAsia="Batang" w:hAnsi="Source Sans Pro" w:cs="Arial"/>
          <w:b/>
          <w:bCs/>
          <w:sz w:val="20"/>
          <w:szCs w:val="20"/>
        </w:rPr>
      </w:pPr>
      <w:r w:rsidRPr="003C441B">
        <w:rPr>
          <w:rFonts w:ascii="Source Sans Pro" w:eastAsia="Batang" w:hAnsi="Source Sans Pro" w:cs="Arial"/>
          <w:b/>
          <w:bCs/>
          <w:sz w:val="20"/>
          <w:szCs w:val="20"/>
        </w:rPr>
        <w:t>CAPÍTULO I</w:t>
      </w:r>
    </w:p>
    <w:p w14:paraId="725B2173" w14:textId="77777777" w:rsidR="00FE758A" w:rsidRPr="003C441B" w:rsidRDefault="00FE758A" w:rsidP="003C441B">
      <w:pPr>
        <w:autoSpaceDE w:val="0"/>
        <w:autoSpaceDN w:val="0"/>
        <w:adjustRightInd w:val="0"/>
        <w:jc w:val="center"/>
        <w:rPr>
          <w:rFonts w:ascii="Source Sans Pro" w:eastAsia="Batang" w:hAnsi="Source Sans Pro" w:cs="Arial"/>
          <w:b/>
          <w:sz w:val="20"/>
          <w:szCs w:val="20"/>
        </w:rPr>
      </w:pPr>
      <w:r w:rsidRPr="003C441B">
        <w:rPr>
          <w:rFonts w:ascii="Source Sans Pro" w:eastAsia="Batang" w:hAnsi="Source Sans Pro" w:cs="Arial"/>
          <w:b/>
          <w:sz w:val="20"/>
          <w:szCs w:val="20"/>
        </w:rPr>
        <w:t>De las disposiciones generales</w:t>
      </w:r>
    </w:p>
    <w:p w14:paraId="2D1F2400" w14:textId="77777777" w:rsidR="00FE758A" w:rsidRPr="003C441B" w:rsidRDefault="00FE758A" w:rsidP="003C441B">
      <w:pPr>
        <w:autoSpaceDE w:val="0"/>
        <w:autoSpaceDN w:val="0"/>
        <w:adjustRightInd w:val="0"/>
        <w:jc w:val="center"/>
        <w:rPr>
          <w:rFonts w:ascii="Source Sans Pro" w:eastAsia="Batang" w:hAnsi="Source Sans Pro" w:cs="Arial"/>
          <w:b/>
          <w:sz w:val="20"/>
          <w:szCs w:val="20"/>
        </w:rPr>
      </w:pPr>
    </w:p>
    <w:p w14:paraId="1EB4EB25" w14:textId="77777777" w:rsidR="00FE758A" w:rsidRPr="003C441B" w:rsidRDefault="00FE758A" w:rsidP="003C441B">
      <w:pPr>
        <w:jc w:val="both"/>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1º.- </w:t>
      </w:r>
      <w:r w:rsidRPr="003C441B">
        <w:rPr>
          <w:rFonts w:ascii="Source Sans Pro" w:eastAsia="Batang" w:hAnsi="Source Sans Pro" w:cs="Arial"/>
          <w:bCs/>
          <w:sz w:val="20"/>
          <w:szCs w:val="20"/>
        </w:rPr>
        <w:t>Las disposiciones de la presente Ley son de orden público, interés social y de observancia general en el Distrito Federal y tiene por objeto regular la hospitalidad y propiciar la interculturalidad, así como salvaguardar los derechos derivados del proceso de movilidad humana.</w:t>
      </w:r>
    </w:p>
    <w:p w14:paraId="017C0328" w14:textId="38948555" w:rsidR="00587C35"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 </w:t>
      </w:r>
    </w:p>
    <w:p w14:paraId="29FD219F"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2º.- </w:t>
      </w:r>
      <w:r w:rsidRPr="003C441B">
        <w:rPr>
          <w:rFonts w:ascii="Source Sans Pro" w:eastAsia="Batang" w:hAnsi="Source Sans Pro" w:cs="Arial"/>
          <w:bCs/>
          <w:sz w:val="20"/>
          <w:szCs w:val="20"/>
        </w:rPr>
        <w:t>Para efectos de la presente Ley se entiende por:</w:t>
      </w:r>
    </w:p>
    <w:p w14:paraId="6EFF917F" w14:textId="77777777" w:rsidR="00FE758A" w:rsidRPr="003C441B" w:rsidRDefault="00FE758A" w:rsidP="003C441B">
      <w:pPr>
        <w:autoSpaceDE w:val="0"/>
        <w:autoSpaceDN w:val="0"/>
        <w:adjustRightInd w:val="0"/>
        <w:jc w:val="both"/>
        <w:rPr>
          <w:rFonts w:ascii="Source Sans Pro" w:eastAsia="Batang" w:hAnsi="Source Sans Pro" w:cs="Arial"/>
          <w:b/>
          <w:bCs/>
          <w:sz w:val="20"/>
          <w:szCs w:val="20"/>
        </w:rPr>
      </w:pPr>
    </w:p>
    <w:p w14:paraId="5D7DB2F1" w14:textId="7440B454" w:rsidR="00FE758A" w:rsidRPr="003C441B" w:rsidRDefault="00FE758A" w:rsidP="003C441B">
      <w:pPr>
        <w:numPr>
          <w:ilvl w:val="0"/>
          <w:numId w:val="2"/>
        </w:numPr>
        <w:jc w:val="both"/>
        <w:rPr>
          <w:rFonts w:ascii="Source Sans Pro" w:eastAsia="Batang" w:hAnsi="Source Sans Pro" w:cs="Arial"/>
          <w:sz w:val="20"/>
          <w:szCs w:val="20"/>
        </w:rPr>
      </w:pPr>
      <w:r w:rsidRPr="003C441B">
        <w:rPr>
          <w:rFonts w:ascii="Source Sans Pro" w:eastAsia="Batang" w:hAnsi="Source Sans Pro" w:cs="Arial"/>
          <w:b/>
          <w:bCs/>
          <w:sz w:val="20"/>
          <w:szCs w:val="20"/>
        </w:rPr>
        <w:t xml:space="preserve">Administración </w:t>
      </w:r>
      <w:r w:rsidR="003C441B" w:rsidRPr="003C441B">
        <w:rPr>
          <w:rFonts w:ascii="Source Sans Pro" w:eastAsia="Batang" w:hAnsi="Source Sans Pro" w:cs="Arial"/>
          <w:b/>
          <w:bCs/>
          <w:sz w:val="20"/>
          <w:szCs w:val="20"/>
        </w:rPr>
        <w:t>Pública. -</w:t>
      </w:r>
      <w:r w:rsidRPr="003C441B">
        <w:rPr>
          <w:rFonts w:ascii="Source Sans Pro" w:eastAsia="Batang" w:hAnsi="Source Sans Pro" w:cs="Arial"/>
          <w:sz w:val="20"/>
          <w:szCs w:val="20"/>
        </w:rPr>
        <w:t xml:space="preserve"> La Administración Pública del Distrito Federal;</w:t>
      </w:r>
    </w:p>
    <w:p w14:paraId="3A46A07E" w14:textId="77777777" w:rsidR="00FE758A" w:rsidRPr="003C441B" w:rsidRDefault="00FE758A" w:rsidP="003C441B">
      <w:pPr>
        <w:ind w:left="720"/>
        <w:jc w:val="both"/>
        <w:rPr>
          <w:rFonts w:ascii="Source Sans Pro" w:eastAsia="Batang" w:hAnsi="Source Sans Pro" w:cs="Arial"/>
          <w:sz w:val="20"/>
          <w:szCs w:val="20"/>
        </w:rPr>
      </w:pPr>
    </w:p>
    <w:p w14:paraId="6EBF21B3" w14:textId="50830F0F" w:rsidR="00FE758A" w:rsidRPr="003C441B" w:rsidRDefault="003C441B" w:rsidP="003C441B">
      <w:pPr>
        <w:numPr>
          <w:ilvl w:val="0"/>
          <w:numId w:val="2"/>
        </w:numPr>
        <w:jc w:val="both"/>
        <w:rPr>
          <w:rFonts w:ascii="Source Sans Pro" w:eastAsia="Batang" w:hAnsi="Source Sans Pro" w:cs="Arial"/>
          <w:b/>
          <w:sz w:val="20"/>
          <w:szCs w:val="20"/>
        </w:rPr>
      </w:pPr>
      <w:r w:rsidRPr="003C441B">
        <w:rPr>
          <w:rFonts w:ascii="Source Sans Pro" w:eastAsia="Batang" w:hAnsi="Source Sans Pro" w:cs="Arial"/>
          <w:b/>
          <w:bCs/>
          <w:sz w:val="20"/>
          <w:szCs w:val="20"/>
        </w:rPr>
        <w:t>Comisión. -</w:t>
      </w:r>
      <w:r w:rsidR="00FE758A" w:rsidRPr="003C441B">
        <w:rPr>
          <w:rFonts w:ascii="Source Sans Pro" w:eastAsia="Batang" w:hAnsi="Source Sans Pro" w:cs="Arial"/>
          <w:sz w:val="20"/>
          <w:szCs w:val="20"/>
        </w:rPr>
        <w:t xml:space="preserve"> La </w:t>
      </w:r>
      <w:r w:rsidR="00FE758A" w:rsidRPr="003C441B">
        <w:rPr>
          <w:rFonts w:ascii="Source Sans Pro" w:eastAsia="Batang" w:hAnsi="Source Sans Pro" w:cs="Arial"/>
          <w:bCs/>
          <w:sz w:val="20"/>
          <w:szCs w:val="20"/>
        </w:rPr>
        <w:t>Comisión de Interculturalidad y Movilidad Humana</w:t>
      </w:r>
      <w:r w:rsidR="00FE758A" w:rsidRPr="003C441B">
        <w:rPr>
          <w:rFonts w:ascii="Source Sans Pro" w:eastAsia="Batang" w:hAnsi="Source Sans Pro" w:cs="Arial"/>
          <w:sz w:val="20"/>
          <w:szCs w:val="20"/>
        </w:rPr>
        <w:t>;</w:t>
      </w:r>
    </w:p>
    <w:p w14:paraId="24922ED8" w14:textId="77777777" w:rsidR="003C441B" w:rsidRDefault="003C441B" w:rsidP="003C441B">
      <w:pPr>
        <w:pStyle w:val="Prrafodelista"/>
        <w:rPr>
          <w:rFonts w:ascii="Source Sans Pro" w:eastAsia="Batang" w:hAnsi="Source Sans Pro" w:cs="Arial"/>
          <w:b/>
          <w:sz w:val="20"/>
          <w:szCs w:val="20"/>
        </w:rPr>
      </w:pPr>
    </w:p>
    <w:p w14:paraId="582F2B04" w14:textId="77777777" w:rsidR="003C441B" w:rsidRPr="003C441B" w:rsidRDefault="003C441B" w:rsidP="003C441B">
      <w:pPr>
        <w:ind w:left="720"/>
        <w:jc w:val="both"/>
        <w:rPr>
          <w:rFonts w:ascii="Source Sans Pro" w:eastAsia="Batang" w:hAnsi="Source Sans Pro" w:cs="Arial"/>
          <w:b/>
          <w:sz w:val="20"/>
          <w:szCs w:val="20"/>
        </w:rPr>
      </w:pPr>
    </w:p>
    <w:p w14:paraId="357CC01F" w14:textId="0CD3F6B0" w:rsidR="00FE758A" w:rsidRPr="003C441B" w:rsidRDefault="00FE758A" w:rsidP="003C441B">
      <w:pPr>
        <w:numPr>
          <w:ilvl w:val="0"/>
          <w:numId w:val="2"/>
        </w:numPr>
        <w:jc w:val="both"/>
        <w:rPr>
          <w:rFonts w:ascii="Source Sans Pro" w:eastAsia="Batang" w:hAnsi="Source Sans Pro" w:cs="Arial"/>
          <w:sz w:val="20"/>
          <w:szCs w:val="20"/>
        </w:rPr>
      </w:pPr>
      <w:r w:rsidRPr="003C441B">
        <w:rPr>
          <w:rFonts w:ascii="Source Sans Pro" w:eastAsia="Batang" w:hAnsi="Source Sans Pro" w:cs="Arial"/>
          <w:b/>
          <w:bCs/>
          <w:sz w:val="20"/>
          <w:szCs w:val="20"/>
        </w:rPr>
        <w:t xml:space="preserve">Comunidades de distinto origen </w:t>
      </w:r>
      <w:r w:rsidR="003C441B" w:rsidRPr="003C441B">
        <w:rPr>
          <w:rFonts w:ascii="Source Sans Pro" w:eastAsia="Batang" w:hAnsi="Source Sans Pro" w:cs="Arial"/>
          <w:b/>
          <w:bCs/>
          <w:sz w:val="20"/>
          <w:szCs w:val="20"/>
        </w:rPr>
        <w:t>nacional. -</w:t>
      </w:r>
      <w:r w:rsidRPr="003C441B">
        <w:rPr>
          <w:rFonts w:ascii="Source Sans Pro" w:eastAsia="Batang" w:hAnsi="Source Sans Pro" w:cs="Arial"/>
          <w:b/>
          <w:sz w:val="20"/>
          <w:szCs w:val="20"/>
        </w:rPr>
        <w:t xml:space="preserve"> </w:t>
      </w:r>
      <w:r w:rsidRPr="003C441B">
        <w:rPr>
          <w:rFonts w:ascii="Source Sans Pro" w:eastAsia="Batang" w:hAnsi="Source Sans Pro" w:cs="Arial"/>
          <w:sz w:val="20"/>
          <w:szCs w:val="20"/>
        </w:rPr>
        <w:t xml:space="preserve">Los grupos de población cuyos ascendentes provengan de otras nacionalidades o minorías nacionales en otros Estados, o bien los originarios </w:t>
      </w:r>
      <w:r w:rsidRPr="003C441B">
        <w:rPr>
          <w:rFonts w:ascii="Source Sans Pro" w:eastAsia="Batang" w:hAnsi="Source Sans Pro" w:cs="Arial"/>
          <w:sz w:val="20"/>
          <w:szCs w:val="20"/>
        </w:rPr>
        <w:lastRenderedPageBreak/>
        <w:t xml:space="preserve">del Distrito Federal que desciendan de los mismos y se reconozcan como pertenecientes a estos colectivos;  </w:t>
      </w:r>
    </w:p>
    <w:p w14:paraId="0DE334EA" w14:textId="77777777" w:rsidR="00FE758A" w:rsidRPr="003C441B" w:rsidRDefault="00FE758A" w:rsidP="003C441B">
      <w:pPr>
        <w:jc w:val="both"/>
        <w:rPr>
          <w:rFonts w:ascii="Source Sans Pro" w:eastAsia="Batang" w:hAnsi="Source Sans Pro" w:cs="Arial"/>
          <w:sz w:val="20"/>
          <w:szCs w:val="20"/>
        </w:rPr>
      </w:pPr>
    </w:p>
    <w:p w14:paraId="6071ABB4" w14:textId="2BB68C52" w:rsidR="00FE758A" w:rsidRDefault="003C441B" w:rsidP="003C441B">
      <w:pPr>
        <w:numPr>
          <w:ilvl w:val="0"/>
          <w:numId w:val="2"/>
        </w:numPr>
        <w:jc w:val="both"/>
        <w:outlineLvl w:val="3"/>
        <w:rPr>
          <w:rFonts w:ascii="Source Sans Pro" w:eastAsia="Batang" w:hAnsi="Source Sans Pro" w:cs="Arial"/>
          <w:bCs/>
          <w:iCs/>
          <w:sz w:val="20"/>
          <w:szCs w:val="20"/>
        </w:rPr>
      </w:pPr>
      <w:r w:rsidRPr="003C441B">
        <w:rPr>
          <w:rFonts w:ascii="Source Sans Pro" w:eastAsia="Batang" w:hAnsi="Source Sans Pro" w:cs="Arial"/>
          <w:b/>
          <w:iCs/>
          <w:sz w:val="20"/>
          <w:szCs w:val="20"/>
        </w:rPr>
        <w:t>Criterios. -</w:t>
      </w:r>
      <w:r w:rsidR="00FE758A" w:rsidRPr="003C441B">
        <w:rPr>
          <w:rFonts w:ascii="Source Sans Pro" w:eastAsia="Batang" w:hAnsi="Source Sans Pro" w:cs="Arial"/>
          <w:bCs/>
          <w:iCs/>
          <w:sz w:val="20"/>
          <w:szCs w:val="20"/>
        </w:rPr>
        <w:t xml:space="preserve"> Los criterios de política de aplicación obligatoria establecidos en el presente ordenamiento;</w:t>
      </w:r>
    </w:p>
    <w:p w14:paraId="622721D8" w14:textId="77777777" w:rsidR="003C441B" w:rsidRPr="003C441B" w:rsidRDefault="003C441B" w:rsidP="003C441B">
      <w:pPr>
        <w:jc w:val="both"/>
        <w:outlineLvl w:val="3"/>
        <w:rPr>
          <w:rFonts w:ascii="Source Sans Pro" w:eastAsia="Batang" w:hAnsi="Source Sans Pro" w:cs="Arial"/>
          <w:bCs/>
          <w:iCs/>
          <w:sz w:val="20"/>
          <w:szCs w:val="20"/>
        </w:rPr>
      </w:pPr>
    </w:p>
    <w:p w14:paraId="03D50929" w14:textId="20F8A71C" w:rsidR="00FE758A" w:rsidRPr="003C441B" w:rsidRDefault="003C441B" w:rsidP="003C441B">
      <w:pPr>
        <w:numPr>
          <w:ilvl w:val="0"/>
          <w:numId w:val="2"/>
        </w:numPr>
        <w:jc w:val="both"/>
        <w:rPr>
          <w:rFonts w:ascii="Source Sans Pro" w:eastAsia="Batang" w:hAnsi="Source Sans Pro" w:cs="Arial"/>
          <w:sz w:val="20"/>
          <w:szCs w:val="20"/>
        </w:rPr>
      </w:pPr>
      <w:r w:rsidRPr="003C441B">
        <w:rPr>
          <w:rFonts w:ascii="Source Sans Pro" w:eastAsia="Batang" w:hAnsi="Source Sans Pro" w:cs="Arial"/>
          <w:b/>
          <w:bCs/>
          <w:sz w:val="20"/>
          <w:szCs w:val="20"/>
        </w:rPr>
        <w:t>Familiares. -</w:t>
      </w:r>
      <w:r w:rsidR="00FE758A" w:rsidRPr="003C441B">
        <w:rPr>
          <w:rFonts w:ascii="Source Sans Pro" w:eastAsia="Batang" w:hAnsi="Source Sans Pro" w:cs="Arial"/>
          <w:sz w:val="20"/>
          <w:szCs w:val="20"/>
        </w:rPr>
        <w:t xml:space="preserve"> Cónyuge, concubino(a) o conviviente del migrante, así como sus parientes consanguíneos en línea recta sin límite de grado o transversal hasta el segundo grado y </w:t>
      </w:r>
      <w:r w:rsidRPr="003C441B">
        <w:rPr>
          <w:rFonts w:ascii="Source Sans Pro" w:eastAsia="Batang" w:hAnsi="Source Sans Pro" w:cs="Arial"/>
          <w:sz w:val="20"/>
          <w:szCs w:val="20"/>
        </w:rPr>
        <w:t>las personas</w:t>
      </w:r>
      <w:r w:rsidR="00FE758A" w:rsidRPr="003C441B">
        <w:rPr>
          <w:rFonts w:ascii="Source Sans Pro" w:eastAsia="Batang" w:hAnsi="Source Sans Pro" w:cs="Arial"/>
          <w:sz w:val="20"/>
          <w:szCs w:val="20"/>
        </w:rPr>
        <w:t xml:space="preserve"> sobre las que el migrante ejerza la patria potestad o la tutela a su cargo reconocidas como familiares por las leyes del Distrito Federal y por los tratados internacionales ratificados por los Estados Unidos Mexicanos;</w:t>
      </w:r>
    </w:p>
    <w:p w14:paraId="1ECD2B89" w14:textId="77777777" w:rsidR="00FE758A" w:rsidRPr="003C441B" w:rsidRDefault="00FE758A" w:rsidP="003C441B">
      <w:pPr>
        <w:ind w:left="720"/>
        <w:jc w:val="both"/>
        <w:rPr>
          <w:rFonts w:ascii="Source Sans Pro" w:eastAsia="Batang" w:hAnsi="Source Sans Pro" w:cs="Arial"/>
          <w:sz w:val="20"/>
          <w:szCs w:val="20"/>
        </w:rPr>
      </w:pPr>
    </w:p>
    <w:p w14:paraId="400BDEBE" w14:textId="56E61C6D" w:rsidR="00FE758A" w:rsidRPr="003C441B" w:rsidRDefault="003C441B" w:rsidP="003C441B">
      <w:pPr>
        <w:numPr>
          <w:ilvl w:val="0"/>
          <w:numId w:val="2"/>
        </w:numPr>
        <w:jc w:val="both"/>
        <w:rPr>
          <w:rFonts w:ascii="Source Sans Pro" w:eastAsia="Batang" w:hAnsi="Source Sans Pro" w:cs="Arial"/>
          <w:iCs/>
          <w:sz w:val="20"/>
          <w:szCs w:val="20"/>
        </w:rPr>
      </w:pPr>
      <w:r w:rsidRPr="003C441B">
        <w:rPr>
          <w:rFonts w:ascii="Source Sans Pro" w:eastAsia="Batang" w:hAnsi="Source Sans Pro" w:cs="Arial"/>
          <w:b/>
          <w:bCs/>
          <w:sz w:val="20"/>
          <w:szCs w:val="20"/>
        </w:rPr>
        <w:t>Huésped. -</w:t>
      </w:r>
      <w:r w:rsidR="00FE758A" w:rsidRPr="003C441B">
        <w:rPr>
          <w:rFonts w:ascii="Source Sans Pro" w:eastAsia="Batang" w:hAnsi="Source Sans Pro" w:cs="Arial"/>
          <w:sz w:val="20"/>
          <w:szCs w:val="20"/>
        </w:rPr>
        <w:t xml:space="preserve"> Toda persona </w:t>
      </w:r>
      <w:r w:rsidR="00587C35" w:rsidRPr="003C441B">
        <w:rPr>
          <w:rFonts w:ascii="Source Sans Pro" w:eastAsia="Batang" w:hAnsi="Source Sans Pro" w:cs="Arial"/>
          <w:sz w:val="20"/>
          <w:szCs w:val="20"/>
        </w:rPr>
        <w:t>proveniente</w:t>
      </w:r>
      <w:r w:rsidR="00FE758A" w:rsidRPr="003C441B">
        <w:rPr>
          <w:rFonts w:ascii="Source Sans Pro" w:eastAsia="Batang" w:hAnsi="Source Sans Pro" w:cs="Arial"/>
          <w:sz w:val="20"/>
          <w:szCs w:val="20"/>
        </w:rPr>
        <w:t xml:space="preserve"> de distintas entidades federativas o naciones que arriba al Distrito Federal con la finalidad de transitar en esta entidad, </w:t>
      </w:r>
      <w:r w:rsidR="00FE758A" w:rsidRPr="003C441B">
        <w:rPr>
          <w:rFonts w:ascii="Source Sans Pro" w:eastAsia="Batang" w:hAnsi="Source Sans Pro" w:cs="Arial"/>
          <w:iCs/>
          <w:sz w:val="20"/>
          <w:szCs w:val="20"/>
        </w:rPr>
        <w:t xml:space="preserve">sin importar su situación migratoria, y que goza del marco de derechos y garantías constitucionales y locales, así como el acceso al conjunto de programas y servicios otorgados por el Gobierno del Distrito Federal. Esta definición incluye a migrantes internacionales, migrantes económicos, transmigrantes, solicitantes de asilo, refugiados y sus núcleos familiares residentes en la Ciudad de México. </w:t>
      </w:r>
    </w:p>
    <w:p w14:paraId="226CECCD" w14:textId="77777777" w:rsidR="00FE758A" w:rsidRPr="003C441B" w:rsidRDefault="00FE758A" w:rsidP="003C441B">
      <w:pPr>
        <w:jc w:val="both"/>
        <w:rPr>
          <w:rFonts w:ascii="Source Sans Pro" w:eastAsia="Batang" w:hAnsi="Source Sans Pro" w:cs="Arial"/>
          <w:iCs/>
          <w:sz w:val="20"/>
          <w:szCs w:val="20"/>
        </w:rPr>
      </w:pPr>
    </w:p>
    <w:p w14:paraId="47C53CC7" w14:textId="28A44A0F" w:rsidR="00FE758A" w:rsidRPr="003C441B" w:rsidRDefault="003C441B" w:rsidP="003C441B">
      <w:pPr>
        <w:numPr>
          <w:ilvl w:val="0"/>
          <w:numId w:val="2"/>
        </w:numPr>
        <w:jc w:val="both"/>
        <w:rPr>
          <w:rFonts w:ascii="Source Sans Pro" w:eastAsia="Batang" w:hAnsi="Source Sans Pro" w:cs="Arial"/>
          <w:sz w:val="20"/>
          <w:szCs w:val="20"/>
        </w:rPr>
      </w:pPr>
      <w:r w:rsidRPr="003C441B">
        <w:rPr>
          <w:rFonts w:ascii="Source Sans Pro" w:eastAsia="Batang" w:hAnsi="Source Sans Pro" w:cs="Arial"/>
          <w:b/>
          <w:bCs/>
          <w:sz w:val="20"/>
          <w:szCs w:val="20"/>
        </w:rPr>
        <w:t>Ley. -</w:t>
      </w:r>
      <w:r w:rsidR="00FE758A" w:rsidRPr="003C441B">
        <w:rPr>
          <w:rFonts w:ascii="Source Sans Pro" w:eastAsia="Batang" w:hAnsi="Source Sans Pro" w:cs="Arial"/>
          <w:sz w:val="20"/>
          <w:szCs w:val="20"/>
        </w:rPr>
        <w:t xml:space="preserve"> La </w:t>
      </w:r>
      <w:r w:rsidR="00FE758A" w:rsidRPr="003C441B">
        <w:rPr>
          <w:rFonts w:ascii="Source Sans Pro" w:eastAsia="Batang" w:hAnsi="Source Sans Pro" w:cs="Arial"/>
          <w:bCs/>
          <w:sz w:val="20"/>
          <w:szCs w:val="20"/>
        </w:rPr>
        <w:t>Ley de Interculturalidad, Atención a Migrantes y Movilidad Humana en el Distrito Federal;</w:t>
      </w:r>
    </w:p>
    <w:p w14:paraId="74B982FE" w14:textId="77777777" w:rsidR="00FE758A" w:rsidRPr="003C441B" w:rsidRDefault="00FE758A" w:rsidP="003C441B">
      <w:pPr>
        <w:jc w:val="both"/>
        <w:rPr>
          <w:rFonts w:ascii="Source Sans Pro" w:eastAsia="Batang" w:hAnsi="Source Sans Pro" w:cs="Arial"/>
          <w:sz w:val="20"/>
          <w:szCs w:val="20"/>
        </w:rPr>
      </w:pPr>
    </w:p>
    <w:p w14:paraId="0BE34F46" w14:textId="0E2F521A" w:rsidR="00FE758A" w:rsidRPr="003C441B" w:rsidRDefault="003C441B" w:rsidP="003C441B">
      <w:pPr>
        <w:numPr>
          <w:ilvl w:val="0"/>
          <w:numId w:val="2"/>
        </w:numPr>
        <w:jc w:val="both"/>
        <w:rPr>
          <w:rFonts w:ascii="Source Sans Pro" w:eastAsia="Batang" w:hAnsi="Source Sans Pro" w:cs="Arial"/>
          <w:sz w:val="20"/>
          <w:szCs w:val="20"/>
        </w:rPr>
      </w:pPr>
      <w:r w:rsidRPr="003C441B">
        <w:rPr>
          <w:rFonts w:ascii="Source Sans Pro" w:eastAsia="Batang" w:hAnsi="Source Sans Pro" w:cs="Arial"/>
          <w:b/>
          <w:bCs/>
          <w:sz w:val="20"/>
          <w:szCs w:val="20"/>
        </w:rPr>
        <w:t>Migrante. -</w:t>
      </w:r>
      <w:r w:rsidR="00FE758A" w:rsidRPr="003C441B">
        <w:rPr>
          <w:rFonts w:ascii="Source Sans Pro" w:eastAsia="Batang" w:hAnsi="Source Sans Pro" w:cs="Arial"/>
          <w:sz w:val="20"/>
          <w:szCs w:val="20"/>
        </w:rPr>
        <w:t xml:space="preserve"> Persona originaria o residente del Distrito Federal que salgan de la entidad federativa con el propósito de residir en otra entidad federativa o en el extranjero;</w:t>
      </w:r>
    </w:p>
    <w:p w14:paraId="2A64F3CB" w14:textId="77777777" w:rsidR="00FE758A" w:rsidRPr="003C441B" w:rsidRDefault="00FE758A" w:rsidP="003C441B">
      <w:pPr>
        <w:jc w:val="both"/>
        <w:rPr>
          <w:rFonts w:ascii="Source Sans Pro" w:eastAsia="Batang" w:hAnsi="Source Sans Pro" w:cs="Arial"/>
          <w:sz w:val="20"/>
          <w:szCs w:val="20"/>
        </w:rPr>
      </w:pPr>
    </w:p>
    <w:p w14:paraId="7DE97188" w14:textId="0B014DC1" w:rsidR="00FE758A" w:rsidRPr="003C441B" w:rsidRDefault="003C441B" w:rsidP="003C441B">
      <w:pPr>
        <w:numPr>
          <w:ilvl w:val="0"/>
          <w:numId w:val="2"/>
        </w:numPr>
        <w:jc w:val="both"/>
        <w:rPr>
          <w:rFonts w:ascii="Source Sans Pro" w:eastAsia="Batang" w:hAnsi="Source Sans Pro" w:cs="Arial"/>
          <w:sz w:val="20"/>
          <w:szCs w:val="20"/>
        </w:rPr>
      </w:pPr>
      <w:r w:rsidRPr="003C441B">
        <w:rPr>
          <w:rFonts w:ascii="Source Sans Pro" w:eastAsia="Batang" w:hAnsi="Source Sans Pro" w:cs="Arial"/>
          <w:b/>
          <w:bCs/>
          <w:sz w:val="20"/>
          <w:szCs w:val="20"/>
        </w:rPr>
        <w:t>Reglamento. -</w:t>
      </w:r>
      <w:r w:rsidR="00FE758A" w:rsidRPr="003C441B">
        <w:rPr>
          <w:rFonts w:ascii="Source Sans Pro" w:eastAsia="Batang" w:hAnsi="Source Sans Pro" w:cs="Arial"/>
          <w:sz w:val="20"/>
          <w:szCs w:val="20"/>
        </w:rPr>
        <w:t xml:space="preserve"> El Reglamento de la Ley de Interculturalidad, Atención a Migrantes y Movilidad Humana; y </w:t>
      </w:r>
    </w:p>
    <w:p w14:paraId="7FB576D9" w14:textId="77777777" w:rsidR="00FE758A" w:rsidRPr="003C441B" w:rsidRDefault="00FE758A" w:rsidP="003C441B">
      <w:pPr>
        <w:jc w:val="both"/>
        <w:rPr>
          <w:rFonts w:ascii="Source Sans Pro" w:eastAsia="Batang" w:hAnsi="Source Sans Pro" w:cs="Arial"/>
          <w:sz w:val="20"/>
          <w:szCs w:val="20"/>
        </w:rPr>
      </w:pPr>
    </w:p>
    <w:p w14:paraId="6F9D5A31" w14:textId="2E6FF949" w:rsidR="00FE758A" w:rsidRPr="003C441B" w:rsidRDefault="003C441B" w:rsidP="003C441B">
      <w:pPr>
        <w:numPr>
          <w:ilvl w:val="0"/>
          <w:numId w:val="2"/>
        </w:numPr>
        <w:jc w:val="both"/>
        <w:rPr>
          <w:rFonts w:ascii="Source Sans Pro" w:eastAsia="Batang" w:hAnsi="Source Sans Pro" w:cs="Arial"/>
          <w:sz w:val="20"/>
          <w:szCs w:val="20"/>
        </w:rPr>
      </w:pPr>
      <w:r w:rsidRPr="003C441B">
        <w:rPr>
          <w:rFonts w:ascii="Source Sans Pro" w:eastAsia="Batang" w:hAnsi="Source Sans Pro" w:cs="Arial"/>
          <w:b/>
          <w:bCs/>
          <w:sz w:val="20"/>
          <w:szCs w:val="20"/>
        </w:rPr>
        <w:t>Secretaría. -</w:t>
      </w:r>
      <w:r w:rsidR="00FE758A" w:rsidRPr="003C441B">
        <w:rPr>
          <w:rFonts w:ascii="Source Sans Pro" w:eastAsia="Batang" w:hAnsi="Source Sans Pro" w:cs="Arial"/>
          <w:sz w:val="20"/>
          <w:szCs w:val="20"/>
        </w:rPr>
        <w:t xml:space="preserve"> La Secretaría de Desarrollo Rural y Equidad para las Comunidades del Gobierno del Distrito Federal.</w:t>
      </w:r>
    </w:p>
    <w:p w14:paraId="0299F148" w14:textId="77777777" w:rsidR="00FE758A" w:rsidRPr="003C441B" w:rsidRDefault="00FE758A" w:rsidP="003C441B">
      <w:pPr>
        <w:keepNext/>
        <w:jc w:val="both"/>
        <w:outlineLvl w:val="3"/>
        <w:rPr>
          <w:rFonts w:ascii="Source Sans Pro" w:eastAsia="Batang" w:hAnsi="Source Sans Pro" w:cs="Arial"/>
          <w:b/>
          <w:bCs/>
          <w:iCs/>
          <w:sz w:val="20"/>
          <w:szCs w:val="20"/>
        </w:rPr>
      </w:pPr>
    </w:p>
    <w:p w14:paraId="66CA04C9" w14:textId="77777777" w:rsidR="00FE758A" w:rsidRPr="003C441B" w:rsidRDefault="00FE758A" w:rsidP="003C441B">
      <w:pPr>
        <w:keepNext/>
        <w:jc w:val="both"/>
        <w:outlineLvl w:val="3"/>
        <w:rPr>
          <w:rFonts w:ascii="Source Sans Pro" w:eastAsia="Batang" w:hAnsi="Source Sans Pro" w:cs="Arial"/>
          <w:bCs/>
          <w:iCs/>
          <w:sz w:val="20"/>
          <w:szCs w:val="20"/>
        </w:rPr>
      </w:pPr>
      <w:r w:rsidRPr="003C441B">
        <w:rPr>
          <w:rFonts w:ascii="Source Sans Pro" w:eastAsia="Batang" w:hAnsi="Source Sans Pro" w:cs="Arial"/>
          <w:b/>
          <w:bCs/>
          <w:iCs/>
          <w:sz w:val="20"/>
          <w:szCs w:val="20"/>
        </w:rPr>
        <w:t xml:space="preserve">Artículo 3º.- </w:t>
      </w:r>
      <w:r w:rsidRPr="003C441B">
        <w:rPr>
          <w:rFonts w:ascii="Source Sans Pro" w:eastAsia="Batang" w:hAnsi="Source Sans Pro" w:cs="Arial"/>
          <w:bCs/>
          <w:iCs/>
          <w:sz w:val="20"/>
          <w:szCs w:val="20"/>
        </w:rPr>
        <w:t>Son sujetos de la presente Ley:</w:t>
      </w:r>
    </w:p>
    <w:p w14:paraId="6F26849C" w14:textId="77777777" w:rsidR="00FE758A" w:rsidRPr="003C441B" w:rsidRDefault="00FE758A" w:rsidP="003C441B">
      <w:pPr>
        <w:keepNext/>
        <w:jc w:val="both"/>
        <w:outlineLvl w:val="3"/>
        <w:rPr>
          <w:rFonts w:ascii="Source Sans Pro" w:eastAsia="Batang" w:hAnsi="Source Sans Pro" w:cs="Arial"/>
          <w:bCs/>
          <w:iCs/>
          <w:sz w:val="20"/>
          <w:szCs w:val="20"/>
        </w:rPr>
      </w:pPr>
    </w:p>
    <w:p w14:paraId="33BA539A" w14:textId="77777777" w:rsidR="00FE758A" w:rsidRPr="003C441B" w:rsidRDefault="00FE758A" w:rsidP="003C441B">
      <w:pPr>
        <w:pStyle w:val="Prrafodelista"/>
        <w:numPr>
          <w:ilvl w:val="0"/>
          <w:numId w:val="15"/>
        </w:numPr>
        <w:jc w:val="both"/>
        <w:outlineLvl w:val="3"/>
        <w:rPr>
          <w:rFonts w:ascii="Source Sans Pro" w:eastAsia="Batang" w:hAnsi="Source Sans Pro" w:cs="Arial"/>
          <w:bCs/>
          <w:iCs/>
          <w:sz w:val="20"/>
          <w:szCs w:val="20"/>
        </w:rPr>
      </w:pPr>
      <w:r w:rsidRPr="003C441B">
        <w:rPr>
          <w:rFonts w:ascii="Source Sans Pro" w:eastAsia="Batang" w:hAnsi="Source Sans Pro" w:cs="Arial"/>
          <w:bCs/>
          <w:iCs/>
          <w:sz w:val="20"/>
          <w:szCs w:val="20"/>
        </w:rPr>
        <w:t>Personas de comunidades de distinto origen nacional;</w:t>
      </w:r>
    </w:p>
    <w:p w14:paraId="0E260966" w14:textId="77777777" w:rsidR="00FE758A" w:rsidRPr="003C441B" w:rsidRDefault="00FE758A" w:rsidP="003C441B">
      <w:pPr>
        <w:ind w:left="360"/>
        <w:jc w:val="both"/>
        <w:outlineLvl w:val="3"/>
        <w:rPr>
          <w:rFonts w:ascii="Source Sans Pro" w:eastAsia="Batang" w:hAnsi="Source Sans Pro" w:cs="Arial"/>
          <w:bCs/>
          <w:iCs/>
          <w:sz w:val="20"/>
          <w:szCs w:val="20"/>
        </w:rPr>
      </w:pPr>
    </w:p>
    <w:p w14:paraId="64434859" w14:textId="77777777" w:rsidR="00FE758A" w:rsidRPr="003C441B" w:rsidRDefault="00FE758A" w:rsidP="003C441B">
      <w:pPr>
        <w:pStyle w:val="Prrafodelista"/>
        <w:numPr>
          <w:ilvl w:val="0"/>
          <w:numId w:val="15"/>
        </w:numPr>
        <w:jc w:val="both"/>
        <w:outlineLvl w:val="3"/>
        <w:rPr>
          <w:rFonts w:ascii="Source Sans Pro" w:eastAsia="Batang" w:hAnsi="Source Sans Pro" w:cs="Arial"/>
          <w:bCs/>
          <w:iCs/>
          <w:sz w:val="20"/>
          <w:szCs w:val="20"/>
        </w:rPr>
      </w:pPr>
      <w:r w:rsidRPr="003C441B">
        <w:rPr>
          <w:rFonts w:ascii="Source Sans Pro" w:eastAsia="Batang" w:hAnsi="Source Sans Pro" w:cs="Arial"/>
          <w:bCs/>
          <w:iCs/>
          <w:sz w:val="20"/>
          <w:szCs w:val="20"/>
        </w:rPr>
        <w:t>Huéspedes;</w:t>
      </w:r>
    </w:p>
    <w:p w14:paraId="043B6450" w14:textId="77777777" w:rsidR="00FE758A" w:rsidRPr="003C441B" w:rsidRDefault="00FE758A" w:rsidP="003C441B">
      <w:pPr>
        <w:jc w:val="both"/>
        <w:outlineLvl w:val="3"/>
        <w:rPr>
          <w:rFonts w:ascii="Source Sans Pro" w:eastAsia="Batang" w:hAnsi="Source Sans Pro" w:cs="Arial"/>
          <w:bCs/>
          <w:iCs/>
          <w:sz w:val="20"/>
          <w:szCs w:val="20"/>
        </w:rPr>
      </w:pPr>
    </w:p>
    <w:p w14:paraId="75840CB4" w14:textId="77777777" w:rsidR="00FE758A" w:rsidRPr="003C441B" w:rsidRDefault="00FE758A" w:rsidP="003C441B">
      <w:pPr>
        <w:pStyle w:val="Prrafodelista"/>
        <w:numPr>
          <w:ilvl w:val="0"/>
          <w:numId w:val="15"/>
        </w:numPr>
        <w:jc w:val="both"/>
        <w:outlineLvl w:val="3"/>
        <w:rPr>
          <w:rFonts w:ascii="Source Sans Pro" w:eastAsia="Batang" w:hAnsi="Source Sans Pro" w:cs="Arial"/>
          <w:bCs/>
          <w:iCs/>
          <w:sz w:val="20"/>
          <w:szCs w:val="20"/>
        </w:rPr>
      </w:pPr>
      <w:r w:rsidRPr="003C441B">
        <w:rPr>
          <w:rFonts w:ascii="Source Sans Pro" w:eastAsia="Batang" w:hAnsi="Source Sans Pro" w:cs="Arial"/>
          <w:bCs/>
          <w:iCs/>
          <w:sz w:val="20"/>
          <w:szCs w:val="20"/>
        </w:rPr>
        <w:t>Migrantes; y</w:t>
      </w:r>
    </w:p>
    <w:p w14:paraId="65E845B5" w14:textId="77777777" w:rsidR="00FE758A" w:rsidRPr="003C441B" w:rsidRDefault="00FE758A" w:rsidP="003C441B">
      <w:pPr>
        <w:jc w:val="both"/>
        <w:outlineLvl w:val="3"/>
        <w:rPr>
          <w:rFonts w:ascii="Source Sans Pro" w:eastAsia="Batang" w:hAnsi="Source Sans Pro" w:cs="Arial"/>
          <w:bCs/>
          <w:iCs/>
          <w:sz w:val="20"/>
          <w:szCs w:val="20"/>
        </w:rPr>
      </w:pPr>
    </w:p>
    <w:p w14:paraId="16F779C5" w14:textId="6EEF1D68" w:rsidR="00587C35" w:rsidRPr="003C441B" w:rsidRDefault="00FE758A" w:rsidP="003C441B">
      <w:pPr>
        <w:pStyle w:val="Prrafodelista"/>
        <w:numPr>
          <w:ilvl w:val="0"/>
          <w:numId w:val="15"/>
        </w:numPr>
        <w:jc w:val="both"/>
        <w:outlineLvl w:val="3"/>
        <w:rPr>
          <w:rFonts w:ascii="Source Sans Pro" w:eastAsia="Batang" w:hAnsi="Source Sans Pro" w:cs="Arial"/>
          <w:bCs/>
          <w:iCs/>
          <w:sz w:val="20"/>
          <w:szCs w:val="20"/>
        </w:rPr>
      </w:pPr>
      <w:r w:rsidRPr="003C441B">
        <w:rPr>
          <w:rFonts w:ascii="Source Sans Pro" w:eastAsia="Batang" w:hAnsi="Source Sans Pro" w:cs="Arial"/>
          <w:bCs/>
          <w:iCs/>
          <w:sz w:val="20"/>
          <w:szCs w:val="20"/>
        </w:rPr>
        <w:t>Familiares del migrante.</w:t>
      </w:r>
    </w:p>
    <w:p w14:paraId="6648219B" w14:textId="77777777" w:rsidR="00587C35" w:rsidRPr="003C441B" w:rsidRDefault="00587C35" w:rsidP="003C441B">
      <w:pPr>
        <w:ind w:left="1080"/>
        <w:jc w:val="both"/>
        <w:outlineLvl w:val="3"/>
        <w:rPr>
          <w:rFonts w:ascii="Source Sans Pro" w:eastAsia="Batang" w:hAnsi="Source Sans Pro" w:cs="Arial"/>
          <w:bCs/>
          <w:iCs/>
          <w:sz w:val="20"/>
          <w:szCs w:val="20"/>
        </w:rPr>
      </w:pPr>
    </w:p>
    <w:p w14:paraId="35F1A679" w14:textId="77777777" w:rsidR="00FE758A" w:rsidRPr="003C441B" w:rsidRDefault="00FE758A" w:rsidP="003C441B">
      <w:pPr>
        <w:keepNext/>
        <w:jc w:val="both"/>
        <w:outlineLvl w:val="3"/>
        <w:rPr>
          <w:rFonts w:ascii="Source Sans Pro" w:eastAsia="Batang" w:hAnsi="Source Sans Pro" w:cs="Arial"/>
          <w:bCs/>
          <w:iCs/>
          <w:sz w:val="20"/>
          <w:szCs w:val="20"/>
        </w:rPr>
      </w:pPr>
      <w:r w:rsidRPr="003C441B">
        <w:rPr>
          <w:rFonts w:ascii="Source Sans Pro" w:eastAsia="Batang" w:hAnsi="Source Sans Pro" w:cs="Arial"/>
          <w:bCs/>
          <w:iCs/>
          <w:sz w:val="20"/>
          <w:szCs w:val="20"/>
        </w:rPr>
        <w:t>Se fortalecerá el enfoque de género en la aplicación de las disposiciones contenidas en esta Ley y demás ordenamientos jurídicos aplicables.</w:t>
      </w:r>
    </w:p>
    <w:p w14:paraId="1CC93B28" w14:textId="77777777" w:rsidR="00587C35" w:rsidRPr="003C441B" w:rsidRDefault="00587C35" w:rsidP="003C441B">
      <w:pPr>
        <w:keepNext/>
        <w:jc w:val="both"/>
        <w:outlineLvl w:val="3"/>
        <w:rPr>
          <w:rFonts w:ascii="Source Sans Pro" w:eastAsia="Batang" w:hAnsi="Source Sans Pro" w:cs="Arial"/>
          <w:bCs/>
          <w:sz w:val="20"/>
          <w:szCs w:val="20"/>
        </w:rPr>
      </w:pPr>
    </w:p>
    <w:p w14:paraId="2B9041EE" w14:textId="77777777" w:rsidR="00FE758A" w:rsidRPr="003C441B" w:rsidRDefault="00FE758A" w:rsidP="003C441B">
      <w:pPr>
        <w:keepNext/>
        <w:jc w:val="both"/>
        <w:outlineLvl w:val="3"/>
        <w:rPr>
          <w:rFonts w:ascii="Source Sans Pro" w:eastAsia="Batang" w:hAnsi="Source Sans Pro" w:cs="Arial"/>
          <w:bCs/>
          <w:sz w:val="20"/>
          <w:szCs w:val="20"/>
        </w:rPr>
      </w:pPr>
      <w:r w:rsidRPr="003C441B">
        <w:rPr>
          <w:rFonts w:ascii="Source Sans Pro" w:eastAsia="Batang" w:hAnsi="Source Sans Pro" w:cs="Arial"/>
          <w:b/>
          <w:bCs/>
          <w:sz w:val="20"/>
          <w:szCs w:val="20"/>
        </w:rPr>
        <w:t>Artículo 4º.-</w:t>
      </w:r>
      <w:r w:rsidRPr="003C441B">
        <w:rPr>
          <w:rFonts w:ascii="Source Sans Pro" w:eastAsia="Batang" w:hAnsi="Source Sans Pro" w:cs="Arial"/>
          <w:bCs/>
          <w:sz w:val="20"/>
          <w:szCs w:val="20"/>
        </w:rPr>
        <w:t xml:space="preserve"> La presente Ley es aplicable a las y los sujetos de la ley sin distinción alguna por motivos de sexo, preferencia y condición sexual, raza, idioma, religión o convicción, opinión política o de otra índole, origen nacional, étnico o social, nacionalidad, edad, situación económica, patrimonio, estado civil, nacimiento, o cualquier otra que atente contra la dignidad humana y tenga por objeto anular o menoscabar los derechos y libertades de las personas.</w:t>
      </w:r>
    </w:p>
    <w:p w14:paraId="583E0640" w14:textId="77777777" w:rsidR="00FE758A" w:rsidRPr="003C441B" w:rsidRDefault="00FE758A" w:rsidP="003C441B">
      <w:pPr>
        <w:jc w:val="both"/>
        <w:rPr>
          <w:rFonts w:ascii="Source Sans Pro" w:eastAsia="Batang" w:hAnsi="Source Sans Pro" w:cs="Arial"/>
          <w:sz w:val="20"/>
          <w:szCs w:val="20"/>
        </w:rPr>
      </w:pPr>
    </w:p>
    <w:p w14:paraId="5E82A754" w14:textId="3D35E8B3"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sz w:val="20"/>
          <w:szCs w:val="20"/>
        </w:rPr>
        <w:lastRenderedPageBreak/>
        <w:t>La atención, beneficios, ayudas, becas y apoyos que se derivan del cumplimiento de esta Ley se definirán mediante programas de acuerdo a los lineamientos y mecanismos que el Reglamento de esta Ley establezca aplicables a personas de distinto origen nacional, huéspedes, y migrantes y sus familiares.</w:t>
      </w:r>
    </w:p>
    <w:p w14:paraId="4297FFC8" w14:textId="77777777" w:rsidR="00CE56D6" w:rsidRPr="003C441B" w:rsidRDefault="00CE56D6" w:rsidP="003C441B">
      <w:pPr>
        <w:keepNext/>
        <w:outlineLvl w:val="3"/>
        <w:rPr>
          <w:rFonts w:ascii="Source Sans Pro" w:eastAsia="Batang" w:hAnsi="Source Sans Pro" w:cs="Arial"/>
          <w:b/>
          <w:bCs/>
          <w:iCs/>
          <w:sz w:val="20"/>
          <w:szCs w:val="20"/>
        </w:rPr>
      </w:pPr>
    </w:p>
    <w:p w14:paraId="555A38CD" w14:textId="2BDFC512" w:rsidR="00FE758A" w:rsidRPr="003C441B" w:rsidRDefault="00FE758A" w:rsidP="003C441B">
      <w:pPr>
        <w:keepNext/>
        <w:jc w:val="center"/>
        <w:outlineLvl w:val="3"/>
        <w:rPr>
          <w:rFonts w:ascii="Source Sans Pro" w:eastAsia="Batang" w:hAnsi="Source Sans Pro" w:cs="Arial"/>
          <w:b/>
          <w:bCs/>
          <w:iCs/>
          <w:sz w:val="20"/>
          <w:szCs w:val="20"/>
        </w:rPr>
      </w:pPr>
      <w:r w:rsidRPr="003C441B">
        <w:rPr>
          <w:rFonts w:ascii="Source Sans Pro" w:eastAsia="Batang" w:hAnsi="Source Sans Pro" w:cs="Arial"/>
          <w:b/>
          <w:bCs/>
          <w:iCs/>
          <w:sz w:val="20"/>
          <w:szCs w:val="20"/>
        </w:rPr>
        <w:t>CAPÍTULO II</w:t>
      </w:r>
    </w:p>
    <w:p w14:paraId="0141F0E9" w14:textId="77777777" w:rsidR="00FE758A" w:rsidRPr="003C441B" w:rsidRDefault="00FE758A" w:rsidP="003C441B">
      <w:pPr>
        <w:keepNext/>
        <w:jc w:val="center"/>
        <w:outlineLvl w:val="3"/>
        <w:rPr>
          <w:rFonts w:ascii="Source Sans Pro" w:eastAsia="Batang" w:hAnsi="Source Sans Pro" w:cs="Arial"/>
          <w:b/>
          <w:bCs/>
          <w:iCs/>
          <w:sz w:val="20"/>
          <w:szCs w:val="20"/>
        </w:rPr>
      </w:pPr>
      <w:r w:rsidRPr="003C441B">
        <w:rPr>
          <w:rFonts w:ascii="Source Sans Pro" w:eastAsia="Batang" w:hAnsi="Source Sans Pro" w:cs="Arial"/>
          <w:b/>
          <w:bCs/>
          <w:iCs/>
          <w:sz w:val="20"/>
          <w:szCs w:val="20"/>
        </w:rPr>
        <w:t>De la movilidad humana</w:t>
      </w:r>
    </w:p>
    <w:p w14:paraId="59C3C55A" w14:textId="77777777" w:rsidR="00FE758A" w:rsidRPr="003C441B" w:rsidRDefault="00FE758A" w:rsidP="003C441B">
      <w:pPr>
        <w:keepNext/>
        <w:jc w:val="both"/>
        <w:outlineLvl w:val="3"/>
        <w:rPr>
          <w:rFonts w:ascii="Source Sans Pro" w:eastAsia="Batang" w:hAnsi="Source Sans Pro" w:cs="Arial"/>
          <w:b/>
          <w:bCs/>
          <w:iCs/>
          <w:sz w:val="20"/>
          <w:szCs w:val="20"/>
        </w:rPr>
      </w:pPr>
    </w:p>
    <w:p w14:paraId="4676FC11"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b/>
          <w:sz w:val="20"/>
          <w:szCs w:val="20"/>
        </w:rPr>
        <w:t>Artículo 5º.-</w:t>
      </w:r>
      <w:r w:rsidRPr="003C441B">
        <w:rPr>
          <w:rFonts w:ascii="Source Sans Pro" w:eastAsia="Batang" w:hAnsi="Source Sans Pro" w:cs="Arial"/>
          <w:sz w:val="20"/>
          <w:szCs w:val="20"/>
        </w:rPr>
        <w:t xml:space="preserve"> La movilidad humana es el ejercicio del derecho humano de toda persona a migrar, que incluye las transformaciones positivas que disminuyan las desigualdades, inequidades y discriminación. No se identificará ni se reconocerá a ningún ser humano como ilegal por su condición migratoria.</w:t>
      </w:r>
    </w:p>
    <w:p w14:paraId="5DB0EC78" w14:textId="77777777" w:rsidR="00FE758A" w:rsidRPr="003C441B" w:rsidRDefault="00FE758A" w:rsidP="003C441B">
      <w:pPr>
        <w:jc w:val="both"/>
        <w:rPr>
          <w:rFonts w:ascii="Source Sans Pro" w:eastAsia="Batang" w:hAnsi="Source Sans Pro" w:cs="Arial"/>
          <w:sz w:val="20"/>
          <w:szCs w:val="20"/>
        </w:rPr>
      </w:pPr>
    </w:p>
    <w:p w14:paraId="676C9EB1" w14:textId="35265A20"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b/>
          <w:sz w:val="20"/>
          <w:szCs w:val="20"/>
        </w:rPr>
        <w:t>Artículo 6º.-</w:t>
      </w:r>
      <w:r w:rsidRPr="003C441B">
        <w:rPr>
          <w:rFonts w:ascii="Source Sans Pro" w:eastAsia="Batang" w:hAnsi="Source Sans Pro" w:cs="Arial"/>
          <w:sz w:val="20"/>
          <w:szCs w:val="20"/>
        </w:rPr>
        <w:t xml:space="preserve"> Se consideran personas en movilidad humana, independientemente de su condición migratoria, a:</w:t>
      </w:r>
    </w:p>
    <w:p w14:paraId="1B5C40FD" w14:textId="77777777" w:rsidR="00387839" w:rsidRPr="003C441B" w:rsidRDefault="00387839" w:rsidP="003C441B">
      <w:pPr>
        <w:jc w:val="both"/>
        <w:rPr>
          <w:rFonts w:ascii="Source Sans Pro" w:eastAsia="Batang" w:hAnsi="Source Sans Pro" w:cs="Arial"/>
          <w:sz w:val="20"/>
          <w:szCs w:val="20"/>
        </w:rPr>
      </w:pPr>
    </w:p>
    <w:p w14:paraId="1CF1E6AD" w14:textId="77777777" w:rsidR="00FE758A" w:rsidRPr="003C441B" w:rsidRDefault="00FE758A" w:rsidP="003C441B">
      <w:pPr>
        <w:pStyle w:val="Prrafodelista"/>
        <w:numPr>
          <w:ilvl w:val="0"/>
          <w:numId w:val="16"/>
        </w:numPr>
        <w:jc w:val="both"/>
        <w:rPr>
          <w:rFonts w:ascii="Source Sans Pro" w:eastAsia="Batang" w:hAnsi="Source Sans Pro" w:cs="Arial"/>
          <w:sz w:val="20"/>
          <w:szCs w:val="20"/>
        </w:rPr>
      </w:pPr>
      <w:r w:rsidRPr="003C441B">
        <w:rPr>
          <w:rFonts w:ascii="Source Sans Pro" w:eastAsia="Batang" w:hAnsi="Source Sans Pro" w:cs="Arial"/>
          <w:sz w:val="20"/>
          <w:szCs w:val="20"/>
        </w:rPr>
        <w:t>Las personas que salen de la Ciudad de México con la intención de asentarse de manera temporal o definitiva fuera de su territorio;</w:t>
      </w:r>
    </w:p>
    <w:p w14:paraId="072B3EA9" w14:textId="77777777" w:rsidR="00FE758A" w:rsidRPr="003C441B" w:rsidRDefault="00FE758A" w:rsidP="003C441B">
      <w:pPr>
        <w:ind w:left="1080"/>
        <w:contextualSpacing/>
        <w:jc w:val="both"/>
        <w:rPr>
          <w:rFonts w:ascii="Source Sans Pro" w:eastAsia="Batang" w:hAnsi="Source Sans Pro" w:cs="Arial"/>
          <w:sz w:val="20"/>
          <w:szCs w:val="20"/>
        </w:rPr>
      </w:pPr>
    </w:p>
    <w:p w14:paraId="210F9BA2" w14:textId="77777777" w:rsidR="00FE758A" w:rsidRPr="003C441B" w:rsidRDefault="00FE758A" w:rsidP="003C441B">
      <w:pPr>
        <w:pStyle w:val="Prrafodelista"/>
        <w:numPr>
          <w:ilvl w:val="0"/>
          <w:numId w:val="16"/>
        </w:numPr>
        <w:jc w:val="both"/>
        <w:rPr>
          <w:rFonts w:ascii="Source Sans Pro" w:eastAsia="Batang" w:hAnsi="Source Sans Pro" w:cs="Arial"/>
          <w:sz w:val="20"/>
          <w:szCs w:val="20"/>
        </w:rPr>
      </w:pPr>
      <w:r w:rsidRPr="003C441B">
        <w:rPr>
          <w:rFonts w:ascii="Source Sans Pro" w:eastAsia="Batang" w:hAnsi="Source Sans Pro" w:cs="Arial"/>
          <w:sz w:val="20"/>
          <w:szCs w:val="20"/>
        </w:rPr>
        <w:t>Las personas mexicanas o extranjeras que llegan a la Ciudad de México para:</w:t>
      </w:r>
    </w:p>
    <w:p w14:paraId="6ED25F34" w14:textId="77777777" w:rsidR="00FE758A" w:rsidRPr="003C441B" w:rsidRDefault="00FE758A" w:rsidP="003C441B">
      <w:pPr>
        <w:ind w:left="1080"/>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 </w:t>
      </w:r>
    </w:p>
    <w:p w14:paraId="179B476D" w14:textId="77777777" w:rsidR="00FE758A" w:rsidRPr="003C441B" w:rsidRDefault="00FE758A" w:rsidP="003C441B">
      <w:pPr>
        <w:pStyle w:val="Prrafodelista"/>
        <w:numPr>
          <w:ilvl w:val="0"/>
          <w:numId w:val="17"/>
        </w:numPr>
        <w:jc w:val="both"/>
        <w:rPr>
          <w:rFonts w:ascii="Source Sans Pro" w:eastAsia="Batang" w:hAnsi="Source Sans Pro" w:cs="Arial"/>
          <w:sz w:val="20"/>
          <w:szCs w:val="20"/>
        </w:rPr>
      </w:pPr>
      <w:r w:rsidRPr="003C441B">
        <w:rPr>
          <w:rFonts w:ascii="Source Sans Pro" w:eastAsia="Batang" w:hAnsi="Source Sans Pro" w:cs="Arial"/>
          <w:sz w:val="20"/>
          <w:szCs w:val="20"/>
        </w:rPr>
        <w:t>Asentarse en ella con fines de tránsito, permanencia temporal o definitiva;</w:t>
      </w:r>
    </w:p>
    <w:p w14:paraId="3B0FEC0D" w14:textId="77777777" w:rsidR="00FE758A" w:rsidRPr="003C441B" w:rsidRDefault="00FE758A" w:rsidP="003C441B">
      <w:pPr>
        <w:ind w:left="1440"/>
        <w:contextualSpacing/>
        <w:jc w:val="both"/>
        <w:rPr>
          <w:rFonts w:ascii="Source Sans Pro" w:eastAsia="Batang" w:hAnsi="Source Sans Pro" w:cs="Arial"/>
          <w:sz w:val="20"/>
          <w:szCs w:val="20"/>
        </w:rPr>
      </w:pPr>
    </w:p>
    <w:p w14:paraId="6CDF8530" w14:textId="0FD1D818" w:rsidR="00FE758A" w:rsidRPr="003C441B" w:rsidRDefault="00FE758A" w:rsidP="003C441B">
      <w:pPr>
        <w:pStyle w:val="Prrafodelista"/>
        <w:numPr>
          <w:ilvl w:val="0"/>
          <w:numId w:val="17"/>
        </w:numPr>
        <w:jc w:val="both"/>
        <w:rPr>
          <w:rFonts w:ascii="Source Sans Pro" w:eastAsia="Batang" w:hAnsi="Source Sans Pro" w:cs="Arial"/>
          <w:iCs/>
          <w:sz w:val="20"/>
          <w:szCs w:val="20"/>
        </w:rPr>
      </w:pPr>
      <w:r w:rsidRPr="003C441B">
        <w:rPr>
          <w:rFonts w:ascii="Source Sans Pro" w:eastAsia="Batang" w:hAnsi="Source Sans Pro" w:cs="Arial"/>
          <w:sz w:val="20"/>
          <w:szCs w:val="20"/>
        </w:rPr>
        <w:t xml:space="preserve">Las </w:t>
      </w:r>
      <w:r w:rsidR="00D20F37" w:rsidRPr="003C441B">
        <w:rPr>
          <w:rFonts w:ascii="Source Sans Pro" w:eastAsia="Batang" w:hAnsi="Source Sans Pro" w:cs="Arial"/>
          <w:sz w:val="20"/>
          <w:szCs w:val="20"/>
        </w:rPr>
        <w:t>que,</w:t>
      </w:r>
      <w:r w:rsidRPr="003C441B">
        <w:rPr>
          <w:rFonts w:ascii="Source Sans Pro" w:eastAsia="Batang" w:hAnsi="Source Sans Pro" w:cs="Arial"/>
          <w:sz w:val="20"/>
          <w:szCs w:val="20"/>
        </w:rPr>
        <w:t xml:space="preserve"> por causa de cualquier tipo de violencia, buscan refugio o asilo en su territorio; y</w:t>
      </w:r>
    </w:p>
    <w:p w14:paraId="560573CE" w14:textId="77777777" w:rsidR="00FE758A" w:rsidRPr="003C441B" w:rsidRDefault="00FE758A" w:rsidP="003C441B">
      <w:pPr>
        <w:jc w:val="both"/>
        <w:rPr>
          <w:rFonts w:ascii="Source Sans Pro" w:eastAsia="Batang" w:hAnsi="Source Sans Pro" w:cs="Arial"/>
          <w:iCs/>
          <w:sz w:val="20"/>
          <w:szCs w:val="20"/>
        </w:rPr>
      </w:pPr>
    </w:p>
    <w:p w14:paraId="7589B551" w14:textId="51124D14" w:rsidR="00387839" w:rsidRPr="003C441B" w:rsidRDefault="00FE758A" w:rsidP="003C441B">
      <w:pPr>
        <w:pStyle w:val="Prrafodelista"/>
        <w:numPr>
          <w:ilvl w:val="0"/>
          <w:numId w:val="17"/>
        </w:numPr>
        <w:jc w:val="both"/>
        <w:rPr>
          <w:rFonts w:ascii="Source Sans Pro" w:eastAsia="Batang" w:hAnsi="Source Sans Pro" w:cs="Arial"/>
          <w:sz w:val="20"/>
          <w:szCs w:val="20"/>
        </w:rPr>
      </w:pPr>
      <w:r w:rsidRPr="003C441B">
        <w:rPr>
          <w:rFonts w:ascii="Source Sans Pro" w:eastAsia="Batang" w:hAnsi="Source Sans Pro" w:cs="Arial"/>
          <w:sz w:val="20"/>
          <w:szCs w:val="20"/>
        </w:rPr>
        <w:t>Las que por causa de desplazamiento forzado o fenómenos naturales que produjeran catástrofes, buscan protección.</w:t>
      </w:r>
    </w:p>
    <w:p w14:paraId="2D050890" w14:textId="77777777" w:rsidR="00387839" w:rsidRPr="003C441B" w:rsidRDefault="00387839" w:rsidP="003C441B">
      <w:pPr>
        <w:contextualSpacing/>
        <w:jc w:val="both"/>
        <w:rPr>
          <w:rFonts w:ascii="Source Sans Pro" w:eastAsia="Batang" w:hAnsi="Source Sans Pro" w:cs="Arial"/>
          <w:sz w:val="20"/>
          <w:szCs w:val="20"/>
        </w:rPr>
      </w:pPr>
    </w:p>
    <w:p w14:paraId="10C54A8D" w14:textId="5D2910D3" w:rsidR="00FE758A" w:rsidRPr="003C441B" w:rsidRDefault="00FE758A" w:rsidP="003C441B">
      <w:pPr>
        <w:jc w:val="both"/>
        <w:rPr>
          <w:rFonts w:ascii="Source Sans Pro" w:eastAsia="Batang" w:hAnsi="Source Sans Pro" w:cs="Arial"/>
          <w:bCs/>
          <w:iCs/>
          <w:sz w:val="20"/>
          <w:szCs w:val="20"/>
        </w:rPr>
      </w:pPr>
      <w:r w:rsidRPr="003C441B">
        <w:rPr>
          <w:rFonts w:ascii="Source Sans Pro" w:eastAsia="Batang" w:hAnsi="Source Sans Pro" w:cs="Arial"/>
          <w:b/>
          <w:bCs/>
          <w:iCs/>
          <w:sz w:val="20"/>
          <w:szCs w:val="20"/>
        </w:rPr>
        <w:t xml:space="preserve">Artículo 7º.- </w:t>
      </w:r>
      <w:r w:rsidRPr="003C441B">
        <w:rPr>
          <w:rFonts w:ascii="Source Sans Pro" w:eastAsia="Batang" w:hAnsi="Source Sans Pro" w:cs="Arial"/>
          <w:bCs/>
          <w:iCs/>
          <w:sz w:val="20"/>
          <w:szCs w:val="20"/>
        </w:rPr>
        <w:t xml:space="preserve">En la Ciudad de México ninguna persona será objeto de discriminación o exclusión por su condición migratoria. La administración pública garantizará la ejecución de programas y </w:t>
      </w:r>
      <w:r w:rsidR="00D20F37" w:rsidRPr="003C441B">
        <w:rPr>
          <w:rFonts w:ascii="Source Sans Pro" w:eastAsia="Batang" w:hAnsi="Source Sans Pro" w:cs="Arial"/>
          <w:bCs/>
          <w:iCs/>
          <w:sz w:val="20"/>
          <w:szCs w:val="20"/>
        </w:rPr>
        <w:t>servicios con</w:t>
      </w:r>
      <w:r w:rsidRPr="003C441B">
        <w:rPr>
          <w:rFonts w:ascii="Source Sans Pro" w:eastAsia="Batang" w:hAnsi="Source Sans Pro" w:cs="Arial"/>
          <w:bCs/>
          <w:iCs/>
          <w:sz w:val="20"/>
          <w:szCs w:val="20"/>
        </w:rPr>
        <w:t xml:space="preserve"> el objeto de promover el acceso y ejercicio universal de los derechos humanos.</w:t>
      </w:r>
    </w:p>
    <w:p w14:paraId="7BC9AFBA" w14:textId="77777777" w:rsidR="00FE758A" w:rsidRPr="003C441B" w:rsidRDefault="00FE758A" w:rsidP="003C441B">
      <w:pPr>
        <w:jc w:val="both"/>
        <w:rPr>
          <w:rFonts w:ascii="Source Sans Pro" w:eastAsia="Batang" w:hAnsi="Source Sans Pro" w:cs="Arial"/>
          <w:bCs/>
          <w:iCs/>
          <w:sz w:val="20"/>
          <w:szCs w:val="20"/>
        </w:rPr>
      </w:pPr>
    </w:p>
    <w:p w14:paraId="4C021C8B" w14:textId="080DD432" w:rsidR="005277AB" w:rsidRDefault="00FE758A" w:rsidP="005277AB">
      <w:pPr>
        <w:jc w:val="both"/>
        <w:rPr>
          <w:rFonts w:ascii="Source Sans Pro" w:eastAsia="Batang" w:hAnsi="Source Sans Pro" w:cs="Arial"/>
          <w:bCs/>
          <w:iCs/>
          <w:sz w:val="20"/>
          <w:szCs w:val="20"/>
        </w:rPr>
      </w:pPr>
      <w:r w:rsidRPr="003C441B">
        <w:rPr>
          <w:rFonts w:ascii="Source Sans Pro" w:eastAsia="Batang" w:hAnsi="Source Sans Pro" w:cs="Arial"/>
          <w:b/>
          <w:bCs/>
          <w:iCs/>
          <w:sz w:val="20"/>
          <w:szCs w:val="20"/>
        </w:rPr>
        <w:t>Artículo 8º.-</w:t>
      </w:r>
      <w:r w:rsidRPr="003C441B">
        <w:rPr>
          <w:rFonts w:ascii="Source Sans Pro" w:eastAsia="Batang" w:hAnsi="Source Sans Pro" w:cs="Arial"/>
          <w:bCs/>
          <w:iCs/>
          <w:sz w:val="20"/>
          <w:szCs w:val="20"/>
        </w:rPr>
        <w:t xml:space="preserve"> El criterio de atención a familiares de migrantes consiste en permitir el goce y disfrute de los programas y servicios del Gobierno del Distrito Federal independientemente del lugar donde se encuentren sus migrantes.</w:t>
      </w:r>
    </w:p>
    <w:p w14:paraId="2F6E3CC4" w14:textId="77777777" w:rsidR="005277AB" w:rsidRPr="005277AB" w:rsidRDefault="005277AB" w:rsidP="005277AB">
      <w:pPr>
        <w:jc w:val="both"/>
        <w:rPr>
          <w:rFonts w:ascii="Source Sans Pro" w:eastAsia="Batang" w:hAnsi="Source Sans Pro" w:cs="Arial"/>
          <w:bCs/>
          <w:iCs/>
          <w:sz w:val="20"/>
          <w:szCs w:val="20"/>
        </w:rPr>
      </w:pPr>
    </w:p>
    <w:p w14:paraId="320FAEA9" w14:textId="1DDA0EA2" w:rsidR="00FE758A" w:rsidRPr="003C441B" w:rsidRDefault="00FE758A" w:rsidP="003C441B">
      <w:pPr>
        <w:jc w:val="center"/>
        <w:rPr>
          <w:rFonts w:ascii="Source Sans Pro" w:eastAsia="Batang" w:hAnsi="Source Sans Pro" w:cs="Arial"/>
          <w:b/>
          <w:bCs/>
          <w:sz w:val="20"/>
          <w:szCs w:val="20"/>
        </w:rPr>
      </w:pPr>
      <w:r w:rsidRPr="003C441B">
        <w:rPr>
          <w:rFonts w:ascii="Source Sans Pro" w:eastAsia="Batang" w:hAnsi="Source Sans Pro" w:cs="Arial"/>
          <w:b/>
          <w:bCs/>
          <w:sz w:val="20"/>
          <w:szCs w:val="20"/>
        </w:rPr>
        <w:t>CAPÍTULO III</w:t>
      </w:r>
    </w:p>
    <w:p w14:paraId="1EAC621D" w14:textId="6C4B182C" w:rsidR="00FE758A" w:rsidRPr="003C441B" w:rsidRDefault="00FE758A" w:rsidP="003C441B">
      <w:pPr>
        <w:jc w:val="center"/>
        <w:rPr>
          <w:rFonts w:ascii="Source Sans Pro" w:eastAsia="Batang" w:hAnsi="Source Sans Pro" w:cs="Arial"/>
          <w:b/>
          <w:bCs/>
          <w:sz w:val="20"/>
          <w:szCs w:val="20"/>
        </w:rPr>
      </w:pPr>
      <w:r w:rsidRPr="003C441B">
        <w:rPr>
          <w:rFonts w:ascii="Source Sans Pro" w:eastAsia="Batang" w:hAnsi="Source Sans Pro" w:cs="Arial"/>
          <w:b/>
          <w:bCs/>
          <w:sz w:val="20"/>
          <w:szCs w:val="20"/>
        </w:rPr>
        <w:t>De la Hospitalidad</w:t>
      </w:r>
    </w:p>
    <w:p w14:paraId="17EB3045" w14:textId="77777777" w:rsidR="00587C35" w:rsidRPr="003C441B" w:rsidRDefault="00587C35" w:rsidP="003C441B">
      <w:pPr>
        <w:jc w:val="center"/>
        <w:rPr>
          <w:rFonts w:ascii="Source Sans Pro" w:eastAsia="Batang" w:hAnsi="Source Sans Pro" w:cs="Arial"/>
          <w:b/>
          <w:bCs/>
          <w:iCs/>
          <w:sz w:val="20"/>
          <w:szCs w:val="20"/>
        </w:rPr>
      </w:pPr>
    </w:p>
    <w:p w14:paraId="70158E9F" w14:textId="676A1487" w:rsidR="00FE758A" w:rsidRPr="003C441B" w:rsidRDefault="00FE758A" w:rsidP="009A6946">
      <w:pPr>
        <w:tabs>
          <w:tab w:val="left" w:pos="0"/>
          <w:tab w:val="left" w:pos="142"/>
        </w:tabs>
        <w:jc w:val="both"/>
        <w:rPr>
          <w:rFonts w:ascii="Source Sans Pro" w:eastAsia="Batang" w:hAnsi="Source Sans Pro" w:cs="Arial"/>
          <w:bCs/>
          <w:iCs/>
          <w:sz w:val="20"/>
          <w:szCs w:val="20"/>
        </w:rPr>
      </w:pPr>
      <w:r w:rsidRPr="003C441B">
        <w:rPr>
          <w:rFonts w:ascii="Source Sans Pro" w:eastAsia="Batang" w:hAnsi="Source Sans Pro" w:cs="Arial"/>
          <w:b/>
          <w:bCs/>
          <w:iCs/>
          <w:sz w:val="20"/>
          <w:szCs w:val="20"/>
        </w:rPr>
        <w:t>Artículo 9º.-</w:t>
      </w:r>
      <w:r w:rsidRPr="003C441B">
        <w:rPr>
          <w:rFonts w:ascii="Source Sans Pro" w:eastAsia="Batang" w:hAnsi="Source Sans Pro" w:cs="Arial"/>
          <w:bCs/>
          <w:iCs/>
          <w:sz w:val="20"/>
          <w:szCs w:val="20"/>
        </w:rPr>
        <w:t xml:space="preserve"> El criterio</w:t>
      </w:r>
      <w:r w:rsidRPr="003C441B">
        <w:rPr>
          <w:rFonts w:ascii="Source Sans Pro" w:eastAsia="Batang" w:hAnsi="Source Sans Pro" w:cs="Arial"/>
          <w:b/>
          <w:bCs/>
          <w:iCs/>
          <w:sz w:val="20"/>
          <w:szCs w:val="20"/>
        </w:rPr>
        <w:t xml:space="preserve"> </w:t>
      </w:r>
      <w:r w:rsidRPr="003C441B">
        <w:rPr>
          <w:rFonts w:ascii="Source Sans Pro" w:eastAsia="Batang" w:hAnsi="Source Sans Pro" w:cs="Arial"/>
          <w:bCs/>
          <w:iCs/>
          <w:sz w:val="20"/>
          <w:szCs w:val="20"/>
        </w:rPr>
        <w:t>de hospitalidad consiste en el trato digno, respetuoso y oportuno, de la o el huésped que se encuentre en el territorio del Distrito Federal y posibilitar en el acceso al conjunto de servicios y programas otorgados por el Gobierno del Distrito Federal.</w:t>
      </w:r>
    </w:p>
    <w:p w14:paraId="67DDE7A7" w14:textId="77777777" w:rsidR="009A6946" w:rsidRDefault="009A6946" w:rsidP="003C441B">
      <w:pPr>
        <w:keepNext/>
        <w:jc w:val="both"/>
        <w:outlineLvl w:val="3"/>
        <w:rPr>
          <w:rFonts w:ascii="Source Sans Pro" w:eastAsia="Batang" w:hAnsi="Source Sans Pro" w:cs="Arial"/>
          <w:b/>
          <w:bCs/>
          <w:sz w:val="20"/>
          <w:szCs w:val="20"/>
        </w:rPr>
      </w:pPr>
    </w:p>
    <w:p w14:paraId="2BCC3527" w14:textId="364AB088" w:rsidR="00387839" w:rsidRPr="003C441B" w:rsidRDefault="00FE758A" w:rsidP="005277AB">
      <w:pPr>
        <w:keepNext/>
        <w:jc w:val="both"/>
        <w:outlineLvl w:val="3"/>
        <w:rPr>
          <w:rFonts w:ascii="Source Sans Pro" w:eastAsia="Batang" w:hAnsi="Source Sans Pro" w:cs="Arial"/>
          <w:bCs/>
          <w:sz w:val="20"/>
          <w:szCs w:val="20"/>
        </w:rPr>
      </w:pPr>
      <w:r w:rsidRPr="00D31582">
        <w:rPr>
          <w:rFonts w:ascii="Source Sans Pro" w:eastAsia="Batang" w:hAnsi="Source Sans Pro" w:cs="Arial"/>
          <w:b/>
          <w:bCs/>
          <w:sz w:val="20"/>
          <w:szCs w:val="20"/>
        </w:rPr>
        <w:t>Artículo 10.-</w:t>
      </w:r>
      <w:r w:rsidRPr="00D31582">
        <w:rPr>
          <w:rFonts w:ascii="Source Sans Pro" w:eastAsia="Batang" w:hAnsi="Source Sans Pro" w:cs="Arial"/>
          <w:bCs/>
          <w:sz w:val="20"/>
          <w:szCs w:val="20"/>
        </w:rPr>
        <w:t xml:space="preserve"> </w:t>
      </w:r>
      <w:r w:rsidRPr="003C441B">
        <w:rPr>
          <w:rFonts w:ascii="Source Sans Pro" w:eastAsia="Batang" w:hAnsi="Source Sans Pro" w:cs="Arial"/>
          <w:bCs/>
          <w:sz w:val="20"/>
          <w:szCs w:val="20"/>
        </w:rPr>
        <w:t>Las y los huéspedes tienen derecho a acceder a los programas sociales que esta ley establece, así como a los servicios aplicables de la administración pública. No obstante, para aquellas personas qu</w:t>
      </w:r>
      <w:r w:rsidR="009A6946">
        <w:rPr>
          <w:rFonts w:ascii="Source Sans Pro" w:eastAsia="Batang" w:hAnsi="Source Sans Pro" w:cs="Arial"/>
          <w:bCs/>
          <w:sz w:val="20"/>
          <w:szCs w:val="20"/>
        </w:rPr>
        <w:t>e</w:t>
      </w:r>
      <w:r w:rsidR="00D31582">
        <w:rPr>
          <w:rFonts w:ascii="Source Sans Pro" w:eastAsia="Batang" w:hAnsi="Source Sans Pro" w:cs="Arial"/>
          <w:bCs/>
          <w:sz w:val="20"/>
          <w:szCs w:val="20"/>
        </w:rPr>
        <w:t xml:space="preserve"> </w:t>
      </w:r>
      <w:r w:rsidRPr="003C441B">
        <w:rPr>
          <w:rFonts w:ascii="Source Sans Pro" w:eastAsia="Batang" w:hAnsi="Source Sans Pro" w:cs="Arial"/>
          <w:bCs/>
          <w:sz w:val="20"/>
          <w:szCs w:val="20"/>
        </w:rPr>
        <w:t>tengan una mayor vulnerabilidad por motivos sociales y económicos, la Secretaría adoptará las medidas especiales que sean necesarias para favorecer su acceso a los mismos.</w:t>
      </w:r>
    </w:p>
    <w:p w14:paraId="240F5378" w14:textId="77777777" w:rsidR="00387839" w:rsidRPr="003C441B" w:rsidRDefault="00387839" w:rsidP="003C441B">
      <w:pPr>
        <w:keepNext/>
        <w:jc w:val="both"/>
        <w:outlineLvl w:val="3"/>
        <w:rPr>
          <w:rFonts w:ascii="Source Sans Pro" w:eastAsia="Batang" w:hAnsi="Source Sans Pro" w:cs="Arial"/>
          <w:bCs/>
          <w:strike/>
          <w:sz w:val="20"/>
          <w:szCs w:val="20"/>
        </w:rPr>
      </w:pPr>
    </w:p>
    <w:p w14:paraId="4CA0D7D3" w14:textId="77777777" w:rsidR="00FE758A" w:rsidRPr="003C441B" w:rsidRDefault="00FE758A" w:rsidP="003C441B">
      <w:pPr>
        <w:keepNext/>
        <w:jc w:val="both"/>
        <w:outlineLvl w:val="3"/>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11.- </w:t>
      </w:r>
      <w:r w:rsidRPr="003C441B">
        <w:rPr>
          <w:rFonts w:ascii="Source Sans Pro" w:eastAsia="Batang" w:hAnsi="Source Sans Pro" w:cs="Arial"/>
          <w:bCs/>
          <w:sz w:val="20"/>
          <w:szCs w:val="20"/>
        </w:rPr>
        <w:t xml:space="preserve">La Secretaría creará un padrón de huéspedes de la Ciudad como un instrumento de política </w:t>
      </w:r>
      <w:r w:rsidR="00D20F37" w:rsidRPr="003C441B">
        <w:rPr>
          <w:rFonts w:ascii="Source Sans Pro" w:eastAsia="Batang" w:hAnsi="Source Sans Pro" w:cs="Arial"/>
          <w:bCs/>
          <w:sz w:val="20"/>
          <w:szCs w:val="20"/>
        </w:rPr>
        <w:t>pública</w:t>
      </w:r>
      <w:r w:rsidRPr="003C441B">
        <w:rPr>
          <w:rFonts w:ascii="Source Sans Pro" w:eastAsia="Batang" w:hAnsi="Source Sans Pro" w:cs="Arial"/>
          <w:bCs/>
          <w:sz w:val="20"/>
          <w:szCs w:val="20"/>
        </w:rPr>
        <w:t xml:space="preserve">, de atención y seguimiento. Con el objeto de promover el ejercicio de sus derechos humanos, así </w:t>
      </w:r>
      <w:r w:rsidRPr="003C441B">
        <w:rPr>
          <w:rFonts w:ascii="Source Sans Pro" w:eastAsia="Batang" w:hAnsi="Source Sans Pro" w:cs="Arial"/>
          <w:bCs/>
          <w:sz w:val="20"/>
          <w:szCs w:val="20"/>
        </w:rPr>
        <w:lastRenderedPageBreak/>
        <w:t>como para la orientación en sus procesos de regularización. La inscripción en el padrón de huéspedes, no será requisito para el acceso a las prerrogativas establecida en la presente ley.</w:t>
      </w:r>
    </w:p>
    <w:p w14:paraId="5184A0AE" w14:textId="77777777" w:rsidR="00FE758A" w:rsidRPr="003C441B" w:rsidRDefault="00FE758A" w:rsidP="003C441B">
      <w:pPr>
        <w:keepNext/>
        <w:jc w:val="both"/>
        <w:outlineLvl w:val="3"/>
        <w:rPr>
          <w:rFonts w:ascii="Source Sans Pro" w:eastAsia="Batang" w:hAnsi="Source Sans Pro" w:cs="Arial"/>
          <w:bCs/>
          <w:sz w:val="20"/>
          <w:szCs w:val="20"/>
        </w:rPr>
      </w:pPr>
    </w:p>
    <w:p w14:paraId="681503AF" w14:textId="77777777" w:rsidR="00FE758A" w:rsidRPr="003C441B" w:rsidRDefault="00FE758A" w:rsidP="003C441B">
      <w:pPr>
        <w:keepNext/>
        <w:jc w:val="both"/>
        <w:outlineLvl w:val="3"/>
        <w:rPr>
          <w:rFonts w:ascii="Source Sans Pro" w:eastAsia="Batang" w:hAnsi="Source Sans Pro" w:cs="Arial"/>
          <w:bCs/>
          <w:sz w:val="20"/>
          <w:szCs w:val="20"/>
        </w:rPr>
      </w:pPr>
      <w:r w:rsidRPr="003C441B">
        <w:rPr>
          <w:rFonts w:ascii="Source Sans Pro" w:eastAsia="Batang" w:hAnsi="Source Sans Pro" w:cs="Arial"/>
          <w:b/>
          <w:bCs/>
          <w:sz w:val="20"/>
          <w:szCs w:val="20"/>
        </w:rPr>
        <w:t>Artículo 12.-</w:t>
      </w:r>
      <w:r w:rsidRPr="003C441B">
        <w:rPr>
          <w:rFonts w:ascii="Source Sans Pro" w:eastAsia="Batang" w:hAnsi="Source Sans Pro" w:cs="Arial"/>
          <w:bCs/>
          <w:sz w:val="20"/>
          <w:szCs w:val="20"/>
        </w:rPr>
        <w:t xml:space="preserve"> La Secretaría creará programas de ayudas y apoyos para la atención social a huéspedes, así como para las comunidades de distinto origen nacional en materia social, económica, política y cultural que promuevan su visibilización y fortalecimiento en la Ciudad de México. El reglamento de la Ley establecerá las formas y criterios para el acceso a estos programas.</w:t>
      </w:r>
    </w:p>
    <w:p w14:paraId="093B2D90" w14:textId="77777777" w:rsidR="00FE758A" w:rsidRPr="003C441B" w:rsidRDefault="00FE758A" w:rsidP="003C441B">
      <w:pPr>
        <w:keepNext/>
        <w:jc w:val="both"/>
        <w:outlineLvl w:val="3"/>
        <w:rPr>
          <w:rFonts w:ascii="Source Sans Pro" w:eastAsia="Batang" w:hAnsi="Source Sans Pro" w:cs="Arial"/>
          <w:bCs/>
          <w:sz w:val="20"/>
          <w:szCs w:val="20"/>
        </w:rPr>
      </w:pPr>
    </w:p>
    <w:p w14:paraId="3E4FB0C0" w14:textId="77777777" w:rsidR="00FE758A" w:rsidRPr="003C441B" w:rsidRDefault="00FE758A" w:rsidP="003C441B">
      <w:pPr>
        <w:keepNext/>
        <w:jc w:val="center"/>
        <w:outlineLvl w:val="3"/>
        <w:rPr>
          <w:rFonts w:ascii="Source Sans Pro" w:eastAsia="Batang" w:hAnsi="Source Sans Pro" w:cs="Arial"/>
          <w:b/>
          <w:bCs/>
          <w:iCs/>
          <w:sz w:val="20"/>
          <w:szCs w:val="20"/>
        </w:rPr>
      </w:pPr>
      <w:r w:rsidRPr="003C441B">
        <w:rPr>
          <w:rFonts w:ascii="Source Sans Pro" w:eastAsia="Batang" w:hAnsi="Source Sans Pro" w:cs="Arial"/>
          <w:b/>
          <w:bCs/>
          <w:iCs/>
          <w:sz w:val="20"/>
          <w:szCs w:val="20"/>
        </w:rPr>
        <w:t>CAPÍTULO IV</w:t>
      </w:r>
    </w:p>
    <w:p w14:paraId="123C7B83" w14:textId="77777777" w:rsidR="00FE758A" w:rsidRPr="003C441B" w:rsidRDefault="00FE758A" w:rsidP="003C441B">
      <w:pPr>
        <w:keepNext/>
        <w:jc w:val="center"/>
        <w:outlineLvl w:val="3"/>
        <w:rPr>
          <w:rFonts w:ascii="Source Sans Pro" w:eastAsia="Batang" w:hAnsi="Source Sans Pro" w:cs="Arial"/>
          <w:b/>
          <w:bCs/>
          <w:iCs/>
          <w:sz w:val="20"/>
          <w:szCs w:val="20"/>
        </w:rPr>
      </w:pPr>
      <w:r w:rsidRPr="003C441B">
        <w:rPr>
          <w:rFonts w:ascii="Source Sans Pro" w:eastAsia="Batang" w:hAnsi="Source Sans Pro" w:cs="Arial"/>
          <w:b/>
          <w:bCs/>
          <w:iCs/>
          <w:sz w:val="20"/>
          <w:szCs w:val="20"/>
        </w:rPr>
        <w:t>De los derechos</w:t>
      </w:r>
    </w:p>
    <w:p w14:paraId="355B0830" w14:textId="401B2820" w:rsidR="00FE758A" w:rsidRPr="003C441B" w:rsidRDefault="009A6946" w:rsidP="003C441B">
      <w:pPr>
        <w:keepNext/>
        <w:jc w:val="both"/>
        <w:outlineLvl w:val="3"/>
        <w:rPr>
          <w:rFonts w:ascii="Source Sans Pro" w:eastAsia="Batang" w:hAnsi="Source Sans Pro" w:cs="Arial"/>
          <w:b/>
          <w:bCs/>
          <w:iCs/>
          <w:sz w:val="20"/>
          <w:szCs w:val="20"/>
        </w:rPr>
      </w:pPr>
      <w:r>
        <w:rPr>
          <w:rFonts w:ascii="Source Sans Pro" w:eastAsia="Batang" w:hAnsi="Source Sans Pro" w:cs="Arial"/>
          <w:b/>
          <w:bCs/>
          <w:iCs/>
          <w:sz w:val="20"/>
          <w:szCs w:val="20"/>
        </w:rPr>
        <w:t xml:space="preserve"> </w:t>
      </w:r>
    </w:p>
    <w:p w14:paraId="0055EABD" w14:textId="77777777" w:rsidR="00FE758A" w:rsidRPr="003C441B" w:rsidRDefault="00FE758A" w:rsidP="003C441B">
      <w:pPr>
        <w:keepNext/>
        <w:jc w:val="both"/>
        <w:outlineLvl w:val="3"/>
        <w:rPr>
          <w:rFonts w:ascii="Source Sans Pro" w:eastAsia="Batang" w:hAnsi="Source Sans Pro" w:cs="Arial"/>
          <w:bCs/>
          <w:iCs/>
          <w:sz w:val="20"/>
          <w:szCs w:val="20"/>
        </w:rPr>
      </w:pPr>
      <w:r w:rsidRPr="003C441B">
        <w:rPr>
          <w:rFonts w:ascii="Source Sans Pro" w:eastAsia="Batang" w:hAnsi="Source Sans Pro" w:cs="Arial"/>
          <w:b/>
          <w:bCs/>
          <w:iCs/>
          <w:sz w:val="20"/>
          <w:szCs w:val="20"/>
        </w:rPr>
        <w:t xml:space="preserve">Artículo 13.- </w:t>
      </w:r>
      <w:r w:rsidRPr="003C441B">
        <w:rPr>
          <w:rFonts w:ascii="Source Sans Pro" w:eastAsia="Batang" w:hAnsi="Source Sans Pro" w:cs="Arial"/>
          <w:bCs/>
          <w:iCs/>
          <w:sz w:val="20"/>
          <w:szCs w:val="20"/>
        </w:rPr>
        <w:t>En el Distrito Federal las personas de distinto origen nacional, huéspedes, migrantes y sus familiares, sin menoscabo de aquellos derechos establecidos en la Constitución Política de los Estados Unidos Mexicanos, los instrumentos internacionales</w:t>
      </w:r>
      <w:r w:rsidRPr="003C441B">
        <w:rPr>
          <w:rFonts w:ascii="Source Sans Pro" w:eastAsia="Batang" w:hAnsi="Source Sans Pro" w:cs="Arial"/>
          <w:b/>
          <w:bCs/>
          <w:iCs/>
          <w:sz w:val="20"/>
          <w:szCs w:val="20"/>
        </w:rPr>
        <w:t xml:space="preserve"> </w:t>
      </w:r>
      <w:r w:rsidRPr="003C441B">
        <w:rPr>
          <w:rFonts w:ascii="Source Sans Pro" w:eastAsia="Batang" w:hAnsi="Source Sans Pro" w:cs="Arial"/>
          <w:bCs/>
          <w:iCs/>
          <w:sz w:val="20"/>
          <w:szCs w:val="20"/>
        </w:rPr>
        <w:t>aplicables, el Estatuto de Gobierno del Distrito Federal y demás ordenamientos aplicables, tienen derecho a:</w:t>
      </w:r>
    </w:p>
    <w:p w14:paraId="7B1B0B34" w14:textId="77777777" w:rsidR="00FE758A" w:rsidRPr="003C441B" w:rsidRDefault="00FE758A" w:rsidP="003C441B">
      <w:pPr>
        <w:keepNext/>
        <w:tabs>
          <w:tab w:val="left" w:pos="2445"/>
        </w:tabs>
        <w:jc w:val="both"/>
        <w:outlineLvl w:val="3"/>
        <w:rPr>
          <w:rFonts w:ascii="Source Sans Pro" w:eastAsia="Batang" w:hAnsi="Source Sans Pro" w:cs="Arial"/>
          <w:bCs/>
          <w:iCs/>
          <w:sz w:val="20"/>
          <w:szCs w:val="20"/>
        </w:rPr>
      </w:pPr>
      <w:r w:rsidRPr="003C441B">
        <w:rPr>
          <w:rFonts w:ascii="Source Sans Pro" w:eastAsia="Batang" w:hAnsi="Source Sans Pro" w:cs="Arial"/>
          <w:bCs/>
          <w:iCs/>
          <w:sz w:val="20"/>
          <w:szCs w:val="20"/>
        </w:rPr>
        <w:tab/>
      </w:r>
    </w:p>
    <w:p w14:paraId="5789D316" w14:textId="77777777" w:rsidR="00FE758A"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Gozar de las garantías y libertades fundamentales, con plena seguridad jurídica en un marco de igualdad y equidad entre mujeres y hombres;</w:t>
      </w:r>
    </w:p>
    <w:p w14:paraId="62DC6F16" w14:textId="77777777" w:rsidR="009A6946" w:rsidRPr="003C441B" w:rsidRDefault="009A6946" w:rsidP="009A6946">
      <w:pPr>
        <w:ind w:left="624"/>
        <w:jc w:val="both"/>
        <w:rPr>
          <w:rFonts w:ascii="Source Sans Pro" w:eastAsia="Batang" w:hAnsi="Source Sans Pro" w:cs="Arial"/>
          <w:sz w:val="20"/>
          <w:szCs w:val="20"/>
        </w:rPr>
      </w:pPr>
    </w:p>
    <w:p w14:paraId="5D73CB55" w14:textId="77777777" w:rsidR="00FE758A"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Decidir sobre su libre movilidad y elección de residencia;</w:t>
      </w:r>
    </w:p>
    <w:p w14:paraId="05BEDBD6" w14:textId="77777777" w:rsidR="009A6946" w:rsidRPr="003C441B" w:rsidRDefault="009A6946" w:rsidP="009A6946">
      <w:pPr>
        <w:jc w:val="both"/>
        <w:rPr>
          <w:rFonts w:ascii="Source Sans Pro" w:eastAsia="Batang" w:hAnsi="Source Sans Pro" w:cs="Arial"/>
          <w:sz w:val="20"/>
          <w:szCs w:val="20"/>
        </w:rPr>
      </w:pPr>
    </w:p>
    <w:p w14:paraId="3E4C5BA3" w14:textId="77777777" w:rsidR="00FE758A"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Regularizar su situación migratoria y acceder a un trabajo digno que integre libertad, igualdad de trato y prestaciones, así como contar con una calidad de vida adecuada que le asegure la salud, alimentación, vestido, vivienda, asistencia médica y educación pública en sus diversas modalidades, de conformidad con la legislación aplicable;</w:t>
      </w:r>
    </w:p>
    <w:p w14:paraId="3AF6B48C" w14:textId="77777777" w:rsidR="009A6946" w:rsidRPr="003C441B" w:rsidRDefault="009A6946" w:rsidP="009A6946">
      <w:pPr>
        <w:jc w:val="both"/>
        <w:rPr>
          <w:rFonts w:ascii="Source Sans Pro" w:eastAsia="Batang" w:hAnsi="Source Sans Pro" w:cs="Arial"/>
          <w:sz w:val="20"/>
          <w:szCs w:val="20"/>
        </w:rPr>
      </w:pPr>
    </w:p>
    <w:p w14:paraId="12645B4D" w14:textId="77777777" w:rsidR="00FE758A"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Evitar cualquier tipo de esclavitud y forma de opresión, incluidas la</w:t>
      </w:r>
      <w:r w:rsidRPr="003C441B">
        <w:rPr>
          <w:rFonts w:ascii="Source Sans Pro" w:eastAsia="Batang" w:hAnsi="Source Sans Pro" w:cs="Arial"/>
          <w:bCs/>
          <w:sz w:val="20"/>
          <w:szCs w:val="20"/>
        </w:rPr>
        <w:t xml:space="preserve"> </w:t>
      </w:r>
      <w:r w:rsidRPr="003C441B">
        <w:rPr>
          <w:rFonts w:ascii="Source Sans Pro" w:eastAsia="Batang" w:hAnsi="Source Sans Pro" w:cs="Arial"/>
          <w:sz w:val="20"/>
          <w:szCs w:val="20"/>
        </w:rPr>
        <w:t>fianza laboral, el matrimonio servil, la explotación del trabajo infantil, la explotación del trabajo doméstico, el trabajo forzado y la explotación sexual;</w:t>
      </w:r>
    </w:p>
    <w:p w14:paraId="60375DAA" w14:textId="77777777" w:rsidR="009A6946" w:rsidRPr="003C441B" w:rsidRDefault="009A6946" w:rsidP="009A6946">
      <w:pPr>
        <w:jc w:val="both"/>
        <w:rPr>
          <w:rFonts w:ascii="Source Sans Pro" w:eastAsia="Batang" w:hAnsi="Source Sans Pro" w:cs="Arial"/>
          <w:sz w:val="20"/>
          <w:szCs w:val="20"/>
        </w:rPr>
      </w:pPr>
    </w:p>
    <w:p w14:paraId="2F0F5FB5" w14:textId="77777777" w:rsidR="00FE758A"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Emprender, organizarse y pertenecer a redes de economía solidaria que fortalezcan el tejido asociativo y contribuyan a procesos de economía social y desarrollo integral de las personas;</w:t>
      </w:r>
    </w:p>
    <w:p w14:paraId="7DB65B35" w14:textId="77777777" w:rsidR="009A6946" w:rsidRPr="003C441B" w:rsidRDefault="009A6946" w:rsidP="009A6946">
      <w:pPr>
        <w:jc w:val="both"/>
        <w:rPr>
          <w:rFonts w:ascii="Source Sans Pro" w:eastAsia="Batang" w:hAnsi="Source Sans Pro" w:cs="Arial"/>
          <w:sz w:val="20"/>
          <w:szCs w:val="20"/>
        </w:rPr>
      </w:pPr>
    </w:p>
    <w:p w14:paraId="7BD76836" w14:textId="77777777" w:rsidR="00FE758A"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Denunciar toda forma de dominación, explotación y hacer valer sus derechos, fortaleciendo sus organizaciones y las redes de apoyo mutuo;</w:t>
      </w:r>
    </w:p>
    <w:p w14:paraId="757E125A" w14:textId="77777777" w:rsidR="009A6946" w:rsidRPr="003C441B" w:rsidRDefault="009A6946" w:rsidP="009A6946">
      <w:pPr>
        <w:jc w:val="both"/>
        <w:rPr>
          <w:rFonts w:ascii="Source Sans Pro" w:eastAsia="Batang" w:hAnsi="Source Sans Pro" w:cs="Arial"/>
          <w:sz w:val="20"/>
          <w:szCs w:val="20"/>
        </w:rPr>
      </w:pPr>
    </w:p>
    <w:p w14:paraId="11C5C812" w14:textId="77777777" w:rsidR="00FE758A" w:rsidRPr="009A6946"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bCs/>
          <w:sz w:val="20"/>
          <w:szCs w:val="20"/>
        </w:rPr>
        <w:t>Ser protegidos contra cualquier tipo de discriminación;</w:t>
      </w:r>
    </w:p>
    <w:p w14:paraId="42051C0C" w14:textId="77777777" w:rsidR="009A6946" w:rsidRPr="003C441B" w:rsidRDefault="009A6946" w:rsidP="009A6946">
      <w:pPr>
        <w:jc w:val="both"/>
        <w:rPr>
          <w:rFonts w:ascii="Source Sans Pro" w:eastAsia="Batang" w:hAnsi="Source Sans Pro" w:cs="Arial"/>
          <w:sz w:val="20"/>
          <w:szCs w:val="20"/>
        </w:rPr>
      </w:pPr>
    </w:p>
    <w:p w14:paraId="6B99161B" w14:textId="77777777" w:rsidR="00FE758A" w:rsidRDefault="00FE758A" w:rsidP="003C441B">
      <w:pPr>
        <w:numPr>
          <w:ilvl w:val="0"/>
          <w:numId w:val="6"/>
        </w:numPr>
        <w:suppressAutoHyphens/>
        <w:jc w:val="both"/>
        <w:rPr>
          <w:rFonts w:ascii="Source Sans Pro" w:eastAsia="Batang" w:hAnsi="Source Sans Pro" w:cs="Arial"/>
          <w:sz w:val="20"/>
          <w:szCs w:val="20"/>
        </w:rPr>
      </w:pPr>
      <w:r w:rsidRPr="003C441B">
        <w:rPr>
          <w:rFonts w:ascii="Source Sans Pro" w:eastAsia="Batang" w:hAnsi="Source Sans Pro" w:cs="Arial"/>
          <w:sz w:val="20"/>
          <w:szCs w:val="20"/>
        </w:rPr>
        <w:t>Solicitar una protección adecuada y que se generen políticas y programas específicos para de niños, niñas, jóvenes, mujeres embarazadas, adultos mayores, personas discapacitadas, personas con distinta orientación sexual, y demás en mayor grado social de exposición;</w:t>
      </w:r>
    </w:p>
    <w:p w14:paraId="6393689F" w14:textId="77777777" w:rsidR="009A6946" w:rsidRPr="003C441B" w:rsidRDefault="009A6946" w:rsidP="009A6946">
      <w:pPr>
        <w:suppressAutoHyphens/>
        <w:jc w:val="both"/>
        <w:rPr>
          <w:rFonts w:ascii="Source Sans Pro" w:eastAsia="Batang" w:hAnsi="Source Sans Pro" w:cs="Arial"/>
          <w:sz w:val="20"/>
          <w:szCs w:val="20"/>
        </w:rPr>
      </w:pPr>
    </w:p>
    <w:p w14:paraId="6AF1F328" w14:textId="77777777" w:rsidR="00FE758A" w:rsidRPr="003C441B" w:rsidRDefault="00FE758A" w:rsidP="003C441B">
      <w:pPr>
        <w:numPr>
          <w:ilvl w:val="0"/>
          <w:numId w:val="6"/>
        </w:numPr>
        <w:suppressAutoHyphens/>
        <w:jc w:val="both"/>
        <w:rPr>
          <w:rFonts w:ascii="Source Sans Pro" w:eastAsia="Batang" w:hAnsi="Source Sans Pro" w:cs="Arial"/>
          <w:sz w:val="20"/>
          <w:szCs w:val="20"/>
        </w:rPr>
      </w:pPr>
      <w:r w:rsidRPr="003C441B">
        <w:rPr>
          <w:rFonts w:ascii="Source Sans Pro" w:eastAsia="Batang" w:hAnsi="Source Sans Pro" w:cs="Arial"/>
          <w:sz w:val="20"/>
          <w:szCs w:val="20"/>
        </w:rPr>
        <w:t>Propiciar que los medios de comunicación generen el fortalecimiento de la interculturalidad y movilidad humana;</w:t>
      </w:r>
    </w:p>
    <w:p w14:paraId="7C6B69A1" w14:textId="64593C25" w:rsidR="009A6946" w:rsidRDefault="00FE758A" w:rsidP="009A6946">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Ser reconocidos los procesos de hospitalidad, interculturalidad, movilidad humana y migración en el contexto de la otredad en un marco de receptividad, respeto, solidaridad y aceptación de la diversidad cultural hacia una convivencia y cohesión social;</w:t>
      </w:r>
    </w:p>
    <w:p w14:paraId="20590CB2" w14:textId="77777777" w:rsidR="009A6946" w:rsidRPr="009A6946" w:rsidRDefault="009A6946" w:rsidP="009A6946">
      <w:pPr>
        <w:ind w:left="624"/>
        <w:jc w:val="both"/>
        <w:rPr>
          <w:rFonts w:ascii="Source Sans Pro" w:eastAsia="Batang" w:hAnsi="Source Sans Pro" w:cs="Arial"/>
          <w:sz w:val="20"/>
          <w:szCs w:val="20"/>
        </w:rPr>
      </w:pPr>
    </w:p>
    <w:p w14:paraId="24A13765" w14:textId="77777777" w:rsidR="00FE758A"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Proteger sus valores culturales propios;</w:t>
      </w:r>
    </w:p>
    <w:p w14:paraId="689D204A" w14:textId="77777777" w:rsidR="009A6946" w:rsidRPr="003C441B" w:rsidRDefault="009A6946" w:rsidP="009A6946">
      <w:pPr>
        <w:jc w:val="both"/>
        <w:rPr>
          <w:rFonts w:ascii="Source Sans Pro" w:eastAsia="Batang" w:hAnsi="Source Sans Pro" w:cs="Arial"/>
          <w:sz w:val="20"/>
          <w:szCs w:val="20"/>
        </w:rPr>
      </w:pPr>
    </w:p>
    <w:p w14:paraId="57D6EB77" w14:textId="77777777" w:rsidR="00FE758A"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lastRenderedPageBreak/>
        <w:t xml:space="preserve">Ser protegidos contra la persecución y hostigamiento, así como a las detenciones arbitrarias; </w:t>
      </w:r>
    </w:p>
    <w:p w14:paraId="16D8602D" w14:textId="77777777" w:rsidR="009A6946" w:rsidRPr="003C441B" w:rsidRDefault="009A6946" w:rsidP="009A6946">
      <w:pPr>
        <w:jc w:val="both"/>
        <w:rPr>
          <w:rFonts w:ascii="Source Sans Pro" w:eastAsia="Batang" w:hAnsi="Source Sans Pro" w:cs="Arial"/>
          <w:sz w:val="20"/>
          <w:szCs w:val="20"/>
        </w:rPr>
      </w:pPr>
    </w:p>
    <w:p w14:paraId="6B1422E6" w14:textId="77777777" w:rsidR="00FE758A"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Ser protegidos contra cualquier daño físico, psíquico o moral y de todo modo de tortura, pena o trato cruel, inhumano o degradante;</w:t>
      </w:r>
    </w:p>
    <w:p w14:paraId="4C6CDE1A" w14:textId="77777777" w:rsidR="009A6946" w:rsidRPr="003C441B" w:rsidRDefault="009A6946" w:rsidP="009A6946">
      <w:pPr>
        <w:jc w:val="both"/>
        <w:rPr>
          <w:rFonts w:ascii="Source Sans Pro" w:eastAsia="Batang" w:hAnsi="Source Sans Pro" w:cs="Arial"/>
          <w:sz w:val="20"/>
          <w:szCs w:val="20"/>
        </w:rPr>
      </w:pPr>
    </w:p>
    <w:p w14:paraId="7E8BB641" w14:textId="77777777" w:rsidR="00FE758A"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No ser molestados en su vida privada, familiar, domicilio o correspondencia, ni sufrir ataques a su honra o reputación;</w:t>
      </w:r>
    </w:p>
    <w:p w14:paraId="2552FCE0" w14:textId="77777777" w:rsidR="009A6946" w:rsidRPr="003C441B" w:rsidRDefault="009A6946" w:rsidP="009A6946">
      <w:pPr>
        <w:jc w:val="both"/>
        <w:rPr>
          <w:rFonts w:ascii="Source Sans Pro" w:eastAsia="Batang" w:hAnsi="Source Sans Pro" w:cs="Arial"/>
          <w:sz w:val="20"/>
          <w:szCs w:val="20"/>
        </w:rPr>
      </w:pPr>
    </w:p>
    <w:p w14:paraId="50DBE09C" w14:textId="77777777" w:rsidR="00FE758A" w:rsidRDefault="00FE758A" w:rsidP="003C441B">
      <w:pPr>
        <w:numPr>
          <w:ilvl w:val="0"/>
          <w:numId w:val="6"/>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Contar con interpretación y traducción cuando su idioma sea distinto al español en procesos y trámites legales; y</w:t>
      </w:r>
    </w:p>
    <w:p w14:paraId="25E66E55" w14:textId="77777777" w:rsidR="009A6946" w:rsidRPr="003C441B" w:rsidRDefault="009A6946" w:rsidP="009A6946">
      <w:pPr>
        <w:autoSpaceDE w:val="0"/>
        <w:autoSpaceDN w:val="0"/>
        <w:adjustRightInd w:val="0"/>
        <w:jc w:val="both"/>
        <w:rPr>
          <w:rFonts w:ascii="Source Sans Pro" w:eastAsia="Batang" w:hAnsi="Source Sans Pro" w:cs="Arial"/>
          <w:sz w:val="20"/>
          <w:szCs w:val="20"/>
        </w:rPr>
      </w:pPr>
    </w:p>
    <w:p w14:paraId="1E44AA66" w14:textId="77777777" w:rsidR="00FE758A" w:rsidRPr="003C441B" w:rsidRDefault="00FE758A" w:rsidP="003C441B">
      <w:pPr>
        <w:numPr>
          <w:ilvl w:val="0"/>
          <w:numId w:val="6"/>
        </w:numPr>
        <w:jc w:val="both"/>
        <w:rPr>
          <w:rFonts w:ascii="Source Sans Pro" w:eastAsia="Batang" w:hAnsi="Source Sans Pro" w:cs="Arial"/>
          <w:sz w:val="20"/>
          <w:szCs w:val="20"/>
        </w:rPr>
      </w:pPr>
      <w:r w:rsidRPr="003C441B">
        <w:rPr>
          <w:rFonts w:ascii="Source Sans Pro" w:eastAsia="Batang" w:hAnsi="Source Sans Pro" w:cs="Arial"/>
          <w:sz w:val="20"/>
          <w:szCs w:val="20"/>
        </w:rPr>
        <w:t>Los demás que establecen esta Ley, su reglamento y demás disposiciones jurídicas aplicables.</w:t>
      </w:r>
    </w:p>
    <w:p w14:paraId="4B49C9D8" w14:textId="77777777" w:rsidR="00FE758A" w:rsidRPr="003C441B" w:rsidRDefault="00FE758A" w:rsidP="003C441B">
      <w:pPr>
        <w:keepNext/>
        <w:jc w:val="both"/>
        <w:outlineLvl w:val="3"/>
        <w:rPr>
          <w:rFonts w:ascii="Source Sans Pro" w:eastAsia="Batang" w:hAnsi="Source Sans Pro" w:cs="Arial"/>
          <w:b/>
          <w:bCs/>
          <w:sz w:val="20"/>
          <w:szCs w:val="20"/>
        </w:rPr>
      </w:pPr>
    </w:p>
    <w:p w14:paraId="68D1458C" w14:textId="77777777" w:rsidR="00FE758A" w:rsidRPr="003C441B" w:rsidRDefault="00FE758A" w:rsidP="003C441B">
      <w:pPr>
        <w:keepNext/>
        <w:jc w:val="center"/>
        <w:outlineLvl w:val="3"/>
        <w:rPr>
          <w:rFonts w:ascii="Source Sans Pro" w:eastAsia="Batang" w:hAnsi="Source Sans Pro" w:cs="Arial"/>
          <w:b/>
          <w:bCs/>
          <w:sz w:val="20"/>
          <w:szCs w:val="20"/>
        </w:rPr>
      </w:pPr>
      <w:r w:rsidRPr="003C441B">
        <w:rPr>
          <w:rFonts w:ascii="Source Sans Pro" w:eastAsia="Batang" w:hAnsi="Source Sans Pro" w:cs="Arial"/>
          <w:b/>
          <w:bCs/>
          <w:sz w:val="20"/>
          <w:szCs w:val="20"/>
        </w:rPr>
        <w:t>CAPÍTULO V</w:t>
      </w:r>
    </w:p>
    <w:p w14:paraId="3F660325" w14:textId="77777777" w:rsidR="00FE758A" w:rsidRPr="003C441B" w:rsidRDefault="00FE758A" w:rsidP="003C441B">
      <w:pPr>
        <w:keepNext/>
        <w:jc w:val="center"/>
        <w:outlineLvl w:val="3"/>
        <w:rPr>
          <w:rFonts w:ascii="Source Sans Pro" w:eastAsia="Batang" w:hAnsi="Source Sans Pro" w:cs="Arial"/>
          <w:b/>
          <w:bCs/>
          <w:sz w:val="20"/>
          <w:szCs w:val="20"/>
        </w:rPr>
      </w:pPr>
      <w:r w:rsidRPr="003C441B">
        <w:rPr>
          <w:rFonts w:ascii="Source Sans Pro" w:eastAsia="Batang" w:hAnsi="Source Sans Pro" w:cs="Arial"/>
          <w:b/>
          <w:bCs/>
          <w:sz w:val="20"/>
          <w:szCs w:val="20"/>
        </w:rPr>
        <w:t>De la interculturalidad</w:t>
      </w:r>
    </w:p>
    <w:p w14:paraId="479382E0" w14:textId="77777777" w:rsidR="00FE758A" w:rsidRPr="003C441B" w:rsidRDefault="00FE758A" w:rsidP="003C441B">
      <w:pPr>
        <w:keepNext/>
        <w:jc w:val="both"/>
        <w:outlineLvl w:val="3"/>
        <w:rPr>
          <w:rFonts w:ascii="Source Sans Pro" w:eastAsia="Batang" w:hAnsi="Source Sans Pro" w:cs="Arial"/>
          <w:b/>
          <w:bCs/>
          <w:sz w:val="20"/>
          <w:szCs w:val="20"/>
        </w:rPr>
      </w:pPr>
    </w:p>
    <w:p w14:paraId="01109C74" w14:textId="77777777" w:rsidR="00FE758A" w:rsidRPr="003C441B" w:rsidRDefault="00FE758A" w:rsidP="003C441B">
      <w:pPr>
        <w:jc w:val="both"/>
        <w:rPr>
          <w:rFonts w:ascii="Source Sans Pro" w:eastAsia="Batang" w:hAnsi="Source Sans Pro" w:cs="Arial"/>
          <w:bCs/>
          <w:sz w:val="20"/>
          <w:szCs w:val="20"/>
        </w:rPr>
      </w:pPr>
      <w:r w:rsidRPr="003C441B">
        <w:rPr>
          <w:rFonts w:ascii="Source Sans Pro" w:eastAsia="Batang" w:hAnsi="Source Sans Pro" w:cs="Arial"/>
          <w:b/>
          <w:iCs/>
          <w:sz w:val="20"/>
          <w:szCs w:val="20"/>
        </w:rPr>
        <w:t xml:space="preserve">Artículo 14.- </w:t>
      </w:r>
      <w:r w:rsidRPr="003C441B">
        <w:rPr>
          <w:rFonts w:ascii="Source Sans Pro" w:eastAsia="Batang" w:hAnsi="Source Sans Pro" w:cs="Arial"/>
          <w:bCs/>
          <w:sz w:val="20"/>
          <w:szCs w:val="20"/>
        </w:rPr>
        <w:t xml:space="preserve">La Ciudad de México es intercultural, expresada en la diversidad sociocultural de sus habitantes, sustentada en los pueblos indígenas y originarios y sus integrantes, así como en las personas con diferentes nacionalidades, orígenes, lenguas o creencias, entre otros colectivos sociales, en un marco de reconocimiento a las diferencias expresadas en el espacio público. </w:t>
      </w:r>
    </w:p>
    <w:p w14:paraId="754EAFC8" w14:textId="77777777" w:rsidR="00FE758A" w:rsidRPr="003C441B" w:rsidRDefault="00FE758A" w:rsidP="003C441B">
      <w:pPr>
        <w:jc w:val="both"/>
        <w:rPr>
          <w:rFonts w:ascii="Source Sans Pro" w:eastAsia="Batang" w:hAnsi="Source Sans Pro" w:cs="Arial"/>
          <w:bCs/>
          <w:sz w:val="20"/>
          <w:szCs w:val="20"/>
        </w:rPr>
      </w:pPr>
    </w:p>
    <w:p w14:paraId="66BA7AD9" w14:textId="6AB903F4" w:rsidR="00FE758A" w:rsidRPr="003C441B" w:rsidRDefault="00FE758A" w:rsidP="003C441B">
      <w:pPr>
        <w:jc w:val="both"/>
        <w:rPr>
          <w:rFonts w:ascii="Source Sans Pro" w:eastAsia="Batang" w:hAnsi="Source Sans Pro" w:cs="Arial"/>
          <w:bCs/>
          <w:sz w:val="20"/>
          <w:szCs w:val="20"/>
        </w:rPr>
      </w:pPr>
      <w:r w:rsidRPr="003C441B">
        <w:rPr>
          <w:rFonts w:ascii="Source Sans Pro" w:eastAsia="Batang" w:hAnsi="Source Sans Pro" w:cs="Arial"/>
          <w:bCs/>
          <w:sz w:val="20"/>
          <w:szCs w:val="20"/>
        </w:rPr>
        <w:t xml:space="preserve">Las autoridades del Distrito Federal tienen el compromiso de combatir los prejuicios y la discriminación, así como asegurar la igualdad de oportunidades para todos mediante la adaptación de las políticas de sus instituciones, </w:t>
      </w:r>
      <w:r w:rsidR="00587C35" w:rsidRPr="003C441B">
        <w:rPr>
          <w:rFonts w:ascii="Source Sans Pro" w:eastAsia="Batang" w:hAnsi="Source Sans Pro" w:cs="Arial"/>
          <w:bCs/>
          <w:sz w:val="20"/>
          <w:szCs w:val="20"/>
        </w:rPr>
        <w:t>programas y</w:t>
      </w:r>
      <w:r w:rsidRPr="003C441B">
        <w:rPr>
          <w:rFonts w:ascii="Source Sans Pro" w:eastAsia="Batang" w:hAnsi="Source Sans Pro" w:cs="Arial"/>
          <w:bCs/>
          <w:sz w:val="20"/>
          <w:szCs w:val="20"/>
        </w:rPr>
        <w:t xml:space="preserve"> servicios a las necesidades de su sociedad diversa, sin comprometer los principios de los derechos humanos. </w:t>
      </w:r>
    </w:p>
    <w:p w14:paraId="1B07D17E" w14:textId="77777777" w:rsidR="00FE758A" w:rsidRPr="003C441B" w:rsidRDefault="00FE758A" w:rsidP="003C441B">
      <w:pPr>
        <w:keepNext/>
        <w:jc w:val="both"/>
        <w:outlineLvl w:val="3"/>
        <w:rPr>
          <w:rFonts w:ascii="Source Sans Pro" w:eastAsia="Batang" w:hAnsi="Source Sans Pro" w:cs="Arial"/>
          <w:bCs/>
          <w:sz w:val="20"/>
          <w:szCs w:val="20"/>
        </w:rPr>
      </w:pPr>
    </w:p>
    <w:p w14:paraId="15FC8F84" w14:textId="77777777" w:rsidR="00FE758A" w:rsidRPr="003C441B" w:rsidRDefault="00FE758A" w:rsidP="003C441B">
      <w:pPr>
        <w:keepNext/>
        <w:jc w:val="both"/>
        <w:outlineLvl w:val="3"/>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15.- </w:t>
      </w:r>
      <w:r w:rsidRPr="003C441B">
        <w:rPr>
          <w:rFonts w:ascii="Source Sans Pro" w:eastAsia="Batang" w:hAnsi="Source Sans Pro" w:cs="Arial"/>
          <w:bCs/>
          <w:sz w:val="20"/>
          <w:szCs w:val="20"/>
        </w:rPr>
        <w:t xml:space="preserve">La interculturalidad es el principio de política basado en el reconocimiento de la otredad manifiesta en la salvaguarda, respeto y ejercicio del  derechos de toda persona y comunidad a tener, conservar y fortalecer sus rasgos socioculturales y diferencias, que se desarrollan en el espacio privado y público, haciendo posible la interacción, la mezcla y la hibridación entre sociedades culturales, así como el derecho de todas las culturas participantes a contribuir con el paisaje cultural de la sociedad en la que están presentes. </w:t>
      </w:r>
    </w:p>
    <w:p w14:paraId="151A6C09" w14:textId="77777777" w:rsidR="00FE758A" w:rsidRPr="003C441B" w:rsidRDefault="00FE758A" w:rsidP="003C441B">
      <w:pPr>
        <w:jc w:val="both"/>
        <w:rPr>
          <w:rFonts w:ascii="Source Sans Pro" w:eastAsia="Batang" w:hAnsi="Source Sans Pro" w:cs="Arial"/>
          <w:sz w:val="20"/>
          <w:szCs w:val="20"/>
        </w:rPr>
      </w:pPr>
    </w:p>
    <w:p w14:paraId="31AF47C6"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sz w:val="20"/>
          <w:szCs w:val="20"/>
        </w:rPr>
        <w:t>La Secretaría, con el concurso de la administración pública, fomentará la interacción intercultural como una responsabilidad institucional en el desarrollo de los programas y servicios públicos.</w:t>
      </w:r>
    </w:p>
    <w:p w14:paraId="2C613ABE" w14:textId="77777777" w:rsidR="00FE758A" w:rsidRPr="003C441B" w:rsidRDefault="00FE758A" w:rsidP="003C441B">
      <w:pPr>
        <w:jc w:val="both"/>
        <w:rPr>
          <w:rFonts w:ascii="Source Sans Pro" w:eastAsia="Batang" w:hAnsi="Source Sans Pro" w:cs="Arial"/>
          <w:sz w:val="20"/>
          <w:szCs w:val="20"/>
        </w:rPr>
      </w:pPr>
    </w:p>
    <w:p w14:paraId="29174D43"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b/>
          <w:sz w:val="20"/>
          <w:szCs w:val="20"/>
        </w:rPr>
        <w:t xml:space="preserve">Artículo 16.- </w:t>
      </w:r>
      <w:r w:rsidRPr="003C441B">
        <w:rPr>
          <w:rFonts w:ascii="Source Sans Pro" w:eastAsia="Batang" w:hAnsi="Source Sans Pro" w:cs="Arial"/>
          <w:sz w:val="20"/>
          <w:szCs w:val="20"/>
        </w:rPr>
        <w:t>Las políticas, programas y acciones que establezcan la Secretaría y las dependencias y entidades competentes, deberán considerar los siguientes criterios:</w:t>
      </w:r>
    </w:p>
    <w:p w14:paraId="7DFBCCB1" w14:textId="77777777" w:rsidR="00FE758A" w:rsidRPr="003C441B" w:rsidRDefault="00FE758A" w:rsidP="003C441B">
      <w:pPr>
        <w:jc w:val="both"/>
        <w:rPr>
          <w:rFonts w:ascii="Source Sans Pro" w:eastAsia="Batang" w:hAnsi="Source Sans Pro" w:cs="Arial"/>
          <w:sz w:val="20"/>
          <w:szCs w:val="20"/>
        </w:rPr>
      </w:pPr>
    </w:p>
    <w:p w14:paraId="3FE89BD6" w14:textId="35AB4BB7" w:rsidR="00FE758A" w:rsidRPr="003C441B" w:rsidRDefault="00FE758A" w:rsidP="003C441B">
      <w:pPr>
        <w:numPr>
          <w:ilvl w:val="0"/>
          <w:numId w:val="7"/>
        </w:numPr>
        <w:jc w:val="both"/>
        <w:rPr>
          <w:rFonts w:ascii="Source Sans Pro" w:eastAsia="Batang" w:hAnsi="Source Sans Pro" w:cs="Arial"/>
          <w:sz w:val="20"/>
          <w:szCs w:val="20"/>
        </w:rPr>
      </w:pPr>
      <w:r w:rsidRPr="003C441B">
        <w:rPr>
          <w:rFonts w:ascii="Source Sans Pro" w:eastAsia="Batang" w:hAnsi="Source Sans Pro" w:cs="Arial"/>
          <w:sz w:val="20"/>
          <w:szCs w:val="20"/>
        </w:rPr>
        <w:t>Reconocer la importancia única de cada cultura, enfatizando también valores compartidos e identidad pluralista;</w:t>
      </w:r>
    </w:p>
    <w:p w14:paraId="078475F7" w14:textId="77777777" w:rsidR="00387839" w:rsidRPr="003C441B" w:rsidRDefault="00387839" w:rsidP="003C441B">
      <w:pPr>
        <w:jc w:val="both"/>
        <w:rPr>
          <w:rFonts w:ascii="Source Sans Pro" w:eastAsia="Batang" w:hAnsi="Source Sans Pro" w:cs="Arial"/>
          <w:sz w:val="20"/>
          <w:szCs w:val="20"/>
        </w:rPr>
      </w:pPr>
    </w:p>
    <w:p w14:paraId="59AF2C32" w14:textId="7FAE26F8" w:rsidR="00FE758A" w:rsidRPr="003C441B" w:rsidRDefault="00FE758A" w:rsidP="003C441B">
      <w:pPr>
        <w:numPr>
          <w:ilvl w:val="0"/>
          <w:numId w:val="7"/>
        </w:numPr>
        <w:contextualSpacing/>
        <w:jc w:val="both"/>
        <w:rPr>
          <w:rFonts w:ascii="Source Sans Pro" w:eastAsia="Batang" w:hAnsi="Source Sans Pro" w:cs="Arial"/>
          <w:sz w:val="20"/>
          <w:szCs w:val="20"/>
        </w:rPr>
      </w:pPr>
      <w:r w:rsidRPr="003C441B">
        <w:rPr>
          <w:rFonts w:ascii="Source Sans Pro" w:eastAsia="Batang" w:hAnsi="Source Sans Pro" w:cs="Arial"/>
          <w:sz w:val="20"/>
          <w:szCs w:val="20"/>
        </w:rPr>
        <w:t>Adaptar la gobernanza, instituciones y servicios a una población diversa;</w:t>
      </w:r>
    </w:p>
    <w:p w14:paraId="5719F8AB" w14:textId="77777777" w:rsidR="00387839" w:rsidRPr="003C441B" w:rsidRDefault="00387839" w:rsidP="003C441B">
      <w:pPr>
        <w:contextualSpacing/>
        <w:jc w:val="both"/>
        <w:rPr>
          <w:rFonts w:ascii="Source Sans Pro" w:eastAsia="Batang" w:hAnsi="Source Sans Pro" w:cs="Arial"/>
          <w:sz w:val="20"/>
          <w:szCs w:val="20"/>
        </w:rPr>
      </w:pPr>
    </w:p>
    <w:p w14:paraId="303F50A2" w14:textId="1A65ACA3" w:rsidR="00FE758A" w:rsidRPr="003C441B" w:rsidRDefault="00FE758A" w:rsidP="003C441B">
      <w:pPr>
        <w:numPr>
          <w:ilvl w:val="0"/>
          <w:numId w:val="7"/>
        </w:numPr>
        <w:contextualSpacing/>
        <w:jc w:val="both"/>
        <w:rPr>
          <w:rFonts w:ascii="Source Sans Pro" w:eastAsia="Batang" w:hAnsi="Source Sans Pro" w:cs="Arial"/>
          <w:sz w:val="20"/>
          <w:szCs w:val="20"/>
        </w:rPr>
      </w:pPr>
      <w:proofErr w:type="spellStart"/>
      <w:r w:rsidRPr="003C441B">
        <w:rPr>
          <w:rFonts w:ascii="Source Sans Pro" w:eastAsia="Batang" w:hAnsi="Source Sans Pro" w:cs="Arial"/>
          <w:sz w:val="20"/>
          <w:szCs w:val="20"/>
        </w:rPr>
        <w:t>Desegregar</w:t>
      </w:r>
      <w:proofErr w:type="spellEnd"/>
      <w:r w:rsidRPr="003C441B">
        <w:rPr>
          <w:rFonts w:ascii="Source Sans Pro" w:eastAsia="Batang" w:hAnsi="Source Sans Pro" w:cs="Arial"/>
          <w:sz w:val="20"/>
          <w:szCs w:val="20"/>
        </w:rPr>
        <w:t xml:space="preserve"> y propiciar una cultura mixta en las instituciones para la construcción del espacio público que tienda puentes y confianza entre las comunidades migrantes y de distinto origen nacional;</w:t>
      </w:r>
    </w:p>
    <w:p w14:paraId="499CAE00" w14:textId="77777777" w:rsidR="00387839" w:rsidRPr="003C441B" w:rsidRDefault="00387839" w:rsidP="003C441B">
      <w:pPr>
        <w:contextualSpacing/>
        <w:jc w:val="both"/>
        <w:rPr>
          <w:rFonts w:ascii="Source Sans Pro" w:eastAsia="Batang" w:hAnsi="Source Sans Pro" w:cs="Arial"/>
          <w:sz w:val="20"/>
          <w:szCs w:val="20"/>
        </w:rPr>
      </w:pPr>
    </w:p>
    <w:p w14:paraId="080521DC" w14:textId="1ACC061A" w:rsidR="00FE758A" w:rsidRPr="003C441B" w:rsidRDefault="00FE758A" w:rsidP="003C441B">
      <w:pPr>
        <w:numPr>
          <w:ilvl w:val="0"/>
          <w:numId w:val="7"/>
        </w:numPr>
        <w:contextualSpacing/>
        <w:jc w:val="both"/>
        <w:rPr>
          <w:rFonts w:ascii="Source Sans Pro" w:eastAsia="Batang" w:hAnsi="Source Sans Pro" w:cs="Arial"/>
          <w:sz w:val="20"/>
          <w:szCs w:val="20"/>
        </w:rPr>
      </w:pPr>
      <w:r w:rsidRPr="003C441B">
        <w:rPr>
          <w:rFonts w:ascii="Source Sans Pro" w:eastAsia="Batang" w:hAnsi="Source Sans Pro" w:cs="Arial"/>
          <w:sz w:val="20"/>
          <w:szCs w:val="20"/>
        </w:rPr>
        <w:t>Atender los conflictos étnicos a través de la mediación y el debate público abierto;</w:t>
      </w:r>
    </w:p>
    <w:p w14:paraId="2012CD98" w14:textId="77777777" w:rsidR="00387839" w:rsidRPr="003C441B" w:rsidRDefault="00387839" w:rsidP="003C441B">
      <w:pPr>
        <w:contextualSpacing/>
        <w:jc w:val="both"/>
        <w:rPr>
          <w:rFonts w:ascii="Source Sans Pro" w:eastAsia="Batang" w:hAnsi="Source Sans Pro" w:cs="Arial"/>
          <w:sz w:val="20"/>
          <w:szCs w:val="20"/>
        </w:rPr>
      </w:pPr>
    </w:p>
    <w:p w14:paraId="47F0A194" w14:textId="0C65F1E6" w:rsidR="00FE758A" w:rsidRPr="003C441B" w:rsidRDefault="00FE758A" w:rsidP="003C441B">
      <w:pPr>
        <w:numPr>
          <w:ilvl w:val="0"/>
          <w:numId w:val="7"/>
        </w:numPr>
        <w:jc w:val="both"/>
        <w:rPr>
          <w:rFonts w:ascii="Source Sans Pro" w:eastAsia="Batang" w:hAnsi="Source Sans Pro" w:cs="Arial"/>
          <w:sz w:val="20"/>
          <w:szCs w:val="20"/>
        </w:rPr>
      </w:pPr>
      <w:r w:rsidRPr="003C441B">
        <w:rPr>
          <w:rFonts w:ascii="Source Sans Pro" w:eastAsia="Batang" w:hAnsi="Source Sans Pro" w:cs="Arial"/>
          <w:sz w:val="20"/>
          <w:szCs w:val="20"/>
        </w:rPr>
        <w:lastRenderedPageBreak/>
        <w:t xml:space="preserve">Generar liderazgos para apoyar activamente el valor de la diversidad en el desarrollo de la comunidad. </w:t>
      </w:r>
    </w:p>
    <w:p w14:paraId="3DFDC871" w14:textId="77777777" w:rsidR="00387839" w:rsidRPr="003C441B" w:rsidRDefault="00387839" w:rsidP="003C441B">
      <w:pPr>
        <w:jc w:val="both"/>
        <w:rPr>
          <w:rFonts w:ascii="Source Sans Pro" w:eastAsia="Batang" w:hAnsi="Source Sans Pro" w:cs="Arial"/>
          <w:sz w:val="20"/>
          <w:szCs w:val="20"/>
        </w:rPr>
      </w:pPr>
    </w:p>
    <w:p w14:paraId="75738E7E" w14:textId="4BFF6041" w:rsidR="00FE758A" w:rsidRPr="003C441B" w:rsidRDefault="00FE758A" w:rsidP="003C441B">
      <w:pPr>
        <w:numPr>
          <w:ilvl w:val="0"/>
          <w:numId w:val="7"/>
        </w:numPr>
        <w:contextualSpacing/>
        <w:jc w:val="both"/>
        <w:rPr>
          <w:rFonts w:ascii="Source Sans Pro" w:eastAsia="Batang" w:hAnsi="Source Sans Pro" w:cs="Arial"/>
          <w:sz w:val="20"/>
          <w:szCs w:val="20"/>
        </w:rPr>
      </w:pPr>
      <w:r w:rsidRPr="003C441B">
        <w:rPr>
          <w:rFonts w:ascii="Source Sans Pro" w:eastAsia="Batang" w:hAnsi="Source Sans Pro" w:cs="Arial"/>
          <w:sz w:val="20"/>
          <w:szCs w:val="20"/>
        </w:rPr>
        <w:t>Propiciar la consulta pública y participación inclusiva aptas para diversas comunidades;</w:t>
      </w:r>
    </w:p>
    <w:p w14:paraId="1F1C8936" w14:textId="77777777" w:rsidR="00387839" w:rsidRPr="003C441B" w:rsidRDefault="00387839" w:rsidP="003C441B">
      <w:pPr>
        <w:contextualSpacing/>
        <w:jc w:val="both"/>
        <w:rPr>
          <w:rFonts w:ascii="Source Sans Pro" w:eastAsia="Batang" w:hAnsi="Source Sans Pro" w:cs="Arial"/>
          <w:sz w:val="20"/>
          <w:szCs w:val="20"/>
        </w:rPr>
      </w:pPr>
    </w:p>
    <w:p w14:paraId="6D2E6EE8" w14:textId="24C8B02A" w:rsidR="00FE758A" w:rsidRPr="003C441B" w:rsidRDefault="00FE758A" w:rsidP="003C441B">
      <w:pPr>
        <w:numPr>
          <w:ilvl w:val="0"/>
          <w:numId w:val="7"/>
        </w:numPr>
        <w:contextualSpacing/>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 Incentivar la sobrevivencia y prosperidad de cada cultura, derivado del entendimiento de que las culturas prosperan en contacto con otras y no de forma aislada; </w:t>
      </w:r>
    </w:p>
    <w:p w14:paraId="421B030A" w14:textId="77777777" w:rsidR="00387839" w:rsidRPr="003C441B" w:rsidRDefault="00387839" w:rsidP="003C441B">
      <w:pPr>
        <w:contextualSpacing/>
        <w:jc w:val="both"/>
        <w:rPr>
          <w:rFonts w:ascii="Source Sans Pro" w:eastAsia="Batang" w:hAnsi="Source Sans Pro" w:cs="Arial"/>
          <w:sz w:val="20"/>
          <w:szCs w:val="20"/>
        </w:rPr>
      </w:pPr>
    </w:p>
    <w:p w14:paraId="2961B34B" w14:textId="215070EC" w:rsidR="00FE758A" w:rsidRPr="003C441B" w:rsidRDefault="00FE758A" w:rsidP="00D31582">
      <w:pPr>
        <w:numPr>
          <w:ilvl w:val="0"/>
          <w:numId w:val="7"/>
        </w:numPr>
        <w:ind w:hanging="436"/>
        <w:contextualSpacing/>
        <w:jc w:val="both"/>
        <w:rPr>
          <w:rFonts w:ascii="Source Sans Pro" w:eastAsia="Batang" w:hAnsi="Source Sans Pro" w:cs="Arial"/>
          <w:sz w:val="20"/>
          <w:szCs w:val="20"/>
        </w:rPr>
      </w:pPr>
      <w:r w:rsidRPr="003C441B">
        <w:rPr>
          <w:rFonts w:ascii="Source Sans Pro" w:eastAsia="Batang" w:hAnsi="Source Sans Pro" w:cs="Arial"/>
          <w:sz w:val="20"/>
          <w:szCs w:val="20"/>
        </w:rPr>
        <w:t>Reforzar la interacción intercultural como un medio de fomento de la confianza y fortalecer al tejido de la comunidad que involucre aspectos como la cultura, educación, rehabilitación urbana, servicios públicos y otras áreas que pueden contribuir a la integración intercultural; y</w:t>
      </w:r>
    </w:p>
    <w:p w14:paraId="2608E2DB" w14:textId="77777777" w:rsidR="00387839" w:rsidRPr="003C441B" w:rsidRDefault="00387839" w:rsidP="003C441B">
      <w:pPr>
        <w:contextualSpacing/>
        <w:jc w:val="both"/>
        <w:rPr>
          <w:rFonts w:ascii="Source Sans Pro" w:eastAsia="Batang" w:hAnsi="Source Sans Pro" w:cs="Arial"/>
          <w:sz w:val="20"/>
          <w:szCs w:val="20"/>
        </w:rPr>
      </w:pPr>
    </w:p>
    <w:p w14:paraId="24280536" w14:textId="77777777" w:rsidR="00FE758A" w:rsidRPr="003C441B" w:rsidRDefault="00FE758A" w:rsidP="003C441B">
      <w:pPr>
        <w:numPr>
          <w:ilvl w:val="0"/>
          <w:numId w:val="7"/>
        </w:numPr>
        <w:contextualSpacing/>
        <w:jc w:val="both"/>
        <w:rPr>
          <w:rFonts w:ascii="Source Sans Pro" w:eastAsia="Batang" w:hAnsi="Source Sans Pro" w:cs="Arial"/>
          <w:sz w:val="20"/>
          <w:szCs w:val="20"/>
        </w:rPr>
      </w:pPr>
      <w:r w:rsidRPr="003C441B">
        <w:rPr>
          <w:rFonts w:ascii="Source Sans Pro" w:eastAsia="Batang" w:hAnsi="Source Sans Pro" w:cs="Arial"/>
          <w:sz w:val="20"/>
          <w:szCs w:val="20"/>
        </w:rPr>
        <w:t>Abordar abiertamente en la esfera de los medios de comunicación y el debate público, los aspectos relacionados con la identidad para fomentar la pluralidad en el contexto urbano.</w:t>
      </w:r>
    </w:p>
    <w:p w14:paraId="2E5CAE9A" w14:textId="77777777" w:rsidR="00FE758A" w:rsidRPr="003C441B" w:rsidRDefault="00FE758A" w:rsidP="003C441B">
      <w:pPr>
        <w:jc w:val="both"/>
        <w:rPr>
          <w:rFonts w:ascii="Source Sans Pro" w:eastAsia="Batang" w:hAnsi="Source Sans Pro" w:cs="Arial"/>
          <w:b/>
          <w:sz w:val="20"/>
          <w:szCs w:val="20"/>
        </w:rPr>
      </w:pPr>
    </w:p>
    <w:p w14:paraId="34A31673"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b/>
          <w:sz w:val="20"/>
          <w:szCs w:val="20"/>
        </w:rPr>
        <w:t xml:space="preserve">Artículo 17.- </w:t>
      </w:r>
      <w:r w:rsidRPr="003C441B">
        <w:rPr>
          <w:rFonts w:ascii="Source Sans Pro" w:eastAsia="Batang" w:hAnsi="Source Sans Pro" w:cs="Arial"/>
          <w:sz w:val="20"/>
          <w:szCs w:val="20"/>
        </w:rPr>
        <w:t xml:space="preserve">La Secretaría formulará y evaluará el Índice de Interculturalidad como herramienta a partir de indicadores que permitan evaluar el lugar en el que se ubica en los distintos ámbitos de la política y la gestión pública, así como evaluar los progresos realizados en el tiempo, para indicar dónde deben concentrarse los esfuerzos en el futuro e identificar las buenas prácticas para el aprendizaje intercultural; y para comunicar los resultados de una manera visual y gráfica el nivel de logro de la ciudad y el progreso con el tiempo, de manera comparada con otras ciudades interculturales a escala mundial.  </w:t>
      </w:r>
    </w:p>
    <w:p w14:paraId="6FA0FEB5" w14:textId="77777777" w:rsidR="00FE758A" w:rsidRPr="003C441B" w:rsidRDefault="00FE758A" w:rsidP="003C441B">
      <w:pPr>
        <w:jc w:val="both"/>
        <w:rPr>
          <w:rFonts w:ascii="Source Sans Pro" w:eastAsia="Batang" w:hAnsi="Source Sans Pro" w:cs="Arial"/>
          <w:sz w:val="20"/>
          <w:szCs w:val="20"/>
        </w:rPr>
      </w:pPr>
    </w:p>
    <w:p w14:paraId="0E586A28"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sz w:val="20"/>
          <w:szCs w:val="20"/>
        </w:rPr>
        <w:t>El índice de Interculturalidad se complementará con los datos que proporcionen las diversas entidades y dependencias de la administración pública, así como con aportes de expertos, investigadores y académicos, así como organizaciones sociales, con el objetivo de generar el análisis correspondiente y definir una serie de recomendaciones que la Secretaría emitirá para su cumplimiento por la administración pública.</w:t>
      </w:r>
    </w:p>
    <w:p w14:paraId="70ED3281"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 </w:t>
      </w:r>
    </w:p>
    <w:p w14:paraId="56B784FC" w14:textId="3DF3AC39"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sz w:val="20"/>
          <w:szCs w:val="20"/>
        </w:rPr>
        <w:t>El Reglamento de esta Ley establecerá los mecanismos y procedimientos para la instrumentación de este Índice.</w:t>
      </w:r>
    </w:p>
    <w:p w14:paraId="597596C8" w14:textId="331E0917" w:rsidR="00FE758A" w:rsidRPr="003C441B" w:rsidRDefault="00FE758A" w:rsidP="003C441B">
      <w:pPr>
        <w:jc w:val="both"/>
        <w:rPr>
          <w:rFonts w:ascii="Source Sans Pro" w:eastAsia="Batang" w:hAnsi="Source Sans Pro" w:cs="Arial"/>
          <w:sz w:val="20"/>
          <w:szCs w:val="20"/>
        </w:rPr>
      </w:pPr>
    </w:p>
    <w:p w14:paraId="0F264B54"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b/>
          <w:sz w:val="20"/>
          <w:szCs w:val="20"/>
        </w:rPr>
        <w:t xml:space="preserve">Artículo 18.- </w:t>
      </w:r>
      <w:r w:rsidRPr="003C441B">
        <w:rPr>
          <w:rFonts w:ascii="Source Sans Pro" w:eastAsia="Batang" w:hAnsi="Source Sans Pro" w:cs="Arial"/>
          <w:sz w:val="20"/>
          <w:szCs w:val="20"/>
        </w:rPr>
        <w:t>La Secretaría promoverá la participación de la Ciudad de México en las diversas iniciativas mundiales, regionales y locales mediante convenios de cooperación y colaboración en materia de interculturalidad que propicien metodologías internacionalmente probadas y validadas, y un conjunto de herramientas analíticas y de aprendizaje, así como ayuda para reformar las políticas de la Ciudad de México y servicios para hacerlos más efectivos en un contexto de diversidad y a participar de los ciudadanos en la construcción de una comprensión de la diversidad como una ventaja competitiva.</w:t>
      </w:r>
    </w:p>
    <w:p w14:paraId="4B2492BB"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p>
    <w:p w14:paraId="00925B12" w14:textId="0569D4FE" w:rsidR="002D44A8"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19.- </w:t>
      </w:r>
      <w:r w:rsidRPr="003C441B">
        <w:rPr>
          <w:rFonts w:ascii="Source Sans Pro" w:eastAsia="Batang" w:hAnsi="Source Sans Pro" w:cs="Arial"/>
          <w:bCs/>
          <w:sz w:val="20"/>
          <w:szCs w:val="20"/>
        </w:rPr>
        <w:t>La Secretaría operará el Centro de la Interculturalidad con el objetivo de desarrollar las acciones y prácticas en el ámbito de la gestión y ejercicio de derechos sociales, económicos y culturales para el ejercicio de los derechos de los sujetos relacionados con la interculturalidad que establezcan las leyes y demás disposiciones jurídicas aplicables.</w:t>
      </w:r>
    </w:p>
    <w:p w14:paraId="79EB6816"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p>
    <w:p w14:paraId="570512EB"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Cs/>
          <w:sz w:val="20"/>
          <w:szCs w:val="20"/>
        </w:rPr>
        <w:t>Dicho Centro promoverá la realización de seminarios, conferencias, diplomados, talleres y demás análogos relacionados con los aspectos de la interculturalidad, así como el acompañamiento para la gestión en el acceso a los programas y servicios públicos de la Secretaría y demás entidades y dependencias de la administración pública.</w:t>
      </w:r>
    </w:p>
    <w:p w14:paraId="78B3B62E" w14:textId="77777777" w:rsidR="00FE758A" w:rsidRPr="003C441B" w:rsidRDefault="00FE758A" w:rsidP="003C441B">
      <w:pPr>
        <w:autoSpaceDE w:val="0"/>
        <w:autoSpaceDN w:val="0"/>
        <w:adjustRightInd w:val="0"/>
        <w:jc w:val="both"/>
        <w:rPr>
          <w:rFonts w:ascii="Source Sans Pro" w:eastAsia="Batang" w:hAnsi="Source Sans Pro" w:cs="Arial"/>
          <w:b/>
          <w:bCs/>
          <w:sz w:val="20"/>
          <w:szCs w:val="20"/>
        </w:rPr>
      </w:pPr>
    </w:p>
    <w:p w14:paraId="216109BC"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20.- </w:t>
      </w:r>
      <w:r w:rsidRPr="003C441B">
        <w:rPr>
          <w:rFonts w:ascii="Source Sans Pro" w:eastAsia="Batang" w:hAnsi="Source Sans Pro" w:cs="Arial"/>
          <w:bCs/>
          <w:sz w:val="20"/>
          <w:szCs w:val="20"/>
        </w:rPr>
        <w:t xml:space="preserve">La Secretaría creará programas para el monitoreo intercultural con el objetivo de fomentar y promover la política, programas y servicios públicos, su seguimiento y evaluación, entre la comunidad de </w:t>
      </w:r>
      <w:r w:rsidRPr="003C441B">
        <w:rPr>
          <w:rFonts w:ascii="Source Sans Pro" w:eastAsia="Batang" w:hAnsi="Source Sans Pro" w:cs="Arial"/>
          <w:bCs/>
          <w:sz w:val="20"/>
          <w:szCs w:val="20"/>
        </w:rPr>
        <w:lastRenderedPageBreak/>
        <w:t>distinto origen nacional, migrantes nacionales e internacionales, pueblos indígenas y originarios, así como apoyar en la gestión social, para el mejor ejercicio de los programas institucionales relacionados con esta materia a través de ayudas sociales en los términos que señale el Reglamento de esta Ley.  Asimismo, la Secretaría podrá concertar con asociaciones civiles y grupos sociales para el mejor cumplimiento de este precepto.</w:t>
      </w:r>
    </w:p>
    <w:p w14:paraId="22BF3110"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p>
    <w:p w14:paraId="1BC9FC65"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21.- </w:t>
      </w:r>
      <w:r w:rsidRPr="003C441B">
        <w:rPr>
          <w:rFonts w:ascii="Source Sans Pro" w:eastAsia="Batang" w:hAnsi="Source Sans Pro" w:cs="Arial"/>
          <w:bCs/>
          <w:sz w:val="20"/>
          <w:szCs w:val="20"/>
        </w:rPr>
        <w:t xml:space="preserve">La Secretaría fomentará la capacitación de intérpretes y traductores en lenguas indígenas e idiomas distintos al español de comunidades migrantes con mayor presencia en el Distrito Federal, cuyos integrantes estén en vulnerabilidad social, preferentemente, para su apoyo en el ejercicio de sus derechos humanos. </w:t>
      </w:r>
    </w:p>
    <w:p w14:paraId="2EE47068" w14:textId="77777777" w:rsidR="00FE758A" w:rsidRPr="003C441B" w:rsidRDefault="00FE758A" w:rsidP="003C441B">
      <w:pPr>
        <w:autoSpaceDE w:val="0"/>
        <w:autoSpaceDN w:val="0"/>
        <w:adjustRightInd w:val="0"/>
        <w:jc w:val="both"/>
        <w:rPr>
          <w:rFonts w:ascii="Source Sans Pro" w:eastAsia="Batang" w:hAnsi="Source Sans Pro" w:cs="Arial"/>
          <w:b/>
          <w:bCs/>
          <w:sz w:val="20"/>
          <w:szCs w:val="20"/>
        </w:rPr>
      </w:pPr>
    </w:p>
    <w:p w14:paraId="0CB904B9" w14:textId="759BCB90"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Artículo 22.-</w:t>
      </w:r>
      <w:r w:rsidRPr="003C441B">
        <w:rPr>
          <w:rFonts w:ascii="Source Sans Pro" w:eastAsia="Batang" w:hAnsi="Source Sans Pro" w:cs="Arial"/>
          <w:bCs/>
          <w:sz w:val="20"/>
          <w:szCs w:val="20"/>
        </w:rPr>
        <w:t xml:space="preserve"> La Secretaría fomentará la realización de diagnósticos sobre la presencia en el Distrito Federal de comunidades de distinto origen nacional, sus organizaciones, así como migrantes </w:t>
      </w:r>
      <w:r w:rsidR="00587C35" w:rsidRPr="003C441B">
        <w:rPr>
          <w:rFonts w:ascii="Source Sans Pro" w:eastAsia="Batang" w:hAnsi="Source Sans Pro" w:cs="Arial"/>
          <w:bCs/>
          <w:sz w:val="20"/>
          <w:szCs w:val="20"/>
        </w:rPr>
        <w:t>nacionales e</w:t>
      </w:r>
      <w:r w:rsidRPr="003C441B">
        <w:rPr>
          <w:rFonts w:ascii="Source Sans Pro" w:eastAsia="Batang" w:hAnsi="Source Sans Pro" w:cs="Arial"/>
          <w:bCs/>
          <w:sz w:val="20"/>
          <w:szCs w:val="20"/>
        </w:rPr>
        <w:t xml:space="preserve"> internacionales, su contribución en el enriquecimiento sociocultural y económico a la Ciudad.</w:t>
      </w:r>
    </w:p>
    <w:p w14:paraId="30F6F6DD"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p>
    <w:p w14:paraId="0D6944F8" w14:textId="481CCBDF"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Artículo 23.-</w:t>
      </w:r>
      <w:r w:rsidRPr="003C441B">
        <w:rPr>
          <w:rFonts w:ascii="Source Sans Pro" w:eastAsia="Batang" w:hAnsi="Source Sans Pro" w:cs="Arial"/>
          <w:bCs/>
          <w:sz w:val="20"/>
          <w:szCs w:val="20"/>
        </w:rPr>
        <w:t xml:space="preserve"> La Secretaría, en coordinación con la Secretaría de Educación, elaborarán materiales didácticos para la comunidad estudiantil en el Distrito Federal que promueva la interculturalidad y el respeto a los derechos humanos de las personas migrantes.</w:t>
      </w:r>
    </w:p>
    <w:p w14:paraId="1A8798EA" w14:textId="77777777" w:rsidR="00FE758A" w:rsidRPr="003C441B" w:rsidRDefault="00FE758A" w:rsidP="003C441B">
      <w:pPr>
        <w:rPr>
          <w:rFonts w:ascii="Source Sans Pro" w:eastAsia="Batang" w:hAnsi="Source Sans Pro" w:cs="Arial"/>
          <w:b/>
          <w:sz w:val="20"/>
          <w:szCs w:val="20"/>
        </w:rPr>
      </w:pPr>
    </w:p>
    <w:p w14:paraId="5F021309" w14:textId="77777777" w:rsidR="00FE758A" w:rsidRPr="003C441B" w:rsidRDefault="00FE758A" w:rsidP="003C441B">
      <w:pPr>
        <w:jc w:val="center"/>
        <w:rPr>
          <w:rFonts w:ascii="Source Sans Pro" w:eastAsia="Batang" w:hAnsi="Source Sans Pro" w:cs="Arial"/>
          <w:b/>
          <w:sz w:val="20"/>
          <w:szCs w:val="20"/>
        </w:rPr>
      </w:pPr>
      <w:r w:rsidRPr="003C441B">
        <w:rPr>
          <w:rFonts w:ascii="Source Sans Pro" w:eastAsia="Batang" w:hAnsi="Source Sans Pro" w:cs="Arial"/>
          <w:b/>
          <w:sz w:val="20"/>
          <w:szCs w:val="20"/>
        </w:rPr>
        <w:t>CAPÍTULO VI</w:t>
      </w:r>
    </w:p>
    <w:p w14:paraId="6DA12BCA" w14:textId="77777777" w:rsidR="00FE758A" w:rsidRPr="003C441B" w:rsidRDefault="00FE758A" w:rsidP="003C441B">
      <w:pPr>
        <w:jc w:val="center"/>
        <w:rPr>
          <w:rFonts w:ascii="Source Sans Pro" w:eastAsia="Batang" w:hAnsi="Source Sans Pro" w:cs="Arial"/>
          <w:b/>
          <w:sz w:val="20"/>
          <w:szCs w:val="20"/>
        </w:rPr>
      </w:pPr>
      <w:r w:rsidRPr="003C441B">
        <w:rPr>
          <w:rFonts w:ascii="Source Sans Pro" w:eastAsia="Batang" w:hAnsi="Source Sans Pro" w:cs="Arial"/>
          <w:b/>
          <w:bCs/>
          <w:sz w:val="20"/>
          <w:szCs w:val="20"/>
        </w:rPr>
        <w:t>De la Competencia y Coordinación</w:t>
      </w:r>
    </w:p>
    <w:p w14:paraId="5B19D752" w14:textId="77777777" w:rsidR="00FE758A" w:rsidRPr="003C441B" w:rsidRDefault="00FE758A" w:rsidP="003C441B">
      <w:pPr>
        <w:autoSpaceDE w:val="0"/>
        <w:autoSpaceDN w:val="0"/>
        <w:adjustRightInd w:val="0"/>
        <w:jc w:val="both"/>
        <w:rPr>
          <w:rFonts w:ascii="Source Sans Pro" w:eastAsia="Batang" w:hAnsi="Source Sans Pro" w:cs="Arial"/>
          <w:b/>
          <w:bCs/>
          <w:sz w:val="20"/>
          <w:szCs w:val="20"/>
        </w:rPr>
      </w:pPr>
    </w:p>
    <w:p w14:paraId="09665735" w14:textId="2D46E29D"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b/>
          <w:bCs/>
          <w:sz w:val="20"/>
          <w:szCs w:val="20"/>
        </w:rPr>
        <w:t>Artículo 24.-</w:t>
      </w:r>
      <w:r w:rsidRPr="003C441B">
        <w:rPr>
          <w:rFonts w:ascii="Source Sans Pro" w:eastAsia="Batang" w:hAnsi="Source Sans Pro" w:cs="Arial"/>
          <w:bCs/>
          <w:sz w:val="20"/>
          <w:szCs w:val="20"/>
        </w:rPr>
        <w:t xml:space="preserve"> </w:t>
      </w:r>
      <w:r w:rsidRPr="003C441B">
        <w:rPr>
          <w:rFonts w:ascii="Source Sans Pro" w:eastAsia="Batang" w:hAnsi="Source Sans Pro" w:cs="Arial"/>
          <w:sz w:val="20"/>
          <w:szCs w:val="20"/>
        </w:rPr>
        <w:t>Las atribuciones establecidas en la presente ley serán ejercidas por la Secretaría de Desarrollo Rural y Equidad para las Comunidades, salvo las que directamente correspondan al Jefe de Gobierno del Distrito Federal por disposición expresa de Ley, y las que corresponda en el ámbito de competencia a la administración pública.</w:t>
      </w:r>
    </w:p>
    <w:p w14:paraId="362C4DBE" w14:textId="77777777" w:rsidR="00FE758A" w:rsidRPr="003C441B" w:rsidRDefault="00FE758A" w:rsidP="003C441B">
      <w:pPr>
        <w:autoSpaceDE w:val="0"/>
        <w:autoSpaceDN w:val="0"/>
        <w:adjustRightInd w:val="0"/>
        <w:jc w:val="both"/>
        <w:rPr>
          <w:rFonts w:ascii="Source Sans Pro" w:eastAsia="Batang" w:hAnsi="Source Sans Pro" w:cs="Arial"/>
          <w:b/>
          <w:bCs/>
          <w:sz w:val="20"/>
          <w:szCs w:val="20"/>
        </w:rPr>
      </w:pPr>
    </w:p>
    <w:p w14:paraId="5CAF426C"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b/>
          <w:bCs/>
          <w:sz w:val="20"/>
          <w:szCs w:val="20"/>
        </w:rPr>
        <w:t>Artículo 25.-</w:t>
      </w:r>
      <w:r w:rsidRPr="003C441B">
        <w:rPr>
          <w:rFonts w:ascii="Source Sans Pro" w:eastAsia="Batang" w:hAnsi="Source Sans Pro" w:cs="Arial"/>
          <w:bCs/>
          <w:sz w:val="20"/>
          <w:szCs w:val="20"/>
        </w:rPr>
        <w:t xml:space="preserve"> Son facultades de la</w:t>
      </w:r>
      <w:r w:rsidRPr="003C441B">
        <w:rPr>
          <w:rFonts w:ascii="Source Sans Pro" w:eastAsia="Batang" w:hAnsi="Source Sans Pro" w:cs="Arial"/>
          <w:sz w:val="20"/>
          <w:szCs w:val="20"/>
        </w:rPr>
        <w:t xml:space="preserve"> Secretaría:</w:t>
      </w:r>
    </w:p>
    <w:p w14:paraId="4A93FF40"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p>
    <w:p w14:paraId="2AB4282C" w14:textId="10CD4FF9"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Formular, ejecutar, evaluar y vigilar las políticas y programas que esta Ley establece con la coordinación que corresponda a las dependencias y entidades de la administración pública;</w:t>
      </w:r>
    </w:p>
    <w:p w14:paraId="2F81C313"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5C75E55E" w14:textId="20256B8C"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Diseñar, operar, ejecutar y evaluar políticas, programas, campañas y acciones orientadas a garantizar los derechos de los sujetos de la ley;</w:t>
      </w:r>
    </w:p>
    <w:p w14:paraId="569BA3D0"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31ED28A2" w14:textId="2BE8471E"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Formular programas de ayudas, apoyos y subsidios en materia de hospitalidad, interculturalidad, movilidad humana y atención a migrantes y sus familias;</w:t>
      </w:r>
    </w:p>
    <w:p w14:paraId="08FD1A9A"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723C8E63" w14:textId="70F22B1B"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Coordinar y dar seguimiento a las políticas públicas y acciones establecidos en los programas que sean instrumentadas por otras dependencias y entidades de la administración pública, e informar a la Comisión sobre las mismas;</w:t>
      </w:r>
    </w:p>
    <w:p w14:paraId="156CAE9C"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2C0E1647" w14:textId="05735DA2" w:rsidR="002D44A8"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Vincular las políticas, programas y servicios con capitalinos en el exterior;</w:t>
      </w:r>
    </w:p>
    <w:p w14:paraId="35DBC3DA"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6E837D4C" w14:textId="4AF55E48"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Suscribir convenios con otros órdenes de gobierno en materia de interculturalidad, hospitalidad, movilidad humana, y atención a migrantes y sus familiares, así como la suscripción de acuerdos interinstitucionales, convenios de coordinación  y concertación, cartas de hermanamiento y demás instrumentos de colaboración en las materias de esta Ley, con órganos gubernamentales a cualquier escala, organismos y organizaciones nacionales, internacionales y locales, así como </w:t>
      </w:r>
      <w:r w:rsidRPr="003C441B">
        <w:rPr>
          <w:rFonts w:ascii="Source Sans Pro" w:eastAsia="Batang" w:hAnsi="Source Sans Pro" w:cs="Arial"/>
          <w:sz w:val="20"/>
          <w:szCs w:val="20"/>
        </w:rPr>
        <w:lastRenderedPageBreak/>
        <w:t>asociaciones, grupos, centros de investigación, instituciones académicas, sindicatos, organizaciones obreras y campesinas, entre otros;</w:t>
      </w:r>
    </w:p>
    <w:p w14:paraId="422ED310"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6954E674" w14:textId="1963DDAA" w:rsidR="000207C5"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Celebrar actos jurídicos con las dependencias y entidades de la administración pública, incluidas las delegaciones;</w:t>
      </w:r>
    </w:p>
    <w:p w14:paraId="273B75DC"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2A185DBA" w14:textId="2F254E1E"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Concertar con los sectores social y privado para que coadyuven en la aplicación de la política y programas de hospitalidad, interculturalidad, movilidad humana, atención a migrantes y sus familiares, y para comunidades de distinto origen nacional, así como establecer vinculación y cooperación con organizaciones nacionales e internacionales especializadas;</w:t>
      </w:r>
    </w:p>
    <w:p w14:paraId="45329C88"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03D070A8" w14:textId="41ABD9C2"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Coordinar los programas de la administración pública para la promoción, salvaguardia, tutela y defensa de los derechos de los migrantes capitalinos residentes en el extranjero y de los huéspedes en la Ciudad, y coordinarse con la autoridad competente en su administración;</w:t>
      </w:r>
    </w:p>
    <w:p w14:paraId="78CDC4D6"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6E7E8677" w14:textId="09052C06"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Elaborar estudios e investigaciones sobre hospitalidad, interculturalidad, movilidad humana y fomento de las comunidades de distinto origen nacional, con la participación, cuando corresponda, de organizaciones sociales, organismos internacionales, centros de investigación, instituciones educativas y organismos autónomos de derechos humanos;</w:t>
      </w:r>
    </w:p>
    <w:p w14:paraId="26769369" w14:textId="2E01E396" w:rsidR="00387839" w:rsidRPr="003C441B" w:rsidRDefault="00387839" w:rsidP="003C441B">
      <w:pPr>
        <w:autoSpaceDE w:val="0"/>
        <w:autoSpaceDN w:val="0"/>
        <w:adjustRightInd w:val="0"/>
        <w:jc w:val="both"/>
        <w:rPr>
          <w:rFonts w:ascii="Source Sans Pro" w:eastAsia="Batang" w:hAnsi="Source Sans Pro" w:cs="Arial"/>
          <w:sz w:val="20"/>
          <w:szCs w:val="20"/>
        </w:rPr>
      </w:pPr>
    </w:p>
    <w:p w14:paraId="1984AD10"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06F96E3B" w14:textId="11F001CD"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Asesorar y capacitar a las dependencias y entidades de la administración pública, así como a miembros de los sectores privado y social en materia de derechos de los sujetos de la ley;</w:t>
      </w:r>
    </w:p>
    <w:p w14:paraId="3F81D7C9"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2A068F99" w14:textId="73400A57"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Organizar y participar en foros, seminarios, encuentros y demás eventos de cooperación de carácter local, nacional e internacional;</w:t>
      </w:r>
    </w:p>
    <w:p w14:paraId="7AD9A104"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58BFA2F8" w14:textId="0A030893"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Capacitar a organizaciones sociales y civiles para que coadyuven en las acciones de atención a huéspedes, migrantes y sus familiares y comunidades de distinto origen nacional;</w:t>
      </w:r>
    </w:p>
    <w:p w14:paraId="316C9518"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4ADBDB63" w14:textId="041A781B"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Promover y fomentar a nivel nacional y mundial una red de ciudades hospitalarias e interculturales; y</w:t>
      </w:r>
    </w:p>
    <w:p w14:paraId="067E6573"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6F7C2FE4" w14:textId="77777777" w:rsidR="00FE758A" w:rsidRPr="003C441B" w:rsidRDefault="00FE758A" w:rsidP="003C441B">
      <w:pPr>
        <w:numPr>
          <w:ilvl w:val="0"/>
          <w:numId w:val="8"/>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Las demás que le atribuya expresamente esta Ley y demás ordenamientos jurídicos aplicables.</w:t>
      </w:r>
    </w:p>
    <w:p w14:paraId="0A46303F" w14:textId="77777777" w:rsidR="00FE758A" w:rsidRPr="003C441B" w:rsidRDefault="00FE758A" w:rsidP="003C441B">
      <w:pPr>
        <w:jc w:val="both"/>
        <w:rPr>
          <w:rFonts w:ascii="Source Sans Pro" w:eastAsia="Batang" w:hAnsi="Source Sans Pro" w:cs="Arial"/>
          <w:b/>
          <w:bCs/>
          <w:sz w:val="20"/>
          <w:szCs w:val="20"/>
        </w:rPr>
      </w:pPr>
    </w:p>
    <w:p w14:paraId="41B5A273" w14:textId="77777777" w:rsidR="00FE758A" w:rsidRPr="003C441B" w:rsidRDefault="00FE758A" w:rsidP="003C441B">
      <w:pPr>
        <w:jc w:val="both"/>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26.- </w:t>
      </w:r>
      <w:r w:rsidRPr="003C441B">
        <w:rPr>
          <w:rFonts w:ascii="Source Sans Pro" w:eastAsia="Batang" w:hAnsi="Source Sans Pro" w:cs="Arial"/>
          <w:bCs/>
          <w:sz w:val="20"/>
          <w:szCs w:val="20"/>
        </w:rPr>
        <w:t xml:space="preserve">La Secretaría contará con una unidad administrativa específica para el ejercicio de sus atribuciones en materia de hospitalidad, interculturalidad, movilidad humana y atención a migrantes y sus familiares en el Distrito Federal. </w:t>
      </w:r>
    </w:p>
    <w:p w14:paraId="7025ED24" w14:textId="77777777" w:rsidR="00FE758A" w:rsidRPr="003C441B" w:rsidRDefault="00FE758A" w:rsidP="003C441B">
      <w:pPr>
        <w:jc w:val="both"/>
        <w:rPr>
          <w:rFonts w:ascii="Source Sans Pro" w:eastAsia="Batang" w:hAnsi="Source Sans Pro" w:cs="Arial"/>
          <w:b/>
          <w:bCs/>
          <w:sz w:val="20"/>
          <w:szCs w:val="20"/>
        </w:rPr>
      </w:pPr>
    </w:p>
    <w:p w14:paraId="7A077656"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b/>
          <w:bCs/>
          <w:sz w:val="20"/>
          <w:szCs w:val="20"/>
        </w:rPr>
        <w:t>Artículo 27.-</w:t>
      </w:r>
      <w:r w:rsidRPr="003C441B">
        <w:rPr>
          <w:rFonts w:ascii="Source Sans Pro" w:eastAsia="Batang" w:hAnsi="Source Sans Pro" w:cs="Arial"/>
          <w:bCs/>
          <w:sz w:val="20"/>
          <w:szCs w:val="20"/>
        </w:rPr>
        <w:t xml:space="preserve"> Las delegaciones ejercerán una coordinación institucional con la Secretaría y demás dependencias y entidades de la administración pública en las materias que regula esta Ley.</w:t>
      </w:r>
    </w:p>
    <w:p w14:paraId="0B53AF9D" w14:textId="77777777" w:rsidR="00FE758A" w:rsidRPr="003C441B" w:rsidRDefault="00FE758A" w:rsidP="003C441B">
      <w:pPr>
        <w:jc w:val="both"/>
        <w:rPr>
          <w:rFonts w:ascii="Source Sans Pro" w:eastAsia="Batang" w:hAnsi="Source Sans Pro" w:cs="Arial"/>
          <w:b/>
          <w:bCs/>
          <w:sz w:val="20"/>
          <w:szCs w:val="20"/>
        </w:rPr>
      </w:pPr>
    </w:p>
    <w:p w14:paraId="2484E2F1" w14:textId="1B4903C6" w:rsidR="00FE758A" w:rsidRPr="003C441B" w:rsidRDefault="00FE758A" w:rsidP="003C441B">
      <w:pPr>
        <w:jc w:val="both"/>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28.- </w:t>
      </w:r>
      <w:r w:rsidRPr="003C441B">
        <w:rPr>
          <w:rFonts w:ascii="Source Sans Pro" w:eastAsia="Batang" w:hAnsi="Source Sans Pro" w:cs="Arial"/>
          <w:bCs/>
          <w:sz w:val="20"/>
          <w:szCs w:val="20"/>
        </w:rPr>
        <w:t>Las dependencias y entidades de la administración pública, incluidas las delegaciones, que ejerzan atribuciones que les confieren otros ordenamientos cuyas disposiciones se relacionan con el objeto de la presente Ley, ajustarán su ejercicio a los criterios de interculturalidad, hospitalidad, atención a migrantes y movilidad humana en ella incluidos, así como a las disposiciones de los reglamentos, normas técnicas, programas y demás normatividad que de la misma se derive.</w:t>
      </w:r>
    </w:p>
    <w:p w14:paraId="19030747" w14:textId="77777777" w:rsidR="00FE758A" w:rsidRDefault="00FE758A" w:rsidP="003C441B">
      <w:pPr>
        <w:jc w:val="both"/>
        <w:rPr>
          <w:rFonts w:ascii="Source Sans Pro" w:eastAsia="Batang" w:hAnsi="Source Sans Pro" w:cs="Arial"/>
          <w:b/>
          <w:bCs/>
          <w:sz w:val="20"/>
          <w:szCs w:val="20"/>
        </w:rPr>
      </w:pPr>
    </w:p>
    <w:p w14:paraId="030EBCE5" w14:textId="77777777" w:rsidR="00D553C0" w:rsidRDefault="00D553C0" w:rsidP="003C441B">
      <w:pPr>
        <w:jc w:val="both"/>
        <w:rPr>
          <w:rFonts w:ascii="Source Sans Pro" w:eastAsia="Batang" w:hAnsi="Source Sans Pro" w:cs="Arial"/>
          <w:b/>
          <w:bCs/>
          <w:sz w:val="20"/>
          <w:szCs w:val="20"/>
        </w:rPr>
      </w:pPr>
    </w:p>
    <w:p w14:paraId="36BFD4C0" w14:textId="77777777" w:rsidR="00D553C0" w:rsidRDefault="00D553C0" w:rsidP="003C441B">
      <w:pPr>
        <w:autoSpaceDE w:val="0"/>
        <w:autoSpaceDN w:val="0"/>
        <w:adjustRightInd w:val="0"/>
        <w:jc w:val="center"/>
        <w:rPr>
          <w:rFonts w:ascii="Source Sans Pro" w:eastAsia="Batang" w:hAnsi="Source Sans Pro" w:cs="Arial"/>
          <w:b/>
          <w:bCs/>
          <w:sz w:val="20"/>
          <w:szCs w:val="20"/>
        </w:rPr>
      </w:pPr>
    </w:p>
    <w:p w14:paraId="243AEC76" w14:textId="4EE80976" w:rsidR="00FE758A" w:rsidRPr="003C441B" w:rsidRDefault="00FE758A" w:rsidP="003C441B">
      <w:pPr>
        <w:autoSpaceDE w:val="0"/>
        <w:autoSpaceDN w:val="0"/>
        <w:adjustRightInd w:val="0"/>
        <w:jc w:val="center"/>
        <w:rPr>
          <w:rFonts w:ascii="Source Sans Pro" w:eastAsia="Batang" w:hAnsi="Source Sans Pro" w:cs="Arial"/>
          <w:b/>
          <w:bCs/>
          <w:sz w:val="20"/>
          <w:szCs w:val="20"/>
        </w:rPr>
      </w:pPr>
      <w:r w:rsidRPr="003C441B">
        <w:rPr>
          <w:rFonts w:ascii="Source Sans Pro" w:eastAsia="Batang" w:hAnsi="Source Sans Pro" w:cs="Arial"/>
          <w:b/>
          <w:bCs/>
          <w:sz w:val="20"/>
          <w:szCs w:val="20"/>
        </w:rPr>
        <w:lastRenderedPageBreak/>
        <w:t>CAPÍTULO VII</w:t>
      </w:r>
    </w:p>
    <w:p w14:paraId="038E3127" w14:textId="77777777" w:rsidR="00FE758A" w:rsidRPr="003C441B" w:rsidRDefault="00FE758A" w:rsidP="003C441B">
      <w:pPr>
        <w:autoSpaceDE w:val="0"/>
        <w:autoSpaceDN w:val="0"/>
        <w:adjustRightInd w:val="0"/>
        <w:jc w:val="center"/>
        <w:rPr>
          <w:rFonts w:ascii="Source Sans Pro" w:eastAsia="Batang" w:hAnsi="Source Sans Pro" w:cs="Arial"/>
          <w:b/>
          <w:bCs/>
          <w:sz w:val="20"/>
          <w:szCs w:val="20"/>
        </w:rPr>
      </w:pPr>
      <w:r w:rsidRPr="003C441B">
        <w:rPr>
          <w:rFonts w:ascii="Source Sans Pro" w:eastAsia="Batang" w:hAnsi="Source Sans Pro" w:cs="Arial"/>
          <w:b/>
          <w:bCs/>
          <w:sz w:val="20"/>
          <w:szCs w:val="20"/>
        </w:rPr>
        <w:t>De la Comisión de Interculturalidad y Movilidad Humana</w:t>
      </w:r>
    </w:p>
    <w:p w14:paraId="0100672F" w14:textId="77777777" w:rsidR="00FE758A" w:rsidRPr="003C441B" w:rsidRDefault="00FE758A" w:rsidP="003C441B">
      <w:pPr>
        <w:autoSpaceDE w:val="0"/>
        <w:autoSpaceDN w:val="0"/>
        <w:adjustRightInd w:val="0"/>
        <w:jc w:val="both"/>
        <w:rPr>
          <w:rFonts w:ascii="Source Sans Pro" w:eastAsia="Batang" w:hAnsi="Source Sans Pro" w:cs="Arial"/>
          <w:b/>
          <w:bCs/>
          <w:sz w:val="20"/>
          <w:szCs w:val="20"/>
        </w:rPr>
      </w:pPr>
    </w:p>
    <w:p w14:paraId="07832A87"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Artículo 29.-</w:t>
      </w:r>
      <w:r w:rsidRPr="003C441B">
        <w:rPr>
          <w:rFonts w:ascii="Source Sans Pro" w:eastAsia="Batang" w:hAnsi="Source Sans Pro" w:cs="Arial"/>
          <w:bCs/>
          <w:sz w:val="20"/>
          <w:szCs w:val="20"/>
        </w:rPr>
        <w:t xml:space="preserve"> La Comisión de Interculturalidad y Movilidad Humana es un órgano de coordinación interinstitucional sustentado en los principios de equidad social, diversidad, integralidad, territorialidad, democracia participativa, rendición de cuentas, transparencia, optimización del gasto y transversalidad, la cual está integrada por:</w:t>
      </w:r>
    </w:p>
    <w:p w14:paraId="4E033637"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p>
    <w:p w14:paraId="6C43B1A9" w14:textId="77777777" w:rsidR="00FE758A" w:rsidRDefault="00FE758A" w:rsidP="003C441B">
      <w:pPr>
        <w:numPr>
          <w:ilvl w:val="0"/>
          <w:numId w:val="9"/>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La o el titular de la Secretaría, quien tendrá a su cargo la presidirá;</w:t>
      </w:r>
    </w:p>
    <w:p w14:paraId="63BD0F76" w14:textId="77777777" w:rsidR="005277AB" w:rsidRPr="003C441B" w:rsidRDefault="005277AB" w:rsidP="005277AB">
      <w:pPr>
        <w:autoSpaceDE w:val="0"/>
        <w:autoSpaceDN w:val="0"/>
        <w:adjustRightInd w:val="0"/>
        <w:ind w:left="360"/>
        <w:jc w:val="both"/>
        <w:rPr>
          <w:rFonts w:ascii="Source Sans Pro" w:eastAsia="Batang" w:hAnsi="Source Sans Pro" w:cs="Arial"/>
          <w:sz w:val="20"/>
          <w:szCs w:val="20"/>
        </w:rPr>
      </w:pPr>
    </w:p>
    <w:p w14:paraId="7C038219" w14:textId="5A1F0FAC" w:rsidR="00FE758A" w:rsidRPr="003C441B" w:rsidRDefault="00FE758A" w:rsidP="003C441B">
      <w:pPr>
        <w:numPr>
          <w:ilvl w:val="0"/>
          <w:numId w:val="9"/>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Las y los titulares de las siguientes Dependencias y Entidades de la Administración Pública: </w:t>
      </w:r>
    </w:p>
    <w:p w14:paraId="74A91378" w14:textId="77777777" w:rsidR="000207C5" w:rsidRPr="003C441B" w:rsidRDefault="000207C5" w:rsidP="003C441B">
      <w:pPr>
        <w:autoSpaceDE w:val="0"/>
        <w:autoSpaceDN w:val="0"/>
        <w:adjustRightInd w:val="0"/>
        <w:ind w:left="720"/>
        <w:jc w:val="both"/>
        <w:rPr>
          <w:rFonts w:ascii="Source Sans Pro" w:eastAsia="Batang" w:hAnsi="Source Sans Pro" w:cs="Arial"/>
          <w:sz w:val="20"/>
          <w:szCs w:val="20"/>
        </w:rPr>
      </w:pPr>
    </w:p>
    <w:p w14:paraId="2DA2F3E4"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Secretaría de Gobierno;</w:t>
      </w:r>
    </w:p>
    <w:p w14:paraId="4323CC8D" w14:textId="77777777" w:rsidR="005277AB" w:rsidRPr="003C441B" w:rsidRDefault="005277AB" w:rsidP="005277AB">
      <w:pPr>
        <w:autoSpaceDE w:val="0"/>
        <w:autoSpaceDN w:val="0"/>
        <w:adjustRightInd w:val="0"/>
        <w:ind w:left="993"/>
        <w:jc w:val="both"/>
        <w:rPr>
          <w:rFonts w:ascii="Source Sans Pro" w:eastAsia="Batang" w:hAnsi="Source Sans Pro" w:cs="Arial"/>
          <w:sz w:val="20"/>
          <w:szCs w:val="20"/>
        </w:rPr>
      </w:pPr>
    </w:p>
    <w:p w14:paraId="5F734093"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Secretaría de Desarrollo Urbano y Vivienda;</w:t>
      </w:r>
    </w:p>
    <w:p w14:paraId="57F0CE8C"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638143EE"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Secretaría de Desarrollo Económico;</w:t>
      </w:r>
    </w:p>
    <w:p w14:paraId="58B303B0"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7117FD51"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Secretaría de Desarrollo Social;</w:t>
      </w:r>
    </w:p>
    <w:p w14:paraId="618D6D67"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405DEFEE"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Secretaría de Salud;</w:t>
      </w:r>
    </w:p>
    <w:p w14:paraId="7D6D7E10"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6ECA5FB0"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Secretaría de Turismo;</w:t>
      </w:r>
    </w:p>
    <w:p w14:paraId="176851B6"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64C5E828"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Secretaría de Cultura;</w:t>
      </w:r>
    </w:p>
    <w:p w14:paraId="43DA9DC7"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1768453D"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Secretaría de Educación;</w:t>
      </w:r>
    </w:p>
    <w:p w14:paraId="4FCDE340"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1634EE8F"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Secretaría del Trabajo y Fomento al Empleo; </w:t>
      </w:r>
    </w:p>
    <w:p w14:paraId="7DF54C55"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07B09CAC"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Procuraduría General de Justicia del Distrito Federal;</w:t>
      </w:r>
    </w:p>
    <w:p w14:paraId="5ED11E21"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1D773938"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Consejería Jurídica y de Servicios Legales; y </w:t>
      </w:r>
    </w:p>
    <w:p w14:paraId="3F6265D5"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01DADECE"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Procuraduría Social.</w:t>
      </w:r>
    </w:p>
    <w:p w14:paraId="43C25D4A"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44A246EC" w14:textId="77777777" w:rsidR="00FE758A" w:rsidRDefault="00FE758A" w:rsidP="003C441B">
      <w:pPr>
        <w:numPr>
          <w:ilvl w:val="0"/>
          <w:numId w:val="10"/>
        </w:numPr>
        <w:autoSpaceDE w:val="0"/>
        <w:autoSpaceDN w:val="0"/>
        <w:adjustRightInd w:val="0"/>
        <w:ind w:left="993" w:hanging="284"/>
        <w:jc w:val="both"/>
        <w:rPr>
          <w:rFonts w:ascii="Source Sans Pro" w:eastAsia="Batang" w:hAnsi="Source Sans Pro" w:cs="Arial"/>
          <w:sz w:val="20"/>
          <w:szCs w:val="20"/>
        </w:rPr>
      </w:pPr>
      <w:r w:rsidRPr="003C441B">
        <w:rPr>
          <w:rFonts w:ascii="Source Sans Pro" w:eastAsia="Batang" w:hAnsi="Source Sans Pro" w:cs="Arial"/>
          <w:sz w:val="20"/>
          <w:szCs w:val="20"/>
        </w:rPr>
        <w:t>Instituto de las Mujeres del Distrito Federal</w:t>
      </w:r>
    </w:p>
    <w:p w14:paraId="63ACA758"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2087AD85" w14:textId="77777777" w:rsidR="00FE758A" w:rsidRDefault="00FE758A" w:rsidP="003C441B">
      <w:pPr>
        <w:numPr>
          <w:ilvl w:val="0"/>
          <w:numId w:val="9"/>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Las y los titulares de las Jefaturas Delegacionales; y</w:t>
      </w:r>
    </w:p>
    <w:p w14:paraId="4E398186"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1018935F" w14:textId="77777777" w:rsidR="00FE758A" w:rsidRPr="003C441B" w:rsidRDefault="00FE758A" w:rsidP="003C441B">
      <w:pPr>
        <w:numPr>
          <w:ilvl w:val="0"/>
          <w:numId w:val="9"/>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La o el </w:t>
      </w:r>
      <w:proofErr w:type="gramStart"/>
      <w:r w:rsidRPr="003C441B">
        <w:rPr>
          <w:rFonts w:ascii="Source Sans Pro" w:eastAsia="Batang" w:hAnsi="Source Sans Pro" w:cs="Arial"/>
          <w:sz w:val="20"/>
          <w:szCs w:val="20"/>
        </w:rPr>
        <w:t>Presidente</w:t>
      </w:r>
      <w:proofErr w:type="gramEnd"/>
      <w:r w:rsidRPr="003C441B">
        <w:rPr>
          <w:rFonts w:ascii="Source Sans Pro" w:eastAsia="Batang" w:hAnsi="Source Sans Pro" w:cs="Arial"/>
          <w:sz w:val="20"/>
          <w:szCs w:val="20"/>
        </w:rPr>
        <w:t xml:space="preserve"> de la Comisión de Derechos Humanos del Distrito Federal.</w:t>
      </w:r>
    </w:p>
    <w:p w14:paraId="19DA6500"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p>
    <w:p w14:paraId="6A618165"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Las y los titulares de las Dependencias, Entidades y Delegaciones podrán designar a un representante que participe en las sesiones de la Comisión en su ausencia; quien debe ocupar un cargo mínimo de Dirección General o su homólogo. </w:t>
      </w:r>
    </w:p>
    <w:p w14:paraId="39ADFC13"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p>
    <w:p w14:paraId="62AC2C75"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Cuando a juicio de las y los integrantes de la Comisión resulte conveniente contar con la opinión o asesoría de servidores públicos, especialistas, académicos, intelectuales u organizaciones de migrantes, huéspedes, de comunidades de distinto origen nacional u otras de la sociedad civil, podrá invitarlos a participar en sus sesiones de forma temporal o permanente, quienes tendrán derecho de voz.</w:t>
      </w:r>
    </w:p>
    <w:p w14:paraId="02327041"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p>
    <w:p w14:paraId="69F0FD11" w14:textId="3A06A4C0" w:rsidR="002D44A8" w:rsidRPr="003C441B" w:rsidRDefault="00FE758A" w:rsidP="003C441B">
      <w:p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El o la Presidenta de la Comisión, nombrará a la o el Secretario Técnico de la Comisión en los términos que señale el Reglamento.</w:t>
      </w:r>
    </w:p>
    <w:p w14:paraId="4E6C73D6" w14:textId="77777777" w:rsidR="00FE758A" w:rsidRPr="003C441B" w:rsidRDefault="00FE758A" w:rsidP="003C441B">
      <w:pPr>
        <w:autoSpaceDE w:val="0"/>
        <w:autoSpaceDN w:val="0"/>
        <w:adjustRightInd w:val="0"/>
        <w:jc w:val="both"/>
        <w:rPr>
          <w:rFonts w:ascii="Source Sans Pro" w:eastAsia="Batang" w:hAnsi="Source Sans Pro" w:cs="Arial"/>
          <w:b/>
          <w:bCs/>
          <w:sz w:val="20"/>
          <w:szCs w:val="20"/>
        </w:rPr>
      </w:pPr>
      <w:r w:rsidRPr="003C441B">
        <w:rPr>
          <w:rFonts w:ascii="Source Sans Pro" w:eastAsia="Batang" w:hAnsi="Source Sans Pro" w:cs="Arial"/>
          <w:sz w:val="20"/>
          <w:szCs w:val="20"/>
        </w:rPr>
        <w:t xml:space="preserve"> </w:t>
      </w:r>
    </w:p>
    <w:p w14:paraId="31A4CAC9"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b/>
          <w:bCs/>
          <w:sz w:val="20"/>
          <w:szCs w:val="20"/>
        </w:rPr>
        <w:t>Artículo 30.-</w:t>
      </w:r>
      <w:r w:rsidRPr="003C441B">
        <w:rPr>
          <w:rFonts w:ascii="Source Sans Pro" w:eastAsia="Batang" w:hAnsi="Source Sans Pro" w:cs="Arial"/>
          <w:bCs/>
          <w:sz w:val="20"/>
          <w:szCs w:val="20"/>
        </w:rPr>
        <w:t xml:space="preserve"> </w:t>
      </w:r>
      <w:r w:rsidRPr="003C441B">
        <w:rPr>
          <w:rFonts w:ascii="Source Sans Pro" w:eastAsia="Batang" w:hAnsi="Source Sans Pro" w:cs="Arial"/>
          <w:sz w:val="20"/>
          <w:szCs w:val="20"/>
        </w:rPr>
        <w:t>La Comisión tendrá las siguientes atribuciones:</w:t>
      </w:r>
    </w:p>
    <w:p w14:paraId="1A044608"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p>
    <w:p w14:paraId="30FF5F8C" w14:textId="77777777" w:rsidR="00FE758A" w:rsidRDefault="00FE758A" w:rsidP="003C441B">
      <w:pPr>
        <w:numPr>
          <w:ilvl w:val="0"/>
          <w:numId w:val="11"/>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Participar en la planificación, ejecución y evaluación de políticas, programas y acciones en materia de hospitalidad, interculturalidad y salvaguardia de derechos relacionados con la movilidad humana;</w:t>
      </w:r>
    </w:p>
    <w:p w14:paraId="259068D1" w14:textId="77777777" w:rsidR="005277AB" w:rsidRPr="003C441B" w:rsidRDefault="005277AB" w:rsidP="005277AB">
      <w:pPr>
        <w:autoSpaceDE w:val="0"/>
        <w:autoSpaceDN w:val="0"/>
        <w:adjustRightInd w:val="0"/>
        <w:ind w:left="720"/>
        <w:jc w:val="both"/>
        <w:rPr>
          <w:rFonts w:ascii="Source Sans Pro" w:eastAsia="Batang" w:hAnsi="Source Sans Pro" w:cs="Arial"/>
          <w:sz w:val="20"/>
          <w:szCs w:val="20"/>
        </w:rPr>
      </w:pPr>
    </w:p>
    <w:p w14:paraId="50015201" w14:textId="77777777" w:rsidR="00FE758A" w:rsidRDefault="00FE758A" w:rsidP="003C441B">
      <w:pPr>
        <w:numPr>
          <w:ilvl w:val="0"/>
          <w:numId w:val="11"/>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Proponer a las Dependencias, Entidades y Delegaciones de la Administración Pública, la inclusión en sus políticas y programas los criterios, estrategias y líneas de acción en materia de hospitalidad, interculturalidad y salvaguardia de derechos relacionados con la movilidad humana;</w:t>
      </w:r>
    </w:p>
    <w:p w14:paraId="38186209"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5DB3C987" w14:textId="77777777" w:rsidR="00FE758A" w:rsidRDefault="00FE758A" w:rsidP="003C441B">
      <w:pPr>
        <w:numPr>
          <w:ilvl w:val="0"/>
          <w:numId w:val="11"/>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Proponer al </w:t>
      </w:r>
      <w:proofErr w:type="gramStart"/>
      <w:r w:rsidRPr="003C441B">
        <w:rPr>
          <w:rFonts w:ascii="Source Sans Pro" w:eastAsia="Batang" w:hAnsi="Source Sans Pro" w:cs="Arial"/>
          <w:sz w:val="20"/>
          <w:szCs w:val="20"/>
        </w:rPr>
        <w:t>Jefe</w:t>
      </w:r>
      <w:proofErr w:type="gramEnd"/>
      <w:r w:rsidRPr="003C441B">
        <w:rPr>
          <w:rFonts w:ascii="Source Sans Pro" w:eastAsia="Batang" w:hAnsi="Source Sans Pro" w:cs="Arial"/>
          <w:sz w:val="20"/>
          <w:szCs w:val="20"/>
        </w:rPr>
        <w:t xml:space="preserve"> de Gobierno los proyectos de iniciativas legislativas o modificaciones que tengan por objeto mejorar la tutela y protección de los derechos de los sujetos de la ley;</w:t>
      </w:r>
    </w:p>
    <w:p w14:paraId="61BDEB6B"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55471FBA" w14:textId="77777777" w:rsidR="00FE758A" w:rsidRDefault="00FE758A" w:rsidP="003C441B">
      <w:pPr>
        <w:numPr>
          <w:ilvl w:val="0"/>
          <w:numId w:val="11"/>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Vigilar el cumplimiento de sus resoluciones y acuerdos; </w:t>
      </w:r>
    </w:p>
    <w:p w14:paraId="05AC738E"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2498FAB0" w14:textId="77777777" w:rsidR="00FE758A" w:rsidRDefault="00FE758A" w:rsidP="003C441B">
      <w:pPr>
        <w:numPr>
          <w:ilvl w:val="0"/>
          <w:numId w:val="11"/>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Constituir las subcomisiones que resulten pertinentes para el desarrollo y cumplimiento de sus atribuciones;</w:t>
      </w:r>
    </w:p>
    <w:p w14:paraId="0B5FFA3B"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1BD5FCCB" w14:textId="77777777" w:rsidR="00FE758A" w:rsidRDefault="00FE758A" w:rsidP="003C441B">
      <w:pPr>
        <w:numPr>
          <w:ilvl w:val="0"/>
          <w:numId w:val="11"/>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Aprobar su ordenamiento interior; y</w:t>
      </w:r>
    </w:p>
    <w:p w14:paraId="6CD711BD"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5002B2E4" w14:textId="29CE949C" w:rsidR="000207C5" w:rsidRDefault="00FE758A" w:rsidP="003C441B">
      <w:pPr>
        <w:numPr>
          <w:ilvl w:val="0"/>
          <w:numId w:val="11"/>
        </w:num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Las demás que le señale la presente Ley y el Reglamento de esta Ley.</w:t>
      </w:r>
    </w:p>
    <w:p w14:paraId="25470F3B" w14:textId="77777777" w:rsidR="005277AB" w:rsidRPr="003C441B" w:rsidRDefault="005277AB" w:rsidP="005277AB">
      <w:pPr>
        <w:autoSpaceDE w:val="0"/>
        <w:autoSpaceDN w:val="0"/>
        <w:adjustRightInd w:val="0"/>
        <w:jc w:val="both"/>
        <w:rPr>
          <w:rFonts w:ascii="Source Sans Pro" w:eastAsia="Batang" w:hAnsi="Source Sans Pro" w:cs="Arial"/>
          <w:sz w:val="20"/>
          <w:szCs w:val="20"/>
        </w:rPr>
      </w:pPr>
    </w:p>
    <w:p w14:paraId="0FF54603"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Cs/>
          <w:sz w:val="20"/>
          <w:szCs w:val="20"/>
        </w:rPr>
        <w:t>El funcionamiento de dicha Comisión y sus procedimientos se establecerán en el Reglamento de la presente Ley.</w:t>
      </w:r>
    </w:p>
    <w:p w14:paraId="4F8B9B3C" w14:textId="77777777" w:rsidR="00FE758A" w:rsidRPr="003C441B" w:rsidRDefault="00FE758A" w:rsidP="003C441B">
      <w:pPr>
        <w:jc w:val="center"/>
        <w:rPr>
          <w:rFonts w:ascii="Source Sans Pro" w:eastAsia="Batang" w:hAnsi="Source Sans Pro" w:cs="Arial"/>
          <w:b/>
          <w:bCs/>
          <w:sz w:val="20"/>
          <w:szCs w:val="20"/>
        </w:rPr>
      </w:pPr>
    </w:p>
    <w:p w14:paraId="39CF24D7" w14:textId="77777777" w:rsidR="00FE758A" w:rsidRPr="003C441B" w:rsidRDefault="00FE758A" w:rsidP="003C441B">
      <w:pPr>
        <w:jc w:val="both"/>
        <w:rPr>
          <w:rFonts w:ascii="Source Sans Pro" w:eastAsia="Batang" w:hAnsi="Source Sans Pro" w:cs="Arial"/>
          <w:sz w:val="20"/>
          <w:szCs w:val="20"/>
          <w:lang w:eastAsia="es-MX"/>
        </w:rPr>
      </w:pPr>
      <w:r w:rsidRPr="003C441B">
        <w:rPr>
          <w:rFonts w:ascii="Source Sans Pro" w:eastAsia="Batang" w:hAnsi="Source Sans Pro" w:cs="Arial"/>
          <w:b/>
          <w:bCs/>
          <w:sz w:val="20"/>
          <w:szCs w:val="20"/>
          <w:lang w:eastAsia="es-MX"/>
        </w:rPr>
        <w:t xml:space="preserve">Artículo 31.- </w:t>
      </w:r>
      <w:r w:rsidRPr="003C441B">
        <w:rPr>
          <w:rFonts w:ascii="Source Sans Pro" w:eastAsia="Batang" w:hAnsi="Source Sans Pro" w:cs="Arial"/>
          <w:bCs/>
          <w:sz w:val="20"/>
          <w:szCs w:val="20"/>
          <w:lang w:eastAsia="es-MX"/>
        </w:rPr>
        <w:t>La Secretaría</w:t>
      </w:r>
      <w:r w:rsidRPr="003C441B">
        <w:rPr>
          <w:rFonts w:ascii="Source Sans Pro" w:eastAsia="Batang" w:hAnsi="Source Sans Pro" w:cs="Arial"/>
          <w:sz w:val="20"/>
          <w:szCs w:val="20"/>
          <w:lang w:eastAsia="es-MX"/>
        </w:rPr>
        <w:t xml:space="preserve"> promoverá la participación corresponsable de la sociedad en la planificación, ejecución, evaluación y vigilancia de la política hospitalaria, intercultural y de movilidad humana mediante la convocatoria a las organizaciones sociales y civiles, obreras, empresariales, pueblos y comunidades indígenas y originarias, de comunidades de distinto origen nacional, de campesinos y productores agropecuarios; comunidades agrarias, instituciones educativas, y demás personas interesadas para que manifiesten su opinión y propuestas</w:t>
      </w:r>
    </w:p>
    <w:p w14:paraId="5AC50FFD" w14:textId="77777777" w:rsidR="00FE758A" w:rsidRPr="003C441B" w:rsidRDefault="00FE758A" w:rsidP="003C441B">
      <w:pPr>
        <w:jc w:val="both"/>
        <w:rPr>
          <w:rFonts w:ascii="Source Sans Pro" w:eastAsia="Batang" w:hAnsi="Source Sans Pro" w:cs="Arial"/>
          <w:sz w:val="20"/>
          <w:szCs w:val="20"/>
          <w:lang w:eastAsia="es-MX"/>
        </w:rPr>
      </w:pPr>
    </w:p>
    <w:p w14:paraId="55034C7A" w14:textId="2BEB2787" w:rsidR="00FE758A" w:rsidRPr="003C441B" w:rsidRDefault="00FE758A" w:rsidP="003C441B">
      <w:pPr>
        <w:jc w:val="both"/>
        <w:rPr>
          <w:rFonts w:ascii="Source Sans Pro" w:eastAsia="Batang" w:hAnsi="Source Sans Pro" w:cs="Arial"/>
          <w:sz w:val="20"/>
          <w:szCs w:val="20"/>
          <w:lang w:eastAsia="es-MX"/>
        </w:rPr>
      </w:pPr>
      <w:r w:rsidRPr="003C441B">
        <w:rPr>
          <w:rFonts w:ascii="Source Sans Pro" w:eastAsia="Batang" w:hAnsi="Source Sans Pro" w:cs="Arial"/>
          <w:sz w:val="20"/>
          <w:szCs w:val="20"/>
          <w:lang w:eastAsia="es-MX"/>
        </w:rPr>
        <w:t>La Secretaría podrá integrar órganos de consulta, junto con la participación de entidades y dependencias de la Administración Pública, quienes tendrán funciones de asesoría, evaluación y seguimiento. Su organización y funcionamiento se sujetará al reglamento que para el efecto expida la Secretaría.</w:t>
      </w:r>
    </w:p>
    <w:p w14:paraId="7A99CFEA" w14:textId="77777777" w:rsidR="00FE758A" w:rsidRPr="003C441B" w:rsidRDefault="00FE758A" w:rsidP="005277AB">
      <w:pPr>
        <w:rPr>
          <w:rFonts w:ascii="Source Sans Pro" w:eastAsia="Batang" w:hAnsi="Source Sans Pro" w:cs="Arial"/>
          <w:b/>
          <w:bCs/>
          <w:sz w:val="20"/>
          <w:szCs w:val="20"/>
        </w:rPr>
      </w:pPr>
    </w:p>
    <w:p w14:paraId="79CA3DEA" w14:textId="77777777" w:rsidR="00FE758A" w:rsidRPr="003C441B" w:rsidRDefault="00FE758A" w:rsidP="003C441B">
      <w:pPr>
        <w:jc w:val="center"/>
        <w:rPr>
          <w:rFonts w:ascii="Source Sans Pro" w:eastAsia="Batang" w:hAnsi="Source Sans Pro" w:cs="Arial"/>
          <w:sz w:val="20"/>
          <w:szCs w:val="20"/>
        </w:rPr>
      </w:pPr>
      <w:r w:rsidRPr="003C441B">
        <w:rPr>
          <w:rFonts w:ascii="Source Sans Pro" w:eastAsia="Batang" w:hAnsi="Source Sans Pro" w:cs="Arial"/>
          <w:b/>
          <w:bCs/>
          <w:sz w:val="20"/>
          <w:szCs w:val="20"/>
        </w:rPr>
        <w:t>CAPÍTULO VIII</w:t>
      </w:r>
    </w:p>
    <w:p w14:paraId="545E09A4" w14:textId="77777777" w:rsidR="005277AB" w:rsidRDefault="00FE758A" w:rsidP="003C441B">
      <w:pPr>
        <w:jc w:val="center"/>
        <w:rPr>
          <w:rFonts w:ascii="Source Sans Pro" w:eastAsia="Batang" w:hAnsi="Source Sans Pro" w:cs="Arial"/>
          <w:b/>
          <w:bCs/>
          <w:sz w:val="20"/>
          <w:szCs w:val="20"/>
        </w:rPr>
      </w:pPr>
      <w:r w:rsidRPr="003C441B">
        <w:rPr>
          <w:rFonts w:ascii="Source Sans Pro" w:eastAsia="Batang" w:hAnsi="Source Sans Pro" w:cs="Arial"/>
          <w:b/>
          <w:bCs/>
          <w:sz w:val="20"/>
          <w:szCs w:val="20"/>
        </w:rPr>
        <w:t>De la política de hospitalidad, interculturalidad,</w:t>
      </w:r>
    </w:p>
    <w:p w14:paraId="5EB6283A" w14:textId="14E5F112" w:rsidR="00FE758A" w:rsidRPr="003C441B" w:rsidRDefault="00FE758A" w:rsidP="003C441B">
      <w:pPr>
        <w:jc w:val="center"/>
        <w:rPr>
          <w:rFonts w:ascii="Source Sans Pro" w:eastAsia="Batang" w:hAnsi="Source Sans Pro" w:cs="Arial"/>
          <w:b/>
          <w:bCs/>
          <w:sz w:val="20"/>
          <w:szCs w:val="20"/>
        </w:rPr>
      </w:pPr>
      <w:r w:rsidRPr="003C441B">
        <w:rPr>
          <w:rFonts w:ascii="Source Sans Pro" w:eastAsia="Batang" w:hAnsi="Source Sans Pro" w:cs="Arial"/>
          <w:b/>
          <w:bCs/>
          <w:sz w:val="20"/>
          <w:szCs w:val="20"/>
        </w:rPr>
        <w:t xml:space="preserve"> atención a migrantes y movilidad humana</w:t>
      </w:r>
    </w:p>
    <w:p w14:paraId="0D321A68" w14:textId="77777777" w:rsidR="00FE758A" w:rsidRPr="003C441B" w:rsidRDefault="00FE758A" w:rsidP="003C441B">
      <w:pPr>
        <w:jc w:val="both"/>
        <w:rPr>
          <w:rFonts w:ascii="Source Sans Pro" w:eastAsia="Batang" w:hAnsi="Source Sans Pro" w:cs="Arial"/>
          <w:sz w:val="20"/>
          <w:szCs w:val="20"/>
        </w:rPr>
      </w:pPr>
    </w:p>
    <w:p w14:paraId="562BB962"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b/>
          <w:sz w:val="20"/>
          <w:szCs w:val="20"/>
        </w:rPr>
        <w:t>Artículo 32.-</w:t>
      </w:r>
      <w:r w:rsidRPr="003C441B">
        <w:rPr>
          <w:rFonts w:ascii="Source Sans Pro" w:eastAsia="Batang" w:hAnsi="Source Sans Pro" w:cs="Arial"/>
          <w:sz w:val="20"/>
          <w:szCs w:val="20"/>
        </w:rPr>
        <w:t xml:space="preserve"> Para la formulación y conducción de las políticas de hospitalidad, interculturalidad, atención a migrantes, y de movilidad humana, los programas de la Administración Pública y de las delegaciones, el ejercicio de los instrumentos de política, los lineamientos técnicos y demás disposiciones aplicables, se observarán los siguientes criterios:</w:t>
      </w:r>
    </w:p>
    <w:p w14:paraId="6673C7E1"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sz w:val="20"/>
          <w:szCs w:val="20"/>
        </w:rPr>
        <w:t xml:space="preserve"> </w:t>
      </w:r>
    </w:p>
    <w:p w14:paraId="02C7F66E" w14:textId="6B0F39FE" w:rsidR="00FE758A" w:rsidRPr="005277AB" w:rsidRDefault="005277AB" w:rsidP="005277AB">
      <w:pPr>
        <w:pStyle w:val="Prrafodelista"/>
        <w:numPr>
          <w:ilvl w:val="0"/>
          <w:numId w:val="18"/>
        </w:numPr>
        <w:jc w:val="both"/>
        <w:rPr>
          <w:rFonts w:ascii="Source Sans Pro" w:eastAsia="Batang" w:hAnsi="Source Sans Pro" w:cs="Arial"/>
          <w:sz w:val="20"/>
          <w:szCs w:val="20"/>
        </w:rPr>
      </w:pPr>
      <w:r w:rsidRPr="005277AB">
        <w:rPr>
          <w:rFonts w:ascii="Source Sans Pro" w:eastAsia="Batang" w:hAnsi="Source Sans Pro" w:cs="Arial"/>
          <w:sz w:val="20"/>
          <w:szCs w:val="20"/>
        </w:rPr>
        <w:t>G</w:t>
      </w:r>
      <w:r w:rsidR="00FE758A" w:rsidRPr="005277AB">
        <w:rPr>
          <w:rFonts w:ascii="Source Sans Pro" w:eastAsia="Batang" w:hAnsi="Source Sans Pro" w:cs="Arial"/>
          <w:sz w:val="20"/>
          <w:szCs w:val="20"/>
        </w:rPr>
        <w:t>arantizar los derechos a los que se refiere el artículo 13 de la presente Ley;</w:t>
      </w:r>
    </w:p>
    <w:p w14:paraId="1F4F8803" w14:textId="77777777" w:rsidR="00387839" w:rsidRPr="003C441B" w:rsidRDefault="00387839" w:rsidP="003C441B">
      <w:pPr>
        <w:jc w:val="both"/>
        <w:rPr>
          <w:rFonts w:ascii="Source Sans Pro" w:eastAsia="Batang" w:hAnsi="Source Sans Pro" w:cs="Arial"/>
          <w:sz w:val="20"/>
          <w:szCs w:val="20"/>
        </w:rPr>
      </w:pPr>
    </w:p>
    <w:p w14:paraId="4C459ED2" w14:textId="4921A8DD" w:rsidR="00FE758A" w:rsidRPr="005277AB" w:rsidRDefault="00FE758A" w:rsidP="005277AB">
      <w:pPr>
        <w:pStyle w:val="Prrafodelista"/>
        <w:numPr>
          <w:ilvl w:val="0"/>
          <w:numId w:val="18"/>
        </w:numPr>
        <w:jc w:val="both"/>
        <w:rPr>
          <w:rFonts w:ascii="Source Sans Pro" w:eastAsia="Batang" w:hAnsi="Source Sans Pro" w:cs="Arial"/>
          <w:bCs/>
          <w:sz w:val="20"/>
          <w:szCs w:val="20"/>
        </w:rPr>
      </w:pPr>
      <w:r w:rsidRPr="005277AB">
        <w:rPr>
          <w:rFonts w:ascii="Source Sans Pro" w:eastAsia="Batang" w:hAnsi="Source Sans Pro" w:cs="Arial"/>
          <w:sz w:val="20"/>
          <w:szCs w:val="20"/>
        </w:rPr>
        <w:t>Proteger y apoyar a los sujetos de la ley a</w:t>
      </w:r>
      <w:r w:rsidRPr="005277AB">
        <w:rPr>
          <w:rFonts w:ascii="Source Sans Pro" w:eastAsia="Batang" w:hAnsi="Source Sans Pro" w:cs="Arial"/>
          <w:bCs/>
          <w:sz w:val="20"/>
          <w:szCs w:val="20"/>
        </w:rPr>
        <w:t xml:space="preserve"> fin de garantizar su desarrollo social y humano con dignidad</w:t>
      </w:r>
      <w:r w:rsidRPr="005277AB">
        <w:rPr>
          <w:rFonts w:ascii="Source Sans Pro" w:eastAsia="Batang" w:hAnsi="Source Sans Pro" w:cs="Arial"/>
          <w:bCs/>
          <w:strike/>
          <w:sz w:val="20"/>
          <w:szCs w:val="20"/>
        </w:rPr>
        <w:t>;</w:t>
      </w:r>
    </w:p>
    <w:p w14:paraId="2B5814F5" w14:textId="77777777" w:rsidR="00387839" w:rsidRPr="003C441B" w:rsidRDefault="00387839" w:rsidP="005277AB">
      <w:pPr>
        <w:jc w:val="both"/>
        <w:rPr>
          <w:rFonts w:ascii="Source Sans Pro" w:eastAsia="Batang" w:hAnsi="Source Sans Pro" w:cs="Arial"/>
          <w:bCs/>
          <w:sz w:val="20"/>
          <w:szCs w:val="20"/>
        </w:rPr>
      </w:pPr>
    </w:p>
    <w:p w14:paraId="25EAB55C" w14:textId="6D28B958" w:rsidR="00FE758A" w:rsidRPr="005277AB" w:rsidRDefault="00FE758A" w:rsidP="005277AB">
      <w:pPr>
        <w:pStyle w:val="Prrafodelista"/>
        <w:numPr>
          <w:ilvl w:val="0"/>
          <w:numId w:val="18"/>
        </w:numPr>
        <w:jc w:val="both"/>
        <w:rPr>
          <w:rFonts w:ascii="Source Sans Pro" w:eastAsia="Batang" w:hAnsi="Source Sans Pro" w:cs="Arial"/>
          <w:sz w:val="20"/>
          <w:szCs w:val="20"/>
        </w:rPr>
      </w:pPr>
      <w:r w:rsidRPr="005277AB">
        <w:rPr>
          <w:rFonts w:ascii="Source Sans Pro" w:eastAsia="Batang" w:hAnsi="Source Sans Pro" w:cs="Arial"/>
          <w:sz w:val="20"/>
          <w:szCs w:val="20"/>
        </w:rPr>
        <w:t>Fomentar la participación ciudadana y de los sectores social y privado, en el ámbito nacional e internacional, con el propósito de fortalecer y mejorar las políticas y los programas en beneficio de los sujetos de la ley;</w:t>
      </w:r>
    </w:p>
    <w:p w14:paraId="4E5B439A" w14:textId="77777777" w:rsidR="00387839" w:rsidRPr="003C441B" w:rsidRDefault="00387839" w:rsidP="005277AB">
      <w:pPr>
        <w:jc w:val="both"/>
        <w:rPr>
          <w:rFonts w:ascii="Source Sans Pro" w:eastAsia="Batang" w:hAnsi="Source Sans Pro" w:cs="Arial"/>
          <w:sz w:val="20"/>
          <w:szCs w:val="20"/>
        </w:rPr>
      </w:pPr>
    </w:p>
    <w:p w14:paraId="383C5773" w14:textId="1E3D54AC" w:rsidR="00FE758A" w:rsidRPr="005277AB" w:rsidRDefault="00FE758A" w:rsidP="005277AB">
      <w:pPr>
        <w:pStyle w:val="Prrafodelista"/>
        <w:numPr>
          <w:ilvl w:val="0"/>
          <w:numId w:val="18"/>
        </w:numPr>
        <w:jc w:val="both"/>
        <w:rPr>
          <w:rFonts w:ascii="Source Sans Pro" w:eastAsia="Batang" w:hAnsi="Source Sans Pro" w:cs="Arial"/>
          <w:sz w:val="20"/>
          <w:szCs w:val="20"/>
        </w:rPr>
      </w:pPr>
      <w:r w:rsidRPr="005277AB">
        <w:rPr>
          <w:rFonts w:ascii="Source Sans Pro" w:eastAsia="Batang" w:hAnsi="Source Sans Pro" w:cs="Arial"/>
          <w:sz w:val="20"/>
          <w:szCs w:val="20"/>
        </w:rPr>
        <w:t>Fomentar la participación de las organizaciones de los sectores social y privado en las acciones de capacitación y sensibilización de autoridades sobre el fenómeno de movilidad humana, hospitalidad e interculturalidad;</w:t>
      </w:r>
    </w:p>
    <w:p w14:paraId="31E60947" w14:textId="77777777" w:rsidR="00387839" w:rsidRPr="003C441B" w:rsidRDefault="00387839" w:rsidP="005277AB">
      <w:pPr>
        <w:jc w:val="both"/>
        <w:rPr>
          <w:rFonts w:ascii="Source Sans Pro" w:eastAsia="Batang" w:hAnsi="Source Sans Pro" w:cs="Arial"/>
          <w:sz w:val="20"/>
          <w:szCs w:val="20"/>
        </w:rPr>
      </w:pPr>
    </w:p>
    <w:p w14:paraId="7DF3A61F" w14:textId="60FEA482" w:rsidR="00FE758A" w:rsidRPr="005277AB" w:rsidRDefault="00FE758A" w:rsidP="005277AB">
      <w:pPr>
        <w:pStyle w:val="Prrafodelista"/>
        <w:numPr>
          <w:ilvl w:val="0"/>
          <w:numId w:val="18"/>
        </w:numPr>
        <w:jc w:val="both"/>
        <w:rPr>
          <w:rFonts w:ascii="Source Sans Pro" w:eastAsia="Batang" w:hAnsi="Source Sans Pro" w:cs="Arial"/>
          <w:sz w:val="20"/>
          <w:szCs w:val="20"/>
        </w:rPr>
      </w:pPr>
      <w:r w:rsidRPr="005277AB">
        <w:rPr>
          <w:rFonts w:ascii="Source Sans Pro" w:eastAsia="Batang" w:hAnsi="Source Sans Pro" w:cs="Arial"/>
          <w:sz w:val="20"/>
          <w:szCs w:val="20"/>
        </w:rPr>
        <w:t>Asistir a la población objetivo en situaciones excepcionales y especialmente de menores en condiciones de orfandad o indigencia y, en general, de personas en estado de vulnerabilidad, así apoyo en el traslado de restos funerarios de migrantes;</w:t>
      </w:r>
    </w:p>
    <w:p w14:paraId="23FA0684" w14:textId="77777777" w:rsidR="00387839" w:rsidRPr="003C441B" w:rsidRDefault="00387839" w:rsidP="005277AB">
      <w:pPr>
        <w:jc w:val="both"/>
        <w:rPr>
          <w:rFonts w:ascii="Source Sans Pro" w:eastAsia="Batang" w:hAnsi="Source Sans Pro" w:cs="Arial"/>
          <w:sz w:val="20"/>
          <w:szCs w:val="20"/>
        </w:rPr>
      </w:pPr>
    </w:p>
    <w:p w14:paraId="0739012E" w14:textId="49D8B006" w:rsidR="00FE758A" w:rsidRPr="005277AB" w:rsidRDefault="00FE758A" w:rsidP="005277AB">
      <w:pPr>
        <w:pStyle w:val="Prrafodelista"/>
        <w:numPr>
          <w:ilvl w:val="0"/>
          <w:numId w:val="18"/>
        </w:numPr>
        <w:jc w:val="both"/>
        <w:rPr>
          <w:rFonts w:ascii="Source Sans Pro" w:eastAsia="Batang" w:hAnsi="Source Sans Pro" w:cs="Arial"/>
          <w:sz w:val="20"/>
          <w:szCs w:val="20"/>
        </w:rPr>
      </w:pPr>
      <w:r w:rsidRPr="005277AB">
        <w:rPr>
          <w:rFonts w:ascii="Source Sans Pro" w:eastAsia="Batang" w:hAnsi="Source Sans Pro" w:cs="Arial"/>
          <w:sz w:val="20"/>
          <w:szCs w:val="20"/>
        </w:rPr>
        <w:t>Crear condiciones para el retorno voluntario de migrantes del Distrito Federal y propiciar la reintegración familiar;</w:t>
      </w:r>
    </w:p>
    <w:p w14:paraId="18E5A741" w14:textId="77777777" w:rsidR="00387839" w:rsidRPr="003C441B" w:rsidRDefault="00387839" w:rsidP="005277AB">
      <w:pPr>
        <w:jc w:val="both"/>
        <w:rPr>
          <w:rFonts w:ascii="Source Sans Pro" w:eastAsia="Batang" w:hAnsi="Source Sans Pro" w:cs="Arial"/>
          <w:sz w:val="20"/>
          <w:szCs w:val="20"/>
        </w:rPr>
      </w:pPr>
    </w:p>
    <w:p w14:paraId="30EEF663" w14:textId="3D4E309F" w:rsidR="00FE758A" w:rsidRPr="005277AB" w:rsidRDefault="00FE758A" w:rsidP="005277AB">
      <w:pPr>
        <w:pStyle w:val="Prrafodelista"/>
        <w:numPr>
          <w:ilvl w:val="0"/>
          <w:numId w:val="18"/>
        </w:numPr>
        <w:jc w:val="both"/>
        <w:rPr>
          <w:rFonts w:ascii="Source Sans Pro" w:eastAsia="Batang" w:hAnsi="Source Sans Pro" w:cs="Arial"/>
          <w:sz w:val="20"/>
          <w:szCs w:val="20"/>
        </w:rPr>
      </w:pPr>
      <w:r w:rsidRPr="005277AB">
        <w:rPr>
          <w:rFonts w:ascii="Source Sans Pro" w:eastAsia="Batang" w:hAnsi="Source Sans Pro" w:cs="Arial"/>
          <w:sz w:val="20"/>
          <w:szCs w:val="20"/>
        </w:rPr>
        <w:t>Promocionar la inversión de migrantes mexicanos en proyectos y programas de generación de empleos, crecimiento económico y desarrollo social y de infraestructura en sus comunidades de origen en el Distrito Federal;</w:t>
      </w:r>
    </w:p>
    <w:p w14:paraId="514897AE" w14:textId="77777777" w:rsidR="00387839" w:rsidRPr="003C441B" w:rsidRDefault="00387839" w:rsidP="005277AB">
      <w:pPr>
        <w:jc w:val="both"/>
        <w:rPr>
          <w:rFonts w:ascii="Source Sans Pro" w:eastAsia="Batang" w:hAnsi="Source Sans Pro" w:cs="Arial"/>
          <w:sz w:val="20"/>
          <w:szCs w:val="20"/>
        </w:rPr>
      </w:pPr>
    </w:p>
    <w:p w14:paraId="5A6F020A" w14:textId="68EFE173" w:rsidR="00FE758A" w:rsidRPr="005277AB" w:rsidRDefault="00FE758A" w:rsidP="005277AB">
      <w:pPr>
        <w:pStyle w:val="Prrafodelista"/>
        <w:numPr>
          <w:ilvl w:val="0"/>
          <w:numId w:val="18"/>
        </w:numPr>
        <w:jc w:val="both"/>
        <w:rPr>
          <w:rFonts w:ascii="Source Sans Pro" w:eastAsia="Batang" w:hAnsi="Source Sans Pro" w:cs="Arial"/>
          <w:sz w:val="20"/>
          <w:szCs w:val="20"/>
        </w:rPr>
      </w:pPr>
      <w:r w:rsidRPr="005277AB">
        <w:rPr>
          <w:rFonts w:ascii="Source Sans Pro" w:eastAsia="Batang" w:hAnsi="Source Sans Pro" w:cs="Arial"/>
          <w:sz w:val="20"/>
          <w:szCs w:val="20"/>
        </w:rPr>
        <w:t>Apoyar la integración de huéspedes a la colectividad social del Distrito Federal, observando la legislación federal aplicable; y</w:t>
      </w:r>
    </w:p>
    <w:p w14:paraId="55A8E08D" w14:textId="77777777" w:rsidR="00387839" w:rsidRPr="003C441B" w:rsidRDefault="00387839" w:rsidP="005277AB">
      <w:pPr>
        <w:jc w:val="both"/>
        <w:rPr>
          <w:rFonts w:ascii="Source Sans Pro" w:eastAsia="Batang" w:hAnsi="Source Sans Pro" w:cs="Arial"/>
          <w:sz w:val="20"/>
          <w:szCs w:val="20"/>
        </w:rPr>
      </w:pPr>
    </w:p>
    <w:p w14:paraId="6FAE1DCF" w14:textId="77777777" w:rsidR="00FE758A" w:rsidRPr="005277AB" w:rsidRDefault="00FE758A" w:rsidP="005277AB">
      <w:pPr>
        <w:pStyle w:val="Prrafodelista"/>
        <w:numPr>
          <w:ilvl w:val="0"/>
          <w:numId w:val="18"/>
        </w:numPr>
        <w:jc w:val="both"/>
        <w:rPr>
          <w:rFonts w:ascii="Source Sans Pro" w:eastAsia="Batang" w:hAnsi="Source Sans Pro" w:cs="Arial"/>
          <w:sz w:val="20"/>
          <w:szCs w:val="20"/>
        </w:rPr>
      </w:pPr>
      <w:r w:rsidRPr="005277AB">
        <w:rPr>
          <w:rFonts w:ascii="Source Sans Pro" w:eastAsia="Batang" w:hAnsi="Source Sans Pro" w:cs="Arial"/>
          <w:sz w:val="20"/>
          <w:szCs w:val="20"/>
        </w:rPr>
        <w:t>Fortalecer los lazos culturales y familiares entre los sujetos de la ley, y sus comunidades de origen, así como entre aquélla y los habitantes del Distrito Federal, promoviendo el reconocimiento a sus aportes y la valoración de la diversidad y la interacción intercultural.</w:t>
      </w:r>
    </w:p>
    <w:p w14:paraId="05BA88C9" w14:textId="77777777" w:rsidR="00FE758A" w:rsidRPr="003C441B" w:rsidRDefault="00FE758A" w:rsidP="003C441B">
      <w:pPr>
        <w:jc w:val="both"/>
        <w:rPr>
          <w:rFonts w:ascii="Source Sans Pro" w:eastAsia="Batang" w:hAnsi="Source Sans Pro" w:cs="Arial"/>
          <w:sz w:val="20"/>
          <w:szCs w:val="20"/>
        </w:rPr>
      </w:pPr>
    </w:p>
    <w:p w14:paraId="0FDD45D3" w14:textId="069C0D3C" w:rsidR="000207C5"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Artículo 33.-</w:t>
      </w:r>
      <w:r w:rsidRPr="003C441B">
        <w:rPr>
          <w:rFonts w:ascii="Source Sans Pro" w:eastAsia="Batang" w:hAnsi="Source Sans Pro" w:cs="Arial"/>
          <w:bCs/>
          <w:sz w:val="20"/>
          <w:szCs w:val="20"/>
        </w:rPr>
        <w:t xml:space="preserve"> En la planificación del desarrollo del Distrito Federal se deberá incorporar la política de hospitalidad, intercultural, atención a migrantes y de movilidad humana que se establezcan de conformidad con esta Ley y las demás disposiciones en la materia.</w:t>
      </w:r>
    </w:p>
    <w:p w14:paraId="2BB4742A" w14:textId="77777777" w:rsidR="00387839" w:rsidRPr="003C441B" w:rsidRDefault="00387839" w:rsidP="003C441B">
      <w:pPr>
        <w:autoSpaceDE w:val="0"/>
        <w:autoSpaceDN w:val="0"/>
        <w:adjustRightInd w:val="0"/>
        <w:jc w:val="both"/>
        <w:rPr>
          <w:rFonts w:ascii="Source Sans Pro" w:eastAsia="Batang" w:hAnsi="Source Sans Pro" w:cs="Arial"/>
          <w:bCs/>
          <w:sz w:val="20"/>
          <w:szCs w:val="20"/>
        </w:rPr>
      </w:pPr>
    </w:p>
    <w:p w14:paraId="6D9BFC67" w14:textId="77777777" w:rsidR="00FE758A" w:rsidRPr="003C441B" w:rsidRDefault="00FE758A" w:rsidP="003C441B">
      <w:pPr>
        <w:jc w:val="both"/>
        <w:rPr>
          <w:rFonts w:ascii="Source Sans Pro" w:eastAsia="Batang" w:hAnsi="Source Sans Pro" w:cs="Arial"/>
          <w:sz w:val="20"/>
          <w:szCs w:val="20"/>
        </w:rPr>
      </w:pPr>
      <w:r w:rsidRPr="003C441B">
        <w:rPr>
          <w:rFonts w:ascii="Source Sans Pro" w:eastAsia="Batang" w:hAnsi="Source Sans Pro" w:cs="Arial"/>
          <w:bCs/>
          <w:sz w:val="20"/>
          <w:szCs w:val="20"/>
        </w:rPr>
        <w:t>Las dependencias y entidades de la Administración Pública y las delegaciones serán responsables de aplicar los criterios obligatorios contenidos en esta Ley en las políticas, programas y acciones que sean de su competencia, particularmente las de</w:t>
      </w:r>
      <w:r w:rsidRPr="003C441B">
        <w:rPr>
          <w:rFonts w:ascii="Source Sans Pro" w:eastAsia="Batang" w:hAnsi="Source Sans Pro" w:cs="Arial"/>
          <w:sz w:val="20"/>
          <w:szCs w:val="20"/>
        </w:rPr>
        <w:t xml:space="preserve"> desarrollo rural, equidad para los pueblos indígenas y comunidades de distinto origen nacional, cultura, desarrollo económico, desarrollo social, desarrollo urbano y vivienda, educación, protección civil, salud, trabajo y fomento del empleo, turismo, procuración social, procuración de justicia y derechos humanos. Para ello, se promoverán políticas de formación y sensibilización hacia estas dependencias y autoridades, con el fin de que todo servidor público tenga conocimiento de los derechos a favor de huéspedes y migrantes, y de su forma de ejercicio.</w:t>
      </w:r>
    </w:p>
    <w:p w14:paraId="142EE91E" w14:textId="77777777" w:rsidR="00FE758A" w:rsidRPr="003C441B" w:rsidRDefault="00FE758A" w:rsidP="003C441B">
      <w:pPr>
        <w:autoSpaceDE w:val="0"/>
        <w:autoSpaceDN w:val="0"/>
        <w:adjustRightInd w:val="0"/>
        <w:jc w:val="both"/>
        <w:rPr>
          <w:rFonts w:ascii="Source Sans Pro" w:eastAsia="Batang" w:hAnsi="Source Sans Pro" w:cs="Arial"/>
          <w:b/>
          <w:bCs/>
          <w:sz w:val="20"/>
          <w:szCs w:val="20"/>
        </w:rPr>
      </w:pPr>
    </w:p>
    <w:p w14:paraId="66B1D460"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34.- </w:t>
      </w:r>
      <w:r w:rsidRPr="003C441B">
        <w:rPr>
          <w:rFonts w:ascii="Source Sans Pro" w:eastAsia="Batang" w:hAnsi="Source Sans Pro" w:cs="Arial"/>
          <w:bCs/>
          <w:sz w:val="20"/>
          <w:szCs w:val="20"/>
        </w:rPr>
        <w:t xml:space="preserve">La Secretaría formulará, ejecutará y evaluará, con la coordinación que corresponda en su caso, el Programa de Hospitalidad, Interculturalidad, Atención a Migrantes y Movilidad Humana para el Distrito Federal. </w:t>
      </w:r>
    </w:p>
    <w:p w14:paraId="4F2D54B8"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p>
    <w:p w14:paraId="1917FBA0"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bCs/>
          <w:sz w:val="20"/>
          <w:szCs w:val="20"/>
        </w:rPr>
        <w:t xml:space="preserve">Además de los requisitos previstos en la Ley de Planeación del Desarrollo del Distrito Federal, </w:t>
      </w:r>
      <w:r w:rsidRPr="003C441B">
        <w:rPr>
          <w:rFonts w:ascii="Source Sans Pro" w:eastAsia="Batang" w:hAnsi="Source Sans Pro" w:cs="Arial"/>
          <w:sz w:val="20"/>
          <w:szCs w:val="20"/>
        </w:rPr>
        <w:t>el Programa deberá contener:</w:t>
      </w:r>
    </w:p>
    <w:p w14:paraId="481CE85D"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p>
    <w:p w14:paraId="180B1D51" w14:textId="77777777" w:rsidR="00FE758A" w:rsidRDefault="00FE758A" w:rsidP="003C441B">
      <w:pPr>
        <w:numPr>
          <w:ilvl w:val="0"/>
          <w:numId w:val="13"/>
        </w:numPr>
        <w:jc w:val="both"/>
        <w:rPr>
          <w:rFonts w:ascii="Source Sans Pro" w:eastAsia="Batang" w:hAnsi="Source Sans Pro" w:cs="Arial"/>
          <w:sz w:val="20"/>
          <w:szCs w:val="20"/>
        </w:rPr>
      </w:pPr>
      <w:r w:rsidRPr="003C441B">
        <w:rPr>
          <w:rFonts w:ascii="Source Sans Pro" w:eastAsia="Batang" w:hAnsi="Source Sans Pro" w:cs="Arial"/>
          <w:sz w:val="20"/>
          <w:szCs w:val="20"/>
        </w:rPr>
        <w:lastRenderedPageBreak/>
        <w:t>Los subprogramas, líneas, programas y acciones con enfoque de integración territorializada;</w:t>
      </w:r>
    </w:p>
    <w:p w14:paraId="149CAB3B" w14:textId="77777777" w:rsidR="005277AB" w:rsidRPr="003C441B" w:rsidRDefault="005277AB" w:rsidP="005277AB">
      <w:pPr>
        <w:ind w:left="360"/>
        <w:jc w:val="both"/>
        <w:rPr>
          <w:rFonts w:ascii="Source Sans Pro" w:eastAsia="Batang" w:hAnsi="Source Sans Pro" w:cs="Arial"/>
          <w:sz w:val="20"/>
          <w:szCs w:val="20"/>
        </w:rPr>
      </w:pPr>
    </w:p>
    <w:p w14:paraId="7D70649E" w14:textId="77777777" w:rsidR="00FE758A" w:rsidRDefault="00FE758A" w:rsidP="003C441B">
      <w:pPr>
        <w:numPr>
          <w:ilvl w:val="0"/>
          <w:numId w:val="13"/>
        </w:numPr>
        <w:jc w:val="both"/>
        <w:rPr>
          <w:rFonts w:ascii="Source Sans Pro" w:eastAsia="Batang" w:hAnsi="Source Sans Pro" w:cs="Arial"/>
          <w:sz w:val="20"/>
          <w:szCs w:val="20"/>
        </w:rPr>
      </w:pPr>
      <w:r w:rsidRPr="003C441B">
        <w:rPr>
          <w:rFonts w:ascii="Source Sans Pro" w:eastAsia="Batang" w:hAnsi="Source Sans Pro" w:cs="Arial"/>
          <w:sz w:val="20"/>
          <w:szCs w:val="20"/>
        </w:rPr>
        <w:t>Los apoyos y estímulos;</w:t>
      </w:r>
    </w:p>
    <w:p w14:paraId="1685F5DE" w14:textId="77777777" w:rsidR="005277AB" w:rsidRPr="003C441B" w:rsidRDefault="005277AB" w:rsidP="005277AB">
      <w:pPr>
        <w:jc w:val="both"/>
        <w:rPr>
          <w:rFonts w:ascii="Source Sans Pro" w:eastAsia="Batang" w:hAnsi="Source Sans Pro" w:cs="Arial"/>
          <w:sz w:val="20"/>
          <w:szCs w:val="20"/>
        </w:rPr>
      </w:pPr>
    </w:p>
    <w:p w14:paraId="5BD10A71" w14:textId="77777777" w:rsidR="00FE758A" w:rsidRPr="005277AB" w:rsidRDefault="00FE758A" w:rsidP="003C441B">
      <w:pPr>
        <w:numPr>
          <w:ilvl w:val="0"/>
          <w:numId w:val="13"/>
        </w:numPr>
        <w:jc w:val="both"/>
        <w:rPr>
          <w:rFonts w:ascii="Source Sans Pro" w:eastAsia="Batang" w:hAnsi="Source Sans Pro" w:cs="Arial"/>
          <w:bCs/>
          <w:sz w:val="20"/>
          <w:szCs w:val="20"/>
        </w:rPr>
      </w:pPr>
      <w:r w:rsidRPr="003C441B">
        <w:rPr>
          <w:rFonts w:ascii="Source Sans Pro" w:eastAsia="Batang" w:hAnsi="Source Sans Pro" w:cs="Arial"/>
          <w:sz w:val="20"/>
          <w:szCs w:val="20"/>
        </w:rPr>
        <w:t xml:space="preserve">Las estrategias y acciones de coordinación administrativa; </w:t>
      </w:r>
    </w:p>
    <w:p w14:paraId="212770E8" w14:textId="77777777" w:rsidR="005277AB" w:rsidRPr="003C441B" w:rsidRDefault="005277AB" w:rsidP="005277AB">
      <w:pPr>
        <w:jc w:val="both"/>
        <w:rPr>
          <w:rFonts w:ascii="Source Sans Pro" w:eastAsia="Batang" w:hAnsi="Source Sans Pro" w:cs="Arial"/>
          <w:bCs/>
          <w:sz w:val="20"/>
          <w:szCs w:val="20"/>
        </w:rPr>
      </w:pPr>
    </w:p>
    <w:p w14:paraId="7D8A736E" w14:textId="77777777" w:rsidR="00FE758A" w:rsidRDefault="00FE758A" w:rsidP="003C441B">
      <w:pPr>
        <w:numPr>
          <w:ilvl w:val="0"/>
          <w:numId w:val="13"/>
        </w:numPr>
        <w:jc w:val="both"/>
        <w:rPr>
          <w:rFonts w:ascii="Source Sans Pro" w:eastAsia="Batang" w:hAnsi="Source Sans Pro" w:cs="Arial"/>
          <w:sz w:val="20"/>
          <w:szCs w:val="20"/>
        </w:rPr>
      </w:pPr>
      <w:r w:rsidRPr="003C441B">
        <w:rPr>
          <w:rFonts w:ascii="Source Sans Pro" w:eastAsia="Batang" w:hAnsi="Source Sans Pro" w:cs="Arial"/>
          <w:sz w:val="20"/>
          <w:szCs w:val="20"/>
        </w:rPr>
        <w:t>Los mecanismos de evaluación, actuación y corrección de programas;</w:t>
      </w:r>
    </w:p>
    <w:p w14:paraId="1C74FAAF" w14:textId="77777777" w:rsidR="005277AB" w:rsidRPr="003C441B" w:rsidRDefault="005277AB" w:rsidP="005277AB">
      <w:pPr>
        <w:jc w:val="both"/>
        <w:rPr>
          <w:rFonts w:ascii="Source Sans Pro" w:eastAsia="Batang" w:hAnsi="Source Sans Pro" w:cs="Arial"/>
          <w:sz w:val="20"/>
          <w:szCs w:val="20"/>
        </w:rPr>
      </w:pPr>
    </w:p>
    <w:p w14:paraId="437B2FC2" w14:textId="77777777" w:rsidR="00FE758A" w:rsidRDefault="00FE758A" w:rsidP="003C441B">
      <w:pPr>
        <w:numPr>
          <w:ilvl w:val="0"/>
          <w:numId w:val="13"/>
        </w:numPr>
        <w:jc w:val="both"/>
        <w:rPr>
          <w:rFonts w:ascii="Source Sans Pro" w:eastAsia="Batang" w:hAnsi="Source Sans Pro" w:cs="Arial"/>
          <w:sz w:val="20"/>
          <w:szCs w:val="20"/>
        </w:rPr>
      </w:pPr>
      <w:r w:rsidRPr="003C441B">
        <w:rPr>
          <w:rFonts w:ascii="Source Sans Pro" w:eastAsia="Batang" w:hAnsi="Source Sans Pro" w:cs="Arial"/>
          <w:sz w:val="20"/>
          <w:szCs w:val="20"/>
        </w:rPr>
        <w:t>Los instrumentos de comunicación y difusión; y</w:t>
      </w:r>
    </w:p>
    <w:p w14:paraId="06CC41BE" w14:textId="77777777" w:rsidR="005277AB" w:rsidRPr="003C441B" w:rsidRDefault="005277AB" w:rsidP="005277AB">
      <w:pPr>
        <w:jc w:val="both"/>
        <w:rPr>
          <w:rFonts w:ascii="Source Sans Pro" w:eastAsia="Batang" w:hAnsi="Source Sans Pro" w:cs="Arial"/>
          <w:sz w:val="20"/>
          <w:szCs w:val="20"/>
        </w:rPr>
      </w:pPr>
    </w:p>
    <w:p w14:paraId="67E3F56C" w14:textId="77777777" w:rsidR="00FE758A" w:rsidRPr="003C441B" w:rsidRDefault="00FE758A" w:rsidP="003C441B">
      <w:pPr>
        <w:numPr>
          <w:ilvl w:val="0"/>
          <w:numId w:val="13"/>
        </w:numPr>
        <w:jc w:val="both"/>
        <w:rPr>
          <w:rFonts w:ascii="Source Sans Pro" w:eastAsia="Batang" w:hAnsi="Source Sans Pro" w:cs="Arial"/>
          <w:sz w:val="20"/>
          <w:szCs w:val="20"/>
        </w:rPr>
      </w:pPr>
      <w:r w:rsidRPr="003C441B">
        <w:rPr>
          <w:rFonts w:ascii="Source Sans Pro" w:eastAsia="Batang" w:hAnsi="Source Sans Pro" w:cs="Arial"/>
          <w:sz w:val="20"/>
          <w:szCs w:val="20"/>
        </w:rPr>
        <w:t>Los medios de defensa e inconformidad.</w:t>
      </w:r>
    </w:p>
    <w:p w14:paraId="484D7053" w14:textId="77777777" w:rsidR="002D44A8" w:rsidRPr="003C441B" w:rsidRDefault="002D44A8" w:rsidP="003C441B">
      <w:pPr>
        <w:autoSpaceDE w:val="0"/>
        <w:autoSpaceDN w:val="0"/>
        <w:adjustRightInd w:val="0"/>
        <w:jc w:val="both"/>
        <w:rPr>
          <w:rFonts w:ascii="Source Sans Pro" w:eastAsia="Batang" w:hAnsi="Source Sans Pro" w:cs="Arial"/>
          <w:bCs/>
          <w:sz w:val="20"/>
          <w:szCs w:val="20"/>
        </w:rPr>
      </w:pPr>
    </w:p>
    <w:p w14:paraId="0582256C" w14:textId="16792691"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35.- </w:t>
      </w:r>
      <w:r w:rsidRPr="003C441B">
        <w:rPr>
          <w:rFonts w:ascii="Source Sans Pro" w:eastAsia="Batang" w:hAnsi="Source Sans Pro" w:cs="Arial"/>
          <w:bCs/>
          <w:sz w:val="20"/>
          <w:szCs w:val="20"/>
        </w:rPr>
        <w:t>La Secretaría creará programas de atención, ayudas sociales y vinculación con migrantes para que puedan acceder a los recursos públicos de carácter social. Para tal efecto, el Reglamento de esta Ley establecerá las particularidades y procedimientos de dichos programas, los cuales estarán sujetos a reglas de operación.</w:t>
      </w:r>
    </w:p>
    <w:p w14:paraId="40C953AE" w14:textId="77777777" w:rsidR="00387839" w:rsidRPr="003C441B" w:rsidRDefault="00387839" w:rsidP="003C441B">
      <w:pPr>
        <w:autoSpaceDE w:val="0"/>
        <w:autoSpaceDN w:val="0"/>
        <w:adjustRightInd w:val="0"/>
        <w:jc w:val="both"/>
        <w:rPr>
          <w:rFonts w:ascii="Source Sans Pro" w:eastAsia="Batang" w:hAnsi="Source Sans Pro" w:cs="Arial"/>
          <w:bCs/>
          <w:sz w:val="20"/>
          <w:szCs w:val="20"/>
        </w:rPr>
      </w:pPr>
    </w:p>
    <w:p w14:paraId="4C10488E" w14:textId="369189D4" w:rsidR="00387839"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Cs/>
          <w:sz w:val="20"/>
          <w:szCs w:val="20"/>
        </w:rPr>
        <w:t>Así mismo, la Secretaría, en coordinación con las dependencias y entidades de la Administración Pública que corresponda, podrá formular, ejecutar y evaluar programas especiales para atender el retorno de migrantes en el Distrito Federal.</w:t>
      </w:r>
    </w:p>
    <w:p w14:paraId="1A6BE3CE" w14:textId="77777777" w:rsidR="005277AB" w:rsidRPr="003C441B" w:rsidRDefault="005277AB" w:rsidP="003C441B">
      <w:pPr>
        <w:autoSpaceDE w:val="0"/>
        <w:autoSpaceDN w:val="0"/>
        <w:adjustRightInd w:val="0"/>
        <w:jc w:val="both"/>
        <w:rPr>
          <w:rFonts w:ascii="Source Sans Pro" w:eastAsia="Batang" w:hAnsi="Source Sans Pro" w:cs="Arial"/>
          <w:bCs/>
          <w:sz w:val="20"/>
          <w:szCs w:val="20"/>
        </w:rPr>
      </w:pPr>
    </w:p>
    <w:p w14:paraId="4AEAB2EB"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 xml:space="preserve">Artículo 36.- </w:t>
      </w:r>
      <w:r w:rsidRPr="003C441B">
        <w:rPr>
          <w:rFonts w:ascii="Source Sans Pro" w:eastAsia="Batang" w:hAnsi="Source Sans Pro" w:cs="Arial"/>
          <w:bCs/>
          <w:sz w:val="20"/>
          <w:szCs w:val="20"/>
        </w:rPr>
        <w:t>La Secretaría elaborará y publicará informes en materia de hospitalidad, interculturalidad, atención a migrantes y movilidad humana, en coordinación con las dependencias y entidades de la Administración Pública y las delegaciones, y con los insumos aportados por los sectores social y privado que trabajan por la integración y los derechos de los sujetos de la ley.</w:t>
      </w:r>
    </w:p>
    <w:p w14:paraId="28DEB3F2" w14:textId="77777777" w:rsidR="00FE758A" w:rsidRPr="003C441B" w:rsidRDefault="00FE758A" w:rsidP="003C441B">
      <w:pPr>
        <w:autoSpaceDE w:val="0"/>
        <w:autoSpaceDN w:val="0"/>
        <w:adjustRightInd w:val="0"/>
        <w:jc w:val="center"/>
        <w:rPr>
          <w:rFonts w:ascii="Source Sans Pro" w:eastAsia="Batang" w:hAnsi="Source Sans Pro" w:cs="Arial"/>
          <w:b/>
          <w:bCs/>
          <w:sz w:val="20"/>
          <w:szCs w:val="20"/>
        </w:rPr>
      </w:pPr>
    </w:p>
    <w:p w14:paraId="4F8848E1" w14:textId="4D598056" w:rsidR="00FE758A" w:rsidRPr="003C441B" w:rsidRDefault="00FE758A" w:rsidP="003C441B">
      <w:p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b/>
          <w:sz w:val="20"/>
          <w:szCs w:val="20"/>
        </w:rPr>
        <w:t xml:space="preserve">Artículo 37.- </w:t>
      </w:r>
      <w:r w:rsidRPr="003C441B">
        <w:rPr>
          <w:rFonts w:ascii="Source Sans Pro" w:eastAsia="Batang" w:hAnsi="Source Sans Pro" w:cs="Arial"/>
          <w:sz w:val="20"/>
          <w:szCs w:val="20"/>
        </w:rPr>
        <w:t>El Gobierno del Distrito Federal incluirá anualmente en el Proyecto de Presupuesto de Egresos que envíe a la Asamblea Legislativa del Distrito Federal, la propuesta de recursos necesarios para la aplicación de la política y los programas a que esta Ley se refiere. En ningún caso el presupuesto asignado podrá ser menor al del ejercicio fiscal anterior.</w:t>
      </w:r>
    </w:p>
    <w:p w14:paraId="7D9D4BFD" w14:textId="77777777" w:rsidR="00387839" w:rsidRPr="003C441B" w:rsidRDefault="00387839" w:rsidP="003C441B">
      <w:pPr>
        <w:autoSpaceDE w:val="0"/>
        <w:autoSpaceDN w:val="0"/>
        <w:adjustRightInd w:val="0"/>
        <w:jc w:val="both"/>
        <w:rPr>
          <w:rFonts w:ascii="Source Sans Pro" w:eastAsia="Batang" w:hAnsi="Source Sans Pro" w:cs="Arial"/>
          <w:sz w:val="20"/>
          <w:szCs w:val="20"/>
        </w:rPr>
      </w:pPr>
    </w:p>
    <w:p w14:paraId="3A60AFFD"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sz w:val="20"/>
          <w:szCs w:val="20"/>
        </w:rPr>
        <w:t>La Secretaría de Finanzas del Distrito Federal, en coordinación con la Secretaría, deberá instaurar las medidas necesarias para garantizar el acceso a las ayudas, apoyos y subsidios aplicables para las personas migrantes internacionales en el ejercicio de sus derechos fundamentales.</w:t>
      </w:r>
    </w:p>
    <w:p w14:paraId="2A4C5BFF"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p>
    <w:p w14:paraId="4E720C5E" w14:textId="17B4331F" w:rsidR="00FE758A" w:rsidRPr="003C441B" w:rsidRDefault="00FE758A" w:rsidP="003C441B">
      <w:pPr>
        <w:autoSpaceDE w:val="0"/>
        <w:autoSpaceDN w:val="0"/>
        <w:adjustRightInd w:val="0"/>
        <w:jc w:val="both"/>
        <w:rPr>
          <w:rFonts w:ascii="Source Sans Pro" w:eastAsia="Batang" w:hAnsi="Source Sans Pro" w:cs="Arial"/>
          <w:bCs/>
          <w:sz w:val="20"/>
          <w:szCs w:val="20"/>
        </w:rPr>
      </w:pPr>
      <w:r w:rsidRPr="003C441B">
        <w:rPr>
          <w:rFonts w:ascii="Source Sans Pro" w:eastAsia="Batang" w:hAnsi="Source Sans Pro" w:cs="Arial"/>
          <w:b/>
          <w:bCs/>
          <w:sz w:val="20"/>
          <w:szCs w:val="20"/>
        </w:rPr>
        <w:t>Artículo 38.-</w:t>
      </w:r>
      <w:r w:rsidRPr="003C441B">
        <w:rPr>
          <w:rFonts w:ascii="Source Sans Pro" w:eastAsia="Batang" w:hAnsi="Source Sans Pro" w:cs="Arial"/>
          <w:bCs/>
          <w:sz w:val="20"/>
          <w:szCs w:val="20"/>
        </w:rPr>
        <w:t xml:space="preserve"> La Secretaría publicará bianualmente el Informe sobre la situación que guarda la política de hospitalidad, interculturalidad y movilidad humana.</w:t>
      </w:r>
    </w:p>
    <w:p w14:paraId="08515DF9" w14:textId="77777777" w:rsidR="00FE758A" w:rsidRPr="003C441B" w:rsidRDefault="00FE758A" w:rsidP="003C441B">
      <w:pPr>
        <w:autoSpaceDE w:val="0"/>
        <w:autoSpaceDN w:val="0"/>
        <w:adjustRightInd w:val="0"/>
        <w:jc w:val="both"/>
        <w:rPr>
          <w:rFonts w:ascii="Source Sans Pro" w:eastAsia="Batang" w:hAnsi="Source Sans Pro" w:cs="Arial"/>
          <w:bCs/>
          <w:sz w:val="20"/>
          <w:szCs w:val="20"/>
        </w:rPr>
      </w:pPr>
    </w:p>
    <w:p w14:paraId="348EDB8B"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r w:rsidRPr="003C441B">
        <w:rPr>
          <w:rFonts w:ascii="Source Sans Pro" w:eastAsia="Batang" w:hAnsi="Source Sans Pro" w:cs="Arial"/>
          <w:b/>
          <w:bCs/>
          <w:sz w:val="20"/>
          <w:szCs w:val="20"/>
        </w:rPr>
        <w:t>Artículo 39.-</w:t>
      </w:r>
      <w:r w:rsidRPr="003C441B">
        <w:rPr>
          <w:rFonts w:ascii="Source Sans Pro" w:eastAsia="Batang" w:hAnsi="Source Sans Pro" w:cs="Arial"/>
          <w:bCs/>
          <w:sz w:val="20"/>
          <w:szCs w:val="20"/>
        </w:rPr>
        <w:t xml:space="preserve"> </w:t>
      </w:r>
      <w:r w:rsidRPr="003C441B">
        <w:rPr>
          <w:rFonts w:ascii="Source Sans Pro" w:eastAsia="Batang" w:hAnsi="Source Sans Pro" w:cs="Arial"/>
          <w:sz w:val="20"/>
          <w:szCs w:val="20"/>
        </w:rPr>
        <w:t>Las infracciones por parte de servidores públicos de la Administración Pública, de las Delegaciones y de la Comisión de Derechos Humanos del Distrito Federal, a lo previsto en esta Ley, serán sancionadas en términos de lo establecido por la por la legislación aplicable en materia de responsabilidad de servidores públicos del Distrito Federal, sin perjuicio aquellas contenidas en otras disposiciones legales aplicables.</w:t>
      </w:r>
    </w:p>
    <w:p w14:paraId="338917E0" w14:textId="77777777" w:rsidR="005277AB" w:rsidRPr="003C441B" w:rsidRDefault="005277AB" w:rsidP="00D553C0">
      <w:pPr>
        <w:autoSpaceDE w:val="0"/>
        <w:autoSpaceDN w:val="0"/>
        <w:adjustRightInd w:val="0"/>
        <w:rPr>
          <w:rFonts w:ascii="Source Sans Pro" w:eastAsia="Batang" w:hAnsi="Source Sans Pro" w:cs="Arial"/>
          <w:b/>
          <w:bCs/>
          <w:sz w:val="20"/>
          <w:szCs w:val="20"/>
        </w:rPr>
      </w:pPr>
    </w:p>
    <w:p w14:paraId="0D300BD0" w14:textId="77777777" w:rsidR="00FE758A" w:rsidRPr="003C441B" w:rsidRDefault="00FE758A" w:rsidP="003C441B">
      <w:pPr>
        <w:autoSpaceDE w:val="0"/>
        <w:autoSpaceDN w:val="0"/>
        <w:adjustRightInd w:val="0"/>
        <w:jc w:val="center"/>
        <w:rPr>
          <w:rFonts w:ascii="Source Sans Pro" w:eastAsia="Batang" w:hAnsi="Source Sans Pro" w:cs="Arial"/>
          <w:b/>
          <w:bCs/>
          <w:sz w:val="20"/>
          <w:szCs w:val="20"/>
        </w:rPr>
      </w:pPr>
      <w:r w:rsidRPr="003C441B">
        <w:rPr>
          <w:rFonts w:ascii="Source Sans Pro" w:eastAsia="Batang" w:hAnsi="Source Sans Pro" w:cs="Arial"/>
          <w:b/>
          <w:bCs/>
          <w:sz w:val="20"/>
          <w:szCs w:val="20"/>
        </w:rPr>
        <w:t>ARTÍCULOS TRANSITORIOS</w:t>
      </w:r>
    </w:p>
    <w:p w14:paraId="0741D3C7" w14:textId="77777777" w:rsidR="00FE758A" w:rsidRPr="003C441B" w:rsidRDefault="00FE758A" w:rsidP="003C441B">
      <w:pPr>
        <w:autoSpaceDE w:val="0"/>
        <w:autoSpaceDN w:val="0"/>
        <w:adjustRightInd w:val="0"/>
        <w:jc w:val="both"/>
        <w:rPr>
          <w:rFonts w:ascii="Source Sans Pro" w:eastAsia="Batang" w:hAnsi="Source Sans Pro" w:cs="Arial"/>
          <w:b/>
          <w:bCs/>
          <w:sz w:val="20"/>
          <w:szCs w:val="20"/>
        </w:rPr>
      </w:pPr>
    </w:p>
    <w:p w14:paraId="03662907" w14:textId="77777777" w:rsidR="00FE758A" w:rsidRPr="003C441B" w:rsidRDefault="00FE758A" w:rsidP="003C441B">
      <w:pPr>
        <w:autoSpaceDE w:val="0"/>
        <w:autoSpaceDN w:val="0"/>
        <w:adjustRightInd w:val="0"/>
        <w:jc w:val="both"/>
        <w:rPr>
          <w:rFonts w:ascii="Source Sans Pro" w:eastAsia="Batang" w:hAnsi="Source Sans Pro" w:cs="Arial"/>
          <w:sz w:val="20"/>
          <w:szCs w:val="20"/>
        </w:rPr>
      </w:pPr>
      <w:proofErr w:type="gramStart"/>
      <w:r w:rsidRPr="003C441B">
        <w:rPr>
          <w:rFonts w:ascii="Source Sans Pro" w:eastAsia="Batang" w:hAnsi="Source Sans Pro" w:cs="Arial"/>
          <w:b/>
          <w:bCs/>
          <w:sz w:val="20"/>
          <w:szCs w:val="20"/>
        </w:rPr>
        <w:t>PRIMERO.-</w:t>
      </w:r>
      <w:proofErr w:type="gramEnd"/>
      <w:r w:rsidRPr="003C441B">
        <w:rPr>
          <w:rFonts w:ascii="Source Sans Pro" w:eastAsia="Batang" w:hAnsi="Source Sans Pro" w:cs="Arial"/>
          <w:b/>
          <w:bCs/>
          <w:sz w:val="20"/>
          <w:szCs w:val="20"/>
        </w:rPr>
        <w:t xml:space="preserve"> </w:t>
      </w:r>
      <w:r w:rsidRPr="003C441B">
        <w:rPr>
          <w:rFonts w:ascii="Source Sans Pro" w:eastAsia="Batang" w:hAnsi="Source Sans Pro" w:cs="Arial"/>
          <w:sz w:val="20"/>
          <w:szCs w:val="20"/>
        </w:rPr>
        <w:t>La presente Ley entrará en vigor al día siguiente de su publicación en la Gaceta Oficial del Distrito Federal.</w:t>
      </w:r>
    </w:p>
    <w:p w14:paraId="014099B5" w14:textId="77777777" w:rsidR="00FE758A" w:rsidRPr="003C441B" w:rsidRDefault="00FE758A" w:rsidP="003C441B">
      <w:pPr>
        <w:adjustRightInd w:val="0"/>
        <w:jc w:val="both"/>
        <w:rPr>
          <w:rFonts w:ascii="Source Sans Pro" w:eastAsia="Batang" w:hAnsi="Source Sans Pro" w:cs="Arial"/>
          <w:b/>
          <w:sz w:val="20"/>
          <w:szCs w:val="20"/>
        </w:rPr>
      </w:pPr>
    </w:p>
    <w:p w14:paraId="26557605" w14:textId="77777777" w:rsidR="00FE758A" w:rsidRPr="003C441B" w:rsidRDefault="00FE758A" w:rsidP="003C441B">
      <w:pPr>
        <w:adjustRightInd w:val="0"/>
        <w:jc w:val="both"/>
        <w:rPr>
          <w:rFonts w:ascii="Source Sans Pro" w:eastAsia="Batang" w:hAnsi="Source Sans Pro" w:cs="Arial"/>
          <w:sz w:val="20"/>
          <w:szCs w:val="20"/>
        </w:rPr>
      </w:pPr>
      <w:proofErr w:type="gramStart"/>
      <w:r w:rsidRPr="003C441B">
        <w:rPr>
          <w:rFonts w:ascii="Source Sans Pro" w:eastAsia="Batang" w:hAnsi="Source Sans Pro" w:cs="Arial"/>
          <w:b/>
          <w:sz w:val="20"/>
          <w:szCs w:val="20"/>
        </w:rPr>
        <w:lastRenderedPageBreak/>
        <w:t>SEGUNDO.-</w:t>
      </w:r>
      <w:proofErr w:type="gramEnd"/>
      <w:r w:rsidRPr="003C441B">
        <w:rPr>
          <w:rFonts w:ascii="Source Sans Pro" w:eastAsia="Batang" w:hAnsi="Source Sans Pro" w:cs="Arial"/>
          <w:sz w:val="20"/>
          <w:szCs w:val="20"/>
        </w:rPr>
        <w:t xml:space="preserve">  </w:t>
      </w:r>
      <w:r w:rsidRPr="003C441B">
        <w:rPr>
          <w:rFonts w:ascii="Source Sans Pro" w:eastAsia="Batang" w:hAnsi="Source Sans Pro" w:cs="Arial"/>
          <w:sz w:val="20"/>
          <w:szCs w:val="20"/>
          <w:lang w:val="es-ES_tradnl"/>
        </w:rPr>
        <w:t>La Asamblea Legislativa, la Secretaría de Finanzas y la Oficialía Mayor del Distrito Federal, en sus respectivos ámbitos de competencia, determinarán los recursos presupuestales necesarios para cumplir con los objetivos de los programas a que este Decreto se refiere</w:t>
      </w:r>
      <w:r w:rsidRPr="003C441B">
        <w:rPr>
          <w:rFonts w:ascii="Source Sans Pro" w:eastAsia="Batang" w:hAnsi="Source Sans Pro" w:cs="Arial"/>
          <w:sz w:val="20"/>
          <w:szCs w:val="20"/>
        </w:rPr>
        <w:t>.</w:t>
      </w:r>
    </w:p>
    <w:p w14:paraId="379D5950" w14:textId="77777777" w:rsidR="00FE758A" w:rsidRPr="003C441B" w:rsidRDefault="00FE758A" w:rsidP="003C441B">
      <w:pPr>
        <w:jc w:val="both"/>
        <w:rPr>
          <w:rFonts w:ascii="Source Sans Pro" w:eastAsia="Batang" w:hAnsi="Source Sans Pro" w:cs="Arial"/>
          <w:b/>
          <w:sz w:val="20"/>
          <w:szCs w:val="20"/>
        </w:rPr>
      </w:pPr>
    </w:p>
    <w:p w14:paraId="2A781995" w14:textId="77777777" w:rsidR="00FE758A" w:rsidRPr="003C441B" w:rsidRDefault="00FE758A" w:rsidP="003C441B">
      <w:pPr>
        <w:jc w:val="both"/>
        <w:rPr>
          <w:rFonts w:ascii="Source Sans Pro" w:eastAsia="Batang" w:hAnsi="Source Sans Pro" w:cs="Arial"/>
          <w:sz w:val="20"/>
          <w:szCs w:val="20"/>
        </w:rPr>
      </w:pPr>
      <w:proofErr w:type="gramStart"/>
      <w:r w:rsidRPr="003C441B">
        <w:rPr>
          <w:rFonts w:ascii="Source Sans Pro" w:eastAsia="Batang" w:hAnsi="Source Sans Pro" w:cs="Arial"/>
          <w:b/>
          <w:sz w:val="20"/>
          <w:szCs w:val="20"/>
        </w:rPr>
        <w:t>TERCERO.-</w:t>
      </w:r>
      <w:proofErr w:type="gramEnd"/>
      <w:r w:rsidRPr="003C441B">
        <w:rPr>
          <w:rFonts w:ascii="Source Sans Pro" w:eastAsia="Batang" w:hAnsi="Source Sans Pro" w:cs="Arial"/>
          <w:sz w:val="20"/>
          <w:szCs w:val="20"/>
        </w:rPr>
        <w:t xml:space="preserve"> Las Dependencias, Entidades y Delegaciones de la Administración Pública del Distrito Federal, deberán realizar las modificaciones y adecuaciones pertinentes a sus programas, de acuerdo con lo establecido en esta Ley.</w:t>
      </w:r>
    </w:p>
    <w:p w14:paraId="5C7A3E3F" w14:textId="77777777" w:rsidR="00FE758A" w:rsidRPr="003C441B" w:rsidRDefault="00FE758A" w:rsidP="003C441B">
      <w:pPr>
        <w:jc w:val="both"/>
        <w:rPr>
          <w:rFonts w:ascii="Source Sans Pro" w:eastAsia="Batang" w:hAnsi="Source Sans Pro" w:cs="Arial"/>
          <w:sz w:val="20"/>
          <w:szCs w:val="20"/>
        </w:rPr>
      </w:pPr>
    </w:p>
    <w:p w14:paraId="58B2DDE9" w14:textId="77777777" w:rsidR="00FE758A" w:rsidRPr="003C441B" w:rsidRDefault="00FE758A" w:rsidP="003C441B">
      <w:pPr>
        <w:jc w:val="both"/>
        <w:rPr>
          <w:rFonts w:ascii="Source Sans Pro" w:eastAsia="Batang" w:hAnsi="Source Sans Pro" w:cs="Arial"/>
          <w:sz w:val="20"/>
          <w:szCs w:val="20"/>
        </w:rPr>
      </w:pPr>
      <w:proofErr w:type="gramStart"/>
      <w:r w:rsidRPr="003C441B">
        <w:rPr>
          <w:rFonts w:ascii="Source Sans Pro" w:eastAsia="Batang" w:hAnsi="Source Sans Pro" w:cs="Arial"/>
          <w:b/>
          <w:sz w:val="20"/>
          <w:szCs w:val="20"/>
        </w:rPr>
        <w:t>CUARTO.-</w:t>
      </w:r>
      <w:proofErr w:type="gramEnd"/>
      <w:r w:rsidRPr="003C441B">
        <w:rPr>
          <w:rFonts w:ascii="Source Sans Pro" w:eastAsia="Batang" w:hAnsi="Source Sans Pro" w:cs="Arial"/>
          <w:sz w:val="20"/>
          <w:szCs w:val="20"/>
        </w:rPr>
        <w:t xml:space="preserve"> La Secretaría establecerá el Reglamento de Ley en un período no mayor a los 180 días hábiles a la publicación de este Decreto.</w:t>
      </w:r>
    </w:p>
    <w:p w14:paraId="60F82A7B" w14:textId="77777777" w:rsidR="00FE758A" w:rsidRPr="003C441B" w:rsidRDefault="00FE758A" w:rsidP="003C441B">
      <w:pPr>
        <w:jc w:val="both"/>
        <w:rPr>
          <w:rFonts w:ascii="Source Sans Pro" w:hAnsi="Source Sans Pro" w:cs="Arial"/>
          <w:sz w:val="20"/>
          <w:szCs w:val="20"/>
        </w:rPr>
      </w:pPr>
    </w:p>
    <w:p w14:paraId="2B828DAC" w14:textId="7527EE53" w:rsidR="00FE758A" w:rsidRPr="003C441B" w:rsidRDefault="00FE758A" w:rsidP="003C441B">
      <w:pPr>
        <w:jc w:val="both"/>
        <w:rPr>
          <w:rFonts w:ascii="Source Sans Pro" w:hAnsi="Source Sans Pro" w:cs="Arial"/>
          <w:b/>
          <w:sz w:val="20"/>
          <w:szCs w:val="20"/>
        </w:rPr>
      </w:pPr>
      <w:r w:rsidRPr="00D553C0">
        <w:rPr>
          <w:rFonts w:ascii="Source Sans Pro" w:hAnsi="Source Sans Pro" w:cs="Arial"/>
          <w:bCs/>
          <w:sz w:val="20"/>
          <w:szCs w:val="20"/>
        </w:rPr>
        <w:t xml:space="preserve">Recinto de la Asamblea Legislativa del Distrito Federal, a los veinticuatro días del mes de febrero del año dos mil </w:t>
      </w:r>
      <w:proofErr w:type="gramStart"/>
      <w:r w:rsidRPr="00D553C0">
        <w:rPr>
          <w:rFonts w:ascii="Source Sans Pro" w:hAnsi="Source Sans Pro" w:cs="Arial"/>
          <w:bCs/>
          <w:sz w:val="20"/>
          <w:szCs w:val="20"/>
        </w:rPr>
        <w:t>once.-</w:t>
      </w:r>
      <w:proofErr w:type="gramEnd"/>
      <w:r w:rsidRPr="003C441B">
        <w:rPr>
          <w:rFonts w:ascii="Source Sans Pro" w:hAnsi="Source Sans Pro" w:cs="Arial"/>
          <w:b/>
          <w:sz w:val="20"/>
          <w:szCs w:val="20"/>
        </w:rPr>
        <w:t xml:space="preserve"> POR LA MESA DIRECTIVA.- DIP. JOSÉ MANUEL RENDÓN OBERHAUSER, </w:t>
      </w:r>
      <w:proofErr w:type="gramStart"/>
      <w:r w:rsidRPr="003C441B">
        <w:rPr>
          <w:rFonts w:ascii="Source Sans Pro" w:hAnsi="Source Sans Pro" w:cs="Arial"/>
          <w:b/>
          <w:sz w:val="20"/>
          <w:szCs w:val="20"/>
        </w:rPr>
        <w:t>PRESIDENTE.-</w:t>
      </w:r>
      <w:proofErr w:type="gramEnd"/>
      <w:r w:rsidRPr="003C441B">
        <w:rPr>
          <w:rFonts w:ascii="Source Sans Pro" w:hAnsi="Source Sans Pro" w:cs="Arial"/>
          <w:b/>
          <w:sz w:val="20"/>
          <w:szCs w:val="20"/>
        </w:rPr>
        <w:t xml:space="preserve"> FIRMA.- DIP. VÍCTOR HUGO ROMO GUERRA, </w:t>
      </w:r>
      <w:proofErr w:type="gramStart"/>
      <w:r w:rsidRPr="003C441B">
        <w:rPr>
          <w:rFonts w:ascii="Source Sans Pro" w:hAnsi="Source Sans Pro" w:cs="Arial"/>
          <w:b/>
          <w:sz w:val="20"/>
          <w:szCs w:val="20"/>
        </w:rPr>
        <w:t>SECRETARIO.-</w:t>
      </w:r>
      <w:proofErr w:type="gramEnd"/>
      <w:r w:rsidRPr="003C441B">
        <w:rPr>
          <w:rFonts w:ascii="Source Sans Pro" w:hAnsi="Source Sans Pro" w:cs="Arial"/>
          <w:b/>
          <w:sz w:val="20"/>
          <w:szCs w:val="20"/>
        </w:rPr>
        <w:t xml:space="preserve"> DIP. JORGE PALACIOS ARROYO, </w:t>
      </w:r>
      <w:proofErr w:type="gramStart"/>
      <w:r w:rsidRPr="003C441B">
        <w:rPr>
          <w:rFonts w:ascii="Source Sans Pro" w:hAnsi="Source Sans Pro" w:cs="Arial"/>
          <w:b/>
          <w:sz w:val="20"/>
          <w:szCs w:val="20"/>
        </w:rPr>
        <w:t>SECRETARIO.-</w:t>
      </w:r>
      <w:proofErr w:type="gramEnd"/>
      <w:r w:rsidRPr="003C441B">
        <w:rPr>
          <w:rFonts w:ascii="Source Sans Pro" w:hAnsi="Source Sans Pro" w:cs="Arial"/>
          <w:b/>
          <w:sz w:val="20"/>
          <w:szCs w:val="20"/>
        </w:rPr>
        <w:t xml:space="preserve"> FIRMAS.</w:t>
      </w:r>
    </w:p>
    <w:p w14:paraId="4130FBDF" w14:textId="77777777" w:rsidR="00387839" w:rsidRPr="003C441B" w:rsidRDefault="00387839" w:rsidP="003C441B">
      <w:pPr>
        <w:jc w:val="both"/>
        <w:rPr>
          <w:rFonts w:ascii="Source Sans Pro" w:hAnsi="Source Sans Pro" w:cs="Arial"/>
          <w:b/>
          <w:sz w:val="20"/>
          <w:szCs w:val="20"/>
        </w:rPr>
      </w:pPr>
    </w:p>
    <w:p w14:paraId="6F1F9D7D" w14:textId="77777777" w:rsidR="00FE758A" w:rsidRPr="003C441B" w:rsidRDefault="00FE758A" w:rsidP="003C441B">
      <w:pPr>
        <w:jc w:val="both"/>
        <w:rPr>
          <w:rFonts w:ascii="Source Sans Pro" w:hAnsi="Source Sans Pro" w:cs="Arial"/>
          <w:b/>
          <w:sz w:val="20"/>
          <w:szCs w:val="20"/>
          <w:lang w:eastAsia="ar-SA"/>
        </w:rPr>
      </w:pPr>
      <w:r w:rsidRPr="003C441B">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cinco días del mes de abril del año dos mil once.- </w:t>
      </w:r>
      <w:r w:rsidRPr="003C441B">
        <w:rPr>
          <w:rFonts w:ascii="Source Sans Pro" w:hAnsi="Source Sans Pro" w:cs="Arial"/>
          <w:b/>
          <w:sz w:val="20"/>
          <w:szCs w:val="20"/>
        </w:rPr>
        <w:t>EL JEFE DE GOBIERNO DEL DISTRITO FEDERAL, MARCELO LUIS EBRARD CASAUBON.-</w:t>
      </w:r>
      <w:r w:rsidRPr="003C441B">
        <w:rPr>
          <w:rFonts w:ascii="Source Sans Pro" w:hAnsi="Source Sans Pro" w:cs="Arial"/>
          <w:b/>
          <w:sz w:val="20"/>
          <w:szCs w:val="20"/>
          <w:lang w:eastAsia="ar-SA"/>
        </w:rPr>
        <w:t xml:space="preserve"> FIRMA.-EL SECRETARIO DE GOBIERNO, JOSÉ ÁNGEL ÁVILA PÉREZ.- FIRMA.- </w:t>
      </w:r>
      <w:r w:rsidRPr="003C441B">
        <w:rPr>
          <w:rFonts w:ascii="Source Sans Pro" w:hAnsi="Source Sans Pro" w:cs="Arial"/>
          <w:b/>
          <w:smallCaps/>
          <w:sz w:val="20"/>
          <w:szCs w:val="20"/>
        </w:rPr>
        <w:t xml:space="preserve">EL SECRETARIO DE DESARROLLO URBANO  Y VIVIENDA, FELIPE LEAL FERNÁNDEZ.- </w:t>
      </w:r>
      <w:r w:rsidRPr="003C441B">
        <w:rPr>
          <w:rFonts w:ascii="Source Sans Pro" w:hAnsi="Source Sans Pro" w:cs="Arial"/>
          <w:b/>
          <w:sz w:val="20"/>
          <w:szCs w:val="20"/>
        </w:rPr>
        <w:t>FIRMA.-</w:t>
      </w:r>
      <w:r w:rsidRPr="003C441B">
        <w:rPr>
          <w:rFonts w:ascii="Source Sans Pro" w:hAnsi="Source Sans Pro" w:cs="Arial"/>
          <w:b/>
          <w:sz w:val="20"/>
          <w:szCs w:val="20"/>
          <w:lang w:val="es-ES_tradnl"/>
        </w:rPr>
        <w:t xml:space="preserve"> LA </w:t>
      </w:r>
      <w:r w:rsidRPr="003C441B">
        <w:rPr>
          <w:rFonts w:ascii="Source Sans Pro" w:hAnsi="Source Sans Pro" w:cs="Arial"/>
          <w:b/>
          <w:bCs/>
          <w:sz w:val="20"/>
          <w:szCs w:val="20"/>
          <w:lang w:val="es-ES_tradnl"/>
        </w:rPr>
        <w:t>SECRETARIA DE DESARROLLO ECONÓMICO, LAURA VELÁZQUEZ ALZÚA</w:t>
      </w:r>
      <w:r w:rsidRPr="003C441B">
        <w:rPr>
          <w:rFonts w:ascii="Source Sans Pro" w:hAnsi="Source Sans Pro" w:cs="Arial"/>
          <w:b/>
          <w:sz w:val="20"/>
          <w:szCs w:val="20"/>
        </w:rPr>
        <w:t>.- FIRMA.-</w:t>
      </w:r>
      <w:r w:rsidRPr="003C441B">
        <w:rPr>
          <w:rFonts w:ascii="Source Sans Pro" w:hAnsi="Source Sans Pro" w:cs="Arial"/>
          <w:b/>
          <w:smallCaps/>
          <w:sz w:val="20"/>
          <w:szCs w:val="20"/>
        </w:rPr>
        <w:t xml:space="preserve"> LA SECRETARIA DEL MEDIO AMBIENTE, MARTHA DELGADO PERALTA.- FIRMA.- EL SECRETARIO DE OBRAS Y SERVICIOS, FERNANDO JOSÉ ABOITIZ SARO.- FIRMA.-</w:t>
      </w:r>
      <w:r w:rsidRPr="003C441B">
        <w:rPr>
          <w:rFonts w:ascii="Source Sans Pro" w:hAnsi="Source Sans Pro" w:cs="Arial"/>
          <w:b/>
          <w:bCs/>
          <w:sz w:val="20"/>
          <w:szCs w:val="20"/>
          <w:lang w:val="es-ES_tradnl"/>
        </w:rPr>
        <w:t xml:space="preserve"> EL SECRETARIO DE DESARROLLO SOCIAL, MARTÍ BATRES GUADARRAMA</w:t>
      </w:r>
      <w:r w:rsidRPr="003C441B">
        <w:rPr>
          <w:rFonts w:ascii="Source Sans Pro" w:hAnsi="Source Sans Pro" w:cs="Arial"/>
          <w:b/>
          <w:sz w:val="20"/>
          <w:szCs w:val="20"/>
        </w:rPr>
        <w:t>.- FIRMA.-</w:t>
      </w:r>
      <w:r w:rsidRPr="003C441B">
        <w:rPr>
          <w:rFonts w:ascii="Source Sans Pro" w:hAnsi="Source Sans Pro" w:cs="Arial"/>
          <w:b/>
          <w:smallCaps/>
          <w:sz w:val="20"/>
          <w:szCs w:val="20"/>
        </w:rPr>
        <w:t xml:space="preserve"> EL SECRETARIO DE SALUD, JOSÉ ARMANDO AHUED ORTEGA.- FIRMA.-</w:t>
      </w:r>
      <w:r w:rsidRPr="003C441B">
        <w:rPr>
          <w:rFonts w:ascii="Source Sans Pro" w:hAnsi="Source Sans Pro" w:cs="Arial"/>
          <w:b/>
          <w:sz w:val="20"/>
          <w:szCs w:val="20"/>
          <w:lang w:eastAsia="ar-SA"/>
        </w:rPr>
        <w:t xml:space="preserve"> EL SECRETARIO DE FINANZAS, ARMANDO LÓPEZ CÁRDENAS.- FIRMA.-</w:t>
      </w:r>
      <w:r w:rsidRPr="003C441B">
        <w:rPr>
          <w:rFonts w:ascii="Source Sans Pro" w:hAnsi="Source Sans Pro" w:cs="Arial"/>
          <w:b/>
          <w:sz w:val="20"/>
          <w:szCs w:val="20"/>
        </w:rPr>
        <w:t xml:space="preserve"> EL </w:t>
      </w:r>
      <w:r w:rsidRPr="003C441B">
        <w:rPr>
          <w:rFonts w:ascii="Source Sans Pro" w:hAnsi="Source Sans Pro" w:cs="Arial"/>
          <w:b/>
          <w:sz w:val="20"/>
          <w:szCs w:val="20"/>
          <w:lang w:val="es-ES_tradnl"/>
        </w:rPr>
        <w:t>SECRETARIO DE TRANSPORTES Y VIALIDAD, RAÚL ARMANDO QUINTERO MARTÍNEZ.- FIRMA.-</w:t>
      </w:r>
      <w:r w:rsidRPr="003C441B">
        <w:rPr>
          <w:rFonts w:ascii="Source Sans Pro" w:hAnsi="Source Sans Pro" w:cs="Arial"/>
          <w:b/>
          <w:bCs/>
          <w:sz w:val="20"/>
          <w:szCs w:val="20"/>
          <w:lang w:val="es-ES_tradnl"/>
        </w:rPr>
        <w:t xml:space="preserve"> EL</w:t>
      </w:r>
      <w:r w:rsidRPr="003C441B">
        <w:rPr>
          <w:rFonts w:ascii="Source Sans Pro" w:hAnsi="Source Sans Pro" w:cs="Arial"/>
          <w:b/>
          <w:sz w:val="20"/>
          <w:szCs w:val="20"/>
          <w:lang w:val="es-ES_tradnl"/>
        </w:rPr>
        <w:t xml:space="preserve"> </w:t>
      </w:r>
      <w:r w:rsidRPr="003C441B">
        <w:rPr>
          <w:rFonts w:ascii="Source Sans Pro" w:hAnsi="Source Sans Pro" w:cs="Arial"/>
          <w:b/>
          <w:bCs/>
          <w:sz w:val="20"/>
          <w:szCs w:val="20"/>
          <w:lang w:val="es-ES_tradnl"/>
        </w:rPr>
        <w:t xml:space="preserve">SECRETARIO DE SEGURIDAD PÚBLICA, </w:t>
      </w:r>
      <w:r w:rsidRPr="003C441B">
        <w:rPr>
          <w:rFonts w:ascii="Source Sans Pro" w:hAnsi="Source Sans Pro" w:cs="Arial"/>
          <w:b/>
          <w:sz w:val="20"/>
          <w:szCs w:val="20"/>
        </w:rPr>
        <w:t xml:space="preserve">MANUEL MONDRAGÓN Y KALB.- FIRMA.- EL </w:t>
      </w:r>
      <w:r w:rsidRPr="003C441B">
        <w:rPr>
          <w:rFonts w:ascii="Source Sans Pro" w:hAnsi="Source Sans Pro" w:cs="Arial"/>
          <w:b/>
          <w:bCs/>
          <w:sz w:val="20"/>
          <w:szCs w:val="20"/>
          <w:lang w:val="es-ES_tradnl"/>
        </w:rPr>
        <w:t xml:space="preserve">SECRETARIO DE TURISMO, </w:t>
      </w:r>
      <w:r w:rsidRPr="003C441B">
        <w:rPr>
          <w:rFonts w:ascii="Source Sans Pro" w:hAnsi="Source Sans Pro" w:cs="Arial"/>
          <w:b/>
          <w:sz w:val="20"/>
          <w:szCs w:val="20"/>
        </w:rPr>
        <w:t xml:space="preserve">ALEJANDRO ROJAS DÍAZ DURÁN.- FIRMA.- LA </w:t>
      </w:r>
      <w:r w:rsidRPr="003C441B">
        <w:rPr>
          <w:rFonts w:ascii="Source Sans Pro" w:hAnsi="Source Sans Pro" w:cs="Arial"/>
          <w:b/>
          <w:bCs/>
          <w:sz w:val="20"/>
          <w:szCs w:val="20"/>
          <w:lang w:val="es-ES_tradnl"/>
        </w:rPr>
        <w:t>SECRETARIA DE CULTURA, ELENA CEPEDA DE LEÓN</w:t>
      </w:r>
      <w:r w:rsidRPr="003C441B">
        <w:rPr>
          <w:rFonts w:ascii="Source Sans Pro" w:hAnsi="Source Sans Pro" w:cs="Arial"/>
          <w:b/>
          <w:sz w:val="20"/>
          <w:szCs w:val="20"/>
        </w:rPr>
        <w:t>.- FIRMA</w:t>
      </w:r>
      <w:r w:rsidRPr="003C441B">
        <w:rPr>
          <w:rFonts w:ascii="Source Sans Pro" w:hAnsi="Source Sans Pro" w:cs="Arial"/>
          <w:b/>
          <w:smallCaps/>
          <w:sz w:val="20"/>
          <w:szCs w:val="20"/>
        </w:rPr>
        <w:t xml:space="preserve">.- EL </w:t>
      </w:r>
      <w:r w:rsidRPr="003C441B">
        <w:rPr>
          <w:rFonts w:ascii="Source Sans Pro" w:hAnsi="Source Sans Pro" w:cs="Arial"/>
          <w:b/>
          <w:bCs/>
          <w:sz w:val="20"/>
          <w:szCs w:val="20"/>
          <w:lang w:val="es-ES_tradnl"/>
        </w:rPr>
        <w:t>SECRETARIO DE PROTECCIÓN CIVIL,</w:t>
      </w:r>
      <w:r w:rsidRPr="003C441B">
        <w:rPr>
          <w:rFonts w:ascii="Source Sans Pro" w:hAnsi="Source Sans Pro" w:cs="Arial"/>
          <w:b/>
          <w:sz w:val="20"/>
          <w:szCs w:val="20"/>
        </w:rPr>
        <w:t xml:space="preserve"> ELÍAS MIGUEL MORENO BRIZUELA.- FIRMA.-</w:t>
      </w:r>
      <w:r w:rsidRPr="003C441B">
        <w:rPr>
          <w:rFonts w:ascii="Source Sans Pro" w:hAnsi="Source Sans Pro" w:cs="Arial"/>
          <w:b/>
          <w:smallCaps/>
          <w:sz w:val="20"/>
          <w:szCs w:val="20"/>
        </w:rPr>
        <w:t xml:space="preserve"> EL SECRETARIO DE TRABAJO Y FOMENTO AL EMPLEO, BENITO MIRÓN LINCE.- FIRMA.-</w:t>
      </w:r>
      <w:r w:rsidRPr="003C441B">
        <w:rPr>
          <w:rFonts w:ascii="Source Sans Pro" w:hAnsi="Source Sans Pro" w:cs="Arial"/>
          <w:b/>
          <w:sz w:val="20"/>
          <w:szCs w:val="20"/>
          <w:lang w:eastAsia="ar-SA"/>
        </w:rPr>
        <w:t xml:space="preserve"> EL SECRETARIO DE EDUCACIÓN, MARIO M. DELGADO CARRILLO.- FIRMA.-</w:t>
      </w:r>
      <w:r w:rsidRPr="003C441B">
        <w:rPr>
          <w:rFonts w:ascii="Source Sans Pro" w:hAnsi="Source Sans Pro" w:cs="Arial"/>
          <w:b/>
          <w:smallCaps/>
          <w:sz w:val="20"/>
          <w:szCs w:val="20"/>
        </w:rPr>
        <w:t xml:space="preserve"> LA </w:t>
      </w:r>
      <w:r w:rsidRPr="003C441B">
        <w:rPr>
          <w:rFonts w:ascii="Source Sans Pro" w:hAnsi="Source Sans Pro" w:cs="Arial"/>
          <w:b/>
          <w:bCs/>
          <w:sz w:val="20"/>
          <w:szCs w:val="20"/>
        </w:rPr>
        <w:t xml:space="preserve">SECRETARÍA DE DESARROLLO RURAL Y EQUIDAD PARA LAS COMUNIDADES, </w:t>
      </w:r>
      <w:r w:rsidRPr="003C441B">
        <w:rPr>
          <w:rFonts w:ascii="Source Sans Pro" w:hAnsi="Source Sans Pro" w:cs="Arial"/>
          <w:b/>
          <w:smallCaps/>
          <w:sz w:val="20"/>
          <w:szCs w:val="20"/>
        </w:rPr>
        <w:t>MARÍA ROSA MÁRQUEZ CABRERA.- FIRMA.</w:t>
      </w:r>
    </w:p>
    <w:p w14:paraId="2AE9C8BC" w14:textId="77777777" w:rsidR="00FE758A" w:rsidRPr="003C441B" w:rsidRDefault="00FE758A" w:rsidP="003C441B">
      <w:pPr>
        <w:rPr>
          <w:rFonts w:ascii="Source Sans Pro" w:hAnsi="Source Sans Pro" w:cs="Arial"/>
          <w:sz w:val="20"/>
          <w:szCs w:val="20"/>
        </w:rPr>
      </w:pPr>
    </w:p>
    <w:p w14:paraId="65C6A5BE" w14:textId="77777777" w:rsidR="00FE758A" w:rsidRPr="003C441B" w:rsidRDefault="00FE758A" w:rsidP="003C441B">
      <w:pPr>
        <w:autoSpaceDE w:val="0"/>
        <w:autoSpaceDN w:val="0"/>
        <w:adjustRightInd w:val="0"/>
        <w:jc w:val="both"/>
        <w:rPr>
          <w:rFonts w:ascii="Source Sans Pro" w:hAnsi="Source Sans Pro" w:cs="Arial"/>
          <w:sz w:val="20"/>
          <w:szCs w:val="20"/>
        </w:rPr>
      </w:pPr>
    </w:p>
    <w:p w14:paraId="10D154E0" w14:textId="77777777" w:rsidR="006C3018" w:rsidRPr="003C441B" w:rsidRDefault="006C3018" w:rsidP="003C441B">
      <w:pPr>
        <w:jc w:val="both"/>
        <w:rPr>
          <w:rFonts w:ascii="Arial" w:hAnsi="Arial" w:cs="Arial"/>
          <w:b/>
          <w:sz w:val="20"/>
          <w:szCs w:val="20"/>
          <w:lang w:val="es-MX"/>
        </w:rPr>
      </w:pPr>
    </w:p>
    <w:sectPr w:rsidR="006C3018" w:rsidRPr="003C441B" w:rsidSect="00D31582">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5B83" w14:textId="77777777" w:rsidR="00AE0569" w:rsidRDefault="00AE0569">
      <w:r>
        <w:separator/>
      </w:r>
    </w:p>
  </w:endnote>
  <w:endnote w:type="continuationSeparator" w:id="0">
    <w:p w14:paraId="2EF19B33" w14:textId="77777777" w:rsidR="00AE0569" w:rsidRDefault="00AE0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AFCB4" w14:textId="77777777" w:rsidR="00AE0569" w:rsidRDefault="00AE0569">
      <w:r>
        <w:separator/>
      </w:r>
    </w:p>
  </w:footnote>
  <w:footnote w:type="continuationSeparator" w:id="0">
    <w:p w14:paraId="43B1E49B" w14:textId="77777777" w:rsidR="00AE0569" w:rsidRDefault="00AE0569">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2D969C7"/>
    <w:multiLevelType w:val="hybridMultilevel"/>
    <w:tmpl w:val="CA024784"/>
    <w:lvl w:ilvl="0" w:tplc="FBFA5452">
      <w:start w:val="1"/>
      <w:numFmt w:val="upperRoman"/>
      <w:lvlText w:val="%1."/>
      <w:lvlJc w:val="right"/>
      <w:pPr>
        <w:tabs>
          <w:tab w:val="num" w:pos="0"/>
        </w:tabs>
        <w:ind w:left="720" w:hanging="360"/>
      </w:pPr>
      <w:rPr>
        <w:rFonts w:cs="Times New Roman"/>
        <w:b/>
        <w:bCs/>
        <w:i w:val="0"/>
        <w:color w:val="000000"/>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2" w15:restartNumberingAfterBreak="0">
    <w:nsid w:val="10D14E77"/>
    <w:multiLevelType w:val="hybridMultilevel"/>
    <w:tmpl w:val="ACBE794A"/>
    <w:lvl w:ilvl="0" w:tplc="780A91B8">
      <w:start w:val="1"/>
      <w:numFmt w:val="upperRoman"/>
      <w:lvlText w:val="%1."/>
      <w:lvlJc w:val="left"/>
      <w:pPr>
        <w:tabs>
          <w:tab w:val="num" w:pos="1080"/>
        </w:tabs>
        <w:ind w:left="1080" w:hanging="720"/>
      </w:pPr>
      <w:rPr>
        <w:rFonts w:cs="Times New Roman"/>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3" w15:restartNumberingAfterBreak="0">
    <w:nsid w:val="2FFD3983"/>
    <w:multiLevelType w:val="hybridMultilevel"/>
    <w:tmpl w:val="B60ED0E0"/>
    <w:lvl w:ilvl="0" w:tplc="97865D28">
      <w:start w:val="1"/>
      <w:numFmt w:val="upperRoman"/>
      <w:lvlText w:val="%1."/>
      <w:lvlJc w:val="right"/>
      <w:pPr>
        <w:ind w:left="720" w:hanging="360"/>
      </w:pPr>
      <w:rPr>
        <w:rFonts w:cs="Times New Roman"/>
        <w:b/>
        <w:bCs/>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4" w15:restartNumberingAfterBreak="0">
    <w:nsid w:val="36D84BE7"/>
    <w:multiLevelType w:val="hybridMultilevel"/>
    <w:tmpl w:val="AF26B196"/>
    <w:lvl w:ilvl="0" w:tplc="EC0E81C4">
      <w:start w:val="1"/>
      <w:numFmt w:val="lowerLetter"/>
      <w:lvlText w:val="%1)"/>
      <w:lvlJc w:val="left"/>
      <w:pPr>
        <w:ind w:left="1440" w:hanging="360"/>
      </w:pPr>
    </w:lvl>
    <w:lvl w:ilvl="1" w:tplc="080A0019">
      <w:start w:val="1"/>
      <w:numFmt w:val="lowerLetter"/>
      <w:lvlText w:val="%2."/>
      <w:lvlJc w:val="left"/>
      <w:pPr>
        <w:ind w:left="2160" w:hanging="360"/>
      </w:pPr>
    </w:lvl>
    <w:lvl w:ilvl="2" w:tplc="080A001B">
      <w:start w:val="1"/>
      <w:numFmt w:val="lowerRoman"/>
      <w:lvlText w:val="%3."/>
      <w:lvlJc w:val="right"/>
      <w:pPr>
        <w:ind w:left="2880" w:hanging="180"/>
      </w:pPr>
    </w:lvl>
    <w:lvl w:ilvl="3" w:tplc="080A000F">
      <w:start w:val="1"/>
      <w:numFmt w:val="decimal"/>
      <w:lvlText w:val="%4."/>
      <w:lvlJc w:val="left"/>
      <w:pPr>
        <w:ind w:left="3600" w:hanging="360"/>
      </w:pPr>
    </w:lvl>
    <w:lvl w:ilvl="4" w:tplc="080A0019">
      <w:start w:val="1"/>
      <w:numFmt w:val="lowerLetter"/>
      <w:lvlText w:val="%5."/>
      <w:lvlJc w:val="left"/>
      <w:pPr>
        <w:ind w:left="4320" w:hanging="360"/>
      </w:pPr>
    </w:lvl>
    <w:lvl w:ilvl="5" w:tplc="080A001B">
      <w:start w:val="1"/>
      <w:numFmt w:val="lowerRoman"/>
      <w:lvlText w:val="%6."/>
      <w:lvlJc w:val="right"/>
      <w:pPr>
        <w:ind w:left="5040" w:hanging="180"/>
      </w:pPr>
    </w:lvl>
    <w:lvl w:ilvl="6" w:tplc="080A000F">
      <w:start w:val="1"/>
      <w:numFmt w:val="decimal"/>
      <w:lvlText w:val="%7."/>
      <w:lvlJc w:val="left"/>
      <w:pPr>
        <w:ind w:left="5760" w:hanging="360"/>
      </w:pPr>
    </w:lvl>
    <w:lvl w:ilvl="7" w:tplc="080A0019">
      <w:start w:val="1"/>
      <w:numFmt w:val="lowerLetter"/>
      <w:lvlText w:val="%8."/>
      <w:lvlJc w:val="left"/>
      <w:pPr>
        <w:ind w:left="6480" w:hanging="360"/>
      </w:pPr>
    </w:lvl>
    <w:lvl w:ilvl="8" w:tplc="080A001B">
      <w:start w:val="1"/>
      <w:numFmt w:val="lowerRoman"/>
      <w:lvlText w:val="%9."/>
      <w:lvlJc w:val="right"/>
      <w:pPr>
        <w:ind w:left="7200" w:hanging="180"/>
      </w:pPr>
    </w:lvl>
  </w:abstractNum>
  <w:abstractNum w:abstractNumId="5" w15:restartNumberingAfterBreak="0">
    <w:nsid w:val="3E2E23BB"/>
    <w:multiLevelType w:val="hybridMultilevel"/>
    <w:tmpl w:val="255E04E4"/>
    <w:lvl w:ilvl="0" w:tplc="D6644CB6">
      <w:start w:val="1"/>
      <w:numFmt w:val="upperRoman"/>
      <w:lvlText w:val="%1."/>
      <w:lvlJc w:val="right"/>
      <w:pPr>
        <w:ind w:left="720" w:hanging="360"/>
      </w:pPr>
      <w:rPr>
        <w:rFonts w:cs="Times New Roman"/>
        <w:b/>
        <w:bCs/>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6" w15:restartNumberingAfterBreak="0">
    <w:nsid w:val="429B7B82"/>
    <w:multiLevelType w:val="hybridMultilevel"/>
    <w:tmpl w:val="88FEDCEC"/>
    <w:lvl w:ilvl="0" w:tplc="0532D292">
      <w:start w:val="1"/>
      <w:numFmt w:val="lowerLetter"/>
      <w:lvlText w:val="%1)"/>
      <w:lvlJc w:val="left"/>
      <w:pPr>
        <w:ind w:left="1440" w:hanging="360"/>
      </w:pPr>
      <w:rPr>
        <w:rFonts w:cs="Times New Roman"/>
        <w:b/>
        <w:bCs/>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7" w15:restartNumberingAfterBreak="0">
    <w:nsid w:val="42B97B1C"/>
    <w:multiLevelType w:val="hybridMultilevel"/>
    <w:tmpl w:val="56E03868"/>
    <w:lvl w:ilvl="0" w:tplc="5440822A">
      <w:start w:val="1"/>
      <w:numFmt w:val="upperRoman"/>
      <w:lvlText w:val="%1."/>
      <w:lvlJc w:val="right"/>
      <w:pPr>
        <w:ind w:left="720" w:hanging="360"/>
      </w:pPr>
      <w:rPr>
        <w:rFonts w:cs="Times New Roman"/>
        <w:b/>
        <w:bCs/>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8" w15:restartNumberingAfterBreak="0">
    <w:nsid w:val="47AB3634"/>
    <w:multiLevelType w:val="hybridMultilevel"/>
    <w:tmpl w:val="169836A6"/>
    <w:lvl w:ilvl="0" w:tplc="C79099A0">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AB414ED"/>
    <w:multiLevelType w:val="hybridMultilevel"/>
    <w:tmpl w:val="2758A8DE"/>
    <w:lvl w:ilvl="0" w:tplc="FA089E9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4E2E75B1"/>
    <w:multiLevelType w:val="hybridMultilevel"/>
    <w:tmpl w:val="3F282AE4"/>
    <w:lvl w:ilvl="0" w:tplc="B6DC95BE">
      <w:start w:val="1"/>
      <w:numFmt w:val="upperRoman"/>
      <w:lvlText w:val="%1."/>
      <w:lvlJc w:val="right"/>
      <w:pPr>
        <w:ind w:left="720" w:hanging="360"/>
      </w:pPr>
      <w:rPr>
        <w:rFonts w:cs="Times New Roman"/>
        <w:b/>
        <w:bCs/>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11" w15:restartNumberingAfterBreak="0">
    <w:nsid w:val="5B7B433C"/>
    <w:multiLevelType w:val="hybridMultilevel"/>
    <w:tmpl w:val="46C42B68"/>
    <w:lvl w:ilvl="0" w:tplc="C79099A0">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D246BB8"/>
    <w:multiLevelType w:val="hybridMultilevel"/>
    <w:tmpl w:val="1D3E54C8"/>
    <w:lvl w:ilvl="0" w:tplc="0AA839BA">
      <w:start w:val="1"/>
      <w:numFmt w:val="upperRoman"/>
      <w:lvlText w:val="%1."/>
      <w:lvlJc w:val="left"/>
      <w:pPr>
        <w:tabs>
          <w:tab w:val="num" w:pos="624"/>
        </w:tabs>
        <w:ind w:left="624" w:hanging="624"/>
      </w:pPr>
      <w:rPr>
        <w:rFonts w:ascii="Source Sans Pro" w:hAnsi="Source Sans Pro" w:cs="Times New Roman" w:hint="default"/>
        <w:b/>
        <w:bCs/>
        <w:i w:val="0"/>
        <w:color w:val="auto"/>
        <w:sz w:val="20"/>
        <w:szCs w:val="20"/>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13" w15:restartNumberingAfterBreak="0">
    <w:nsid w:val="6CC92B15"/>
    <w:multiLevelType w:val="hybridMultilevel"/>
    <w:tmpl w:val="B192A996"/>
    <w:lvl w:ilvl="0" w:tplc="4C8CEA0C">
      <w:start w:val="1"/>
      <w:numFmt w:val="upperRoman"/>
      <w:lvlText w:val="%1."/>
      <w:lvlJc w:val="left"/>
      <w:pPr>
        <w:ind w:left="720" w:hanging="360"/>
      </w:pPr>
      <w:rPr>
        <w:rFonts w:ascii="Source Sans Pro" w:eastAsia="Calibri" w:hAnsi="Source Sans Pro" w:cs="Times New Roman" w:hint="default"/>
        <w:b/>
        <w:bCs/>
        <w:sz w:val="20"/>
        <w:szCs w:val="2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4" w15:restartNumberingAfterBreak="0">
    <w:nsid w:val="6F736102"/>
    <w:multiLevelType w:val="hybridMultilevel"/>
    <w:tmpl w:val="E2B617D6"/>
    <w:lvl w:ilvl="0" w:tplc="627CB492">
      <w:start w:val="1"/>
      <w:numFmt w:val="upperRoman"/>
      <w:lvlText w:val="%1."/>
      <w:lvlJc w:val="left"/>
      <w:pPr>
        <w:tabs>
          <w:tab w:val="num" w:pos="1080"/>
        </w:tabs>
        <w:ind w:left="1080" w:hanging="720"/>
      </w:pPr>
      <w:rPr>
        <w:rFonts w:cs="Times New Roman"/>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15" w15:restartNumberingAfterBreak="0">
    <w:nsid w:val="71EB230E"/>
    <w:multiLevelType w:val="hybridMultilevel"/>
    <w:tmpl w:val="A0E859FA"/>
    <w:lvl w:ilvl="0" w:tplc="C79099A0">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92E2501"/>
    <w:multiLevelType w:val="hybridMultilevel"/>
    <w:tmpl w:val="58205966"/>
    <w:lvl w:ilvl="0" w:tplc="69FA39C2">
      <w:start w:val="1"/>
      <w:numFmt w:val="upperRoman"/>
      <w:lvlText w:val="%1."/>
      <w:lvlJc w:val="left"/>
      <w:pPr>
        <w:ind w:left="1080" w:hanging="72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16cid:durableId="573206594">
    <w:abstractNumId w:val="0"/>
  </w:num>
  <w:num w:numId="2" w16cid:durableId="1175610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0326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31783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50438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13026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40459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961835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38934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30972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02936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72367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73686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2923107">
    <w:abstractNumId w:val="4"/>
  </w:num>
  <w:num w:numId="15" w16cid:durableId="1078553018">
    <w:abstractNumId w:val="8"/>
  </w:num>
  <w:num w:numId="16" w16cid:durableId="1811677719">
    <w:abstractNumId w:val="11"/>
  </w:num>
  <w:num w:numId="17" w16cid:durableId="1230000261">
    <w:abstractNumId w:val="9"/>
  </w:num>
  <w:num w:numId="18" w16cid:durableId="909925604">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207C5"/>
    <w:rsid w:val="000323AF"/>
    <w:rsid w:val="00032A47"/>
    <w:rsid w:val="00050922"/>
    <w:rsid w:val="0008448B"/>
    <w:rsid w:val="00126035"/>
    <w:rsid w:val="001516F4"/>
    <w:rsid w:val="001602EE"/>
    <w:rsid w:val="00172888"/>
    <w:rsid w:val="00190E9E"/>
    <w:rsid w:val="001B4B35"/>
    <w:rsid w:val="001D7515"/>
    <w:rsid w:val="001E1F3F"/>
    <w:rsid w:val="001E2AC6"/>
    <w:rsid w:val="001F0119"/>
    <w:rsid w:val="00207808"/>
    <w:rsid w:val="002152C4"/>
    <w:rsid w:val="00215D40"/>
    <w:rsid w:val="002409C2"/>
    <w:rsid w:val="002440D7"/>
    <w:rsid w:val="002451E6"/>
    <w:rsid w:val="0025367A"/>
    <w:rsid w:val="00253C78"/>
    <w:rsid w:val="00265EE3"/>
    <w:rsid w:val="00271F10"/>
    <w:rsid w:val="00275B91"/>
    <w:rsid w:val="00276777"/>
    <w:rsid w:val="002A7A46"/>
    <w:rsid w:val="002D44A8"/>
    <w:rsid w:val="002E12DC"/>
    <w:rsid w:val="002E29FD"/>
    <w:rsid w:val="002E3872"/>
    <w:rsid w:val="002F5456"/>
    <w:rsid w:val="003255AD"/>
    <w:rsid w:val="00344DD6"/>
    <w:rsid w:val="00371FC4"/>
    <w:rsid w:val="00374A73"/>
    <w:rsid w:val="00387839"/>
    <w:rsid w:val="003B4896"/>
    <w:rsid w:val="003B5412"/>
    <w:rsid w:val="003C441B"/>
    <w:rsid w:val="003E6757"/>
    <w:rsid w:val="003F6547"/>
    <w:rsid w:val="00451212"/>
    <w:rsid w:val="00475DFC"/>
    <w:rsid w:val="00476439"/>
    <w:rsid w:val="00481A50"/>
    <w:rsid w:val="004A6712"/>
    <w:rsid w:val="004B3F74"/>
    <w:rsid w:val="004D164B"/>
    <w:rsid w:val="004F0C16"/>
    <w:rsid w:val="004F622A"/>
    <w:rsid w:val="00503C70"/>
    <w:rsid w:val="005135DD"/>
    <w:rsid w:val="00526D24"/>
    <w:rsid w:val="005277AB"/>
    <w:rsid w:val="00533CD2"/>
    <w:rsid w:val="00545F85"/>
    <w:rsid w:val="00577002"/>
    <w:rsid w:val="00587C35"/>
    <w:rsid w:val="005925EE"/>
    <w:rsid w:val="005C737F"/>
    <w:rsid w:val="005D10EA"/>
    <w:rsid w:val="0060081C"/>
    <w:rsid w:val="006050E5"/>
    <w:rsid w:val="0062042A"/>
    <w:rsid w:val="00630FCC"/>
    <w:rsid w:val="00644D9B"/>
    <w:rsid w:val="00653EDC"/>
    <w:rsid w:val="006C3018"/>
    <w:rsid w:val="006D2375"/>
    <w:rsid w:val="006E2F7C"/>
    <w:rsid w:val="006E7386"/>
    <w:rsid w:val="006F793D"/>
    <w:rsid w:val="007433D3"/>
    <w:rsid w:val="00757539"/>
    <w:rsid w:val="00763C7D"/>
    <w:rsid w:val="0076610D"/>
    <w:rsid w:val="007875F8"/>
    <w:rsid w:val="007A0C8C"/>
    <w:rsid w:val="007B654A"/>
    <w:rsid w:val="007C2F85"/>
    <w:rsid w:val="007C405B"/>
    <w:rsid w:val="007E1533"/>
    <w:rsid w:val="00800117"/>
    <w:rsid w:val="008063B7"/>
    <w:rsid w:val="00806E48"/>
    <w:rsid w:val="008220D2"/>
    <w:rsid w:val="00852E82"/>
    <w:rsid w:val="00870BF7"/>
    <w:rsid w:val="008906F6"/>
    <w:rsid w:val="008B4208"/>
    <w:rsid w:val="008E7E2D"/>
    <w:rsid w:val="008F38DA"/>
    <w:rsid w:val="00914788"/>
    <w:rsid w:val="00945D2F"/>
    <w:rsid w:val="00964095"/>
    <w:rsid w:val="0097172F"/>
    <w:rsid w:val="009806BA"/>
    <w:rsid w:val="009871A4"/>
    <w:rsid w:val="009A6946"/>
    <w:rsid w:val="009D597E"/>
    <w:rsid w:val="009D5CE7"/>
    <w:rsid w:val="009F4F06"/>
    <w:rsid w:val="00A02DB8"/>
    <w:rsid w:val="00A715AD"/>
    <w:rsid w:val="00A716D2"/>
    <w:rsid w:val="00A8286C"/>
    <w:rsid w:val="00A9690B"/>
    <w:rsid w:val="00AE0569"/>
    <w:rsid w:val="00B00E41"/>
    <w:rsid w:val="00B13F77"/>
    <w:rsid w:val="00B539E6"/>
    <w:rsid w:val="00B639B0"/>
    <w:rsid w:val="00B65D97"/>
    <w:rsid w:val="00B66F48"/>
    <w:rsid w:val="00B8103F"/>
    <w:rsid w:val="00B83CC1"/>
    <w:rsid w:val="00B872E2"/>
    <w:rsid w:val="00B9468F"/>
    <w:rsid w:val="00BA0975"/>
    <w:rsid w:val="00BD410A"/>
    <w:rsid w:val="00BE7DA3"/>
    <w:rsid w:val="00BF0E91"/>
    <w:rsid w:val="00C0403F"/>
    <w:rsid w:val="00C507E2"/>
    <w:rsid w:val="00C65745"/>
    <w:rsid w:val="00C848BB"/>
    <w:rsid w:val="00C84A46"/>
    <w:rsid w:val="00CA65B5"/>
    <w:rsid w:val="00CB07A2"/>
    <w:rsid w:val="00CB41AC"/>
    <w:rsid w:val="00CC45D8"/>
    <w:rsid w:val="00CD4EC4"/>
    <w:rsid w:val="00CE56D6"/>
    <w:rsid w:val="00CF7A47"/>
    <w:rsid w:val="00D0660E"/>
    <w:rsid w:val="00D134E7"/>
    <w:rsid w:val="00D14F3C"/>
    <w:rsid w:val="00D20F37"/>
    <w:rsid w:val="00D21263"/>
    <w:rsid w:val="00D31582"/>
    <w:rsid w:val="00D553C0"/>
    <w:rsid w:val="00D56D09"/>
    <w:rsid w:val="00D60A43"/>
    <w:rsid w:val="00D76E6E"/>
    <w:rsid w:val="00D93D10"/>
    <w:rsid w:val="00D95C60"/>
    <w:rsid w:val="00DA522B"/>
    <w:rsid w:val="00DE0068"/>
    <w:rsid w:val="00E814E6"/>
    <w:rsid w:val="00E94D1A"/>
    <w:rsid w:val="00EA3003"/>
    <w:rsid w:val="00EB097D"/>
    <w:rsid w:val="00EC02AE"/>
    <w:rsid w:val="00EC24F4"/>
    <w:rsid w:val="00EC62B3"/>
    <w:rsid w:val="00EF2846"/>
    <w:rsid w:val="00F17C15"/>
    <w:rsid w:val="00F357BD"/>
    <w:rsid w:val="00F602AF"/>
    <w:rsid w:val="00F70B1A"/>
    <w:rsid w:val="00FA4A55"/>
    <w:rsid w:val="00FB179B"/>
    <w:rsid w:val="00FB1D20"/>
    <w:rsid w:val="00FB5AF5"/>
    <w:rsid w:val="00FC18BC"/>
    <w:rsid w:val="00FC1C56"/>
    <w:rsid w:val="00FE758A"/>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B7070"/>
  <w15:docId w15:val="{8EFF3AA9-2347-4FFF-8D0D-F074CB06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2027317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5313</Words>
  <Characters>29223</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Lic. Angye Flores</cp:lastModifiedBy>
  <cp:revision>2</cp:revision>
  <cp:lastPrinted>2019-01-25T00:53:00Z</cp:lastPrinted>
  <dcterms:created xsi:type="dcterms:W3CDTF">2023-05-08T17:41:00Z</dcterms:created>
  <dcterms:modified xsi:type="dcterms:W3CDTF">2023-05-08T17:41:00Z</dcterms:modified>
</cp:coreProperties>
</file>