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31617" w14:textId="4EB6FAB0" w:rsidR="000814E7" w:rsidRPr="00785146" w:rsidRDefault="000814E7" w:rsidP="000814E7">
      <w:pPr>
        <w:tabs>
          <w:tab w:val="left" w:pos="2552"/>
        </w:tabs>
        <w:ind w:left="2552" w:hanging="2552"/>
        <w:jc w:val="center"/>
        <w:rPr>
          <w:rFonts w:ascii="Source Sans Pro" w:hAnsi="Source Sans Pro" w:cs="Arial"/>
          <w:b/>
          <w:bCs/>
          <w:color w:val="235B4E"/>
          <w:sz w:val="22"/>
          <w:szCs w:val="22"/>
        </w:rPr>
      </w:pPr>
      <w:r w:rsidRPr="00785146">
        <w:rPr>
          <w:rFonts w:ascii="Source Sans Pro" w:hAnsi="Source Sans Pro" w:cs="Arial"/>
          <w:b/>
          <w:bCs/>
          <w:color w:val="235B4E"/>
          <w:sz w:val="22"/>
          <w:szCs w:val="22"/>
        </w:rPr>
        <w:t>PUBLICADA EN LA GACETA OFICIAL DE</w:t>
      </w:r>
      <w:r w:rsidR="0080623B">
        <w:rPr>
          <w:rFonts w:ascii="Source Sans Pro" w:hAnsi="Source Sans Pro" w:cs="Arial"/>
          <w:b/>
          <w:bCs/>
          <w:color w:val="235B4E"/>
          <w:sz w:val="22"/>
          <w:szCs w:val="22"/>
        </w:rPr>
        <w:t>L DISTRITO FEDERAL</w:t>
      </w:r>
    </w:p>
    <w:p w14:paraId="74C3415A" w14:textId="77777777" w:rsidR="000814E7" w:rsidRPr="00785146" w:rsidRDefault="00324011" w:rsidP="000814E7">
      <w:pPr>
        <w:tabs>
          <w:tab w:val="left" w:pos="2552"/>
        </w:tabs>
        <w:jc w:val="center"/>
        <w:rPr>
          <w:rFonts w:ascii="Source Sans Pro" w:hAnsi="Source Sans Pro" w:cs="Arial"/>
          <w:b/>
          <w:bCs/>
          <w:color w:val="235B4E"/>
          <w:sz w:val="22"/>
          <w:szCs w:val="22"/>
        </w:rPr>
      </w:pPr>
      <w:r w:rsidRPr="00785146">
        <w:rPr>
          <w:rFonts w:ascii="Source Sans Pro" w:hAnsi="Source Sans Pro" w:cs="Arial"/>
          <w:b/>
          <w:bCs/>
          <w:color w:val="235B4E"/>
          <w:sz w:val="22"/>
          <w:szCs w:val="22"/>
        </w:rPr>
        <w:t>EL</w:t>
      </w:r>
      <w:r w:rsidR="008C5FCE" w:rsidRPr="00785146">
        <w:rPr>
          <w:rFonts w:ascii="Source Sans Pro" w:hAnsi="Source Sans Pro" w:cs="Arial"/>
          <w:b/>
          <w:bCs/>
          <w:color w:val="235B4E"/>
          <w:sz w:val="22"/>
          <w:szCs w:val="22"/>
        </w:rPr>
        <w:t xml:space="preserve"> </w:t>
      </w:r>
      <w:r w:rsidR="00712AB8" w:rsidRPr="00785146">
        <w:rPr>
          <w:rFonts w:ascii="Source Sans Pro" w:hAnsi="Source Sans Pro" w:cs="Arial"/>
          <w:b/>
          <w:bCs/>
          <w:color w:val="235B4E"/>
          <w:sz w:val="22"/>
          <w:szCs w:val="22"/>
        </w:rPr>
        <w:t>27 DE OCTUBRE DE 2008</w:t>
      </w:r>
    </w:p>
    <w:p w14:paraId="01AF011A" w14:textId="77777777" w:rsidR="000814E7" w:rsidRPr="00785146" w:rsidRDefault="000814E7" w:rsidP="000814E7">
      <w:pPr>
        <w:tabs>
          <w:tab w:val="left" w:pos="2552"/>
        </w:tabs>
        <w:jc w:val="center"/>
        <w:rPr>
          <w:rFonts w:ascii="Source Sans Pro" w:hAnsi="Source Sans Pro" w:cs="Arial"/>
          <w:b/>
          <w:bCs/>
          <w:color w:val="10312B"/>
          <w:sz w:val="22"/>
          <w:szCs w:val="22"/>
        </w:rPr>
      </w:pPr>
    </w:p>
    <w:p w14:paraId="31C9E909" w14:textId="77777777" w:rsidR="0049522F" w:rsidRPr="001557C8" w:rsidRDefault="000814E7" w:rsidP="00DB7AD3">
      <w:pPr>
        <w:tabs>
          <w:tab w:val="left" w:pos="2552"/>
        </w:tabs>
        <w:jc w:val="center"/>
        <w:rPr>
          <w:rFonts w:ascii="Source Sans Pro" w:hAnsi="Source Sans Pro" w:cs="Arial"/>
          <w:b/>
          <w:bCs/>
          <w:sz w:val="20"/>
          <w:szCs w:val="22"/>
        </w:rPr>
      </w:pPr>
      <w:r w:rsidRPr="001557C8">
        <w:rPr>
          <w:rFonts w:ascii="Source Sans Pro" w:hAnsi="Source Sans Pro" w:cs="Arial"/>
          <w:b/>
          <w:bCs/>
          <w:sz w:val="22"/>
          <w:szCs w:val="22"/>
        </w:rPr>
        <w:t>TEXTO VIGENTE</w:t>
      </w:r>
    </w:p>
    <w:p w14:paraId="29FDC6A7" w14:textId="77777777" w:rsidR="003615F7" w:rsidRPr="00785146" w:rsidRDefault="003615F7" w:rsidP="00DB7AD3">
      <w:pPr>
        <w:tabs>
          <w:tab w:val="left" w:pos="2552"/>
        </w:tabs>
        <w:jc w:val="center"/>
        <w:rPr>
          <w:rFonts w:ascii="Source Sans Pro" w:hAnsi="Source Sans Pro" w:cs="Arial"/>
          <w:b/>
          <w:bCs/>
          <w:color w:val="404040" w:themeColor="text1" w:themeTint="BF"/>
          <w:sz w:val="20"/>
          <w:szCs w:val="22"/>
        </w:rPr>
      </w:pPr>
    </w:p>
    <w:p w14:paraId="07BAD0FC" w14:textId="68986219" w:rsidR="00421854" w:rsidRPr="00785146" w:rsidRDefault="00421854" w:rsidP="00421854">
      <w:pPr>
        <w:tabs>
          <w:tab w:val="left" w:pos="2552"/>
        </w:tabs>
        <w:jc w:val="center"/>
        <w:rPr>
          <w:rFonts w:ascii="Source Sans Pro" w:eastAsia="Arial" w:hAnsi="Source Sans Pro" w:cs="Arial"/>
          <w:b/>
          <w:color w:val="9F2241"/>
          <w:sz w:val="22"/>
          <w:szCs w:val="22"/>
        </w:rPr>
      </w:pPr>
      <w:r w:rsidRPr="00785146">
        <w:rPr>
          <w:rFonts w:ascii="Source Sans Pro" w:eastAsia="Arial" w:hAnsi="Source Sans Pro" w:cs="Arial"/>
          <w:b/>
          <w:color w:val="9F2241"/>
          <w:sz w:val="22"/>
          <w:szCs w:val="22"/>
        </w:rPr>
        <w:t>Última reforma publicada en la G.O.</w:t>
      </w:r>
      <w:r w:rsidR="001557C8">
        <w:rPr>
          <w:rFonts w:ascii="Source Sans Pro" w:eastAsia="Arial" w:hAnsi="Source Sans Pro" w:cs="Arial"/>
          <w:b/>
          <w:color w:val="9F2241"/>
          <w:sz w:val="22"/>
          <w:szCs w:val="22"/>
        </w:rPr>
        <w:t xml:space="preserve"> </w:t>
      </w:r>
      <w:r w:rsidRPr="00785146">
        <w:rPr>
          <w:rFonts w:ascii="Source Sans Pro" w:eastAsia="Arial" w:hAnsi="Source Sans Pro" w:cs="Arial"/>
          <w:b/>
          <w:color w:val="9F2241"/>
          <w:sz w:val="22"/>
          <w:szCs w:val="22"/>
        </w:rPr>
        <w:t xml:space="preserve">CDMX </w:t>
      </w:r>
    </w:p>
    <w:p w14:paraId="24EFFEA2" w14:textId="77777777" w:rsidR="00D10E90" w:rsidRPr="00785146" w:rsidRDefault="00421854" w:rsidP="00421854">
      <w:pPr>
        <w:tabs>
          <w:tab w:val="left" w:pos="2552"/>
        </w:tabs>
        <w:jc w:val="center"/>
        <w:rPr>
          <w:rFonts w:ascii="Source Sans Pro" w:eastAsia="Arial" w:hAnsi="Source Sans Pro" w:cs="Arial"/>
          <w:b/>
          <w:color w:val="9F2241"/>
          <w:sz w:val="20"/>
          <w:szCs w:val="22"/>
        </w:rPr>
      </w:pPr>
      <w:r w:rsidRPr="00785146">
        <w:rPr>
          <w:rFonts w:ascii="Source Sans Pro" w:eastAsia="Arial" w:hAnsi="Source Sans Pro" w:cs="Arial"/>
          <w:b/>
          <w:color w:val="9F2241"/>
          <w:sz w:val="22"/>
          <w:szCs w:val="22"/>
        </w:rPr>
        <w:t xml:space="preserve">el </w:t>
      </w:r>
      <w:r w:rsidR="00712AB8" w:rsidRPr="00785146">
        <w:rPr>
          <w:rFonts w:ascii="Source Sans Pro" w:eastAsia="Arial" w:hAnsi="Source Sans Pro" w:cs="Arial"/>
          <w:b/>
          <w:color w:val="9F2241"/>
          <w:sz w:val="22"/>
          <w:szCs w:val="22"/>
        </w:rPr>
        <w:t>16 de diciembre de 2020</w:t>
      </w:r>
    </w:p>
    <w:p w14:paraId="74119809" w14:textId="77777777" w:rsidR="00712AB8" w:rsidRPr="00785146" w:rsidRDefault="00712AB8" w:rsidP="001557C8">
      <w:pPr>
        <w:autoSpaceDE w:val="0"/>
        <w:autoSpaceDN w:val="0"/>
        <w:adjustRightInd w:val="0"/>
        <w:rPr>
          <w:rFonts w:ascii="Source Sans Pro" w:eastAsia="Calibri" w:hAnsi="Source Sans Pro" w:cs="Arial"/>
          <w:b/>
          <w:bCs/>
          <w:color w:val="6F7271"/>
          <w:sz w:val="20"/>
          <w:szCs w:val="20"/>
          <w:lang w:val="es-MX" w:eastAsia="en-US"/>
        </w:rPr>
      </w:pPr>
    </w:p>
    <w:p w14:paraId="62028688" w14:textId="77777777" w:rsidR="00712AB8" w:rsidRPr="001557C8" w:rsidRDefault="00712AB8" w:rsidP="001557C8">
      <w:pPr>
        <w:autoSpaceDE w:val="0"/>
        <w:autoSpaceDN w:val="0"/>
        <w:adjustRightInd w:val="0"/>
        <w:jc w:val="both"/>
        <w:rPr>
          <w:rFonts w:ascii="Source Sans Pro" w:eastAsia="Calibri" w:hAnsi="Source Sans Pro" w:cs="Arial"/>
          <w:b/>
          <w:bCs/>
          <w:sz w:val="20"/>
          <w:szCs w:val="20"/>
          <w:lang w:val="es-MX" w:eastAsia="en-US"/>
        </w:rPr>
      </w:pPr>
      <w:r w:rsidRPr="001557C8">
        <w:rPr>
          <w:rFonts w:ascii="Source Sans Pro" w:eastAsia="Calibri" w:hAnsi="Source Sans Pro" w:cs="Arial"/>
          <w:b/>
          <w:bCs/>
          <w:sz w:val="20"/>
          <w:szCs w:val="20"/>
          <w:lang w:val="es-MX" w:eastAsia="en-US"/>
        </w:rPr>
        <w:t>DECRETO POR EL QUE SE EXPIDE LA LEY QUE REGULA EL USO DE TECNOLOGÍA PARA LA SEGURIDAD PÚBLICA DEL DISTRITO FEDERAL</w:t>
      </w:r>
    </w:p>
    <w:p w14:paraId="15EFF397" w14:textId="77777777" w:rsidR="00712AB8" w:rsidRPr="001557C8" w:rsidRDefault="00712AB8" w:rsidP="001557C8">
      <w:pPr>
        <w:autoSpaceDE w:val="0"/>
        <w:autoSpaceDN w:val="0"/>
        <w:adjustRightInd w:val="0"/>
        <w:rPr>
          <w:rFonts w:ascii="Source Sans Pro" w:eastAsia="Calibri" w:hAnsi="Source Sans Pro" w:cs="Arial"/>
          <w:bCs/>
          <w:sz w:val="20"/>
          <w:szCs w:val="20"/>
          <w:lang w:val="es-MX" w:eastAsia="en-US"/>
        </w:rPr>
      </w:pPr>
    </w:p>
    <w:p w14:paraId="316095B6" w14:textId="77777777" w:rsidR="00712AB8" w:rsidRPr="001557C8" w:rsidRDefault="00712AB8" w:rsidP="001557C8">
      <w:pPr>
        <w:autoSpaceDE w:val="0"/>
        <w:autoSpaceDN w:val="0"/>
        <w:adjustRightInd w:val="0"/>
        <w:rPr>
          <w:rFonts w:ascii="Source Sans Pro" w:eastAsia="Calibri" w:hAnsi="Source Sans Pro" w:cs="Arial"/>
          <w:bCs/>
          <w:sz w:val="20"/>
          <w:szCs w:val="20"/>
          <w:lang w:val="es-MX" w:eastAsia="en-US"/>
        </w:rPr>
      </w:pPr>
      <w:r w:rsidRPr="001557C8">
        <w:rPr>
          <w:rFonts w:ascii="Source Sans Pro" w:eastAsia="Calibri" w:hAnsi="Source Sans Pro" w:cs="Arial"/>
          <w:bCs/>
          <w:sz w:val="20"/>
          <w:szCs w:val="20"/>
          <w:lang w:val="es-MX" w:eastAsia="en-US"/>
        </w:rPr>
        <w:t xml:space="preserve">(Al margen superior un escudo que dice: </w:t>
      </w:r>
      <w:r w:rsidRPr="001557C8">
        <w:rPr>
          <w:rFonts w:ascii="Source Sans Pro" w:eastAsia="Calibri" w:hAnsi="Source Sans Pro" w:cs="Arial"/>
          <w:b/>
          <w:bCs/>
          <w:sz w:val="20"/>
          <w:szCs w:val="20"/>
          <w:lang w:val="es-MX" w:eastAsia="en-US"/>
        </w:rPr>
        <w:t>Ciudad de México</w:t>
      </w:r>
      <w:r w:rsidRPr="001557C8">
        <w:rPr>
          <w:rFonts w:ascii="Source Sans Pro" w:eastAsia="Calibri" w:hAnsi="Source Sans Pro" w:cs="Arial"/>
          <w:bCs/>
          <w:sz w:val="20"/>
          <w:szCs w:val="20"/>
          <w:lang w:val="es-MX" w:eastAsia="en-US"/>
        </w:rPr>
        <w:t>. - Capital en Movimiento)</w:t>
      </w:r>
    </w:p>
    <w:p w14:paraId="615C4740" w14:textId="77777777" w:rsidR="00712AB8" w:rsidRPr="001557C8" w:rsidRDefault="00712AB8" w:rsidP="001557C8">
      <w:pPr>
        <w:autoSpaceDE w:val="0"/>
        <w:autoSpaceDN w:val="0"/>
        <w:adjustRightInd w:val="0"/>
        <w:jc w:val="center"/>
        <w:rPr>
          <w:rFonts w:ascii="Source Sans Pro" w:eastAsia="Calibri" w:hAnsi="Source Sans Pro" w:cs="Arial"/>
          <w:b/>
          <w:bCs/>
          <w:sz w:val="20"/>
          <w:szCs w:val="20"/>
          <w:lang w:val="es-MX" w:eastAsia="en-US"/>
        </w:rPr>
      </w:pPr>
    </w:p>
    <w:p w14:paraId="2C263DD0" w14:textId="77777777" w:rsidR="00712AB8" w:rsidRPr="001557C8" w:rsidRDefault="00712AB8" w:rsidP="001557C8">
      <w:pPr>
        <w:autoSpaceDE w:val="0"/>
        <w:autoSpaceDN w:val="0"/>
        <w:adjustRightInd w:val="0"/>
        <w:jc w:val="both"/>
        <w:rPr>
          <w:rFonts w:ascii="Source Sans Pro" w:eastAsia="Calibri" w:hAnsi="Source Sans Pro" w:cs="Arial"/>
          <w:bCs/>
          <w:sz w:val="20"/>
          <w:szCs w:val="20"/>
          <w:lang w:val="es-MX" w:eastAsia="en-US"/>
        </w:rPr>
      </w:pPr>
      <w:r w:rsidRPr="001557C8">
        <w:rPr>
          <w:rFonts w:ascii="Source Sans Pro" w:eastAsia="Calibri" w:hAnsi="Source Sans Pro" w:cs="Arial"/>
          <w:b/>
          <w:bCs/>
          <w:sz w:val="20"/>
          <w:szCs w:val="20"/>
          <w:lang w:val="es-MX" w:eastAsia="en-US"/>
        </w:rPr>
        <w:t>MARCELO LUIS EBRARD CASAUBON,</w:t>
      </w:r>
      <w:r w:rsidRPr="001557C8">
        <w:rPr>
          <w:rFonts w:ascii="Source Sans Pro" w:eastAsia="Calibri" w:hAnsi="Source Sans Pro" w:cs="Arial"/>
          <w:bCs/>
          <w:sz w:val="20"/>
          <w:szCs w:val="20"/>
          <w:lang w:val="es-MX" w:eastAsia="en-US"/>
        </w:rPr>
        <w:t xml:space="preserve"> </w:t>
      </w:r>
      <w:proofErr w:type="gramStart"/>
      <w:r w:rsidRPr="001557C8">
        <w:rPr>
          <w:rFonts w:ascii="Source Sans Pro" w:eastAsia="Calibri" w:hAnsi="Source Sans Pro" w:cs="Arial"/>
          <w:bCs/>
          <w:sz w:val="20"/>
          <w:szCs w:val="20"/>
          <w:lang w:val="es-MX" w:eastAsia="en-US"/>
        </w:rPr>
        <w:t>Jefe</w:t>
      </w:r>
      <w:proofErr w:type="gramEnd"/>
      <w:r w:rsidRPr="001557C8">
        <w:rPr>
          <w:rFonts w:ascii="Source Sans Pro" w:eastAsia="Calibri" w:hAnsi="Source Sans Pro" w:cs="Arial"/>
          <w:bCs/>
          <w:sz w:val="20"/>
          <w:szCs w:val="20"/>
          <w:lang w:val="es-MX" w:eastAsia="en-US"/>
        </w:rPr>
        <w:t xml:space="preserve"> de Gobierno del Distrito Federal, a sus habitantes sabed:</w:t>
      </w:r>
    </w:p>
    <w:p w14:paraId="521E2D0D" w14:textId="77777777" w:rsidR="00712AB8" w:rsidRPr="001557C8" w:rsidRDefault="00712AB8" w:rsidP="001557C8">
      <w:pPr>
        <w:autoSpaceDE w:val="0"/>
        <w:autoSpaceDN w:val="0"/>
        <w:adjustRightInd w:val="0"/>
        <w:jc w:val="center"/>
        <w:rPr>
          <w:rFonts w:ascii="Source Sans Pro" w:eastAsia="Calibri" w:hAnsi="Source Sans Pro" w:cs="Arial"/>
          <w:b/>
          <w:bCs/>
          <w:sz w:val="20"/>
          <w:szCs w:val="20"/>
          <w:lang w:val="es-MX" w:eastAsia="en-US"/>
        </w:rPr>
      </w:pPr>
    </w:p>
    <w:p w14:paraId="6AB3396A" w14:textId="77777777" w:rsidR="00712AB8" w:rsidRPr="001557C8" w:rsidRDefault="00712AB8" w:rsidP="001557C8">
      <w:pPr>
        <w:autoSpaceDE w:val="0"/>
        <w:autoSpaceDN w:val="0"/>
        <w:adjustRightInd w:val="0"/>
        <w:jc w:val="both"/>
        <w:rPr>
          <w:rFonts w:ascii="Source Sans Pro" w:eastAsia="Calibri" w:hAnsi="Source Sans Pro" w:cs="Arial"/>
          <w:bCs/>
          <w:sz w:val="20"/>
          <w:szCs w:val="20"/>
          <w:lang w:val="es-MX" w:eastAsia="en-US"/>
        </w:rPr>
      </w:pPr>
      <w:r w:rsidRPr="001557C8">
        <w:rPr>
          <w:rFonts w:ascii="Source Sans Pro" w:eastAsia="Calibri" w:hAnsi="Source Sans Pro" w:cs="Arial"/>
          <w:bCs/>
          <w:sz w:val="20"/>
          <w:szCs w:val="20"/>
          <w:lang w:val="es-MX" w:eastAsia="en-US"/>
        </w:rPr>
        <w:t>Que la H. Asamblea Legislativa del Distrito Federal, IV Legislatura se ha servido dirigirme el siguiente:</w:t>
      </w:r>
    </w:p>
    <w:p w14:paraId="78AE94B6" w14:textId="77777777" w:rsidR="00712AB8" w:rsidRPr="001557C8" w:rsidRDefault="00712AB8" w:rsidP="001557C8">
      <w:pPr>
        <w:autoSpaceDE w:val="0"/>
        <w:autoSpaceDN w:val="0"/>
        <w:adjustRightInd w:val="0"/>
        <w:jc w:val="center"/>
        <w:rPr>
          <w:rFonts w:ascii="Source Sans Pro" w:eastAsia="Calibri" w:hAnsi="Source Sans Pro" w:cs="Arial"/>
          <w:b/>
          <w:bCs/>
          <w:sz w:val="20"/>
          <w:szCs w:val="20"/>
          <w:lang w:val="es-MX" w:eastAsia="en-US"/>
        </w:rPr>
      </w:pPr>
    </w:p>
    <w:p w14:paraId="5C8BF7F6" w14:textId="77777777" w:rsidR="00712AB8" w:rsidRPr="001557C8" w:rsidRDefault="00712AB8" w:rsidP="001557C8">
      <w:pPr>
        <w:autoSpaceDE w:val="0"/>
        <w:autoSpaceDN w:val="0"/>
        <w:adjustRightInd w:val="0"/>
        <w:jc w:val="center"/>
        <w:rPr>
          <w:rFonts w:ascii="Source Sans Pro" w:eastAsia="Calibri" w:hAnsi="Source Sans Pro" w:cs="Arial"/>
          <w:b/>
          <w:bCs/>
          <w:sz w:val="20"/>
          <w:szCs w:val="20"/>
          <w:lang w:val="es-MX" w:eastAsia="en-US"/>
        </w:rPr>
      </w:pPr>
      <w:r w:rsidRPr="001557C8">
        <w:rPr>
          <w:rFonts w:ascii="Source Sans Pro" w:eastAsia="Calibri" w:hAnsi="Source Sans Pro" w:cs="Arial"/>
          <w:b/>
          <w:bCs/>
          <w:sz w:val="20"/>
          <w:szCs w:val="20"/>
          <w:lang w:val="es-MX" w:eastAsia="en-US"/>
        </w:rPr>
        <w:t>DECRETO</w:t>
      </w:r>
    </w:p>
    <w:p w14:paraId="00B47D4D" w14:textId="77777777" w:rsidR="00712AB8" w:rsidRPr="001557C8" w:rsidRDefault="00712AB8" w:rsidP="001557C8">
      <w:pPr>
        <w:autoSpaceDE w:val="0"/>
        <w:autoSpaceDN w:val="0"/>
        <w:adjustRightInd w:val="0"/>
        <w:jc w:val="center"/>
        <w:rPr>
          <w:rFonts w:ascii="Source Sans Pro" w:eastAsia="Calibri" w:hAnsi="Source Sans Pro" w:cs="Arial"/>
          <w:b/>
          <w:bCs/>
          <w:sz w:val="20"/>
          <w:szCs w:val="20"/>
          <w:lang w:val="es-MX" w:eastAsia="en-US"/>
        </w:rPr>
      </w:pPr>
    </w:p>
    <w:p w14:paraId="273799CA" w14:textId="77777777" w:rsidR="00712AB8" w:rsidRPr="001557C8" w:rsidRDefault="00712AB8" w:rsidP="001557C8">
      <w:pPr>
        <w:autoSpaceDE w:val="0"/>
        <w:autoSpaceDN w:val="0"/>
        <w:adjustRightInd w:val="0"/>
        <w:jc w:val="both"/>
        <w:rPr>
          <w:rFonts w:ascii="Source Sans Pro" w:eastAsia="Calibri" w:hAnsi="Source Sans Pro" w:cs="Arial"/>
          <w:b/>
          <w:bCs/>
          <w:sz w:val="20"/>
          <w:szCs w:val="20"/>
          <w:lang w:val="es-MX" w:eastAsia="en-US"/>
        </w:rPr>
      </w:pPr>
      <w:r w:rsidRPr="001557C8">
        <w:rPr>
          <w:rFonts w:ascii="Source Sans Pro" w:eastAsia="Calibri" w:hAnsi="Source Sans Pro" w:cs="Arial"/>
          <w:bCs/>
          <w:sz w:val="20"/>
          <w:szCs w:val="20"/>
          <w:lang w:val="es-MX" w:eastAsia="en-US"/>
        </w:rPr>
        <w:t>(Al margen superior izquierdo un sello con el Escudo Nacional que dice: ESTADOS UNIDOS MEXICANOS. -</w:t>
      </w:r>
      <w:r w:rsidRPr="001557C8">
        <w:rPr>
          <w:rFonts w:ascii="Source Sans Pro" w:eastAsia="Calibri" w:hAnsi="Source Sans Pro" w:cs="Arial"/>
          <w:b/>
          <w:bCs/>
          <w:sz w:val="20"/>
          <w:szCs w:val="20"/>
          <w:lang w:val="es-MX" w:eastAsia="en-US"/>
        </w:rPr>
        <w:t>ASAMBLEA LEGISLATIVA DEL DISTRITO FEDERAL, IV LEGISLATURA)</w:t>
      </w:r>
    </w:p>
    <w:p w14:paraId="1B13914F" w14:textId="77777777" w:rsidR="00712AB8" w:rsidRPr="001557C8" w:rsidRDefault="00712AB8" w:rsidP="001557C8">
      <w:pPr>
        <w:autoSpaceDE w:val="0"/>
        <w:autoSpaceDN w:val="0"/>
        <w:adjustRightInd w:val="0"/>
        <w:jc w:val="center"/>
        <w:rPr>
          <w:rFonts w:ascii="Source Sans Pro" w:eastAsia="Calibri" w:hAnsi="Source Sans Pro" w:cs="Arial"/>
          <w:b/>
          <w:bCs/>
          <w:sz w:val="20"/>
          <w:szCs w:val="20"/>
          <w:lang w:val="es-MX" w:eastAsia="en-US"/>
        </w:rPr>
      </w:pPr>
    </w:p>
    <w:p w14:paraId="58BA4825" w14:textId="77777777" w:rsidR="00712AB8" w:rsidRPr="001557C8" w:rsidRDefault="00712AB8" w:rsidP="001557C8">
      <w:pPr>
        <w:autoSpaceDE w:val="0"/>
        <w:autoSpaceDN w:val="0"/>
        <w:adjustRightInd w:val="0"/>
        <w:jc w:val="center"/>
        <w:rPr>
          <w:rFonts w:ascii="Source Sans Pro" w:eastAsia="Calibri" w:hAnsi="Source Sans Pro" w:cs="Arial"/>
          <w:b/>
          <w:bCs/>
          <w:sz w:val="20"/>
          <w:szCs w:val="20"/>
          <w:lang w:val="es-MX" w:eastAsia="en-US"/>
        </w:rPr>
      </w:pPr>
      <w:r w:rsidRPr="001557C8">
        <w:rPr>
          <w:rFonts w:ascii="Source Sans Pro" w:eastAsia="Calibri" w:hAnsi="Source Sans Pro" w:cs="Arial"/>
          <w:b/>
          <w:bCs/>
          <w:sz w:val="20"/>
          <w:szCs w:val="20"/>
          <w:lang w:val="es-MX" w:eastAsia="en-US"/>
        </w:rPr>
        <w:t>ASAMBLEA LEGISLATIVA DEL DISTRITO FEDERAL</w:t>
      </w:r>
    </w:p>
    <w:p w14:paraId="7D6E9DB9" w14:textId="77777777" w:rsidR="00712AB8" w:rsidRPr="001557C8" w:rsidRDefault="00712AB8" w:rsidP="001557C8">
      <w:pPr>
        <w:autoSpaceDE w:val="0"/>
        <w:autoSpaceDN w:val="0"/>
        <w:adjustRightInd w:val="0"/>
        <w:jc w:val="center"/>
        <w:rPr>
          <w:rFonts w:ascii="Source Sans Pro" w:eastAsia="Calibri" w:hAnsi="Source Sans Pro" w:cs="Arial"/>
          <w:b/>
          <w:bCs/>
          <w:sz w:val="20"/>
          <w:szCs w:val="20"/>
          <w:lang w:val="es-MX" w:eastAsia="en-US"/>
        </w:rPr>
      </w:pPr>
      <w:r w:rsidRPr="001557C8">
        <w:rPr>
          <w:rFonts w:ascii="Source Sans Pro" w:eastAsia="Calibri" w:hAnsi="Source Sans Pro" w:cs="Arial"/>
          <w:b/>
          <w:bCs/>
          <w:sz w:val="20"/>
          <w:szCs w:val="20"/>
          <w:lang w:val="es-MX" w:eastAsia="en-US"/>
        </w:rPr>
        <w:t>IV LEGISLATURA.</w:t>
      </w:r>
    </w:p>
    <w:p w14:paraId="17A5C87B" w14:textId="77777777" w:rsidR="00712AB8" w:rsidRPr="001557C8" w:rsidRDefault="00712AB8" w:rsidP="001557C8">
      <w:pPr>
        <w:autoSpaceDE w:val="0"/>
        <w:autoSpaceDN w:val="0"/>
        <w:adjustRightInd w:val="0"/>
        <w:jc w:val="center"/>
        <w:rPr>
          <w:rFonts w:ascii="Source Sans Pro" w:eastAsia="Calibri" w:hAnsi="Source Sans Pro" w:cs="Arial"/>
          <w:b/>
          <w:bCs/>
          <w:sz w:val="20"/>
          <w:szCs w:val="20"/>
          <w:lang w:val="es-MX" w:eastAsia="en-US"/>
        </w:rPr>
      </w:pPr>
    </w:p>
    <w:p w14:paraId="4E08DD57" w14:textId="77777777" w:rsidR="00712AB8" w:rsidRPr="001557C8" w:rsidRDefault="00712AB8" w:rsidP="001557C8">
      <w:pPr>
        <w:autoSpaceDE w:val="0"/>
        <w:autoSpaceDN w:val="0"/>
        <w:adjustRightInd w:val="0"/>
        <w:jc w:val="center"/>
        <w:rPr>
          <w:rFonts w:ascii="Source Sans Pro" w:eastAsia="Calibri" w:hAnsi="Source Sans Pro" w:cs="Arial"/>
          <w:b/>
          <w:bCs/>
          <w:sz w:val="20"/>
          <w:szCs w:val="20"/>
          <w:lang w:val="es-MX" w:eastAsia="en-US"/>
        </w:rPr>
      </w:pPr>
      <w:r w:rsidRPr="001557C8">
        <w:rPr>
          <w:rFonts w:ascii="Source Sans Pro" w:eastAsia="Calibri" w:hAnsi="Source Sans Pro" w:cs="Arial"/>
          <w:b/>
          <w:bCs/>
          <w:sz w:val="20"/>
          <w:szCs w:val="20"/>
          <w:lang w:val="es-MX" w:eastAsia="en-US"/>
        </w:rPr>
        <w:t>D E C R E T A</w:t>
      </w:r>
    </w:p>
    <w:p w14:paraId="45203775" w14:textId="77777777" w:rsidR="00712AB8" w:rsidRPr="001557C8" w:rsidRDefault="00712AB8" w:rsidP="001557C8">
      <w:pPr>
        <w:autoSpaceDE w:val="0"/>
        <w:autoSpaceDN w:val="0"/>
        <w:adjustRightInd w:val="0"/>
        <w:jc w:val="center"/>
        <w:rPr>
          <w:rFonts w:ascii="Source Sans Pro" w:eastAsia="Calibri" w:hAnsi="Source Sans Pro" w:cs="Arial"/>
          <w:b/>
          <w:bCs/>
          <w:sz w:val="20"/>
          <w:szCs w:val="20"/>
          <w:lang w:val="es-MX" w:eastAsia="en-US"/>
        </w:rPr>
      </w:pPr>
    </w:p>
    <w:p w14:paraId="7FFC7012" w14:textId="77777777" w:rsidR="00712AB8" w:rsidRPr="001557C8" w:rsidRDefault="00712AB8" w:rsidP="001557C8">
      <w:pPr>
        <w:autoSpaceDE w:val="0"/>
        <w:autoSpaceDN w:val="0"/>
        <w:adjustRightInd w:val="0"/>
        <w:jc w:val="both"/>
        <w:rPr>
          <w:rFonts w:ascii="Source Sans Pro" w:eastAsia="Calibri" w:hAnsi="Source Sans Pro" w:cs="Arial"/>
          <w:b/>
          <w:bCs/>
          <w:sz w:val="20"/>
          <w:szCs w:val="20"/>
          <w:lang w:val="es-MX" w:eastAsia="en-US"/>
        </w:rPr>
      </w:pPr>
      <w:r w:rsidRPr="001557C8">
        <w:rPr>
          <w:rFonts w:ascii="Source Sans Pro" w:eastAsia="Calibri" w:hAnsi="Source Sans Pro" w:cs="Arial"/>
          <w:b/>
          <w:bCs/>
          <w:sz w:val="20"/>
          <w:szCs w:val="20"/>
          <w:lang w:val="es-MX" w:eastAsia="en-US"/>
        </w:rPr>
        <w:t>DECRETO POR EL QUE SE EXPIDE LA LEY QUE REGULA EL USO DE TECNOLOGÍA PARA LASEGURIDAD PÚBLICA DEL DISTRITO FEDERAL.</w:t>
      </w:r>
    </w:p>
    <w:p w14:paraId="12646A50" w14:textId="77777777" w:rsidR="00712AB8" w:rsidRPr="001557C8" w:rsidRDefault="00712AB8" w:rsidP="001557C8">
      <w:pPr>
        <w:autoSpaceDE w:val="0"/>
        <w:autoSpaceDN w:val="0"/>
        <w:adjustRightInd w:val="0"/>
        <w:jc w:val="center"/>
        <w:rPr>
          <w:rFonts w:ascii="Source Sans Pro" w:eastAsia="Calibri" w:hAnsi="Source Sans Pro" w:cs="Arial"/>
          <w:b/>
          <w:bCs/>
          <w:sz w:val="20"/>
          <w:szCs w:val="20"/>
          <w:lang w:val="es-MX" w:eastAsia="en-US"/>
        </w:rPr>
      </w:pPr>
    </w:p>
    <w:p w14:paraId="314F37A2" w14:textId="77777777" w:rsidR="00712AB8" w:rsidRPr="001557C8" w:rsidRDefault="00712AB8" w:rsidP="001557C8">
      <w:pPr>
        <w:autoSpaceDE w:val="0"/>
        <w:autoSpaceDN w:val="0"/>
        <w:adjustRightInd w:val="0"/>
        <w:jc w:val="both"/>
        <w:rPr>
          <w:rFonts w:ascii="Source Sans Pro" w:eastAsia="Calibri" w:hAnsi="Source Sans Pro" w:cs="Arial"/>
          <w:bCs/>
          <w:sz w:val="20"/>
          <w:szCs w:val="20"/>
          <w:lang w:val="es-MX" w:eastAsia="en-US"/>
        </w:rPr>
      </w:pPr>
      <w:r w:rsidRPr="001557C8">
        <w:rPr>
          <w:rFonts w:ascii="Source Sans Pro" w:eastAsia="Calibri" w:hAnsi="Source Sans Pro" w:cs="Arial"/>
          <w:b/>
          <w:bCs/>
          <w:sz w:val="20"/>
          <w:szCs w:val="20"/>
          <w:lang w:val="es-MX" w:eastAsia="en-US"/>
        </w:rPr>
        <w:t>ÚNICO. -</w:t>
      </w:r>
      <w:r w:rsidRPr="001557C8">
        <w:rPr>
          <w:rFonts w:ascii="Source Sans Pro" w:eastAsia="Calibri" w:hAnsi="Source Sans Pro" w:cs="Arial"/>
          <w:bCs/>
          <w:sz w:val="20"/>
          <w:szCs w:val="20"/>
          <w:lang w:val="es-MX" w:eastAsia="en-US"/>
        </w:rPr>
        <w:t xml:space="preserve">Se expide la Ley que Regula el Uso de Tecnología para la Seguridad Pública del Distrito Federal, para </w:t>
      </w:r>
      <w:proofErr w:type="spellStart"/>
      <w:r w:rsidRPr="001557C8">
        <w:rPr>
          <w:rFonts w:ascii="Source Sans Pro" w:eastAsia="Calibri" w:hAnsi="Source Sans Pro" w:cs="Arial"/>
          <w:bCs/>
          <w:sz w:val="20"/>
          <w:szCs w:val="20"/>
          <w:lang w:val="es-MX" w:eastAsia="en-US"/>
        </w:rPr>
        <w:t>quedarcomo</w:t>
      </w:r>
      <w:proofErr w:type="spellEnd"/>
      <w:r w:rsidRPr="001557C8">
        <w:rPr>
          <w:rFonts w:ascii="Source Sans Pro" w:eastAsia="Calibri" w:hAnsi="Source Sans Pro" w:cs="Arial"/>
          <w:bCs/>
          <w:sz w:val="20"/>
          <w:szCs w:val="20"/>
          <w:lang w:val="es-MX" w:eastAsia="en-US"/>
        </w:rPr>
        <w:t xml:space="preserve"> sigue:</w:t>
      </w:r>
    </w:p>
    <w:p w14:paraId="47162103" w14:textId="77777777" w:rsidR="00712AB8" w:rsidRPr="001557C8" w:rsidRDefault="00712AB8" w:rsidP="001557C8">
      <w:pPr>
        <w:autoSpaceDE w:val="0"/>
        <w:autoSpaceDN w:val="0"/>
        <w:adjustRightInd w:val="0"/>
        <w:jc w:val="both"/>
        <w:rPr>
          <w:rFonts w:ascii="Source Sans Pro" w:eastAsia="Calibri" w:hAnsi="Source Sans Pro" w:cs="Arial"/>
          <w:bCs/>
          <w:sz w:val="20"/>
          <w:szCs w:val="20"/>
          <w:lang w:val="es-MX" w:eastAsia="en-US"/>
        </w:rPr>
      </w:pPr>
    </w:p>
    <w:p w14:paraId="36FD3DCB" w14:textId="77777777" w:rsidR="00712AB8" w:rsidRPr="001557C8" w:rsidRDefault="00712AB8" w:rsidP="001557C8">
      <w:pPr>
        <w:autoSpaceDE w:val="0"/>
        <w:autoSpaceDN w:val="0"/>
        <w:adjustRightInd w:val="0"/>
        <w:jc w:val="center"/>
        <w:rPr>
          <w:rFonts w:ascii="Source Sans Pro" w:hAnsi="Source Sans Pro" w:cs="Arial"/>
          <w:b/>
          <w:bCs/>
          <w:sz w:val="20"/>
          <w:szCs w:val="20"/>
        </w:rPr>
      </w:pPr>
      <w:r w:rsidRPr="001557C8">
        <w:rPr>
          <w:rFonts w:ascii="Source Sans Pro" w:hAnsi="Source Sans Pro" w:cs="Arial"/>
          <w:b/>
          <w:bCs/>
          <w:sz w:val="20"/>
          <w:szCs w:val="20"/>
        </w:rPr>
        <w:t>LEY QUE REGULA EL USO DE TECNOLOGÍA PARA LA SEGURIDAD PÚBLICA DEL DISTRITO FEDERAL.</w:t>
      </w:r>
    </w:p>
    <w:p w14:paraId="2C385616" w14:textId="77777777" w:rsidR="00712AB8" w:rsidRPr="001557C8" w:rsidRDefault="00712AB8" w:rsidP="001557C8">
      <w:pPr>
        <w:pStyle w:val="Ttulo2"/>
        <w:keepNext w:val="0"/>
        <w:widowControl w:val="0"/>
        <w:spacing w:before="0" w:after="0"/>
        <w:jc w:val="center"/>
        <w:rPr>
          <w:rFonts w:ascii="Source Sans Pro" w:hAnsi="Source Sans Pro" w:cs="Arial"/>
          <w:bCs w:val="0"/>
          <w:sz w:val="20"/>
          <w:szCs w:val="20"/>
        </w:rPr>
      </w:pPr>
      <w:r w:rsidRPr="001557C8">
        <w:rPr>
          <w:rFonts w:ascii="Source Sans Pro" w:hAnsi="Source Sans Pro" w:cs="Arial"/>
          <w:sz w:val="20"/>
          <w:szCs w:val="20"/>
        </w:rPr>
        <w:t>CAPÍTULO I</w:t>
      </w:r>
    </w:p>
    <w:p w14:paraId="084B4C75" w14:textId="77777777" w:rsidR="00712AB8" w:rsidRPr="001557C8" w:rsidRDefault="00712AB8" w:rsidP="001557C8">
      <w:pPr>
        <w:autoSpaceDE w:val="0"/>
        <w:autoSpaceDN w:val="0"/>
        <w:adjustRightInd w:val="0"/>
        <w:jc w:val="center"/>
        <w:rPr>
          <w:rFonts w:ascii="Source Sans Pro" w:hAnsi="Source Sans Pro" w:cs="Arial"/>
          <w:b/>
          <w:bCs/>
          <w:sz w:val="20"/>
          <w:szCs w:val="20"/>
        </w:rPr>
      </w:pPr>
      <w:r w:rsidRPr="001557C8">
        <w:rPr>
          <w:rFonts w:ascii="Source Sans Pro" w:hAnsi="Source Sans Pro" w:cs="Arial"/>
          <w:b/>
          <w:bCs/>
          <w:sz w:val="20"/>
          <w:szCs w:val="20"/>
        </w:rPr>
        <w:t>DISPOSICIONES GENERALES</w:t>
      </w:r>
    </w:p>
    <w:p w14:paraId="4BC0DC66"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40D4223A"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1.- </w:t>
      </w:r>
      <w:r w:rsidRPr="001557C8">
        <w:rPr>
          <w:rFonts w:ascii="Source Sans Pro" w:hAnsi="Source Sans Pro" w:cs="Arial"/>
          <w:sz w:val="20"/>
          <w:szCs w:val="20"/>
        </w:rPr>
        <w:t>Las disposiciones de esta Ley son de orden público e interés social y de observancia general en el Distrito Federal y tienen por objeto:</w:t>
      </w:r>
    </w:p>
    <w:p w14:paraId="2531D780"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04250778" w14:textId="6BA5C0A8" w:rsidR="00712AB8" w:rsidRPr="001557C8" w:rsidRDefault="00712AB8" w:rsidP="001557C8">
      <w:pPr>
        <w:pStyle w:val="Prrafodelista"/>
        <w:numPr>
          <w:ilvl w:val="0"/>
          <w:numId w:val="136"/>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Regular la ubicación, instalación y operación de equipos y sistemas tecnológicos a cargo de la Secretaría de Seguridad Pública del Distrito Federal;</w:t>
      </w:r>
    </w:p>
    <w:p w14:paraId="1B9C4264"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54ABA7DB" w14:textId="7789E16E" w:rsidR="00712AB8" w:rsidRPr="001557C8" w:rsidRDefault="00712AB8" w:rsidP="001557C8">
      <w:pPr>
        <w:pStyle w:val="Prrafodelista"/>
        <w:numPr>
          <w:ilvl w:val="0"/>
          <w:numId w:val="136"/>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 xml:space="preserve">Contribuir al mantenimiento del orden, la tranquilidad y estabilidad en la </w:t>
      </w:r>
      <w:proofErr w:type="gramStart"/>
      <w:r w:rsidRPr="001557C8">
        <w:rPr>
          <w:rFonts w:ascii="Source Sans Pro" w:hAnsi="Source Sans Pro" w:cs="Arial"/>
          <w:sz w:val="20"/>
          <w:szCs w:val="20"/>
        </w:rPr>
        <w:t>convivencia</w:t>
      </w:r>
      <w:proofErr w:type="gramEnd"/>
      <w:r w:rsidRPr="001557C8">
        <w:rPr>
          <w:rFonts w:ascii="Source Sans Pro" w:hAnsi="Source Sans Pro" w:cs="Arial"/>
          <w:sz w:val="20"/>
          <w:szCs w:val="20"/>
        </w:rPr>
        <w:t xml:space="preserve"> así como prevenir situaciones de emergencia o desastre e incrementar la seguridad ciudadana;</w:t>
      </w:r>
    </w:p>
    <w:p w14:paraId="585358DE"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10853476" w14:textId="77C07899" w:rsidR="00712AB8" w:rsidRPr="001557C8" w:rsidRDefault="00712AB8" w:rsidP="001557C8">
      <w:pPr>
        <w:pStyle w:val="Prrafodelista"/>
        <w:numPr>
          <w:ilvl w:val="0"/>
          <w:numId w:val="136"/>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Regular la utilización de la información obtenida por el uso de equipos y sistemas tecnológicos en las materias de seguridad pública y procuración de justicia; y</w:t>
      </w:r>
    </w:p>
    <w:p w14:paraId="613A575A"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0B990631" w14:textId="77777777" w:rsidR="001557C8" w:rsidRDefault="00712AB8" w:rsidP="001557C8">
      <w:pPr>
        <w:pStyle w:val="Prrafodelista"/>
        <w:numPr>
          <w:ilvl w:val="0"/>
          <w:numId w:val="136"/>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Regular las acciones de análisis de la información captada con equipos o sistemas tecnológicos para generar inteligencia para la prevención de la delincuencia e infracciones administrativas.</w:t>
      </w:r>
    </w:p>
    <w:p w14:paraId="4A787959" w14:textId="3D4B44BE"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lastRenderedPageBreak/>
        <w:t xml:space="preserve">Artículo 2.- </w:t>
      </w:r>
      <w:r w:rsidRPr="001557C8">
        <w:rPr>
          <w:rFonts w:ascii="Source Sans Pro" w:hAnsi="Source Sans Pro" w:cs="Arial"/>
          <w:sz w:val="20"/>
          <w:szCs w:val="20"/>
        </w:rPr>
        <w:t>Para los efectos de esta Ley, se entenderá por:</w:t>
      </w:r>
    </w:p>
    <w:p w14:paraId="0AD41D4F"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0675083D" w14:textId="5E748BA8" w:rsidR="00712AB8" w:rsidRPr="001557C8" w:rsidRDefault="00712AB8" w:rsidP="001557C8">
      <w:pPr>
        <w:pStyle w:val="Prrafodelista"/>
        <w:numPr>
          <w:ilvl w:val="0"/>
          <w:numId w:val="137"/>
        </w:num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Cadena de Custodia</w:t>
      </w:r>
      <w:r w:rsidRPr="001557C8">
        <w:rPr>
          <w:rFonts w:ascii="Source Sans Pro" w:hAnsi="Source Sans Pro" w:cs="Arial"/>
          <w:sz w:val="20"/>
          <w:szCs w:val="20"/>
        </w:rPr>
        <w:t xml:space="preserve">: al documento oficial donde se asienta la obtención de información por el uso de equipos y sistemas tecnológicos por la Secretaría así como sus características específicas de identificación; con el objeto que cada persona o servidor público a la que se le transmite la información, suscriba en la misma su recepción así como toda circunstancia relativa a su inviolabilidad e inalterabilidad, haciéndose responsable de su conservación y cuidado hasta su traslado a otra persona o servidor público; </w:t>
      </w:r>
    </w:p>
    <w:p w14:paraId="52C9C9E6"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2253702C" w14:textId="76B94529" w:rsidR="00712AB8" w:rsidRPr="001557C8" w:rsidRDefault="00712AB8" w:rsidP="001557C8">
      <w:pPr>
        <w:pStyle w:val="Prrafodelista"/>
        <w:numPr>
          <w:ilvl w:val="0"/>
          <w:numId w:val="137"/>
        </w:num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Conductas Ilícitas de alto impacto:</w:t>
      </w:r>
      <w:r w:rsidRPr="001557C8">
        <w:rPr>
          <w:rFonts w:ascii="Source Sans Pro" w:hAnsi="Source Sans Pro" w:cs="Arial"/>
          <w:sz w:val="20"/>
          <w:szCs w:val="20"/>
        </w:rPr>
        <w:t xml:space="preserve"> aquellas que tengan amplia repercusión por su recurrencia y cercanía con el entorno familiar y vecinal;</w:t>
      </w:r>
    </w:p>
    <w:p w14:paraId="760305DF"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6D053D8F" w14:textId="7B9CFA13" w:rsidR="00712AB8" w:rsidRPr="001557C8" w:rsidRDefault="00712AB8" w:rsidP="001557C8">
      <w:pPr>
        <w:pStyle w:val="Prrafodelista"/>
        <w:numPr>
          <w:ilvl w:val="0"/>
          <w:numId w:val="137"/>
        </w:num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Equipos tecnológicos:</w:t>
      </w:r>
      <w:r w:rsidRPr="001557C8">
        <w:rPr>
          <w:rFonts w:ascii="Source Sans Pro" w:hAnsi="Source Sans Pro" w:cs="Arial"/>
          <w:sz w:val="20"/>
          <w:szCs w:val="20"/>
        </w:rPr>
        <w:t xml:space="preserve"> al conjunto de aparatos y dispositivos, para el tratamiento de voz o imagen, que constituyen el material de un sistema o un medio;</w:t>
      </w:r>
    </w:p>
    <w:p w14:paraId="7D179965"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0D64C10A" w14:textId="2FB7FC96" w:rsidR="00712AB8" w:rsidRPr="001557C8" w:rsidRDefault="00712AB8" w:rsidP="001557C8">
      <w:pPr>
        <w:pStyle w:val="Prrafodelista"/>
        <w:numPr>
          <w:ilvl w:val="0"/>
          <w:numId w:val="137"/>
        </w:num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Instituciones de Seguridad Pública</w:t>
      </w:r>
      <w:r w:rsidRPr="001557C8">
        <w:rPr>
          <w:rFonts w:ascii="Source Sans Pro" w:hAnsi="Source Sans Pro" w:cs="Arial"/>
          <w:sz w:val="20"/>
          <w:szCs w:val="20"/>
        </w:rPr>
        <w:t xml:space="preserve">: a la Secretaría de Seguridad Pública y Procuraduría General de Justicia, </w:t>
      </w:r>
      <w:proofErr w:type="gramStart"/>
      <w:r w:rsidRPr="001557C8">
        <w:rPr>
          <w:rFonts w:ascii="Source Sans Pro" w:hAnsi="Source Sans Pro" w:cs="Arial"/>
          <w:sz w:val="20"/>
          <w:szCs w:val="20"/>
        </w:rPr>
        <w:t>que</w:t>
      </w:r>
      <w:proofErr w:type="gramEnd"/>
      <w:r w:rsidRPr="001557C8">
        <w:rPr>
          <w:rFonts w:ascii="Source Sans Pro" w:hAnsi="Source Sans Pro" w:cs="Arial"/>
          <w:sz w:val="20"/>
          <w:szCs w:val="20"/>
        </w:rPr>
        <w:t xml:space="preserve"> como dependencias del ámbito local del Distrito Federal, por sus funciones legales les compete la prevención, investigación y persecución de delitos e infracciones administrativas;</w:t>
      </w:r>
    </w:p>
    <w:p w14:paraId="6D4E4E28"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70195734" w14:textId="1C42A6D5" w:rsidR="00712AB8" w:rsidRPr="001557C8" w:rsidRDefault="00712AB8" w:rsidP="001557C8">
      <w:pPr>
        <w:pStyle w:val="Prrafodelista"/>
        <w:numPr>
          <w:ilvl w:val="0"/>
          <w:numId w:val="137"/>
        </w:num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Inteligencia para la prevención:</w:t>
      </w:r>
      <w:r w:rsidRPr="001557C8">
        <w:rPr>
          <w:rFonts w:ascii="Source Sans Pro" w:hAnsi="Source Sans Pro" w:cs="Arial"/>
          <w:sz w:val="20"/>
          <w:szCs w:val="20"/>
        </w:rPr>
        <w:t xml:space="preserve"> al conocimiento obtenido a partir del acopio, procesamiento, diseminación y aprovechamiento de información, para la toma de decisiones en materia de Seguridad Pública competencia del Distrito Federal;</w:t>
      </w:r>
    </w:p>
    <w:p w14:paraId="17335DB4"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289E86F4" w14:textId="295CC323" w:rsidR="00712AB8" w:rsidRPr="001557C8" w:rsidRDefault="00712AB8" w:rsidP="001557C8">
      <w:pPr>
        <w:pStyle w:val="Prrafodelista"/>
        <w:numPr>
          <w:ilvl w:val="0"/>
          <w:numId w:val="137"/>
        </w:num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Ley:</w:t>
      </w:r>
      <w:r w:rsidRPr="001557C8">
        <w:rPr>
          <w:rFonts w:ascii="Source Sans Pro" w:hAnsi="Source Sans Pro" w:cs="Arial"/>
          <w:sz w:val="20"/>
          <w:szCs w:val="20"/>
        </w:rPr>
        <w:t xml:space="preserve"> a la Ley que regula el Uso de Tecnología para la Seguridad Pública del Distrito Federal;</w:t>
      </w:r>
    </w:p>
    <w:p w14:paraId="64ABF9D5"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349C4D40" w14:textId="13C3A765" w:rsidR="00712AB8" w:rsidRPr="001557C8" w:rsidRDefault="00712AB8" w:rsidP="001557C8">
      <w:pPr>
        <w:pStyle w:val="Prrafodelista"/>
        <w:numPr>
          <w:ilvl w:val="0"/>
          <w:numId w:val="137"/>
        </w:num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Medio:</w:t>
      </w:r>
      <w:r w:rsidRPr="001557C8">
        <w:rPr>
          <w:rFonts w:ascii="Source Sans Pro" w:hAnsi="Source Sans Pro" w:cs="Arial"/>
          <w:sz w:val="20"/>
          <w:szCs w:val="20"/>
        </w:rPr>
        <w:t xml:space="preserve"> al dispositivo electrónico que permite recibir y/o transmitir información para apoyar las tareas de seguridad pública;</w:t>
      </w:r>
    </w:p>
    <w:p w14:paraId="6B4C672A"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6D1EAB12" w14:textId="551C230B" w:rsidR="00712AB8" w:rsidRPr="001557C8" w:rsidRDefault="00712AB8" w:rsidP="001557C8">
      <w:pPr>
        <w:pStyle w:val="Prrafodelista"/>
        <w:numPr>
          <w:ilvl w:val="0"/>
          <w:numId w:val="137"/>
        </w:num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Procuraduría:</w:t>
      </w:r>
      <w:r w:rsidRPr="001557C8">
        <w:rPr>
          <w:rFonts w:ascii="Source Sans Pro" w:hAnsi="Source Sans Pro" w:cs="Arial"/>
          <w:sz w:val="20"/>
          <w:szCs w:val="20"/>
        </w:rPr>
        <w:t xml:space="preserve"> a la Procuraduría General de Justicia del Distrito Federal;</w:t>
      </w:r>
    </w:p>
    <w:p w14:paraId="4C95B245"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25E4EE17" w14:textId="09180F9E" w:rsidR="00712AB8" w:rsidRPr="001557C8" w:rsidRDefault="00712AB8" w:rsidP="001557C8">
      <w:pPr>
        <w:pStyle w:val="Prrafodelista"/>
        <w:numPr>
          <w:ilvl w:val="0"/>
          <w:numId w:val="137"/>
        </w:num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Registro:</w:t>
      </w:r>
      <w:r w:rsidRPr="001557C8">
        <w:rPr>
          <w:rFonts w:ascii="Source Sans Pro" w:hAnsi="Source Sans Pro" w:cs="Arial"/>
          <w:sz w:val="20"/>
          <w:szCs w:val="20"/>
        </w:rPr>
        <w:t xml:space="preserve"> al Registro de Equipos y Sistemas Tecnológicos para la Seguridad Pública;</w:t>
      </w:r>
    </w:p>
    <w:p w14:paraId="5A8EA6D8"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2DA3990B" w14:textId="11F62420" w:rsidR="00712AB8" w:rsidRPr="001557C8" w:rsidRDefault="00712AB8" w:rsidP="001557C8">
      <w:pPr>
        <w:pStyle w:val="Prrafodelista"/>
        <w:numPr>
          <w:ilvl w:val="0"/>
          <w:numId w:val="137"/>
        </w:num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Reglamento:</w:t>
      </w:r>
      <w:r w:rsidRPr="001557C8">
        <w:rPr>
          <w:rFonts w:ascii="Source Sans Pro" w:hAnsi="Source Sans Pro" w:cs="Arial"/>
          <w:sz w:val="20"/>
          <w:szCs w:val="20"/>
        </w:rPr>
        <w:t xml:space="preserve"> al Reglamento de la Ley que Regula el Uso de Tecnología para la Seguridad Pública del Distrito Federal;</w:t>
      </w:r>
    </w:p>
    <w:p w14:paraId="7832F609"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5615BC91" w14:textId="4633A1A1" w:rsidR="00712AB8" w:rsidRPr="001557C8" w:rsidRDefault="00712AB8" w:rsidP="001557C8">
      <w:pPr>
        <w:pStyle w:val="Prrafodelista"/>
        <w:numPr>
          <w:ilvl w:val="0"/>
          <w:numId w:val="137"/>
        </w:num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Secretaría</w:t>
      </w:r>
      <w:r w:rsidRPr="001557C8">
        <w:rPr>
          <w:rFonts w:ascii="Source Sans Pro" w:hAnsi="Source Sans Pro" w:cs="Arial"/>
          <w:sz w:val="20"/>
          <w:szCs w:val="20"/>
        </w:rPr>
        <w:t>: a la Secretaría de Seguridad Pública del Distrito Federal;</w:t>
      </w:r>
    </w:p>
    <w:p w14:paraId="1AEFE5EA"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0053F051" w14:textId="480DF56E" w:rsidR="00712AB8" w:rsidRPr="001557C8" w:rsidRDefault="00712AB8" w:rsidP="001557C8">
      <w:pPr>
        <w:pStyle w:val="Prrafodelista"/>
        <w:numPr>
          <w:ilvl w:val="0"/>
          <w:numId w:val="137"/>
        </w:num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Sistema tecnológico:</w:t>
      </w:r>
      <w:r w:rsidRPr="001557C8">
        <w:rPr>
          <w:rFonts w:ascii="Source Sans Pro" w:hAnsi="Source Sans Pro" w:cs="Arial"/>
          <w:sz w:val="20"/>
          <w:szCs w:val="20"/>
        </w:rPr>
        <w:t xml:space="preserve"> al conjunto organizado de dispositivos electrónicos, programas de cómputo y en general todo aquello basado en tecnologías de la información para apoyar tareas de seguridad pública; y</w:t>
      </w:r>
    </w:p>
    <w:p w14:paraId="2F3710A5"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6E864CC7" w14:textId="63BF980F" w:rsidR="00712AB8" w:rsidRPr="001557C8" w:rsidRDefault="00712AB8" w:rsidP="001557C8">
      <w:pPr>
        <w:pStyle w:val="Prrafodelista"/>
        <w:numPr>
          <w:ilvl w:val="0"/>
          <w:numId w:val="137"/>
        </w:num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Tecnología:</w:t>
      </w:r>
      <w:r w:rsidRPr="001557C8">
        <w:rPr>
          <w:rFonts w:ascii="Source Sans Pro" w:hAnsi="Source Sans Pro" w:cs="Arial"/>
          <w:sz w:val="20"/>
          <w:szCs w:val="20"/>
        </w:rPr>
        <w:t xml:space="preserve"> conjunto de técnicas de la información, utilizadas para apoyar tareas de seguridad pública.</w:t>
      </w:r>
    </w:p>
    <w:p w14:paraId="313C576B"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72F277B7"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3.- </w:t>
      </w:r>
      <w:r w:rsidRPr="001557C8">
        <w:rPr>
          <w:rFonts w:ascii="Source Sans Pro" w:hAnsi="Source Sans Pro" w:cs="Arial"/>
          <w:sz w:val="20"/>
          <w:szCs w:val="20"/>
        </w:rPr>
        <w:t>Se crea el Registro de Equipos y Sistemas Tecnológicos para la Seguridad Pública, a cargo de la Secretaría, que integrará el registro de aquellos cuya instalación y operación previa deba ser inscrita en el mismo, de conformidad con la presente Ley y otras disposiciones aplicables.</w:t>
      </w:r>
    </w:p>
    <w:p w14:paraId="5AE78B22"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7FD187AA" w14:textId="77777777" w:rsidR="00712AB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La organización del Registro estará prevista en el Reglamento.</w:t>
      </w:r>
    </w:p>
    <w:p w14:paraId="06BF6723" w14:textId="77777777" w:rsidR="001557C8" w:rsidRPr="001557C8" w:rsidRDefault="001557C8" w:rsidP="001557C8">
      <w:pPr>
        <w:autoSpaceDE w:val="0"/>
        <w:autoSpaceDN w:val="0"/>
        <w:adjustRightInd w:val="0"/>
        <w:jc w:val="both"/>
        <w:rPr>
          <w:rFonts w:ascii="Source Sans Pro" w:hAnsi="Source Sans Pro" w:cs="Arial"/>
          <w:sz w:val="20"/>
          <w:szCs w:val="20"/>
        </w:rPr>
      </w:pPr>
    </w:p>
    <w:p w14:paraId="0F05F068" w14:textId="77777777" w:rsidR="001557C8" w:rsidRDefault="001557C8" w:rsidP="001557C8">
      <w:pPr>
        <w:autoSpaceDE w:val="0"/>
        <w:autoSpaceDN w:val="0"/>
        <w:adjustRightInd w:val="0"/>
        <w:jc w:val="center"/>
        <w:rPr>
          <w:rFonts w:ascii="Source Sans Pro" w:hAnsi="Source Sans Pro" w:cs="Arial"/>
          <w:b/>
          <w:bCs/>
          <w:sz w:val="20"/>
          <w:szCs w:val="20"/>
        </w:rPr>
      </w:pPr>
    </w:p>
    <w:p w14:paraId="74EAB0B1" w14:textId="77E45E63" w:rsidR="00712AB8" w:rsidRPr="001557C8" w:rsidRDefault="00712AB8" w:rsidP="001557C8">
      <w:pPr>
        <w:autoSpaceDE w:val="0"/>
        <w:autoSpaceDN w:val="0"/>
        <w:adjustRightInd w:val="0"/>
        <w:jc w:val="center"/>
        <w:rPr>
          <w:rFonts w:ascii="Source Sans Pro" w:hAnsi="Source Sans Pro" w:cs="Arial"/>
          <w:b/>
          <w:bCs/>
          <w:sz w:val="20"/>
          <w:szCs w:val="20"/>
        </w:rPr>
      </w:pPr>
      <w:r w:rsidRPr="001557C8">
        <w:rPr>
          <w:rFonts w:ascii="Source Sans Pro" w:hAnsi="Source Sans Pro" w:cs="Arial"/>
          <w:b/>
          <w:bCs/>
          <w:sz w:val="20"/>
          <w:szCs w:val="20"/>
        </w:rPr>
        <w:lastRenderedPageBreak/>
        <w:t>CAPITULO II</w:t>
      </w:r>
    </w:p>
    <w:p w14:paraId="6A897620" w14:textId="77777777" w:rsidR="00712AB8" w:rsidRPr="001557C8" w:rsidRDefault="00712AB8" w:rsidP="001557C8">
      <w:pPr>
        <w:autoSpaceDE w:val="0"/>
        <w:autoSpaceDN w:val="0"/>
        <w:adjustRightInd w:val="0"/>
        <w:jc w:val="center"/>
        <w:rPr>
          <w:rFonts w:ascii="Source Sans Pro" w:hAnsi="Source Sans Pro" w:cs="Arial"/>
          <w:b/>
          <w:bCs/>
          <w:sz w:val="20"/>
          <w:szCs w:val="20"/>
        </w:rPr>
      </w:pPr>
      <w:r w:rsidRPr="001557C8">
        <w:rPr>
          <w:rFonts w:ascii="Source Sans Pro" w:hAnsi="Source Sans Pro" w:cs="Arial"/>
          <w:b/>
          <w:bCs/>
          <w:sz w:val="20"/>
          <w:szCs w:val="20"/>
        </w:rPr>
        <w:t>DE LOS LINEAMIENTOS A QUE SE SUJETARÁ LA COLOCACIÓN DE TECNOLOGÍA</w:t>
      </w:r>
    </w:p>
    <w:p w14:paraId="3685A555"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40248373"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4.- </w:t>
      </w:r>
      <w:r w:rsidRPr="001557C8">
        <w:rPr>
          <w:rFonts w:ascii="Source Sans Pro" w:hAnsi="Source Sans Pro" w:cs="Arial"/>
          <w:sz w:val="20"/>
          <w:szCs w:val="20"/>
        </w:rPr>
        <w:t>La instalación de equipos y sistemas tecnológicos, se hará en lugares en los que contribuya a prevenir, inhibir y combatir conductas ilícitas y a garantizar el orden y la tranquilidad de los habitantes del Distrito Federal.</w:t>
      </w:r>
    </w:p>
    <w:p w14:paraId="53D396E3"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77506092"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La ubicación estará basada en los criterios y prioridades establecidos en la presente Ley.</w:t>
      </w:r>
    </w:p>
    <w:p w14:paraId="6195C6A2"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49F22FF5" w14:textId="77777777" w:rsidR="00712AB8" w:rsidRPr="001557C8" w:rsidRDefault="00712AB8" w:rsidP="001557C8">
      <w:pPr>
        <w:autoSpaceDE w:val="0"/>
        <w:autoSpaceDN w:val="0"/>
        <w:adjustRightInd w:val="0"/>
        <w:jc w:val="both"/>
        <w:rPr>
          <w:rFonts w:ascii="Source Sans Pro" w:hAnsi="Source Sans Pro" w:cs="Arial"/>
          <w:sz w:val="20"/>
          <w:szCs w:val="20"/>
          <w:lang w:val="es-MX" w:eastAsia="es-MX"/>
        </w:rPr>
      </w:pPr>
      <w:r w:rsidRPr="001557C8">
        <w:rPr>
          <w:rFonts w:ascii="Source Sans Pro" w:hAnsi="Source Sans Pro" w:cs="Arial"/>
          <w:b/>
          <w:bCs/>
          <w:sz w:val="20"/>
          <w:szCs w:val="20"/>
          <w:lang w:val="es-MX" w:eastAsia="es-MX"/>
        </w:rPr>
        <w:t xml:space="preserve">Artículo 4 </w:t>
      </w:r>
      <w:proofErr w:type="gramStart"/>
      <w:r w:rsidRPr="001557C8">
        <w:rPr>
          <w:rFonts w:ascii="Source Sans Pro" w:hAnsi="Source Sans Pro" w:cs="Arial"/>
          <w:b/>
          <w:bCs/>
          <w:sz w:val="20"/>
          <w:szCs w:val="20"/>
          <w:lang w:val="es-MX" w:eastAsia="es-MX"/>
        </w:rPr>
        <w:t>Bis.-</w:t>
      </w:r>
      <w:proofErr w:type="gramEnd"/>
      <w:r w:rsidRPr="001557C8">
        <w:rPr>
          <w:rFonts w:ascii="Source Sans Pro" w:hAnsi="Source Sans Pro" w:cs="Arial"/>
          <w:sz w:val="20"/>
          <w:szCs w:val="20"/>
          <w:lang w:val="es-MX" w:eastAsia="es-MX"/>
        </w:rPr>
        <w:t>Los equipos y sistemas tecnológicos instalados al amparo de la presente Ley, no podrán ser retirados bajo ninguna circunstancia.</w:t>
      </w:r>
    </w:p>
    <w:p w14:paraId="6B26B48D" w14:textId="77777777" w:rsidR="00712AB8" w:rsidRPr="001557C8" w:rsidRDefault="00712AB8" w:rsidP="001557C8">
      <w:pPr>
        <w:autoSpaceDE w:val="0"/>
        <w:autoSpaceDN w:val="0"/>
        <w:adjustRightInd w:val="0"/>
        <w:jc w:val="both"/>
        <w:rPr>
          <w:rFonts w:ascii="Source Sans Pro" w:hAnsi="Source Sans Pro" w:cs="Arial"/>
          <w:sz w:val="20"/>
          <w:szCs w:val="20"/>
          <w:lang w:val="es-MX" w:eastAsia="es-MX"/>
        </w:rPr>
      </w:pPr>
    </w:p>
    <w:p w14:paraId="46E96A4D" w14:textId="77777777" w:rsidR="00712AB8" w:rsidRPr="001557C8" w:rsidRDefault="00712AB8" w:rsidP="001557C8">
      <w:pPr>
        <w:autoSpaceDE w:val="0"/>
        <w:autoSpaceDN w:val="0"/>
        <w:adjustRightInd w:val="0"/>
        <w:jc w:val="both"/>
        <w:rPr>
          <w:rFonts w:ascii="Source Sans Pro" w:hAnsi="Source Sans Pro" w:cs="Arial"/>
          <w:sz w:val="20"/>
          <w:szCs w:val="20"/>
          <w:lang w:val="es-MX" w:eastAsia="es-MX"/>
        </w:rPr>
      </w:pPr>
      <w:r w:rsidRPr="001557C8">
        <w:rPr>
          <w:rFonts w:ascii="Source Sans Pro" w:hAnsi="Source Sans Pro" w:cs="Arial"/>
          <w:sz w:val="20"/>
          <w:szCs w:val="20"/>
          <w:lang w:val="es-MX" w:eastAsia="es-MX"/>
        </w:rPr>
        <w:t>Exceptuará lo establecido en el párrafo anterior, solo en aquellos casos en los que la Secretaría previa consulta y autorización de la demarcación territorial correspondiente, determine que los equipos y sistemas tecnológicos instalados, ya sea por su ubicación o sus características:</w:t>
      </w:r>
    </w:p>
    <w:p w14:paraId="039FE72A" w14:textId="77777777" w:rsidR="00712AB8" w:rsidRPr="001557C8" w:rsidRDefault="00712AB8" w:rsidP="001557C8">
      <w:pPr>
        <w:autoSpaceDE w:val="0"/>
        <w:autoSpaceDN w:val="0"/>
        <w:adjustRightInd w:val="0"/>
        <w:jc w:val="both"/>
        <w:rPr>
          <w:rFonts w:ascii="Source Sans Pro" w:hAnsi="Source Sans Pro" w:cs="Arial"/>
          <w:sz w:val="20"/>
          <w:szCs w:val="20"/>
          <w:lang w:val="es-MX" w:eastAsia="es-MX"/>
        </w:rPr>
      </w:pPr>
    </w:p>
    <w:p w14:paraId="2873EBE9" w14:textId="007D648B" w:rsidR="00712AB8" w:rsidRPr="001557C8" w:rsidRDefault="00712AB8" w:rsidP="001557C8">
      <w:pPr>
        <w:pStyle w:val="Prrafodelista"/>
        <w:numPr>
          <w:ilvl w:val="0"/>
          <w:numId w:val="138"/>
        </w:numPr>
        <w:autoSpaceDE w:val="0"/>
        <w:autoSpaceDN w:val="0"/>
        <w:adjustRightInd w:val="0"/>
        <w:jc w:val="both"/>
        <w:rPr>
          <w:rFonts w:ascii="Source Sans Pro" w:hAnsi="Source Sans Pro" w:cs="Arial"/>
          <w:sz w:val="20"/>
          <w:szCs w:val="20"/>
          <w:lang w:val="es-MX" w:eastAsia="es-MX"/>
        </w:rPr>
      </w:pPr>
      <w:r w:rsidRPr="001557C8">
        <w:rPr>
          <w:rFonts w:ascii="Source Sans Pro" w:hAnsi="Source Sans Pro" w:cs="Arial"/>
          <w:sz w:val="20"/>
          <w:szCs w:val="20"/>
          <w:lang w:val="es-MX" w:eastAsia="es-MX"/>
        </w:rPr>
        <w:t>No contribuyen a los objetivos establecidos en el artículo 1, fracción II de la Ley.</w:t>
      </w:r>
    </w:p>
    <w:p w14:paraId="022DFF39" w14:textId="77777777" w:rsidR="00712AB8" w:rsidRPr="001557C8" w:rsidRDefault="00712AB8" w:rsidP="001557C8">
      <w:pPr>
        <w:autoSpaceDE w:val="0"/>
        <w:autoSpaceDN w:val="0"/>
        <w:adjustRightInd w:val="0"/>
        <w:jc w:val="both"/>
        <w:rPr>
          <w:rFonts w:ascii="Source Sans Pro" w:hAnsi="Source Sans Pro" w:cs="Arial"/>
          <w:sz w:val="20"/>
          <w:szCs w:val="20"/>
          <w:lang w:val="es-MX" w:eastAsia="es-MX"/>
        </w:rPr>
      </w:pPr>
    </w:p>
    <w:p w14:paraId="39A4DC50" w14:textId="5F9D5245" w:rsidR="00712AB8" w:rsidRPr="001557C8" w:rsidRDefault="00712AB8" w:rsidP="001557C8">
      <w:pPr>
        <w:pStyle w:val="Prrafodelista"/>
        <w:numPr>
          <w:ilvl w:val="0"/>
          <w:numId w:val="138"/>
        </w:numPr>
        <w:autoSpaceDE w:val="0"/>
        <w:autoSpaceDN w:val="0"/>
        <w:adjustRightInd w:val="0"/>
        <w:jc w:val="both"/>
        <w:rPr>
          <w:rFonts w:ascii="Source Sans Pro" w:hAnsi="Source Sans Pro" w:cs="Arial"/>
          <w:sz w:val="20"/>
          <w:szCs w:val="20"/>
          <w:lang w:val="es-MX" w:eastAsia="es-MX"/>
        </w:rPr>
      </w:pPr>
      <w:r w:rsidRPr="001557C8">
        <w:rPr>
          <w:rFonts w:ascii="Source Sans Pro" w:hAnsi="Source Sans Pro" w:cs="Arial"/>
          <w:sz w:val="20"/>
          <w:szCs w:val="20"/>
          <w:lang w:val="es-MX" w:eastAsia="es-MX"/>
        </w:rPr>
        <w:t>Se determine un deterioro físico que imposibilite el adecuado cumplimiento de sus funciones, en cuyo caso deberá repararse o sustituirse en un término no mayor a 30 días naturales.</w:t>
      </w:r>
    </w:p>
    <w:p w14:paraId="04A4C229" w14:textId="77777777" w:rsidR="00712AB8" w:rsidRPr="001557C8" w:rsidRDefault="00712AB8" w:rsidP="001557C8">
      <w:pPr>
        <w:autoSpaceDE w:val="0"/>
        <w:autoSpaceDN w:val="0"/>
        <w:adjustRightInd w:val="0"/>
        <w:jc w:val="both"/>
        <w:rPr>
          <w:rFonts w:ascii="Source Sans Pro" w:hAnsi="Source Sans Pro" w:cs="Arial"/>
          <w:sz w:val="20"/>
          <w:szCs w:val="20"/>
          <w:lang w:val="es-MX" w:eastAsia="es-MX"/>
        </w:rPr>
      </w:pPr>
    </w:p>
    <w:p w14:paraId="3FB941E3"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lang w:val="es-MX" w:eastAsia="es-MX"/>
        </w:rPr>
        <w:t xml:space="preserve">Artículo 4 </w:t>
      </w:r>
      <w:proofErr w:type="gramStart"/>
      <w:r w:rsidRPr="001557C8">
        <w:rPr>
          <w:rFonts w:ascii="Source Sans Pro" w:hAnsi="Source Sans Pro" w:cs="Arial"/>
          <w:b/>
          <w:bCs/>
          <w:sz w:val="20"/>
          <w:szCs w:val="20"/>
          <w:lang w:val="es-MX" w:eastAsia="es-MX"/>
        </w:rPr>
        <w:t>Ter.-</w:t>
      </w:r>
      <w:proofErr w:type="gramEnd"/>
      <w:r w:rsidRPr="001557C8">
        <w:rPr>
          <w:rFonts w:ascii="Source Sans Pro" w:hAnsi="Source Sans Pro" w:cs="Arial"/>
          <w:sz w:val="20"/>
          <w:szCs w:val="20"/>
          <w:lang w:val="es-MX" w:eastAsia="es-MX"/>
        </w:rPr>
        <w:t>Cuando la inversión realizada por el Gobierno del Distrito Federal en la instalación de equipos y sistemas tecnológicos o cualquier infraestructura que se encuentre dentro del marco de regulación de esta ley, sea superior a los cinco mil veces la Unidad de Cuenta de la Ciudad de México vigente, no podrá ser modificada o retirada sin previo informe a la Contraloría General del Distrito Federal en el que se justifique dicha acción.</w:t>
      </w:r>
    </w:p>
    <w:p w14:paraId="412174A3"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3B845C85"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5.- </w:t>
      </w:r>
      <w:r w:rsidRPr="001557C8">
        <w:rPr>
          <w:rFonts w:ascii="Source Sans Pro" w:hAnsi="Source Sans Pro" w:cs="Arial"/>
          <w:sz w:val="20"/>
          <w:szCs w:val="20"/>
        </w:rPr>
        <w:t>Queda prohibida la colocación, de equipos y sistemas tecnológicos al interior de los domicilios particulares, así como aquella instalada en cualquier lugar, con el objeto de obtener información personal o familiar, por parte de la Secretaría.</w:t>
      </w:r>
    </w:p>
    <w:p w14:paraId="5FDE22D8"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67EBB213"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Sólo podrán ser instalados, sin previa autorización, los equipos tecnológicos fijos en bienes del dominio público o bienes del dominio privado del Distrito Federal. Para la instalación en cualquier otro lugar, se requerirá autorización por escrito del propietario o poseedor del lugar donde se pretenda ubicar los equipos y sistemas tecnológicos.</w:t>
      </w:r>
    </w:p>
    <w:p w14:paraId="581B7B89"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315F218B"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Dicha autorización será clasificada como confidencial y deberá resguardarse junto con la información obtenida por esos sistemas tecnológicos, de conformidad con lo dispuesto en la presente Ley y la Ley de Transparencia y Acceso a la Información Pública del Distrito Federal.</w:t>
      </w:r>
    </w:p>
    <w:p w14:paraId="2996A51E"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13493EA7" w14:textId="77777777" w:rsidR="00712AB8" w:rsidRPr="001557C8" w:rsidRDefault="00712AB8" w:rsidP="001557C8">
      <w:pPr>
        <w:autoSpaceDE w:val="0"/>
        <w:autoSpaceDN w:val="0"/>
        <w:adjustRightInd w:val="0"/>
        <w:jc w:val="both"/>
        <w:rPr>
          <w:rFonts w:ascii="Source Sans Pro" w:hAnsi="Source Sans Pro" w:cs="Arial"/>
          <w:b/>
          <w:bCs/>
          <w:sz w:val="20"/>
          <w:szCs w:val="20"/>
        </w:rPr>
      </w:pPr>
      <w:r w:rsidRPr="001557C8">
        <w:rPr>
          <w:rFonts w:ascii="Source Sans Pro" w:hAnsi="Source Sans Pro" w:cs="Arial"/>
          <w:b/>
          <w:bCs/>
          <w:sz w:val="20"/>
          <w:szCs w:val="20"/>
          <w:lang w:val="es-MX" w:eastAsia="es-MX"/>
        </w:rPr>
        <w:t xml:space="preserve">Artículo 5 </w:t>
      </w:r>
      <w:proofErr w:type="gramStart"/>
      <w:r w:rsidRPr="001557C8">
        <w:rPr>
          <w:rFonts w:ascii="Source Sans Pro" w:hAnsi="Source Sans Pro" w:cs="Arial"/>
          <w:b/>
          <w:bCs/>
          <w:sz w:val="20"/>
          <w:szCs w:val="20"/>
          <w:lang w:val="es-MX" w:eastAsia="es-MX"/>
        </w:rPr>
        <w:t>Bis.-</w:t>
      </w:r>
      <w:proofErr w:type="gramEnd"/>
      <w:r w:rsidRPr="001557C8">
        <w:rPr>
          <w:rFonts w:ascii="Source Sans Pro" w:hAnsi="Source Sans Pro" w:cs="Arial"/>
          <w:sz w:val="20"/>
          <w:szCs w:val="20"/>
          <w:lang w:val="es-MX" w:eastAsia="es-MX"/>
        </w:rPr>
        <w:t>Queda prohibida la colocación de propaganda, mantas, lonas, carteles, espectaculares, estructuras, señalizaciones y en general, cualquier objeto que impida, distorsione, obstruya o limite el cumplimiento de las funciones de los equipos y sistemas tecnológicos.</w:t>
      </w:r>
    </w:p>
    <w:p w14:paraId="7BF53C78"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0A1DC374"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6.- </w:t>
      </w:r>
      <w:r w:rsidRPr="001557C8">
        <w:rPr>
          <w:rFonts w:ascii="Source Sans Pro" w:hAnsi="Source Sans Pro" w:cs="Arial"/>
          <w:sz w:val="20"/>
          <w:szCs w:val="20"/>
        </w:rPr>
        <w:t>Podrán solicitar que la Secretaría, bajo su operación, resguardo y presupuesto, instale equipos y sistemas tecnológicos para la seguridad pública en los bienes de uso común del Distrito Federal:</w:t>
      </w:r>
    </w:p>
    <w:p w14:paraId="32DFF65C"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54FAEA42" w14:textId="35115CD6" w:rsidR="00712AB8" w:rsidRPr="001557C8" w:rsidRDefault="00712AB8" w:rsidP="001557C8">
      <w:pPr>
        <w:pStyle w:val="Prrafodelista"/>
        <w:numPr>
          <w:ilvl w:val="0"/>
          <w:numId w:val="139"/>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 xml:space="preserve">El Titular de la Procuraduría, a propuesta de los Subprocuradores, Fiscales Desconcentrados y Centrales de Investigación y de </w:t>
      </w:r>
      <w:proofErr w:type="gramStart"/>
      <w:r w:rsidRPr="001557C8">
        <w:rPr>
          <w:rFonts w:ascii="Source Sans Pro" w:hAnsi="Source Sans Pro" w:cs="Arial"/>
          <w:sz w:val="20"/>
          <w:szCs w:val="20"/>
        </w:rPr>
        <w:t>Procesos</w:t>
      </w:r>
      <w:proofErr w:type="gramEnd"/>
      <w:r w:rsidRPr="001557C8">
        <w:rPr>
          <w:rFonts w:ascii="Source Sans Pro" w:hAnsi="Source Sans Pro" w:cs="Arial"/>
          <w:sz w:val="20"/>
          <w:szCs w:val="20"/>
        </w:rPr>
        <w:t xml:space="preserve"> así como del Director General de Política y Estadística Criminal;</w:t>
      </w:r>
    </w:p>
    <w:p w14:paraId="38F9C0B7"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6063050B" w14:textId="438E2281" w:rsidR="00712AB8" w:rsidRPr="001557C8" w:rsidRDefault="00712AB8" w:rsidP="001557C8">
      <w:pPr>
        <w:pStyle w:val="Prrafodelista"/>
        <w:numPr>
          <w:ilvl w:val="0"/>
          <w:numId w:val="139"/>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lastRenderedPageBreak/>
        <w:t>La Consejería Jurídica y de Servicios Legales, con información a propuesta de los Jueces Cívicos;</w:t>
      </w:r>
    </w:p>
    <w:p w14:paraId="51C56BA9"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1DC0051E" w14:textId="2EFBEE3E" w:rsidR="00712AB8" w:rsidRPr="001557C8" w:rsidRDefault="00712AB8" w:rsidP="001557C8">
      <w:pPr>
        <w:pStyle w:val="Prrafodelista"/>
        <w:numPr>
          <w:ilvl w:val="0"/>
          <w:numId w:val="139"/>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Otras Dependencias de la Administración Pública Local del Distrito Federal, que justifiquen la necesidad de su instalación, para prevenir situaciones de emergencia o desastre, o incrementar la seguridad ciudadana; y</w:t>
      </w:r>
    </w:p>
    <w:p w14:paraId="6A9117C1"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5B49285E" w14:textId="2D1223E0" w:rsidR="00712AB8" w:rsidRPr="001557C8" w:rsidRDefault="00712AB8" w:rsidP="001557C8">
      <w:pPr>
        <w:pStyle w:val="Prrafodelista"/>
        <w:numPr>
          <w:ilvl w:val="0"/>
          <w:numId w:val="139"/>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 xml:space="preserve">Los </w:t>
      </w:r>
      <w:proofErr w:type="gramStart"/>
      <w:r w:rsidRPr="001557C8">
        <w:rPr>
          <w:rFonts w:ascii="Source Sans Pro" w:hAnsi="Source Sans Pro" w:cs="Arial"/>
          <w:sz w:val="20"/>
          <w:szCs w:val="20"/>
        </w:rPr>
        <w:t>Jefes</w:t>
      </w:r>
      <w:proofErr w:type="gramEnd"/>
      <w:r w:rsidRPr="001557C8">
        <w:rPr>
          <w:rFonts w:ascii="Source Sans Pro" w:hAnsi="Source Sans Pro" w:cs="Arial"/>
          <w:sz w:val="20"/>
          <w:szCs w:val="20"/>
        </w:rPr>
        <w:t xml:space="preserve"> Delegacionales, a la propuesta de los Comités de Seguridad Pública de sus correspondientes demarcaciones.</w:t>
      </w:r>
    </w:p>
    <w:p w14:paraId="209E9583"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7EDA83A0"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7.- </w:t>
      </w:r>
      <w:r w:rsidRPr="001557C8">
        <w:rPr>
          <w:rFonts w:ascii="Source Sans Pro" w:hAnsi="Source Sans Pro" w:cs="Arial"/>
          <w:sz w:val="20"/>
          <w:szCs w:val="20"/>
        </w:rPr>
        <w:t xml:space="preserve">Para la instalación de equipos y sistemas tecnológicos en bienes del dominio público de la Ciudad de México, la Secretaría tomará en cuenta los siguientes criterios: </w:t>
      </w:r>
    </w:p>
    <w:p w14:paraId="1FF88471"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1BFDAB82" w14:textId="404311E0" w:rsidR="00712AB8" w:rsidRPr="001557C8" w:rsidRDefault="00712AB8" w:rsidP="001557C8">
      <w:pPr>
        <w:pStyle w:val="Prrafodelista"/>
        <w:numPr>
          <w:ilvl w:val="0"/>
          <w:numId w:val="141"/>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 xml:space="preserve">Lugares registrados como zonas peligrosas; </w:t>
      </w:r>
    </w:p>
    <w:p w14:paraId="6DA96680"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16CE3942" w14:textId="3ACCB9E6" w:rsidR="00712AB8" w:rsidRPr="001557C8" w:rsidRDefault="00712AB8" w:rsidP="001557C8">
      <w:pPr>
        <w:pStyle w:val="Prrafodelista"/>
        <w:numPr>
          <w:ilvl w:val="0"/>
          <w:numId w:val="141"/>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 xml:space="preserve">Áreas públicas de zonas, colonias y demás lugares de concentración o afluencia de personas, o tránsito de las mismas, registradas en la estadística criminal de la Secretaría y de la Procuraduría, con mayor incidencia delictiva; </w:t>
      </w:r>
    </w:p>
    <w:p w14:paraId="00775D17"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7E3AF319" w14:textId="70E48C82" w:rsidR="00712AB8" w:rsidRPr="001557C8" w:rsidRDefault="00712AB8" w:rsidP="001557C8">
      <w:pPr>
        <w:pStyle w:val="Prrafodelista"/>
        <w:numPr>
          <w:ilvl w:val="0"/>
          <w:numId w:val="141"/>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 xml:space="preserve">Colonias, manzanas, avenidas y calles, que registran los delitos de mayor impacto para la sociedad; </w:t>
      </w:r>
    </w:p>
    <w:p w14:paraId="368D0BAE"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5C05F27E" w14:textId="6B932630" w:rsidR="00712AB8" w:rsidRPr="001557C8" w:rsidRDefault="00712AB8" w:rsidP="001557C8">
      <w:pPr>
        <w:pStyle w:val="Prrafodelista"/>
        <w:numPr>
          <w:ilvl w:val="0"/>
          <w:numId w:val="141"/>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 xml:space="preserve">Intersecciones más conflictivas así clasificadas por la Subsecretaría de Control de Tránsito de la Secretaría de Seguridad Ciudadana de la Ciudad de México, en las 16 Alcaldías de esta Ciudad; </w:t>
      </w:r>
    </w:p>
    <w:p w14:paraId="6B34B545"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601B0EAD" w14:textId="687DDCBD" w:rsidR="00712AB8" w:rsidRPr="001557C8" w:rsidRDefault="00712AB8" w:rsidP="001557C8">
      <w:pPr>
        <w:pStyle w:val="Prrafodelista"/>
        <w:numPr>
          <w:ilvl w:val="0"/>
          <w:numId w:val="141"/>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 xml:space="preserve">Zonas registradas con mayor incidencia de infracciones a la Ley de Cultura Cívica; </w:t>
      </w:r>
    </w:p>
    <w:p w14:paraId="090EF15F"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1D4E79EB" w14:textId="3EEE0231" w:rsidR="00712AB8" w:rsidRPr="001557C8" w:rsidRDefault="00712AB8" w:rsidP="001557C8">
      <w:pPr>
        <w:pStyle w:val="Prrafodelista"/>
        <w:numPr>
          <w:ilvl w:val="0"/>
          <w:numId w:val="141"/>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 xml:space="preserve">Zonas con mayor vulnerabilidad a fenómenos de origen natural o humano; y </w:t>
      </w:r>
    </w:p>
    <w:p w14:paraId="66A7ECE2"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53378300" w14:textId="6625D9E6" w:rsidR="00712AB8" w:rsidRPr="001557C8" w:rsidRDefault="00712AB8" w:rsidP="001557C8">
      <w:pPr>
        <w:pStyle w:val="Prrafodelista"/>
        <w:numPr>
          <w:ilvl w:val="0"/>
          <w:numId w:val="141"/>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 xml:space="preserve">Afuera de los centros escolares en todos sus tipos y niveles. </w:t>
      </w:r>
    </w:p>
    <w:p w14:paraId="13A97C3B"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680FA61E"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La definición de los lugares de ubicación de equipos tecnológicos, se basará en la inteligencia para la prevención, las herramientas para la toma de decisiones, comprendidas por Atlas Delincuencial, el Atlas de Riesgos, las intersecciones más conflictivas, los índices delictivos, destacando las conductas ilícitas de alto impacto y su incidencia delictiva, las zonas peligrosas, los índices de percepción de seguridad, los registros de llamadas de denuncias así como por cualquier otro instrumento de análisis, diferente de la inteligencia para la prevención, que permita la toma de decisiones en materia de seguridad pública, y demás información que posibilite su adecuada colocación, para el cumplimiento de sus finalidades.</w:t>
      </w:r>
    </w:p>
    <w:p w14:paraId="3B64C010"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2329069F"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8.- </w:t>
      </w:r>
      <w:r w:rsidRPr="001557C8">
        <w:rPr>
          <w:rFonts w:ascii="Source Sans Pro" w:hAnsi="Source Sans Pro" w:cs="Arial"/>
          <w:sz w:val="20"/>
          <w:szCs w:val="20"/>
        </w:rPr>
        <w:t>La solicitud se hará por escrito dirigida a la Secretaría, la que determinará lo procedente de conformidad con los criterios a que hace referencia el artículo anterior.</w:t>
      </w:r>
    </w:p>
    <w:p w14:paraId="77EFCF4F"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45F109D4"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Una vez cumplidos los requisitos previstos en esta Ley, la Secretaría dará prioridad a la instalación en las zonas escolares, recreativas y lugares de mayor afluencia de público.</w:t>
      </w:r>
    </w:p>
    <w:p w14:paraId="4B12D4DE"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2C7D3419"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9.- </w:t>
      </w:r>
      <w:r w:rsidRPr="001557C8">
        <w:rPr>
          <w:rFonts w:ascii="Source Sans Pro" w:hAnsi="Source Sans Pro" w:cs="Arial"/>
          <w:sz w:val="20"/>
          <w:szCs w:val="20"/>
        </w:rPr>
        <w:t>La información generada por la utilización de los equipos y sistemas tecnológicos, en poder de la Secretaría, podrá ser preservada en la forma y plazos dispuestos en el Reglamento de esta Ley, especialmente la que sean utilizada en un procedimiento a los que se refiere el artículo 15 de esta Ley.</w:t>
      </w:r>
    </w:p>
    <w:p w14:paraId="5A4468B0"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0D711E54" w14:textId="77777777" w:rsidR="00BC7C31" w:rsidRPr="001557C8" w:rsidRDefault="00BC7C31" w:rsidP="001557C8">
      <w:pPr>
        <w:rPr>
          <w:rFonts w:ascii="Source Sans Pro" w:hAnsi="Source Sans Pro" w:cs="Arial"/>
          <w:b/>
          <w:bCs/>
          <w:sz w:val="20"/>
          <w:szCs w:val="20"/>
        </w:rPr>
      </w:pPr>
      <w:r w:rsidRPr="001557C8">
        <w:rPr>
          <w:rFonts w:ascii="Source Sans Pro" w:hAnsi="Source Sans Pro" w:cs="Arial"/>
          <w:b/>
          <w:bCs/>
          <w:sz w:val="20"/>
          <w:szCs w:val="20"/>
        </w:rPr>
        <w:br w:type="page"/>
      </w:r>
    </w:p>
    <w:p w14:paraId="47A52FB1" w14:textId="77777777" w:rsidR="00712AB8" w:rsidRPr="001557C8" w:rsidRDefault="00712AB8" w:rsidP="001557C8">
      <w:pPr>
        <w:autoSpaceDE w:val="0"/>
        <w:autoSpaceDN w:val="0"/>
        <w:adjustRightInd w:val="0"/>
        <w:jc w:val="center"/>
        <w:rPr>
          <w:rFonts w:ascii="Source Sans Pro" w:hAnsi="Source Sans Pro" w:cs="Arial"/>
          <w:b/>
          <w:bCs/>
          <w:sz w:val="20"/>
          <w:szCs w:val="20"/>
        </w:rPr>
      </w:pPr>
      <w:r w:rsidRPr="001557C8">
        <w:rPr>
          <w:rFonts w:ascii="Source Sans Pro" w:hAnsi="Source Sans Pro" w:cs="Arial"/>
          <w:b/>
          <w:bCs/>
          <w:sz w:val="20"/>
          <w:szCs w:val="20"/>
        </w:rPr>
        <w:lastRenderedPageBreak/>
        <w:t>CAPÍTULO III</w:t>
      </w:r>
    </w:p>
    <w:p w14:paraId="27237577" w14:textId="77777777" w:rsidR="00712AB8" w:rsidRPr="001557C8" w:rsidRDefault="00712AB8" w:rsidP="001557C8">
      <w:pPr>
        <w:autoSpaceDE w:val="0"/>
        <w:autoSpaceDN w:val="0"/>
        <w:adjustRightInd w:val="0"/>
        <w:jc w:val="center"/>
        <w:rPr>
          <w:rFonts w:ascii="Source Sans Pro" w:hAnsi="Source Sans Pro" w:cs="Arial"/>
          <w:b/>
          <w:bCs/>
          <w:sz w:val="20"/>
          <w:szCs w:val="20"/>
        </w:rPr>
      </w:pPr>
      <w:r w:rsidRPr="001557C8">
        <w:rPr>
          <w:rFonts w:ascii="Source Sans Pro" w:hAnsi="Source Sans Pro" w:cs="Arial"/>
          <w:b/>
          <w:bCs/>
          <w:sz w:val="20"/>
          <w:szCs w:val="20"/>
        </w:rPr>
        <w:t>DE LOS CENTROS DE CONTROL, COMANDO, CÓMPUTO Y COMUNICACIONES.</w:t>
      </w:r>
    </w:p>
    <w:p w14:paraId="165E19BE" w14:textId="77777777" w:rsidR="00712AB8" w:rsidRPr="001557C8" w:rsidRDefault="00712AB8" w:rsidP="001557C8">
      <w:pPr>
        <w:autoSpaceDE w:val="0"/>
        <w:autoSpaceDN w:val="0"/>
        <w:adjustRightInd w:val="0"/>
        <w:jc w:val="center"/>
        <w:rPr>
          <w:rFonts w:ascii="Source Sans Pro" w:hAnsi="Source Sans Pro" w:cs="Arial"/>
          <w:b/>
          <w:bCs/>
          <w:sz w:val="20"/>
          <w:szCs w:val="20"/>
        </w:rPr>
      </w:pPr>
    </w:p>
    <w:p w14:paraId="330E5AC0"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10.- </w:t>
      </w:r>
      <w:r w:rsidRPr="001557C8">
        <w:rPr>
          <w:rFonts w:ascii="Source Sans Pro" w:hAnsi="Source Sans Pro" w:cs="Arial"/>
          <w:sz w:val="20"/>
          <w:szCs w:val="20"/>
        </w:rPr>
        <w:t>El Gobierno del Distrito Federal instalará los Centros de Control, Comando, Cómputo y Comunicaciones, para el manejo de la información obtenida con equipos y sistemas tecnológicos, los cuales estarán operados y coordinados por la Secretaría y sujetos a la regulación de esta Ley.</w:t>
      </w:r>
    </w:p>
    <w:p w14:paraId="48BC5197"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7B92DF86"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11.- </w:t>
      </w:r>
      <w:r w:rsidRPr="001557C8">
        <w:rPr>
          <w:rFonts w:ascii="Source Sans Pro" w:hAnsi="Source Sans Pro" w:cs="Arial"/>
          <w:sz w:val="20"/>
          <w:szCs w:val="20"/>
        </w:rPr>
        <w:t>Los Centros de Comando y Control en las Demarcaciones Territoriales del Distrito Federal, serán operados, coordinados e instalados por la Secretaría, a través de los Centros de Control, Comando, Cómputo y Comunicaciones existentes; pero en todos los casos existirá representación de la autoridad Delegacional correspondiente, para los asuntos que recaigan en el ámbito de su competencia. Se coordinarán y compartirán información con otras instancias, en los términos de la presente Ley y el Reglamento.</w:t>
      </w:r>
    </w:p>
    <w:p w14:paraId="4C96176F"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350DCBA0"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12.- </w:t>
      </w:r>
      <w:r w:rsidRPr="001557C8">
        <w:rPr>
          <w:rFonts w:ascii="Source Sans Pro" w:hAnsi="Source Sans Pro" w:cs="Arial"/>
          <w:sz w:val="20"/>
          <w:szCs w:val="20"/>
        </w:rPr>
        <w:t>Las áreas de la administración pública central, desconcentrada y paraestatal del Gobierno del Distrito Federal y las Instituciones Privadas que instalen y operen equipos o sistemas tecnológicos, dentro de un Centro de Control, Comando, Cómputo y Comunicaciones, o dentro de un Centro de Comando y Control, requerirán justificar su participación, su aportación al mantenimiento del orden y tranquilidad en la convivencia social, así como el tipo de servicio que dará a la población.</w:t>
      </w:r>
    </w:p>
    <w:p w14:paraId="6D498BD8"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3986CBB0"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13.- </w:t>
      </w:r>
      <w:r w:rsidRPr="001557C8">
        <w:rPr>
          <w:rFonts w:ascii="Source Sans Pro" w:hAnsi="Source Sans Pro" w:cs="Arial"/>
          <w:sz w:val="20"/>
          <w:szCs w:val="20"/>
        </w:rPr>
        <w:t>Los equipos y sistemas tecnológicos utilizados por las áreas de la administración pública central, desconcentrada y paraestatal del Gobierno del Distrito Federal y las Instituciones Privadas que operen en los Centros de Control, Comando, Cómputo y Comunicaciones, o dentro de un Centro de Comando y Control, deberán incorporarse al Registro, en términos del artículo 3 de la presente Ley.</w:t>
      </w:r>
    </w:p>
    <w:p w14:paraId="03410046"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6FB42F08"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Las Instituciones de Seguridad Pública deberán unificar sus equipos y sistemas tecnológicos entre sí; procurarán que estos equipos y sistemas tecnológicos estén homologados con las bases de datos metropolitanas y nacionales que se establezcan en el marco del Sistema Nacional de Seguridad Pública.</w:t>
      </w:r>
    </w:p>
    <w:p w14:paraId="6E7D2930"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52A1FAC4"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El Reglamento normará la actuación y coordinación de las Dependencias del Distrito Federal y las Instituciones Públicas y Privadas en los Centros a que hace referencia el párrafo anterior, de conformidad con esta Ley y otras disposiciones aplicables.</w:t>
      </w:r>
    </w:p>
    <w:p w14:paraId="2B1E1370"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3BDC682F" w14:textId="77777777" w:rsidR="00712AB8" w:rsidRPr="001557C8" w:rsidRDefault="00712AB8" w:rsidP="001557C8">
      <w:pPr>
        <w:autoSpaceDE w:val="0"/>
        <w:autoSpaceDN w:val="0"/>
        <w:adjustRightInd w:val="0"/>
        <w:jc w:val="center"/>
        <w:rPr>
          <w:rFonts w:ascii="Source Sans Pro" w:hAnsi="Source Sans Pro" w:cs="Arial"/>
          <w:b/>
          <w:bCs/>
          <w:sz w:val="20"/>
          <w:szCs w:val="20"/>
        </w:rPr>
      </w:pPr>
      <w:r w:rsidRPr="001557C8">
        <w:rPr>
          <w:rFonts w:ascii="Source Sans Pro" w:hAnsi="Source Sans Pro" w:cs="Arial"/>
          <w:b/>
          <w:bCs/>
          <w:sz w:val="20"/>
          <w:szCs w:val="20"/>
        </w:rPr>
        <w:t>CAPÍTULO IV</w:t>
      </w:r>
    </w:p>
    <w:p w14:paraId="1195AB45" w14:textId="77777777" w:rsidR="00712AB8" w:rsidRPr="001557C8" w:rsidRDefault="00712AB8" w:rsidP="001557C8">
      <w:pPr>
        <w:autoSpaceDE w:val="0"/>
        <w:autoSpaceDN w:val="0"/>
        <w:adjustRightInd w:val="0"/>
        <w:jc w:val="center"/>
        <w:rPr>
          <w:rFonts w:ascii="Source Sans Pro" w:hAnsi="Source Sans Pro" w:cs="Arial"/>
          <w:b/>
          <w:bCs/>
          <w:sz w:val="20"/>
          <w:szCs w:val="20"/>
        </w:rPr>
      </w:pPr>
      <w:r w:rsidRPr="001557C8">
        <w:rPr>
          <w:rFonts w:ascii="Source Sans Pro" w:hAnsi="Source Sans Pro" w:cs="Arial"/>
          <w:b/>
          <w:bCs/>
          <w:sz w:val="20"/>
          <w:szCs w:val="20"/>
        </w:rPr>
        <w:t>DEL USO DE TECNOLOGÍA EN LA SEGURIDAD PÚBLICA</w:t>
      </w:r>
    </w:p>
    <w:p w14:paraId="35D82187"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3F8AF902"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14.- </w:t>
      </w:r>
      <w:r w:rsidRPr="001557C8">
        <w:rPr>
          <w:rFonts w:ascii="Source Sans Pro" w:hAnsi="Source Sans Pro" w:cs="Arial"/>
          <w:sz w:val="20"/>
          <w:szCs w:val="20"/>
        </w:rPr>
        <w:t>Para el óptimo aprovechamiento y oportuna actualización de los equipos y sistemas tecnológicos, el Gobierno del Distrito Federal establecerá el Consejo Asesor en Ciencia y Tecnología para la Seguridad Pública, constituido por los Titulares de las áreas tecnológicas de las Instituciones de Seguridad Pública así como del área que designe el Director del Instituto de Ciencia y Tecnología del Distrito Federal o bien que sea creada para ese efecto por la Junta Directiva del Instituto de Ciencia y Tecnología del Distrito Federal.</w:t>
      </w:r>
    </w:p>
    <w:p w14:paraId="517F87B5"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24861D9F"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Las funciones del Consejo Asesor en Ciencia y Tecnología para la Seguridad Pública, serán las siguientes:</w:t>
      </w:r>
    </w:p>
    <w:p w14:paraId="482B21B2"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39B887B3" w14:textId="120A903D" w:rsidR="00712AB8" w:rsidRPr="001557C8" w:rsidRDefault="00712AB8" w:rsidP="001557C8">
      <w:pPr>
        <w:pStyle w:val="Prrafodelista"/>
        <w:numPr>
          <w:ilvl w:val="0"/>
          <w:numId w:val="142"/>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Diseñar políticas para la adquisición, utilización e implementación de equipos y sistemas tecnológicos por la Secretaría y la Procuraduría General de Justicia del Distrito Federal;</w:t>
      </w:r>
    </w:p>
    <w:p w14:paraId="773AB64A"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2270340A" w14:textId="7A31E8F2" w:rsidR="00712AB8" w:rsidRPr="001557C8" w:rsidRDefault="00712AB8" w:rsidP="001557C8">
      <w:pPr>
        <w:pStyle w:val="Prrafodelista"/>
        <w:numPr>
          <w:ilvl w:val="0"/>
          <w:numId w:val="142"/>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Asesorar las labores que el Instituto de Ciencia y Tecnología realice en el Comité de Autorizaciones de Adquisiciones, Arrendamiento y Prestación de Servicios de la Secretaría, siempre y cuando se relacionen con la adquisición de Tecnología para la misma;</w:t>
      </w:r>
    </w:p>
    <w:p w14:paraId="4589208D"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38B28E8D" w14:textId="416AB22A" w:rsidR="00712AB8" w:rsidRPr="001557C8" w:rsidRDefault="00712AB8" w:rsidP="001557C8">
      <w:pPr>
        <w:pStyle w:val="Prrafodelista"/>
        <w:numPr>
          <w:ilvl w:val="0"/>
          <w:numId w:val="142"/>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 xml:space="preserve">Atender las consultas que, en materia de ciencia y tecnología para la seguridad pública, solicite el </w:t>
      </w:r>
      <w:proofErr w:type="gramStart"/>
      <w:r w:rsidRPr="001557C8">
        <w:rPr>
          <w:rFonts w:ascii="Source Sans Pro" w:hAnsi="Source Sans Pro" w:cs="Arial"/>
          <w:sz w:val="20"/>
          <w:szCs w:val="20"/>
        </w:rPr>
        <w:t>Jefe</w:t>
      </w:r>
      <w:proofErr w:type="gramEnd"/>
      <w:r w:rsidRPr="001557C8">
        <w:rPr>
          <w:rFonts w:ascii="Source Sans Pro" w:hAnsi="Source Sans Pro" w:cs="Arial"/>
          <w:sz w:val="20"/>
          <w:szCs w:val="20"/>
        </w:rPr>
        <w:t xml:space="preserve"> de Gobierno por sí o a través de las Instituciones de Seguridad Pública;</w:t>
      </w:r>
    </w:p>
    <w:p w14:paraId="35137C15"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478C08B2" w14:textId="63076B78" w:rsidR="00712AB8" w:rsidRPr="001557C8" w:rsidRDefault="00712AB8" w:rsidP="001557C8">
      <w:pPr>
        <w:pStyle w:val="Prrafodelista"/>
        <w:numPr>
          <w:ilvl w:val="0"/>
          <w:numId w:val="142"/>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Emitir opinión sobre los procesos, equipos y sistemas tecnológicos para una segura, eficiente, debida y sustentable destrucción de la información a que hace referencia esta Ley; y</w:t>
      </w:r>
    </w:p>
    <w:p w14:paraId="6236710D"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5D9BD823" w14:textId="08163D73" w:rsidR="00712AB8" w:rsidRPr="001557C8" w:rsidRDefault="00712AB8" w:rsidP="001557C8">
      <w:pPr>
        <w:pStyle w:val="Prrafodelista"/>
        <w:numPr>
          <w:ilvl w:val="0"/>
          <w:numId w:val="142"/>
        </w:numPr>
        <w:autoSpaceDE w:val="0"/>
        <w:autoSpaceDN w:val="0"/>
        <w:adjustRightInd w:val="0"/>
        <w:jc w:val="both"/>
        <w:rPr>
          <w:rFonts w:ascii="Source Sans Pro" w:hAnsi="Source Sans Pro" w:cs="Arial"/>
          <w:b/>
          <w:bCs/>
          <w:sz w:val="20"/>
          <w:szCs w:val="20"/>
        </w:rPr>
      </w:pPr>
      <w:r w:rsidRPr="001557C8">
        <w:rPr>
          <w:rFonts w:ascii="Source Sans Pro" w:hAnsi="Source Sans Pro" w:cs="Arial"/>
          <w:sz w:val="20"/>
          <w:szCs w:val="20"/>
        </w:rPr>
        <w:t>Las demás que se señalen en el Reglamento de la presente Ley.</w:t>
      </w:r>
    </w:p>
    <w:p w14:paraId="3EBF9D71"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5807D303"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15.- </w:t>
      </w:r>
      <w:r w:rsidRPr="001557C8">
        <w:rPr>
          <w:rFonts w:ascii="Source Sans Pro" w:hAnsi="Source Sans Pro" w:cs="Arial"/>
          <w:sz w:val="20"/>
          <w:szCs w:val="20"/>
        </w:rPr>
        <w:t>La información materia de esta Ley, compuesta por imágenes o sonidos captados equipos o sistemas tecnológicos, sólo pueden ser utilizados en:</w:t>
      </w:r>
    </w:p>
    <w:p w14:paraId="3F37078F"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3D29E140" w14:textId="0AF4B75B" w:rsidR="00712AB8" w:rsidRPr="001557C8" w:rsidRDefault="00712AB8" w:rsidP="001557C8">
      <w:pPr>
        <w:pStyle w:val="Prrafodelista"/>
        <w:numPr>
          <w:ilvl w:val="0"/>
          <w:numId w:val="144"/>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La prevención de los delitos, principalmente, a través de la generación de inteligencia para la prevención y de las herramientas para la toma de decisiones en materia de seguridad pública;</w:t>
      </w:r>
    </w:p>
    <w:p w14:paraId="0AB32819"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16160460" w14:textId="73DDB734" w:rsidR="00712AB8" w:rsidRPr="001557C8" w:rsidRDefault="00712AB8" w:rsidP="001557C8">
      <w:pPr>
        <w:pStyle w:val="Prrafodelista"/>
        <w:numPr>
          <w:ilvl w:val="0"/>
          <w:numId w:val="144"/>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La investigación y persecución de los delitos, especialmente aquella información que la Secretaría debe poner del conocimiento de la autoridad ministerial, ya sea para sustentar una puesta a disposición o por requerimiento de ésta, al constar en ella la comisión de un delito o circunstancias relativas a esos hechos;</w:t>
      </w:r>
    </w:p>
    <w:p w14:paraId="65B2A0AD"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10CB09D5" w14:textId="02E250D4" w:rsidR="00712AB8" w:rsidRPr="001557C8" w:rsidRDefault="00712AB8" w:rsidP="001557C8">
      <w:pPr>
        <w:pStyle w:val="Prrafodelista"/>
        <w:numPr>
          <w:ilvl w:val="0"/>
          <w:numId w:val="144"/>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La prevención de infracciones administrativas, principalmente a través de la generación de inteligencia para la prevención y de las herramientas para la toma de decisiones en materia de seguridad pública;</w:t>
      </w:r>
    </w:p>
    <w:p w14:paraId="5844E2F4"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65C39BC8" w14:textId="272D1310" w:rsidR="00712AB8" w:rsidRPr="001557C8" w:rsidRDefault="00712AB8" w:rsidP="001557C8">
      <w:pPr>
        <w:pStyle w:val="Prrafodelista"/>
        <w:numPr>
          <w:ilvl w:val="0"/>
          <w:numId w:val="144"/>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La sanción de infracciones administrativas, especialmente aquella información que la Secretaría debe poner del conocimiento del Juez Cívico u otra autoridad administrativa competente, ya sea para sustentar una puesta a disposición o por requerimiento de ésta, conforme a los plazos que permita el procedimiento que se ventile, al constar en ella la comisión de una falta administrativa o circunstancias relativas a esos hechos;</w:t>
      </w:r>
    </w:p>
    <w:p w14:paraId="1C3C2C23"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4B760472" w14:textId="1F39AD88" w:rsidR="00712AB8" w:rsidRPr="001557C8" w:rsidRDefault="00712AB8" w:rsidP="001557C8">
      <w:pPr>
        <w:pStyle w:val="Prrafodelista"/>
        <w:numPr>
          <w:ilvl w:val="0"/>
          <w:numId w:val="144"/>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La justicia para adolescentes, principalmente a través de la generación de inteligencia para la prevención y de las herramientas para la toma de decisiones de seguridad pública, relativas a adolescentes, así como de la información obtenida con equipo o sistemas tecnológicos que la Secretaría deba poner del conocimiento de la autoridad ministerial especializada, ya sea para sustentar una puesta a disposición o por requerimiento de ésta, al constar en ella la comisión de una conducta sancionada como delito en las leyes penales y cometida por una persona que tenga entre doce años cumplidos y menos de dieciocho años de edad, o bien que se aprecien circunstancias relativas a esos hechos; y</w:t>
      </w:r>
    </w:p>
    <w:p w14:paraId="09955911"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418697E0" w14:textId="76616210" w:rsidR="00712AB8" w:rsidRPr="001557C8" w:rsidRDefault="00712AB8" w:rsidP="001557C8">
      <w:pPr>
        <w:pStyle w:val="Prrafodelista"/>
        <w:numPr>
          <w:ilvl w:val="0"/>
          <w:numId w:val="144"/>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Reacción inmediata, preferentemente a través de los procedimientos que se establezcan en la Secretaría, para actuar, de forma pronta y eficaz, en los casos en que, a través de la información obtenida con equipos y sistemas tecnológicos, se aprecie la comisión de un delito o infracción administrativa y se esté en posibilidad jurídica y material de asegurar al probable responsable, de conformidad con la Ley que regula el Uso de la Fuerza de los Cuerpos de Seguridad Pública del Distrito Federal.</w:t>
      </w:r>
    </w:p>
    <w:p w14:paraId="637D36C7"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29671395" w14:textId="16F686AF" w:rsidR="00712AB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16.- </w:t>
      </w:r>
      <w:r w:rsidRPr="001557C8">
        <w:rPr>
          <w:rFonts w:ascii="Source Sans Pro" w:hAnsi="Source Sans Pro" w:cs="Arial"/>
          <w:sz w:val="20"/>
          <w:szCs w:val="20"/>
        </w:rPr>
        <w:t>La información a que se refiere esta Ley no podrá obtenerse, clasificarse, analizarse, custodiarse o utilizarse como medio de prueba en los siguientes supuestos:</w:t>
      </w:r>
    </w:p>
    <w:p w14:paraId="438A6020" w14:textId="77777777" w:rsidR="00DC10BC" w:rsidRPr="001557C8" w:rsidRDefault="00DC10BC" w:rsidP="001557C8">
      <w:pPr>
        <w:autoSpaceDE w:val="0"/>
        <w:autoSpaceDN w:val="0"/>
        <w:adjustRightInd w:val="0"/>
        <w:jc w:val="both"/>
        <w:rPr>
          <w:rFonts w:ascii="Source Sans Pro" w:hAnsi="Source Sans Pro" w:cs="Arial"/>
          <w:sz w:val="20"/>
          <w:szCs w:val="20"/>
        </w:rPr>
      </w:pPr>
    </w:p>
    <w:p w14:paraId="726708E7" w14:textId="19020F6A" w:rsidR="00712AB8" w:rsidRPr="001557C8" w:rsidRDefault="00712AB8" w:rsidP="001557C8">
      <w:pPr>
        <w:pStyle w:val="Prrafodelista"/>
        <w:numPr>
          <w:ilvl w:val="0"/>
          <w:numId w:val="145"/>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lastRenderedPageBreak/>
        <w:t>Cuando provenga de la intervención de comunicaciones privadas, salvo cuando sea autorizada por la autoridad judicial federal de conformidad con la Constitución Política de los Estados Unidos Mexicanos y las leyes secundarias;</w:t>
      </w:r>
    </w:p>
    <w:p w14:paraId="75CD7496"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65FE8345" w14:textId="017C9B00" w:rsidR="00712AB8" w:rsidRPr="001557C8" w:rsidRDefault="00712AB8" w:rsidP="001557C8">
      <w:pPr>
        <w:pStyle w:val="Prrafodelista"/>
        <w:numPr>
          <w:ilvl w:val="0"/>
          <w:numId w:val="145"/>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Cuando se clasifique, analice, custodie, difunda o distribuya en contravención a la Ley de Transparencia y Acceso a la Información Pública del Distrito Federal; y</w:t>
      </w:r>
    </w:p>
    <w:p w14:paraId="6FFED3BE"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1E0E0C86" w14:textId="24CDEDB4" w:rsidR="00712AB8" w:rsidRPr="001557C8" w:rsidRDefault="00712AB8" w:rsidP="001557C8">
      <w:pPr>
        <w:pStyle w:val="Prrafodelista"/>
        <w:numPr>
          <w:ilvl w:val="0"/>
          <w:numId w:val="145"/>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Cuando se obtenga al interior de un domicilio o violente el derecho a la vida privada de las personas, excepto en los casos de flagrancia o mandamiento judicial, en cuyo caso, deberá observarse lo siguiente:</w:t>
      </w:r>
    </w:p>
    <w:p w14:paraId="1C0324C2"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3FA5E32B" w14:textId="6DB2CCB8" w:rsidR="00712AB8" w:rsidRPr="001557C8" w:rsidRDefault="00712AB8" w:rsidP="001557C8">
      <w:pPr>
        <w:pStyle w:val="Prrafodelista"/>
        <w:numPr>
          <w:ilvl w:val="0"/>
          <w:numId w:val="146"/>
        </w:numPr>
        <w:tabs>
          <w:tab w:val="left" w:pos="426"/>
        </w:tabs>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Si con el uso de equipos o sistemas tecnológicos se obtiene información que violente esta disposición, la Secretaría, de forma oficiosa y expedita, deberá destruir la misma, motivando la razón de tal hecho, asegurándose de que no sea archivada, clasificada, analizada o custodiada de forma alguna; y</w:t>
      </w:r>
    </w:p>
    <w:p w14:paraId="5A08C767" w14:textId="77777777" w:rsidR="00712AB8" w:rsidRPr="001557C8" w:rsidRDefault="00712AB8" w:rsidP="001557C8">
      <w:pPr>
        <w:tabs>
          <w:tab w:val="left" w:pos="426"/>
        </w:tabs>
        <w:autoSpaceDE w:val="0"/>
        <w:autoSpaceDN w:val="0"/>
        <w:adjustRightInd w:val="0"/>
        <w:ind w:left="426"/>
        <w:jc w:val="both"/>
        <w:rPr>
          <w:rFonts w:ascii="Source Sans Pro" w:hAnsi="Source Sans Pro" w:cs="Arial"/>
          <w:sz w:val="20"/>
          <w:szCs w:val="20"/>
        </w:rPr>
      </w:pPr>
    </w:p>
    <w:p w14:paraId="1DD6B202" w14:textId="0289D4C2" w:rsidR="00712AB8" w:rsidRPr="001557C8" w:rsidRDefault="00712AB8" w:rsidP="001557C8">
      <w:pPr>
        <w:pStyle w:val="Prrafodelista"/>
        <w:numPr>
          <w:ilvl w:val="0"/>
          <w:numId w:val="146"/>
        </w:numPr>
        <w:tabs>
          <w:tab w:val="left" w:pos="426"/>
        </w:tabs>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En el supuesto de que, junto con información relevante para la seguridad pública, obtenida con el uso de equipos o sistemas tecnológicos, a que hace referencia el artículo anterior, se obtuviere información que afecte los derechos preservados en esta fracción y dicha parte no pueda ser eliminada por riesgo a afectar la integridad de la información, la Secretaría clasificará sólo esa parte como confidencial y le dará el trato correspondiente, de conformidad con esta Ley y la Ley de Transparencia y Acceso a la Información Pública del Distrito Federal.</w:t>
      </w:r>
    </w:p>
    <w:p w14:paraId="5077A64E"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1933E54A"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17.- </w:t>
      </w:r>
      <w:r w:rsidRPr="001557C8">
        <w:rPr>
          <w:rFonts w:ascii="Source Sans Pro" w:hAnsi="Source Sans Pro" w:cs="Arial"/>
          <w:sz w:val="20"/>
          <w:szCs w:val="20"/>
        </w:rPr>
        <w:t>Los particulares que así lo deseen podrán conectar sus equipos y sistemas tecnológicos privados al sistema que para el efecto instale la Secretaría, con la finalidad primaria de atender eventos con reacción inmediata.</w:t>
      </w:r>
    </w:p>
    <w:p w14:paraId="76F01162"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72D7E412"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 xml:space="preserve">En el Reglamento de la presente Ley se establecerán los requisitos formales y tecnológicos para que se permita tal conexión. </w:t>
      </w:r>
    </w:p>
    <w:p w14:paraId="5F556FF6"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6BB52015"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Toda información obtenida con equipos o sistemas tecnológicos de particulares conectados al sistema implementado por la Secretaría, deberá recibir el tratamiento establecido en la presente Ley.</w:t>
      </w:r>
    </w:p>
    <w:p w14:paraId="1E9CBF2A"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7E5E79B5"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18.- </w:t>
      </w:r>
      <w:r w:rsidRPr="001557C8">
        <w:rPr>
          <w:rFonts w:ascii="Source Sans Pro" w:hAnsi="Source Sans Pro" w:cs="Arial"/>
          <w:sz w:val="20"/>
          <w:szCs w:val="20"/>
        </w:rPr>
        <w:t>Las Instituciones de Seguridad Pública podrán convenir con instituciones similares de la Federación, otras Entidades Federativas o Municipios, la utilización conjunta de equipos y sistemas tecnológicos o procedimientos para la obtención de información, conforme a lo siguiente:</w:t>
      </w:r>
    </w:p>
    <w:p w14:paraId="09701197"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2B5F72A6" w14:textId="16878038" w:rsidR="00712AB8" w:rsidRPr="001557C8" w:rsidRDefault="00712AB8" w:rsidP="001557C8">
      <w:pPr>
        <w:pStyle w:val="Prrafodelista"/>
        <w:numPr>
          <w:ilvl w:val="0"/>
          <w:numId w:val="149"/>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Los convenios a que se refiere este artículo, deben incluirse en el informe anual que rinda el Titular de la Secretaría, a la Asamblea Legislativa del Distrito Federal; y</w:t>
      </w:r>
    </w:p>
    <w:p w14:paraId="07BE04E7"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1FCEC70B" w14:textId="32EB7519" w:rsidR="00712AB8" w:rsidRPr="001557C8" w:rsidRDefault="00712AB8" w:rsidP="001557C8">
      <w:pPr>
        <w:pStyle w:val="Prrafodelista"/>
        <w:numPr>
          <w:ilvl w:val="0"/>
          <w:numId w:val="149"/>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 xml:space="preserve">La autoridad que suscriba el convenio, debe cerciorarse de </w:t>
      </w:r>
      <w:proofErr w:type="gramStart"/>
      <w:r w:rsidRPr="001557C8">
        <w:rPr>
          <w:rFonts w:ascii="Source Sans Pro" w:hAnsi="Source Sans Pro" w:cs="Arial"/>
          <w:sz w:val="20"/>
          <w:szCs w:val="20"/>
        </w:rPr>
        <w:t>que</w:t>
      </w:r>
      <w:proofErr w:type="gramEnd"/>
      <w:r w:rsidRPr="001557C8">
        <w:rPr>
          <w:rFonts w:ascii="Source Sans Pro" w:hAnsi="Source Sans Pro" w:cs="Arial"/>
          <w:sz w:val="20"/>
          <w:szCs w:val="20"/>
        </w:rPr>
        <w:t xml:space="preserve"> en los procesos de obtención, clasificación, análisis y custodia de información, referente a lugares del Distrito Federal, se observen los lineamientos que esta Ley dispone para la información obtenida por las Instituciones de Seguridad Pública del Distrito Federal.</w:t>
      </w:r>
    </w:p>
    <w:p w14:paraId="5AB6C284"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305133C5"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19.- </w:t>
      </w:r>
      <w:r w:rsidRPr="001557C8">
        <w:rPr>
          <w:rFonts w:ascii="Source Sans Pro" w:hAnsi="Source Sans Pro" w:cs="Arial"/>
          <w:sz w:val="20"/>
          <w:szCs w:val="20"/>
        </w:rPr>
        <w:t>Los permisionarios de servicios de seguridad privada en el Distrito Federal, que utilicen tecnología a través de la cual se capte información, tendrán las siguientes obligaciones:</w:t>
      </w:r>
    </w:p>
    <w:p w14:paraId="363BE309"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32819B46" w14:textId="14027861" w:rsidR="00712AB8" w:rsidRPr="001557C8" w:rsidRDefault="00712AB8" w:rsidP="001557C8">
      <w:pPr>
        <w:pStyle w:val="Prrafodelista"/>
        <w:numPr>
          <w:ilvl w:val="0"/>
          <w:numId w:val="150"/>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 xml:space="preserve">Inscribir en el Registro establecido en esta </w:t>
      </w:r>
      <w:proofErr w:type="gramStart"/>
      <w:r w:rsidRPr="001557C8">
        <w:rPr>
          <w:rFonts w:ascii="Source Sans Pro" w:hAnsi="Source Sans Pro" w:cs="Arial"/>
          <w:sz w:val="20"/>
          <w:szCs w:val="20"/>
        </w:rPr>
        <w:t>Ley</w:t>
      </w:r>
      <w:proofErr w:type="gramEnd"/>
      <w:r w:rsidRPr="001557C8">
        <w:rPr>
          <w:rFonts w:ascii="Source Sans Pro" w:hAnsi="Source Sans Pro" w:cs="Arial"/>
          <w:sz w:val="20"/>
          <w:szCs w:val="20"/>
        </w:rPr>
        <w:t xml:space="preserve"> así como en el Registro de Servicios de Seguridad Privada la utilización de estos sistemas tecnológicos, conforme a la Ley de la materia;</w:t>
      </w:r>
    </w:p>
    <w:p w14:paraId="312E9F74"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64A7E281" w14:textId="77777777" w:rsidR="00712AB8" w:rsidRPr="001557C8" w:rsidRDefault="00712AB8" w:rsidP="001557C8">
      <w:pPr>
        <w:autoSpaceDE w:val="0"/>
        <w:autoSpaceDN w:val="0"/>
        <w:adjustRightInd w:val="0"/>
        <w:ind w:left="708"/>
        <w:jc w:val="both"/>
        <w:rPr>
          <w:rFonts w:ascii="Source Sans Pro" w:hAnsi="Source Sans Pro" w:cs="Arial"/>
          <w:sz w:val="20"/>
          <w:szCs w:val="20"/>
        </w:rPr>
      </w:pPr>
      <w:r w:rsidRPr="001557C8">
        <w:rPr>
          <w:rFonts w:ascii="Source Sans Pro" w:hAnsi="Source Sans Pro" w:cs="Arial"/>
          <w:sz w:val="20"/>
          <w:szCs w:val="20"/>
        </w:rPr>
        <w:lastRenderedPageBreak/>
        <w:t>La instalación de equipos o sistemas tecnológicos fijos en bienes de uso privado de la Federación o del Distrito Federal o de bienes particulares requerirá autorización por escrito de los titulares de esos derechos o de sus representantes legales, de la cual se remitirá copia certificada a la Secretaría;</w:t>
      </w:r>
    </w:p>
    <w:p w14:paraId="17A96601"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58BAE07F" w14:textId="77777777" w:rsidR="00712AB8" w:rsidRPr="001557C8" w:rsidRDefault="00712AB8" w:rsidP="001557C8">
      <w:pPr>
        <w:autoSpaceDE w:val="0"/>
        <w:autoSpaceDN w:val="0"/>
        <w:adjustRightInd w:val="0"/>
        <w:ind w:left="708"/>
        <w:jc w:val="both"/>
        <w:rPr>
          <w:rFonts w:ascii="Source Sans Pro" w:hAnsi="Source Sans Pro" w:cs="Arial"/>
          <w:sz w:val="20"/>
          <w:szCs w:val="20"/>
        </w:rPr>
      </w:pPr>
      <w:r w:rsidRPr="001557C8">
        <w:rPr>
          <w:rFonts w:ascii="Source Sans Pro" w:hAnsi="Source Sans Pro" w:cs="Arial"/>
          <w:sz w:val="20"/>
          <w:szCs w:val="20"/>
        </w:rPr>
        <w:t>Para instalar equipos o sistemas tecnológicos fijos en bienes de uso común del Distrito Federal o que, por su dirección o manejo, capten información acontecida en los mismos, el permisionario de servicios de seguridad privada solicitará autorización para ello a la Secretaría la que, en caso de proveer afirmativamente, asentará tal circunstancia en el Registro de Servicios de Seguridad Privada;</w:t>
      </w:r>
    </w:p>
    <w:p w14:paraId="14434174"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7332C665" w14:textId="7AF73F25" w:rsidR="00712AB8" w:rsidRPr="001557C8" w:rsidRDefault="00712AB8" w:rsidP="001557C8">
      <w:pPr>
        <w:pStyle w:val="Prrafodelista"/>
        <w:numPr>
          <w:ilvl w:val="0"/>
          <w:numId w:val="150"/>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Remitir a la Secretaría, dentro de un término de 30 días hábiles, copia fiel e inalterada, de toda información obtenida con sus sistemas tecnológicos, en la forma y modalidades que se establezcan en el Reglamento respectivo;</w:t>
      </w:r>
    </w:p>
    <w:p w14:paraId="7DF206ED"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4900A437" w14:textId="26802BF3" w:rsidR="00712AB8" w:rsidRPr="001557C8" w:rsidRDefault="00712AB8" w:rsidP="001557C8">
      <w:pPr>
        <w:pStyle w:val="Prrafodelista"/>
        <w:numPr>
          <w:ilvl w:val="0"/>
          <w:numId w:val="150"/>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Proporcionar a la Secretaría, en un plazo de cinco días hábiles contados a partir del momento en que se registró el hecho, copia fiel e inalterada, de toda información obtenida con sus sistemas tecnológicos, y que se relacione con las materias establecidas en el artículo 15 de la presente Ley, así como un informe emitido por el permisionario en donde, bajo protesta de decir verdad, se describan las circunstancias en que se captó dicha información, el tramo de la grabación, cinta o cualquier otro medio electrónico en el que se aprecian esos hechos así como una descripción de los mismos;</w:t>
      </w:r>
    </w:p>
    <w:p w14:paraId="38A89E09"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37C380C2" w14:textId="77777777" w:rsidR="00712AB8" w:rsidRPr="001557C8" w:rsidRDefault="00712AB8" w:rsidP="001557C8">
      <w:pPr>
        <w:autoSpaceDE w:val="0"/>
        <w:autoSpaceDN w:val="0"/>
        <w:adjustRightInd w:val="0"/>
        <w:ind w:left="708"/>
        <w:jc w:val="both"/>
        <w:rPr>
          <w:rFonts w:ascii="Source Sans Pro" w:hAnsi="Source Sans Pro" w:cs="Arial"/>
          <w:sz w:val="20"/>
          <w:szCs w:val="20"/>
        </w:rPr>
      </w:pPr>
      <w:r w:rsidRPr="001557C8">
        <w:rPr>
          <w:rFonts w:ascii="Source Sans Pro" w:hAnsi="Source Sans Pro" w:cs="Arial"/>
          <w:sz w:val="20"/>
          <w:szCs w:val="20"/>
        </w:rPr>
        <w:t>No tendrán esta obligación los prestatarios de servicios de seguridad privada que obtengan información con los equipos o sistemas tecnológicos, registrados ante la Secretaría, y que capten hechos probablemente constitutivos de delito o conducta antisocial, perseguibles sólo por querella de parte ofendida; y</w:t>
      </w:r>
    </w:p>
    <w:p w14:paraId="622F62DF"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4EF10164" w14:textId="5922A995" w:rsidR="00712AB8" w:rsidRPr="001557C8" w:rsidRDefault="00712AB8" w:rsidP="001557C8">
      <w:pPr>
        <w:pStyle w:val="Prrafodelista"/>
        <w:numPr>
          <w:ilvl w:val="0"/>
          <w:numId w:val="150"/>
        </w:num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Proporcionar a la Secretaría copia fiel e inalterada de toda información obtenida con sus sistemas tecnológicos, en un plazo de cinco días hábiles contados a partir del momento en que sea requerida por esa Dependencia. Dicha información se remitirá mediante documento suscrito bajo protesta de decir verdad por el permisionario.</w:t>
      </w:r>
    </w:p>
    <w:p w14:paraId="0ECF4740"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40ED27A2"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Cuando cualquier autoridad judicial o administrativa del Distrito Federal necesite con motivo de sus funciones, la información a que hace referencia esta fracción, la solicitará a la Secretaría, la que desahogará el procedimiento para recabarla en términos del presente artículo.</w:t>
      </w:r>
    </w:p>
    <w:p w14:paraId="65165355"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2487C9C9"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20.- </w:t>
      </w:r>
      <w:r w:rsidRPr="001557C8">
        <w:rPr>
          <w:rFonts w:ascii="Source Sans Pro" w:hAnsi="Source Sans Pro" w:cs="Arial"/>
          <w:sz w:val="20"/>
          <w:szCs w:val="20"/>
        </w:rPr>
        <w:t>En los procesos de clasificación, análisis, custodia y remisión a cualquier autoridad, de la información a que hace referencia el artículo anterior, la Secretaría atenderá lo establecido en los artículos 15 y 16 de esta Ley.</w:t>
      </w:r>
    </w:p>
    <w:p w14:paraId="0854D8B3"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3A09F2BD"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21.- </w:t>
      </w:r>
      <w:r w:rsidRPr="001557C8">
        <w:rPr>
          <w:rFonts w:ascii="Source Sans Pro" w:hAnsi="Source Sans Pro" w:cs="Arial"/>
          <w:sz w:val="20"/>
          <w:szCs w:val="20"/>
        </w:rPr>
        <w:t xml:space="preserve">Los particulares tienen las obligaciones y limitaciones en la utilización de equipos o sistemas </w:t>
      </w:r>
      <w:proofErr w:type="gramStart"/>
      <w:r w:rsidRPr="001557C8">
        <w:rPr>
          <w:rFonts w:ascii="Source Sans Pro" w:hAnsi="Source Sans Pro" w:cs="Arial"/>
          <w:sz w:val="20"/>
          <w:szCs w:val="20"/>
        </w:rPr>
        <w:t>tecnológicos</w:t>
      </w:r>
      <w:proofErr w:type="gramEnd"/>
      <w:r w:rsidRPr="001557C8">
        <w:rPr>
          <w:rFonts w:ascii="Source Sans Pro" w:hAnsi="Source Sans Pro" w:cs="Arial"/>
          <w:sz w:val="20"/>
          <w:szCs w:val="20"/>
        </w:rPr>
        <w:t xml:space="preserve"> así como en la obtención, análisis, custodia y difusión de información captada con ellos, establecidas en la Constitución Política de los Estados Unidos Mexicanos así como en las Leyes federales y locales aplicables.</w:t>
      </w:r>
    </w:p>
    <w:p w14:paraId="5DBDC92C" w14:textId="77777777" w:rsidR="002D2751" w:rsidRDefault="002D2751" w:rsidP="001557C8">
      <w:pPr>
        <w:autoSpaceDE w:val="0"/>
        <w:autoSpaceDN w:val="0"/>
        <w:adjustRightInd w:val="0"/>
        <w:jc w:val="both"/>
        <w:rPr>
          <w:rFonts w:ascii="Source Sans Pro" w:hAnsi="Source Sans Pro" w:cs="Arial"/>
          <w:sz w:val="20"/>
          <w:szCs w:val="20"/>
        </w:rPr>
      </w:pPr>
    </w:p>
    <w:p w14:paraId="0DB769CC" w14:textId="77777777" w:rsidR="002D2751" w:rsidRPr="001557C8" w:rsidRDefault="002D2751" w:rsidP="001557C8">
      <w:pPr>
        <w:autoSpaceDE w:val="0"/>
        <w:autoSpaceDN w:val="0"/>
        <w:adjustRightInd w:val="0"/>
        <w:jc w:val="both"/>
        <w:rPr>
          <w:rFonts w:ascii="Source Sans Pro" w:hAnsi="Source Sans Pro" w:cs="Arial"/>
          <w:sz w:val="20"/>
          <w:szCs w:val="20"/>
        </w:rPr>
      </w:pPr>
    </w:p>
    <w:p w14:paraId="0EA2AC54" w14:textId="77777777" w:rsidR="00712AB8" w:rsidRPr="001557C8" w:rsidRDefault="00712AB8" w:rsidP="001557C8">
      <w:pPr>
        <w:autoSpaceDE w:val="0"/>
        <w:autoSpaceDN w:val="0"/>
        <w:adjustRightInd w:val="0"/>
        <w:jc w:val="center"/>
        <w:rPr>
          <w:rFonts w:ascii="Source Sans Pro" w:hAnsi="Source Sans Pro" w:cs="Arial"/>
          <w:b/>
          <w:bCs/>
          <w:sz w:val="20"/>
          <w:szCs w:val="20"/>
        </w:rPr>
      </w:pPr>
      <w:r w:rsidRPr="001557C8">
        <w:rPr>
          <w:rFonts w:ascii="Source Sans Pro" w:hAnsi="Source Sans Pro" w:cs="Arial"/>
          <w:b/>
          <w:bCs/>
          <w:sz w:val="20"/>
          <w:szCs w:val="20"/>
        </w:rPr>
        <w:t>CAPÍTULO V</w:t>
      </w:r>
    </w:p>
    <w:p w14:paraId="0386E186" w14:textId="77777777" w:rsidR="002D2751" w:rsidRDefault="00712AB8" w:rsidP="001557C8">
      <w:pPr>
        <w:autoSpaceDE w:val="0"/>
        <w:autoSpaceDN w:val="0"/>
        <w:adjustRightInd w:val="0"/>
        <w:jc w:val="center"/>
        <w:rPr>
          <w:rFonts w:ascii="Source Sans Pro" w:hAnsi="Source Sans Pro" w:cs="Arial"/>
          <w:b/>
          <w:bCs/>
          <w:sz w:val="20"/>
          <w:szCs w:val="20"/>
        </w:rPr>
      </w:pPr>
      <w:r w:rsidRPr="001557C8">
        <w:rPr>
          <w:rFonts w:ascii="Source Sans Pro" w:hAnsi="Source Sans Pro" w:cs="Arial"/>
          <w:b/>
          <w:bCs/>
          <w:sz w:val="20"/>
          <w:szCs w:val="20"/>
        </w:rPr>
        <w:t>DE LA RESERVA, CONTROL, ANÁLISIS Y UTILIZACIÓN</w:t>
      </w:r>
    </w:p>
    <w:p w14:paraId="11B9CC4A" w14:textId="54DB7E3E" w:rsidR="00712AB8" w:rsidRPr="001557C8" w:rsidRDefault="00712AB8" w:rsidP="001557C8">
      <w:pPr>
        <w:autoSpaceDE w:val="0"/>
        <w:autoSpaceDN w:val="0"/>
        <w:adjustRightInd w:val="0"/>
        <w:jc w:val="center"/>
        <w:rPr>
          <w:rFonts w:ascii="Source Sans Pro" w:hAnsi="Source Sans Pro" w:cs="Arial"/>
          <w:b/>
          <w:bCs/>
          <w:sz w:val="20"/>
          <w:szCs w:val="20"/>
        </w:rPr>
      </w:pPr>
      <w:r w:rsidRPr="001557C8">
        <w:rPr>
          <w:rFonts w:ascii="Source Sans Pro" w:hAnsi="Source Sans Pro" w:cs="Arial"/>
          <w:b/>
          <w:bCs/>
          <w:sz w:val="20"/>
          <w:szCs w:val="20"/>
        </w:rPr>
        <w:t xml:space="preserve"> DE LA INFORMACIÓN OBTENIDA CON TECNOLOGÍA</w:t>
      </w:r>
    </w:p>
    <w:p w14:paraId="1FDEE816" w14:textId="77777777" w:rsidR="00BC7C31" w:rsidRPr="001557C8" w:rsidRDefault="00BC7C31" w:rsidP="001557C8">
      <w:pPr>
        <w:autoSpaceDE w:val="0"/>
        <w:autoSpaceDN w:val="0"/>
        <w:adjustRightInd w:val="0"/>
        <w:jc w:val="center"/>
        <w:rPr>
          <w:rFonts w:ascii="Source Sans Pro" w:hAnsi="Source Sans Pro" w:cs="Arial"/>
          <w:b/>
          <w:bCs/>
          <w:sz w:val="20"/>
          <w:szCs w:val="20"/>
        </w:rPr>
      </w:pPr>
    </w:p>
    <w:p w14:paraId="457A461F"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lastRenderedPageBreak/>
        <w:t xml:space="preserve">Artículo 22.- </w:t>
      </w:r>
      <w:r w:rsidRPr="001557C8">
        <w:rPr>
          <w:rFonts w:ascii="Source Sans Pro" w:hAnsi="Source Sans Pro" w:cs="Arial"/>
          <w:sz w:val="20"/>
          <w:szCs w:val="20"/>
        </w:rPr>
        <w:t>Toda información obtenida por la Secretaría con el uso de equipos o sistemas tecnológicos, conforme a los lineamientos de la presente Ley, debe registrarse, clasificarse y tratarse de conformidad con lo establecido en la Ley de Transparencia y Acceso a la Información Pública del Distrito Federal.</w:t>
      </w:r>
    </w:p>
    <w:p w14:paraId="7EE0DA97"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132ED010"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23.- </w:t>
      </w:r>
      <w:r w:rsidRPr="001557C8">
        <w:rPr>
          <w:rFonts w:ascii="Source Sans Pro" w:hAnsi="Source Sans Pro" w:cs="Arial"/>
          <w:sz w:val="20"/>
          <w:szCs w:val="20"/>
        </w:rPr>
        <w:t>Toda información recabada por la Secretaría, con arreglo a la presente Ley, se considerará reservada en los siguientes casos:</w:t>
      </w:r>
    </w:p>
    <w:p w14:paraId="05F0BD5F"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7F9DAAE4" w14:textId="3E726225" w:rsidR="00712AB8" w:rsidRPr="002D2751" w:rsidRDefault="00712AB8" w:rsidP="002D2751">
      <w:pPr>
        <w:pStyle w:val="Prrafodelista"/>
        <w:numPr>
          <w:ilvl w:val="0"/>
          <w:numId w:val="152"/>
        </w:numPr>
        <w:autoSpaceDE w:val="0"/>
        <w:autoSpaceDN w:val="0"/>
        <w:adjustRightInd w:val="0"/>
        <w:jc w:val="both"/>
        <w:rPr>
          <w:rFonts w:ascii="Source Sans Pro" w:hAnsi="Source Sans Pro" w:cs="Arial"/>
          <w:sz w:val="20"/>
          <w:szCs w:val="20"/>
        </w:rPr>
      </w:pPr>
      <w:r w:rsidRPr="002D2751">
        <w:rPr>
          <w:rFonts w:ascii="Source Sans Pro" w:hAnsi="Source Sans Pro" w:cs="Arial"/>
          <w:sz w:val="20"/>
          <w:szCs w:val="20"/>
        </w:rPr>
        <w:t>Aquella cuya divulgación implique la revelación de normas, procedimientos, métodos, fuentes, especificaciones técnicas, sistemas, tecnología o equipos útiles a la generación de inteligencia para la prevención o el combate a la delincuencia en el Distrito Federal;</w:t>
      </w:r>
    </w:p>
    <w:p w14:paraId="5EB1F4AC"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6C045076" w14:textId="60AA0785" w:rsidR="00712AB8" w:rsidRPr="002D2751" w:rsidRDefault="00712AB8" w:rsidP="002D2751">
      <w:pPr>
        <w:pStyle w:val="Prrafodelista"/>
        <w:numPr>
          <w:ilvl w:val="0"/>
          <w:numId w:val="152"/>
        </w:numPr>
        <w:autoSpaceDE w:val="0"/>
        <w:autoSpaceDN w:val="0"/>
        <w:adjustRightInd w:val="0"/>
        <w:jc w:val="both"/>
        <w:rPr>
          <w:rFonts w:ascii="Source Sans Pro" w:hAnsi="Source Sans Pro" w:cs="Arial"/>
          <w:sz w:val="20"/>
          <w:szCs w:val="20"/>
        </w:rPr>
      </w:pPr>
      <w:r w:rsidRPr="002D2751">
        <w:rPr>
          <w:rFonts w:ascii="Source Sans Pro" w:hAnsi="Source Sans Pro" w:cs="Arial"/>
          <w:sz w:val="20"/>
          <w:szCs w:val="20"/>
        </w:rPr>
        <w:t>Aquella cuya revelación pueda ser utilizada para actualizar o potenciar una amenaza a la seguridad pública o las instituciones del Distrito Federal; y</w:t>
      </w:r>
    </w:p>
    <w:p w14:paraId="7C8FA0DF"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2D1B7B55" w14:textId="6A900847" w:rsidR="00712AB8" w:rsidRPr="002D2751" w:rsidRDefault="00712AB8" w:rsidP="002D2751">
      <w:pPr>
        <w:pStyle w:val="Prrafodelista"/>
        <w:numPr>
          <w:ilvl w:val="0"/>
          <w:numId w:val="152"/>
        </w:numPr>
        <w:autoSpaceDE w:val="0"/>
        <w:autoSpaceDN w:val="0"/>
        <w:adjustRightInd w:val="0"/>
        <w:jc w:val="both"/>
        <w:rPr>
          <w:rFonts w:ascii="Source Sans Pro" w:hAnsi="Source Sans Pro" w:cs="Arial"/>
          <w:sz w:val="20"/>
          <w:szCs w:val="20"/>
        </w:rPr>
      </w:pPr>
      <w:r w:rsidRPr="002D2751">
        <w:rPr>
          <w:rFonts w:ascii="Source Sans Pro" w:hAnsi="Source Sans Pro" w:cs="Arial"/>
          <w:sz w:val="20"/>
          <w:szCs w:val="20"/>
        </w:rPr>
        <w:t>La información y los materiales de cualquier especie que sean producto de una intervención de comunicaciones privadas autorizadas conforme a la Constitución Política de los Estados Unidos Mexicanos y las Leyes reglamentarias correspondientes.</w:t>
      </w:r>
    </w:p>
    <w:p w14:paraId="12572A26"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34F8A51C"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24.- </w:t>
      </w:r>
      <w:r w:rsidRPr="001557C8">
        <w:rPr>
          <w:rFonts w:ascii="Source Sans Pro" w:hAnsi="Source Sans Pro" w:cs="Arial"/>
          <w:sz w:val="20"/>
          <w:szCs w:val="20"/>
        </w:rPr>
        <w:t>Toda información recabada por la Secretaría con el uso de equipos o sistemas tecnológicos, independientemente de su clasificación, deberá ser remitida, con los documentos a que hace referencia la presente Ley, a cualquier autoridad judicial o administrativa del Distrito Federal que la requiera para el cumplimiento de sus atribuciones.</w:t>
      </w:r>
    </w:p>
    <w:p w14:paraId="41E2EA94"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394E0D94"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La Secretaría sólo podrá requerir que se le informe el número de Averiguación Previa, asunto o expediente y autoridad ante la que se encuentra radicado el asunto para remitir, a la brevedad, la información solicitada.</w:t>
      </w:r>
    </w:p>
    <w:p w14:paraId="026BAA21"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776A72C6"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25.- </w:t>
      </w:r>
      <w:r w:rsidRPr="001557C8">
        <w:rPr>
          <w:rFonts w:ascii="Source Sans Pro" w:hAnsi="Source Sans Pro" w:cs="Arial"/>
          <w:sz w:val="20"/>
          <w:szCs w:val="20"/>
        </w:rPr>
        <w:t>La Secretaría debe garantizar la inviolabilidad e inalterabilidad de la información recabada con equipos o sistemas tecnológicos, mediante la Cadena de Custodia correspondiente.</w:t>
      </w:r>
    </w:p>
    <w:p w14:paraId="49C21E60"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371430CD"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Los servidores públicos que tengan bajo su custodia la información a que hace referencia este artículo, serán responsables directamente de su guarda, inviolabilidad e inalterabilidad, hasta en tanto no hagan entrega de la misma a otro servidor público, dando cuenta de dicho acto en el documento donde conste la Cadena de Custodia de la misma.</w:t>
      </w:r>
    </w:p>
    <w:p w14:paraId="1CA0FFD7"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6783AD00"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26.- </w:t>
      </w:r>
      <w:r w:rsidRPr="001557C8">
        <w:rPr>
          <w:rFonts w:ascii="Source Sans Pro" w:hAnsi="Source Sans Pro" w:cs="Arial"/>
          <w:sz w:val="20"/>
          <w:szCs w:val="20"/>
        </w:rPr>
        <w:t>Los servidores públicos de la Secretaría que participen en la obtención, clasificación, análisis o custodia de información para la seguridad pública a través de tecnología, deberán abstenerse de obtener o guardar o transferir el original o copia de dicha información.</w:t>
      </w:r>
    </w:p>
    <w:p w14:paraId="4190C74B"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6A3A7078"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Asimismo, dichos servidores públicos deberán otorgar por escrito una promesa de confidencialidad que observarán en todo tiempo, aún después de que hayan cesado en el cargo en razón del cual se les otorgó el acceso.</w:t>
      </w:r>
    </w:p>
    <w:p w14:paraId="5EF99ED5"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294F3928"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 xml:space="preserve">Los servidores públicos del Ministerio Público, Autoridad especializada en Justicia para Adolescentes o Autoridad que ventile un procedimiento administrativo, seguido en forma de juicio, establecido en la normativa del Distrito Federal, deberán acatar las disposiciones de este artículo cuando, por razón de su encargo, conozcan o manejen información reservada a que hace referencia esta Ley y la Ley de Transparencia y Acceso a la Información Pública del Distrito Federal. </w:t>
      </w:r>
    </w:p>
    <w:p w14:paraId="5F507CF6"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2DD6C382"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27.- </w:t>
      </w:r>
      <w:r w:rsidRPr="001557C8">
        <w:rPr>
          <w:rFonts w:ascii="Source Sans Pro" w:hAnsi="Source Sans Pro" w:cs="Arial"/>
          <w:sz w:val="20"/>
          <w:szCs w:val="20"/>
        </w:rPr>
        <w:t xml:space="preserve">La inobservancia a lo dispuesto en los dos artículos precedentes, constituye responsabilidad administrativa grave, para los efectos de la Ley Federal de Responsabilidades de los Servidores Públicos, </w:t>
      </w:r>
      <w:r w:rsidRPr="001557C8">
        <w:rPr>
          <w:rFonts w:ascii="Source Sans Pro" w:hAnsi="Source Sans Pro" w:cs="Arial"/>
          <w:sz w:val="20"/>
          <w:szCs w:val="20"/>
        </w:rPr>
        <w:lastRenderedPageBreak/>
        <w:t>sin perjuicio de la sanción correspondiente al delito de ejercicio ilegal de servicio público, previsto en el Código Penal para el Distrito Federal.</w:t>
      </w:r>
    </w:p>
    <w:p w14:paraId="23171969"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4928A4C6" w14:textId="021A8755" w:rsidR="00BC7C31" w:rsidRDefault="00712AB8" w:rsidP="002D2751">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28.- </w:t>
      </w:r>
      <w:r w:rsidRPr="001557C8">
        <w:rPr>
          <w:rFonts w:ascii="Source Sans Pro" w:hAnsi="Source Sans Pro" w:cs="Arial"/>
          <w:sz w:val="20"/>
          <w:szCs w:val="20"/>
        </w:rPr>
        <w:t>La información obtenida por la Secretaría y por particulares, con el uso de los equipos o sistemas tecnológicos a que hace referencia la presente Ley, podrá utilizarse en el análisis de inteligencia para la prevención a través del diseño de los medios y productos a que hace referencia el Capítulo III de esta Ley.</w:t>
      </w:r>
    </w:p>
    <w:p w14:paraId="31572E23" w14:textId="77777777" w:rsidR="002D2751" w:rsidRPr="002D2751" w:rsidRDefault="002D2751" w:rsidP="002D2751">
      <w:pPr>
        <w:autoSpaceDE w:val="0"/>
        <w:autoSpaceDN w:val="0"/>
        <w:adjustRightInd w:val="0"/>
        <w:jc w:val="both"/>
        <w:rPr>
          <w:rFonts w:ascii="Source Sans Pro" w:hAnsi="Source Sans Pro" w:cs="Arial"/>
          <w:sz w:val="20"/>
          <w:szCs w:val="20"/>
        </w:rPr>
      </w:pPr>
    </w:p>
    <w:p w14:paraId="374608E9" w14:textId="77777777" w:rsidR="00712AB8" w:rsidRPr="001557C8" w:rsidRDefault="00712AB8" w:rsidP="001557C8">
      <w:pPr>
        <w:autoSpaceDE w:val="0"/>
        <w:autoSpaceDN w:val="0"/>
        <w:adjustRightInd w:val="0"/>
        <w:jc w:val="center"/>
        <w:rPr>
          <w:rFonts w:ascii="Source Sans Pro" w:hAnsi="Source Sans Pro" w:cs="Arial"/>
          <w:b/>
          <w:bCs/>
          <w:sz w:val="20"/>
          <w:szCs w:val="20"/>
        </w:rPr>
      </w:pPr>
      <w:r w:rsidRPr="001557C8">
        <w:rPr>
          <w:rFonts w:ascii="Source Sans Pro" w:hAnsi="Source Sans Pro" w:cs="Arial"/>
          <w:b/>
          <w:bCs/>
          <w:sz w:val="20"/>
          <w:szCs w:val="20"/>
        </w:rPr>
        <w:t>CAPÍTULO VI</w:t>
      </w:r>
    </w:p>
    <w:p w14:paraId="59F0B347" w14:textId="77777777" w:rsidR="002D2751" w:rsidRDefault="00712AB8" w:rsidP="001557C8">
      <w:pPr>
        <w:autoSpaceDE w:val="0"/>
        <w:autoSpaceDN w:val="0"/>
        <w:adjustRightInd w:val="0"/>
        <w:jc w:val="center"/>
        <w:rPr>
          <w:rFonts w:ascii="Source Sans Pro" w:hAnsi="Source Sans Pro" w:cs="Arial"/>
          <w:b/>
          <w:bCs/>
          <w:sz w:val="20"/>
          <w:szCs w:val="20"/>
        </w:rPr>
      </w:pPr>
      <w:r w:rsidRPr="001557C8">
        <w:rPr>
          <w:rFonts w:ascii="Source Sans Pro" w:hAnsi="Source Sans Pro" w:cs="Arial"/>
          <w:b/>
          <w:bCs/>
          <w:sz w:val="20"/>
          <w:szCs w:val="20"/>
        </w:rPr>
        <w:t xml:space="preserve">DE LOS MEDIOS DE PRUEBA OBTENIDOS </w:t>
      </w:r>
    </w:p>
    <w:p w14:paraId="14D0A957" w14:textId="72A25DAD" w:rsidR="00712AB8" w:rsidRPr="001557C8" w:rsidRDefault="00712AB8" w:rsidP="001557C8">
      <w:pPr>
        <w:autoSpaceDE w:val="0"/>
        <w:autoSpaceDN w:val="0"/>
        <w:adjustRightInd w:val="0"/>
        <w:jc w:val="center"/>
        <w:rPr>
          <w:rFonts w:ascii="Source Sans Pro" w:hAnsi="Source Sans Pro" w:cs="Arial"/>
          <w:b/>
          <w:bCs/>
          <w:sz w:val="20"/>
          <w:szCs w:val="20"/>
        </w:rPr>
      </w:pPr>
      <w:r w:rsidRPr="001557C8">
        <w:rPr>
          <w:rFonts w:ascii="Source Sans Pro" w:hAnsi="Source Sans Pro" w:cs="Arial"/>
          <w:b/>
          <w:bCs/>
          <w:sz w:val="20"/>
          <w:szCs w:val="20"/>
        </w:rPr>
        <w:t>CON EQUIPOS O SISTEMAS TECNOLÓGICOS</w:t>
      </w:r>
    </w:p>
    <w:p w14:paraId="23FD2827"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41FA26D3"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29.- </w:t>
      </w:r>
      <w:r w:rsidRPr="001557C8">
        <w:rPr>
          <w:rFonts w:ascii="Source Sans Pro" w:hAnsi="Source Sans Pro" w:cs="Arial"/>
          <w:sz w:val="20"/>
          <w:szCs w:val="20"/>
        </w:rPr>
        <w:t>La información obtenida con equipos o sistemas tecnológicos obtenida en términos de esta Ley, constituye un medio de prueba en los procedimientos ministeriales y judiciales; de Justicia para Adolescentes; y, administrativos, seguidos en forma de juicio, establecidos en la normativa del Distrito Federal, con los que tenga relación.</w:t>
      </w:r>
    </w:p>
    <w:p w14:paraId="34B05182"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6B33AE6F"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30.- </w:t>
      </w:r>
      <w:r w:rsidRPr="001557C8">
        <w:rPr>
          <w:rFonts w:ascii="Source Sans Pro" w:hAnsi="Source Sans Pro" w:cs="Arial"/>
          <w:sz w:val="20"/>
          <w:szCs w:val="20"/>
        </w:rPr>
        <w:t>La Secretaría deberá acompañar la información obtenida con equipos o sistemas tecnológicos regulados por esta Ley, autentificada por escrito, en las remisiones y puestas a disposición en que se considere necesario, precisando su origen y las circunstancias en que se allegó de ella.</w:t>
      </w:r>
    </w:p>
    <w:p w14:paraId="38B7B9BB"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7B5D19DD"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Artículo 31</w:t>
      </w:r>
      <w:r w:rsidRPr="001557C8">
        <w:rPr>
          <w:rFonts w:ascii="Source Sans Pro" w:hAnsi="Source Sans Pro" w:cs="Arial"/>
          <w:sz w:val="20"/>
          <w:szCs w:val="20"/>
        </w:rPr>
        <w:t>.- La Secretaría deberá remitir la información obtenida con equipos o sistemas tecnológicos regulados por esta, en el menor tiempo posible, cuando le sea requerida por Ministerio Público; Autoridad Judicial; Autoridad Especializada en Justicia para Adolescentes; o Autoridad Administrativa, que ventile procedimiento, seguido en forma de juicio, establecidos en la normativa del Distrito Federal.</w:t>
      </w:r>
    </w:p>
    <w:p w14:paraId="3DB638CF"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12AE2B0E"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32.- </w:t>
      </w:r>
      <w:r w:rsidRPr="001557C8">
        <w:rPr>
          <w:rFonts w:ascii="Source Sans Pro" w:hAnsi="Source Sans Pro" w:cs="Arial"/>
          <w:sz w:val="20"/>
          <w:szCs w:val="20"/>
        </w:rPr>
        <w:t>La información obtenida con equipos o sistemas tecnológicos por particulares o por Instituciones de Seguridad Pública Federales, de una Entidad Federativa diferente al Distrito Federal o Municipales, será solicitada, obtenida y valorada, en su caso, por el Ministerio Público, Autoridad Judicial o especializada en Justicia para Adolescentes, o Autoridad Administrativa que ventile procedimiento seguido en forma de juicio, establecido en la normativa del Distrito Federal, de conformidad con la Ley aplicable al caso.</w:t>
      </w:r>
    </w:p>
    <w:p w14:paraId="3EB660FF"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75B3F737"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33.- </w:t>
      </w:r>
      <w:r w:rsidRPr="001557C8">
        <w:rPr>
          <w:rFonts w:ascii="Source Sans Pro" w:hAnsi="Source Sans Pro" w:cs="Arial"/>
          <w:sz w:val="20"/>
          <w:szCs w:val="20"/>
        </w:rPr>
        <w:t>Los medios de prueba obtenidos con equipos o sistemas tecnológicos por la Secretaría, podrán valorarse en un procedimiento ministerial o judicial; de Justicia para Adolescentes; o, administrativos, seguidos en forma de juicio, establecidos en la normativa del Distrito Federal, cuando reúnan los requisitos siguientes:</w:t>
      </w:r>
    </w:p>
    <w:p w14:paraId="141FFE5B"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2A6DA8D3" w14:textId="7E3E1C31" w:rsidR="00712AB8" w:rsidRPr="002D2751" w:rsidRDefault="00712AB8" w:rsidP="002D2751">
      <w:pPr>
        <w:pStyle w:val="Prrafodelista"/>
        <w:numPr>
          <w:ilvl w:val="0"/>
          <w:numId w:val="153"/>
        </w:numPr>
        <w:autoSpaceDE w:val="0"/>
        <w:autoSpaceDN w:val="0"/>
        <w:adjustRightInd w:val="0"/>
        <w:jc w:val="both"/>
        <w:rPr>
          <w:rFonts w:ascii="Source Sans Pro" w:hAnsi="Source Sans Pro" w:cs="Arial"/>
          <w:sz w:val="20"/>
          <w:szCs w:val="20"/>
        </w:rPr>
      </w:pPr>
      <w:r w:rsidRPr="002D2751">
        <w:rPr>
          <w:rFonts w:ascii="Source Sans Pro" w:hAnsi="Source Sans Pro" w:cs="Arial"/>
          <w:sz w:val="20"/>
          <w:szCs w:val="20"/>
        </w:rPr>
        <w:t>Se obtengan con estricto apego a los requisitos exigidos en la presente Ley; y</w:t>
      </w:r>
    </w:p>
    <w:p w14:paraId="4BF2703B"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2EC86F83" w14:textId="454304DF" w:rsidR="00712AB8" w:rsidRPr="002D2751" w:rsidRDefault="00712AB8" w:rsidP="002D2751">
      <w:pPr>
        <w:pStyle w:val="Prrafodelista"/>
        <w:numPr>
          <w:ilvl w:val="0"/>
          <w:numId w:val="153"/>
        </w:numPr>
        <w:autoSpaceDE w:val="0"/>
        <w:autoSpaceDN w:val="0"/>
        <w:adjustRightInd w:val="0"/>
        <w:jc w:val="both"/>
        <w:rPr>
          <w:rFonts w:ascii="Source Sans Pro" w:hAnsi="Source Sans Pro" w:cs="Arial"/>
          <w:sz w:val="20"/>
          <w:szCs w:val="20"/>
        </w:rPr>
      </w:pPr>
      <w:r w:rsidRPr="002D2751">
        <w:rPr>
          <w:rFonts w:ascii="Source Sans Pro" w:hAnsi="Source Sans Pro" w:cs="Arial"/>
          <w:sz w:val="20"/>
          <w:szCs w:val="20"/>
        </w:rPr>
        <w:t xml:space="preserve">Se acompañen de un escrito de autentificación de la Secretaría que obtuvo la información, que deberá contener: </w:t>
      </w:r>
    </w:p>
    <w:p w14:paraId="5A6AB387"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4A76320F" w14:textId="178778AE" w:rsidR="00712AB8" w:rsidRPr="002D2751" w:rsidRDefault="00712AB8" w:rsidP="002D2751">
      <w:pPr>
        <w:pStyle w:val="Prrafodelista"/>
        <w:numPr>
          <w:ilvl w:val="0"/>
          <w:numId w:val="154"/>
        </w:numPr>
        <w:autoSpaceDE w:val="0"/>
        <w:autoSpaceDN w:val="0"/>
        <w:adjustRightInd w:val="0"/>
        <w:jc w:val="both"/>
        <w:rPr>
          <w:rFonts w:ascii="Source Sans Pro" w:hAnsi="Source Sans Pro" w:cs="Arial"/>
          <w:sz w:val="20"/>
          <w:szCs w:val="20"/>
        </w:rPr>
      </w:pPr>
      <w:r w:rsidRPr="002D2751">
        <w:rPr>
          <w:rFonts w:ascii="Source Sans Pro" w:hAnsi="Source Sans Pro" w:cs="Arial"/>
          <w:sz w:val="20"/>
          <w:szCs w:val="20"/>
        </w:rPr>
        <w:t>Descripción de las circunstancias de tiempo, modo y lugar en las que se obtuvo la información, especificando la tecnología utilizada y circunstancias particulares del proceso de obtención relevantes para la debida valoración e interpretación de la prueba, así como del o los servidores públicos que la recabaron, sus cargos y adscripciones;</w:t>
      </w:r>
    </w:p>
    <w:p w14:paraId="336B587E" w14:textId="77777777" w:rsidR="00712AB8" w:rsidRPr="001557C8" w:rsidRDefault="00712AB8" w:rsidP="001557C8">
      <w:pPr>
        <w:autoSpaceDE w:val="0"/>
        <w:autoSpaceDN w:val="0"/>
        <w:adjustRightInd w:val="0"/>
        <w:ind w:left="426"/>
        <w:jc w:val="both"/>
        <w:rPr>
          <w:rFonts w:ascii="Source Sans Pro" w:hAnsi="Source Sans Pro" w:cs="Arial"/>
          <w:sz w:val="20"/>
          <w:szCs w:val="20"/>
        </w:rPr>
      </w:pPr>
    </w:p>
    <w:p w14:paraId="382EBAF5" w14:textId="5E2AD202" w:rsidR="00712AB8" w:rsidRPr="002D2751" w:rsidRDefault="00712AB8" w:rsidP="002D2751">
      <w:pPr>
        <w:pStyle w:val="Prrafodelista"/>
        <w:numPr>
          <w:ilvl w:val="0"/>
          <w:numId w:val="154"/>
        </w:numPr>
        <w:autoSpaceDE w:val="0"/>
        <w:autoSpaceDN w:val="0"/>
        <w:adjustRightInd w:val="0"/>
        <w:jc w:val="both"/>
        <w:rPr>
          <w:rFonts w:ascii="Source Sans Pro" w:hAnsi="Source Sans Pro" w:cs="Arial"/>
          <w:sz w:val="20"/>
          <w:szCs w:val="20"/>
        </w:rPr>
      </w:pPr>
      <w:r w:rsidRPr="002D2751">
        <w:rPr>
          <w:rFonts w:ascii="Source Sans Pro" w:hAnsi="Source Sans Pro" w:cs="Arial"/>
          <w:sz w:val="20"/>
          <w:szCs w:val="20"/>
        </w:rPr>
        <w:t xml:space="preserve">Descripción detallada de los elementos visuales o de otra índole que se aprecian en la información obtenida con los equipos o sistemas </w:t>
      </w:r>
      <w:proofErr w:type="gramStart"/>
      <w:r w:rsidRPr="002D2751">
        <w:rPr>
          <w:rFonts w:ascii="Source Sans Pro" w:hAnsi="Source Sans Pro" w:cs="Arial"/>
          <w:sz w:val="20"/>
          <w:szCs w:val="20"/>
        </w:rPr>
        <w:t>tecnológicos</w:t>
      </w:r>
      <w:proofErr w:type="gramEnd"/>
      <w:r w:rsidRPr="002D2751">
        <w:rPr>
          <w:rFonts w:ascii="Source Sans Pro" w:hAnsi="Source Sans Pro" w:cs="Arial"/>
          <w:sz w:val="20"/>
          <w:szCs w:val="20"/>
        </w:rPr>
        <w:t xml:space="preserve"> así como transcripción de las </w:t>
      </w:r>
      <w:proofErr w:type="spellStart"/>
      <w:r w:rsidRPr="002D2751">
        <w:rPr>
          <w:rFonts w:ascii="Source Sans Pro" w:hAnsi="Source Sans Pro" w:cs="Arial"/>
          <w:sz w:val="20"/>
          <w:szCs w:val="20"/>
        </w:rPr>
        <w:t>pa</w:t>
      </w:r>
      <w:r w:rsidR="002D2751">
        <w:rPr>
          <w:rFonts w:ascii="Source Sans Pro" w:hAnsi="Source Sans Pro" w:cs="Arial"/>
          <w:sz w:val="20"/>
          <w:szCs w:val="20"/>
        </w:rPr>
        <w:t>g</w:t>
      </w:r>
      <w:r w:rsidRPr="002D2751">
        <w:rPr>
          <w:rFonts w:ascii="Source Sans Pro" w:hAnsi="Source Sans Pro" w:cs="Arial"/>
          <w:sz w:val="20"/>
          <w:szCs w:val="20"/>
        </w:rPr>
        <w:t>rtes</w:t>
      </w:r>
      <w:proofErr w:type="spellEnd"/>
      <w:r w:rsidRPr="002D2751">
        <w:rPr>
          <w:rFonts w:ascii="Source Sans Pro" w:hAnsi="Source Sans Pro" w:cs="Arial"/>
          <w:sz w:val="20"/>
          <w:szCs w:val="20"/>
        </w:rPr>
        <w:t xml:space="preserve"> inteligibles de los elementos sonoros contenidos en la misma;</w:t>
      </w:r>
    </w:p>
    <w:p w14:paraId="73C71308" w14:textId="77777777" w:rsidR="00712AB8" w:rsidRPr="001557C8" w:rsidRDefault="00712AB8" w:rsidP="001557C8">
      <w:pPr>
        <w:autoSpaceDE w:val="0"/>
        <w:autoSpaceDN w:val="0"/>
        <w:adjustRightInd w:val="0"/>
        <w:ind w:left="426"/>
        <w:jc w:val="both"/>
        <w:rPr>
          <w:rFonts w:ascii="Source Sans Pro" w:hAnsi="Source Sans Pro" w:cs="Arial"/>
          <w:sz w:val="20"/>
          <w:szCs w:val="20"/>
        </w:rPr>
      </w:pPr>
    </w:p>
    <w:p w14:paraId="3732056E" w14:textId="6052C5A0" w:rsidR="00712AB8" w:rsidRPr="002D2751" w:rsidRDefault="00712AB8" w:rsidP="002D2751">
      <w:pPr>
        <w:pStyle w:val="Prrafodelista"/>
        <w:numPr>
          <w:ilvl w:val="0"/>
          <w:numId w:val="154"/>
        </w:numPr>
        <w:autoSpaceDE w:val="0"/>
        <w:autoSpaceDN w:val="0"/>
        <w:adjustRightInd w:val="0"/>
        <w:jc w:val="both"/>
        <w:rPr>
          <w:rFonts w:ascii="Source Sans Pro" w:hAnsi="Source Sans Pro" w:cs="Arial"/>
          <w:sz w:val="20"/>
          <w:szCs w:val="20"/>
        </w:rPr>
      </w:pPr>
      <w:r w:rsidRPr="002D2751">
        <w:rPr>
          <w:rFonts w:ascii="Source Sans Pro" w:hAnsi="Source Sans Pro" w:cs="Arial"/>
          <w:sz w:val="20"/>
          <w:szCs w:val="20"/>
        </w:rPr>
        <w:t>Copia certificada de la Cadena de Custodia de la información obtenida;</w:t>
      </w:r>
    </w:p>
    <w:p w14:paraId="1507199E" w14:textId="77777777" w:rsidR="00712AB8" w:rsidRPr="001557C8" w:rsidRDefault="00712AB8" w:rsidP="001557C8">
      <w:pPr>
        <w:autoSpaceDE w:val="0"/>
        <w:autoSpaceDN w:val="0"/>
        <w:adjustRightInd w:val="0"/>
        <w:ind w:left="426"/>
        <w:jc w:val="both"/>
        <w:rPr>
          <w:rFonts w:ascii="Source Sans Pro" w:hAnsi="Source Sans Pro" w:cs="Arial"/>
          <w:sz w:val="20"/>
          <w:szCs w:val="20"/>
        </w:rPr>
      </w:pPr>
    </w:p>
    <w:p w14:paraId="4C6E6EE8" w14:textId="60C0D0BD" w:rsidR="00712AB8" w:rsidRPr="002D2751" w:rsidRDefault="00712AB8" w:rsidP="002D2751">
      <w:pPr>
        <w:pStyle w:val="Prrafodelista"/>
        <w:numPr>
          <w:ilvl w:val="0"/>
          <w:numId w:val="154"/>
        </w:numPr>
        <w:autoSpaceDE w:val="0"/>
        <w:autoSpaceDN w:val="0"/>
        <w:adjustRightInd w:val="0"/>
        <w:jc w:val="both"/>
        <w:rPr>
          <w:rFonts w:ascii="Source Sans Pro" w:hAnsi="Source Sans Pro" w:cs="Arial"/>
          <w:sz w:val="20"/>
          <w:szCs w:val="20"/>
        </w:rPr>
      </w:pPr>
      <w:r w:rsidRPr="002D2751">
        <w:rPr>
          <w:rFonts w:ascii="Source Sans Pro" w:hAnsi="Source Sans Pro" w:cs="Arial"/>
          <w:sz w:val="20"/>
          <w:szCs w:val="20"/>
        </w:rPr>
        <w:t>Señalar expresamente que la información remitida no sufrió modificación alguna, sea por medio físico o tecnológico, que altere sus elementos visuales, sonoros o de otra índole; y</w:t>
      </w:r>
    </w:p>
    <w:p w14:paraId="43A19013" w14:textId="77777777" w:rsidR="00712AB8" w:rsidRPr="001557C8" w:rsidRDefault="00712AB8" w:rsidP="001557C8">
      <w:pPr>
        <w:autoSpaceDE w:val="0"/>
        <w:autoSpaceDN w:val="0"/>
        <w:adjustRightInd w:val="0"/>
        <w:ind w:left="426"/>
        <w:jc w:val="both"/>
        <w:rPr>
          <w:rFonts w:ascii="Source Sans Pro" w:hAnsi="Source Sans Pro" w:cs="Arial"/>
          <w:sz w:val="20"/>
          <w:szCs w:val="20"/>
        </w:rPr>
      </w:pPr>
    </w:p>
    <w:p w14:paraId="282101EB" w14:textId="65E21FBA" w:rsidR="00712AB8" w:rsidRPr="002D2751" w:rsidRDefault="00712AB8" w:rsidP="002D2751">
      <w:pPr>
        <w:pStyle w:val="Prrafodelista"/>
        <w:numPr>
          <w:ilvl w:val="0"/>
          <w:numId w:val="154"/>
        </w:numPr>
        <w:autoSpaceDE w:val="0"/>
        <w:autoSpaceDN w:val="0"/>
        <w:adjustRightInd w:val="0"/>
        <w:jc w:val="both"/>
        <w:rPr>
          <w:rFonts w:ascii="Source Sans Pro" w:hAnsi="Source Sans Pro" w:cs="Arial"/>
          <w:sz w:val="20"/>
          <w:szCs w:val="20"/>
        </w:rPr>
      </w:pPr>
      <w:r w:rsidRPr="002D2751">
        <w:rPr>
          <w:rFonts w:ascii="Source Sans Pro" w:hAnsi="Source Sans Pro" w:cs="Arial"/>
          <w:sz w:val="20"/>
          <w:szCs w:val="20"/>
        </w:rPr>
        <w:t>Firma del servidor público autorizado para ello por acuerdo del Titular de la Secretaría, mismo que debe ser publicado en la Gaceta Oficial del Distrito.</w:t>
      </w:r>
    </w:p>
    <w:p w14:paraId="1553661F"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3B816D42"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34.- </w:t>
      </w:r>
      <w:r w:rsidRPr="001557C8">
        <w:rPr>
          <w:rFonts w:ascii="Source Sans Pro" w:hAnsi="Source Sans Pro" w:cs="Arial"/>
          <w:sz w:val="20"/>
          <w:szCs w:val="20"/>
        </w:rPr>
        <w:t>La información obtenida con equipos y sistemas tecnológicos a que hace referencia esta Ley hará prueba plena, salvo el caso en que, durante el transcurso del procedimiento correspondiente, se acredite que fue obtenida en contravención de alguna de las disposiciones de la presente Ley. En todo caso el juzgador apreciará el resultado de las pruebas de refutabilidad a que haya sido sometida para determinar su alcance probatorio.</w:t>
      </w:r>
    </w:p>
    <w:p w14:paraId="6F494714"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6938BCC1"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El valor de la prueba tendrá alcance pleno sólo en cuanto a los hechos y circunstancias objetivos que se desprendan de la probanza obtenida por la Secretaría con el uso de equipos o sistemas tecnológicos; para todas las demás circunstancias, su alcance será indiciario.</w:t>
      </w:r>
    </w:p>
    <w:p w14:paraId="40AE26EF"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74186B19" w14:textId="77777777" w:rsidR="00712AB8" w:rsidRPr="001557C8" w:rsidRDefault="00712AB8" w:rsidP="001557C8">
      <w:pPr>
        <w:autoSpaceDE w:val="0"/>
        <w:autoSpaceDN w:val="0"/>
        <w:adjustRightInd w:val="0"/>
        <w:jc w:val="center"/>
        <w:rPr>
          <w:rFonts w:ascii="Source Sans Pro" w:hAnsi="Source Sans Pro" w:cs="Arial"/>
          <w:b/>
          <w:bCs/>
          <w:sz w:val="20"/>
          <w:szCs w:val="20"/>
        </w:rPr>
      </w:pPr>
      <w:r w:rsidRPr="001557C8">
        <w:rPr>
          <w:rFonts w:ascii="Source Sans Pro" w:hAnsi="Source Sans Pro" w:cs="Arial"/>
          <w:b/>
          <w:bCs/>
          <w:sz w:val="20"/>
          <w:szCs w:val="20"/>
        </w:rPr>
        <w:t>CAPÍTULO VII</w:t>
      </w:r>
    </w:p>
    <w:p w14:paraId="1DD7351C" w14:textId="77777777" w:rsidR="002D2751" w:rsidRDefault="00712AB8" w:rsidP="001557C8">
      <w:pPr>
        <w:autoSpaceDE w:val="0"/>
        <w:autoSpaceDN w:val="0"/>
        <w:adjustRightInd w:val="0"/>
        <w:jc w:val="center"/>
        <w:rPr>
          <w:rFonts w:ascii="Source Sans Pro" w:hAnsi="Source Sans Pro" w:cs="Arial"/>
          <w:b/>
          <w:bCs/>
          <w:sz w:val="20"/>
          <w:szCs w:val="20"/>
        </w:rPr>
      </w:pPr>
      <w:r w:rsidRPr="001557C8">
        <w:rPr>
          <w:rFonts w:ascii="Source Sans Pro" w:hAnsi="Source Sans Pro" w:cs="Arial"/>
          <w:b/>
          <w:bCs/>
          <w:sz w:val="20"/>
          <w:szCs w:val="20"/>
        </w:rPr>
        <w:t>DE LA COORDINACIÓN PARA LA OBTENCIÓN E INTERCAMBIO DE</w:t>
      </w:r>
    </w:p>
    <w:p w14:paraId="67D19AD6" w14:textId="2BC774C3" w:rsidR="00712AB8" w:rsidRPr="001557C8" w:rsidRDefault="00712AB8" w:rsidP="001557C8">
      <w:pPr>
        <w:autoSpaceDE w:val="0"/>
        <w:autoSpaceDN w:val="0"/>
        <w:adjustRightInd w:val="0"/>
        <w:jc w:val="center"/>
        <w:rPr>
          <w:rFonts w:ascii="Source Sans Pro" w:hAnsi="Source Sans Pro" w:cs="Arial"/>
          <w:b/>
          <w:bCs/>
          <w:sz w:val="20"/>
          <w:szCs w:val="20"/>
        </w:rPr>
      </w:pPr>
      <w:r w:rsidRPr="001557C8">
        <w:rPr>
          <w:rFonts w:ascii="Source Sans Pro" w:hAnsi="Source Sans Pro" w:cs="Arial"/>
          <w:b/>
          <w:bCs/>
          <w:sz w:val="20"/>
          <w:szCs w:val="20"/>
        </w:rPr>
        <w:t xml:space="preserve"> INFORMACIÓN RECABADA CON EQUIPOS Y SISTEMAS TECNOLÓGICOS.</w:t>
      </w:r>
    </w:p>
    <w:p w14:paraId="6F2DEE36"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50189217"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35.- </w:t>
      </w:r>
      <w:r w:rsidRPr="001557C8">
        <w:rPr>
          <w:rFonts w:ascii="Source Sans Pro" w:hAnsi="Source Sans Pro" w:cs="Arial"/>
          <w:sz w:val="20"/>
          <w:szCs w:val="20"/>
        </w:rPr>
        <w:t>La información en poder de Instituciones de Seguridad Pública obtenida a través del uso de equipos o sistemas tecnológicos puede ser suministrada o intercambiada con la Federación, Estados y Municipios del país, de conformidad con la Constitución Política de los Estados Unidos Mexicanos, la Ley General que Establece las Bases de Coordinación del Sistema Nacional de Seguridad Pública, la Ley de Seguridad Nacional y la Ley de Seguridad Pública del Distrito Federal, conforme a los siguientes lineamientos:</w:t>
      </w:r>
    </w:p>
    <w:p w14:paraId="59A95B97"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512B8486" w14:textId="0240A8BF" w:rsidR="00712AB8" w:rsidRPr="002D2751" w:rsidRDefault="00712AB8" w:rsidP="002D2751">
      <w:pPr>
        <w:pStyle w:val="Prrafodelista"/>
        <w:numPr>
          <w:ilvl w:val="0"/>
          <w:numId w:val="155"/>
        </w:numPr>
        <w:autoSpaceDE w:val="0"/>
        <w:autoSpaceDN w:val="0"/>
        <w:adjustRightInd w:val="0"/>
        <w:jc w:val="both"/>
        <w:rPr>
          <w:rFonts w:ascii="Source Sans Pro" w:hAnsi="Source Sans Pro" w:cs="Arial"/>
          <w:sz w:val="20"/>
          <w:szCs w:val="20"/>
        </w:rPr>
      </w:pPr>
      <w:r w:rsidRPr="002D2751">
        <w:rPr>
          <w:rFonts w:ascii="Source Sans Pro" w:hAnsi="Source Sans Pro" w:cs="Arial"/>
          <w:sz w:val="20"/>
          <w:szCs w:val="20"/>
        </w:rPr>
        <w:t>La información recabada por la Secretaría a través del uso de equipos o sistemas tecnológicos, sólo puede ser suministrada o intercambiada cuando ésta reúna todos y cada uno de los requisitos exigidos en la presente Ley;</w:t>
      </w:r>
    </w:p>
    <w:p w14:paraId="0D87EC43"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327F892D" w14:textId="77777777" w:rsidR="00712AB8" w:rsidRPr="001557C8" w:rsidRDefault="00712AB8" w:rsidP="002D2751">
      <w:pPr>
        <w:autoSpaceDE w:val="0"/>
        <w:autoSpaceDN w:val="0"/>
        <w:adjustRightInd w:val="0"/>
        <w:ind w:left="708"/>
        <w:jc w:val="both"/>
        <w:rPr>
          <w:rFonts w:ascii="Source Sans Pro" w:hAnsi="Source Sans Pro" w:cs="Arial"/>
          <w:sz w:val="20"/>
          <w:szCs w:val="20"/>
        </w:rPr>
      </w:pPr>
      <w:r w:rsidRPr="001557C8">
        <w:rPr>
          <w:rFonts w:ascii="Source Sans Pro" w:hAnsi="Source Sans Pro" w:cs="Arial"/>
          <w:sz w:val="20"/>
          <w:szCs w:val="20"/>
        </w:rPr>
        <w:t>Dicha información puede proporcionarse tal y como se obtuvo de los equipos o sistemas tecnológicos y sólo se remitirá con los requisitos que establece el artículo 33 o cualquier otra especificación cuando así se pacte en el convenio respectivo;</w:t>
      </w:r>
    </w:p>
    <w:p w14:paraId="61BE5E16"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5F2C4A8E" w14:textId="02DC0092" w:rsidR="00712AB8" w:rsidRPr="002D2751" w:rsidRDefault="00712AB8" w:rsidP="002D2751">
      <w:pPr>
        <w:pStyle w:val="Prrafodelista"/>
        <w:numPr>
          <w:ilvl w:val="0"/>
          <w:numId w:val="155"/>
        </w:numPr>
        <w:autoSpaceDE w:val="0"/>
        <w:autoSpaceDN w:val="0"/>
        <w:adjustRightInd w:val="0"/>
        <w:jc w:val="both"/>
        <w:rPr>
          <w:rFonts w:ascii="Source Sans Pro" w:hAnsi="Source Sans Pro" w:cs="Arial"/>
          <w:sz w:val="20"/>
          <w:szCs w:val="20"/>
        </w:rPr>
      </w:pPr>
      <w:r w:rsidRPr="002D2751">
        <w:rPr>
          <w:rFonts w:ascii="Source Sans Pro" w:hAnsi="Source Sans Pro" w:cs="Arial"/>
          <w:sz w:val="20"/>
          <w:szCs w:val="20"/>
        </w:rPr>
        <w:t>La información obtenida por particulares a través del uso de equipos o sistemas tecnológicos, en poder de Instituciones de Seguridad Pública, sólo podrá ser materia de suministro o intercambio con la Federación, Estados o Municipios de los Estados Unidos Mexicanos, cuando se recabe conforme a lo establecido en el Capítulo IV y no violente las disposiciones del artículo 21 de esta Ley;</w:t>
      </w:r>
    </w:p>
    <w:p w14:paraId="41351E40"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2DD64FF9" w14:textId="4F2468A6" w:rsidR="00712AB8" w:rsidRPr="002D2751" w:rsidRDefault="00712AB8" w:rsidP="002D2751">
      <w:pPr>
        <w:pStyle w:val="Prrafodelista"/>
        <w:numPr>
          <w:ilvl w:val="0"/>
          <w:numId w:val="155"/>
        </w:numPr>
        <w:autoSpaceDE w:val="0"/>
        <w:autoSpaceDN w:val="0"/>
        <w:adjustRightInd w:val="0"/>
        <w:jc w:val="both"/>
        <w:rPr>
          <w:rFonts w:ascii="Source Sans Pro" w:hAnsi="Source Sans Pro" w:cs="Arial"/>
          <w:sz w:val="20"/>
          <w:szCs w:val="20"/>
        </w:rPr>
      </w:pPr>
      <w:r w:rsidRPr="002D2751">
        <w:rPr>
          <w:rFonts w:ascii="Source Sans Pro" w:hAnsi="Source Sans Pro" w:cs="Arial"/>
          <w:sz w:val="20"/>
          <w:szCs w:val="20"/>
        </w:rPr>
        <w:t>Para la comunicación e intercambio con la Federación, Estados o Municipios de los Estados Unidos Mexicanos, de productos de inteligencia para la prevención de la delincuencia, en los que las Instituciones de Seguridad Pública hubieran analizado información obtenida a través del uso de equipos o sistemas tecnológicos, cualquiera que fuese el ente que la recabó, el Gobierno del Distrito Federal deberá vigilar que no se vulnere alguno de los requisitos exigidos en el artículo 16 ni se ponga en riesgo la seguridad de las Instituciones del Distrito Federal; y</w:t>
      </w:r>
    </w:p>
    <w:p w14:paraId="11C6CB51"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15F340DC" w14:textId="2C614298" w:rsidR="002D2751" w:rsidRPr="002D2751" w:rsidRDefault="00712AB8" w:rsidP="002D2751">
      <w:pPr>
        <w:pStyle w:val="Prrafodelista"/>
        <w:numPr>
          <w:ilvl w:val="0"/>
          <w:numId w:val="155"/>
        </w:numPr>
        <w:autoSpaceDE w:val="0"/>
        <w:autoSpaceDN w:val="0"/>
        <w:adjustRightInd w:val="0"/>
        <w:jc w:val="both"/>
        <w:rPr>
          <w:rFonts w:ascii="Source Sans Pro" w:hAnsi="Source Sans Pro" w:cs="Arial"/>
          <w:sz w:val="20"/>
          <w:szCs w:val="20"/>
        </w:rPr>
      </w:pPr>
      <w:r w:rsidRPr="002D2751">
        <w:rPr>
          <w:rFonts w:ascii="Source Sans Pro" w:hAnsi="Source Sans Pro" w:cs="Arial"/>
          <w:sz w:val="20"/>
          <w:szCs w:val="20"/>
        </w:rPr>
        <w:lastRenderedPageBreak/>
        <w:t>No se autoriza el suministro o intercambio de información en poder de Instituciones de Seguridad Pública, obtenida a través del uso de equipos o sistemas tecnológicos, o de productos de inteligencia para la prevención, derivada de dicha información, con personas físicas o morales particulares de nacionalidad mexicana o extranjera, cualquiera que sea su naturaleza.</w:t>
      </w:r>
    </w:p>
    <w:p w14:paraId="520A23C9"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6A0BBD6B"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36.- </w:t>
      </w:r>
      <w:r w:rsidRPr="001557C8">
        <w:rPr>
          <w:rFonts w:ascii="Source Sans Pro" w:hAnsi="Source Sans Pro" w:cs="Arial"/>
          <w:sz w:val="20"/>
          <w:szCs w:val="20"/>
        </w:rPr>
        <w:t>Se exceptúa de la prohibición contenida en la fracción IV del artículo anterior, a los permisionarios de servicios de seguridad privada, por lo que el Gobierno del Distrito Federal podrá suscribir con los mismos, convenio de suministración de información obtenida a través del uso de equipos o sistemas tecnológicos o productos de inteligencia para la prevención derivada de dicha información, conforme a lo siguiente:</w:t>
      </w:r>
    </w:p>
    <w:p w14:paraId="5F6EA52F"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32C3EAD2" w14:textId="04094F8B" w:rsidR="00712AB8" w:rsidRPr="002D2751" w:rsidRDefault="00712AB8" w:rsidP="002D2751">
      <w:pPr>
        <w:pStyle w:val="Prrafodelista"/>
        <w:numPr>
          <w:ilvl w:val="0"/>
          <w:numId w:val="156"/>
        </w:numPr>
        <w:autoSpaceDE w:val="0"/>
        <w:autoSpaceDN w:val="0"/>
        <w:adjustRightInd w:val="0"/>
        <w:jc w:val="both"/>
        <w:rPr>
          <w:rFonts w:ascii="Source Sans Pro" w:hAnsi="Source Sans Pro" w:cs="Arial"/>
          <w:sz w:val="20"/>
          <w:szCs w:val="20"/>
        </w:rPr>
      </w:pPr>
      <w:r w:rsidRPr="002D2751">
        <w:rPr>
          <w:rFonts w:ascii="Source Sans Pro" w:hAnsi="Source Sans Pro" w:cs="Arial"/>
          <w:sz w:val="20"/>
          <w:szCs w:val="20"/>
        </w:rPr>
        <w:t>Que los permisionarios de los servicios de seguridad privada cuenten con autorización, licencia, permiso o aviso de registro, vigente, expedido por la Secretaría;</w:t>
      </w:r>
    </w:p>
    <w:p w14:paraId="21143F9A"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20D8AB19" w14:textId="02718BFD" w:rsidR="00712AB8" w:rsidRPr="002D2751" w:rsidRDefault="00712AB8" w:rsidP="002D2751">
      <w:pPr>
        <w:pStyle w:val="Prrafodelista"/>
        <w:numPr>
          <w:ilvl w:val="0"/>
          <w:numId w:val="156"/>
        </w:numPr>
        <w:autoSpaceDE w:val="0"/>
        <w:autoSpaceDN w:val="0"/>
        <w:adjustRightInd w:val="0"/>
        <w:jc w:val="both"/>
        <w:rPr>
          <w:rFonts w:ascii="Source Sans Pro" w:hAnsi="Source Sans Pro" w:cs="Arial"/>
          <w:sz w:val="20"/>
          <w:szCs w:val="20"/>
        </w:rPr>
      </w:pPr>
      <w:r w:rsidRPr="002D2751">
        <w:rPr>
          <w:rFonts w:ascii="Source Sans Pro" w:hAnsi="Source Sans Pro" w:cs="Arial"/>
          <w:sz w:val="20"/>
          <w:szCs w:val="20"/>
        </w:rPr>
        <w:t>Que el suministro de información o productos de inteligencia tenga como función principal la debida actuación de los permisionarios en el desempeño de sus servicios de seguridad privada, así como el combate a la delincuencia y otras conductas ilícitas, en ejercicio de sus actividades auxiliares o complementarias de la seguridad pública;</w:t>
      </w:r>
    </w:p>
    <w:p w14:paraId="3328A1BE"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38D1D0B0" w14:textId="626B16EB" w:rsidR="00712AB8" w:rsidRPr="002D2751" w:rsidRDefault="00712AB8" w:rsidP="002D2751">
      <w:pPr>
        <w:pStyle w:val="Prrafodelista"/>
        <w:numPr>
          <w:ilvl w:val="0"/>
          <w:numId w:val="156"/>
        </w:numPr>
        <w:autoSpaceDE w:val="0"/>
        <w:autoSpaceDN w:val="0"/>
        <w:adjustRightInd w:val="0"/>
        <w:jc w:val="both"/>
        <w:rPr>
          <w:rFonts w:ascii="Source Sans Pro" w:hAnsi="Source Sans Pro" w:cs="Arial"/>
          <w:sz w:val="20"/>
          <w:szCs w:val="20"/>
        </w:rPr>
      </w:pPr>
      <w:r w:rsidRPr="002D2751">
        <w:rPr>
          <w:rFonts w:ascii="Source Sans Pro" w:hAnsi="Source Sans Pro" w:cs="Arial"/>
          <w:sz w:val="20"/>
          <w:szCs w:val="20"/>
        </w:rPr>
        <w:t>Que no existan antecedentes de haber incumplido las obligaciones de suministro de información, contenidas en esta Ley, así como la consistente en proporcionar apoyo y colaboración a las autoridades e Instituciones de Seguridad Pública, cuando éstas lo requieran en caso de emergencia, siniestro o desastre, conforme al artículo 32 de la Ley de Seguridad Privada para el Distrito Federal;</w:t>
      </w:r>
    </w:p>
    <w:p w14:paraId="643FC188"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7CF07730" w14:textId="111E73DB" w:rsidR="00712AB8" w:rsidRPr="002D2751" w:rsidRDefault="00712AB8" w:rsidP="002D2751">
      <w:pPr>
        <w:pStyle w:val="Prrafodelista"/>
        <w:numPr>
          <w:ilvl w:val="0"/>
          <w:numId w:val="156"/>
        </w:numPr>
        <w:autoSpaceDE w:val="0"/>
        <w:autoSpaceDN w:val="0"/>
        <w:adjustRightInd w:val="0"/>
        <w:jc w:val="both"/>
        <w:rPr>
          <w:rFonts w:ascii="Source Sans Pro" w:hAnsi="Source Sans Pro" w:cs="Arial"/>
          <w:sz w:val="20"/>
          <w:szCs w:val="20"/>
        </w:rPr>
      </w:pPr>
      <w:r w:rsidRPr="002D2751">
        <w:rPr>
          <w:rFonts w:ascii="Source Sans Pro" w:hAnsi="Source Sans Pro" w:cs="Arial"/>
          <w:sz w:val="20"/>
          <w:szCs w:val="20"/>
        </w:rPr>
        <w:t>Que las empresas de seguridad privada no hayan sido sancionadas en los últimos seis meses por la Secretaría, de conformidad con la Ley de Seguridad Privada para el Distrito Federal; y</w:t>
      </w:r>
    </w:p>
    <w:p w14:paraId="30196526"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594A2E42" w14:textId="54A4AFE8" w:rsidR="00712AB8" w:rsidRPr="002D2751" w:rsidRDefault="00712AB8" w:rsidP="002D2751">
      <w:pPr>
        <w:pStyle w:val="Prrafodelista"/>
        <w:numPr>
          <w:ilvl w:val="0"/>
          <w:numId w:val="156"/>
        </w:numPr>
        <w:autoSpaceDE w:val="0"/>
        <w:autoSpaceDN w:val="0"/>
        <w:adjustRightInd w:val="0"/>
        <w:jc w:val="both"/>
        <w:rPr>
          <w:rFonts w:ascii="Source Sans Pro" w:hAnsi="Source Sans Pro" w:cs="Arial"/>
          <w:sz w:val="20"/>
          <w:szCs w:val="20"/>
        </w:rPr>
      </w:pPr>
      <w:r w:rsidRPr="002D2751">
        <w:rPr>
          <w:rFonts w:ascii="Source Sans Pro" w:hAnsi="Source Sans Pro" w:cs="Arial"/>
          <w:sz w:val="20"/>
          <w:szCs w:val="20"/>
        </w:rPr>
        <w:t>Que el Gobierno del Distrito Federal procurará que con la suscripción del convenio no se beneficie indebidamente a un permisionario de servicios de seguridad privada en perjuicio de otros.</w:t>
      </w:r>
    </w:p>
    <w:p w14:paraId="0DDD7072"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032F906C"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En caso de tratarse de un peligro inminente a la seguridad pública, el Gobierno del Distrito Federal podrá suscribir convenio de suministro de información con permisionarios de servicios de seguridad privada de forma provisional y urgente, siempre y cuando se reúnan los requisitos exigidos en las fracciones II y V del presente artículo.</w:t>
      </w:r>
    </w:p>
    <w:p w14:paraId="52C42BE4"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4AD4AD8F"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37.- </w:t>
      </w:r>
      <w:r w:rsidRPr="001557C8">
        <w:rPr>
          <w:rFonts w:ascii="Source Sans Pro" w:hAnsi="Source Sans Pro" w:cs="Arial"/>
          <w:sz w:val="20"/>
          <w:szCs w:val="20"/>
        </w:rPr>
        <w:t xml:space="preserve">Para realizar los suministros o intercambios a que hace referencia este capítulo, el </w:t>
      </w:r>
      <w:proofErr w:type="gramStart"/>
      <w:r w:rsidRPr="001557C8">
        <w:rPr>
          <w:rFonts w:ascii="Source Sans Pro" w:hAnsi="Source Sans Pro" w:cs="Arial"/>
          <w:sz w:val="20"/>
          <w:szCs w:val="20"/>
        </w:rPr>
        <w:t>Jefe</w:t>
      </w:r>
      <w:proofErr w:type="gramEnd"/>
      <w:r w:rsidRPr="001557C8">
        <w:rPr>
          <w:rFonts w:ascii="Source Sans Pro" w:hAnsi="Source Sans Pro" w:cs="Arial"/>
          <w:sz w:val="20"/>
          <w:szCs w:val="20"/>
        </w:rPr>
        <w:t xml:space="preserve"> de Gobierno de Distrito Federal por sí o a través del servidor público que designe para tal efecto, suscribirá los convenios correspondientes. </w:t>
      </w:r>
    </w:p>
    <w:p w14:paraId="5C132EB9"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66F45EFF"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En dichos convenios, el Gobierno del Distrito Federal deberá garantizar que las autoridades que reciban la información obtenida a través del uso de equipos o sistemas tecnológicos, le proporcionen un trato igual al exigido en esta Ley, respetando en todo momento las Garantías Individuales y Derechos Humanos.</w:t>
      </w:r>
    </w:p>
    <w:p w14:paraId="47ED5D23"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781AF542"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38.- </w:t>
      </w:r>
      <w:r w:rsidRPr="001557C8">
        <w:rPr>
          <w:rFonts w:ascii="Source Sans Pro" w:hAnsi="Source Sans Pro" w:cs="Arial"/>
          <w:sz w:val="20"/>
          <w:szCs w:val="20"/>
        </w:rPr>
        <w:t xml:space="preserve">El Gobierno del Distrito Federal promoverá la suscripción de los convenios necesarios con la Federación, Estados y Municipios colindantes a efecto de unificar sus equipos y sistemas </w:t>
      </w:r>
      <w:proofErr w:type="gramStart"/>
      <w:r w:rsidRPr="001557C8">
        <w:rPr>
          <w:rFonts w:ascii="Source Sans Pro" w:hAnsi="Source Sans Pro" w:cs="Arial"/>
          <w:sz w:val="20"/>
          <w:szCs w:val="20"/>
        </w:rPr>
        <w:t>tecnológicos</w:t>
      </w:r>
      <w:proofErr w:type="gramEnd"/>
      <w:r w:rsidRPr="001557C8">
        <w:rPr>
          <w:rFonts w:ascii="Source Sans Pro" w:hAnsi="Source Sans Pro" w:cs="Arial"/>
          <w:sz w:val="20"/>
          <w:szCs w:val="20"/>
        </w:rPr>
        <w:t xml:space="preserve"> así como sus programas y políticas de utilización de los mismos, en el marco del Sistema Nacional de Seguridad Pública.</w:t>
      </w:r>
    </w:p>
    <w:p w14:paraId="3D3FD43F"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54BE44AF"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Asimismo, se procurará que estos equipos y sistemas tecnológicos se homologuen con las bases de datos metropolitanas y nacionales que se establezcan en el marco del Sistema Nacional de Seguridad Pública.</w:t>
      </w:r>
    </w:p>
    <w:p w14:paraId="225DD893"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054A4191"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39.- </w:t>
      </w:r>
      <w:r w:rsidRPr="001557C8">
        <w:rPr>
          <w:rFonts w:ascii="Source Sans Pro" w:hAnsi="Source Sans Pro" w:cs="Arial"/>
          <w:sz w:val="20"/>
          <w:szCs w:val="20"/>
        </w:rPr>
        <w:t>El Gobierno del Distrito Federal, en la suscripción de convenios de suministro o intercambio de información a que hace referencia este capítulo, atenderá prioritariamente los respectivos a las Entidades Federativas y Municipios colindantes, así como a los compromisos contraídos en el marco del Sistema Nacional de Seguridad Pública.</w:t>
      </w:r>
    </w:p>
    <w:p w14:paraId="0CC21A11"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0D6EAF1B"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El proceso de suscripción de estos convenios, además de lo establecido en la presente Ley, atenderá a lo preceptuado en la Ley de Desarrollo Metropolitano para el Distrito Federal.</w:t>
      </w:r>
    </w:p>
    <w:p w14:paraId="6A4069BC"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442543B6"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40.- </w:t>
      </w:r>
      <w:r w:rsidRPr="001557C8">
        <w:rPr>
          <w:rFonts w:ascii="Source Sans Pro" w:hAnsi="Source Sans Pro" w:cs="Arial"/>
          <w:sz w:val="20"/>
          <w:szCs w:val="20"/>
        </w:rPr>
        <w:t>La información obtenida a través del uso de sistemas tecnológicos o los productos de inteligencia derivados del análisis a los mismos, proporcionados por otros órdenes de gobierno, deberá ser procesada y resguardada en los términos establecidos en la presente Ley.</w:t>
      </w:r>
    </w:p>
    <w:p w14:paraId="7030EE7D" w14:textId="77777777" w:rsidR="00712AB8" w:rsidRPr="001557C8" w:rsidRDefault="00712AB8" w:rsidP="001557C8">
      <w:pPr>
        <w:autoSpaceDE w:val="0"/>
        <w:autoSpaceDN w:val="0"/>
        <w:adjustRightInd w:val="0"/>
        <w:rPr>
          <w:rFonts w:ascii="Source Sans Pro" w:hAnsi="Source Sans Pro" w:cs="Arial"/>
          <w:b/>
          <w:bCs/>
          <w:sz w:val="20"/>
          <w:szCs w:val="20"/>
        </w:rPr>
      </w:pPr>
    </w:p>
    <w:p w14:paraId="203A2DCB" w14:textId="77777777" w:rsidR="00712AB8" w:rsidRPr="001557C8" w:rsidRDefault="00712AB8" w:rsidP="001557C8">
      <w:pPr>
        <w:autoSpaceDE w:val="0"/>
        <w:autoSpaceDN w:val="0"/>
        <w:adjustRightInd w:val="0"/>
        <w:jc w:val="center"/>
        <w:rPr>
          <w:rFonts w:ascii="Source Sans Pro" w:hAnsi="Source Sans Pro" w:cs="Arial"/>
          <w:b/>
          <w:bCs/>
          <w:sz w:val="20"/>
          <w:szCs w:val="20"/>
        </w:rPr>
      </w:pPr>
      <w:r w:rsidRPr="001557C8">
        <w:rPr>
          <w:rFonts w:ascii="Source Sans Pro" w:hAnsi="Source Sans Pro" w:cs="Arial"/>
          <w:b/>
          <w:bCs/>
          <w:sz w:val="20"/>
          <w:szCs w:val="20"/>
        </w:rPr>
        <w:t>CAPITULO VIII</w:t>
      </w:r>
    </w:p>
    <w:p w14:paraId="72FB8C4D" w14:textId="77777777" w:rsidR="00712AB8" w:rsidRPr="001557C8" w:rsidRDefault="00712AB8" w:rsidP="001557C8">
      <w:pPr>
        <w:autoSpaceDE w:val="0"/>
        <w:autoSpaceDN w:val="0"/>
        <w:adjustRightInd w:val="0"/>
        <w:jc w:val="center"/>
        <w:rPr>
          <w:rFonts w:ascii="Source Sans Pro" w:hAnsi="Source Sans Pro" w:cs="Arial"/>
          <w:b/>
          <w:bCs/>
          <w:sz w:val="20"/>
          <w:szCs w:val="20"/>
        </w:rPr>
      </w:pPr>
      <w:r w:rsidRPr="001557C8">
        <w:rPr>
          <w:rFonts w:ascii="Source Sans Pro" w:hAnsi="Source Sans Pro" w:cs="Arial"/>
          <w:b/>
          <w:bCs/>
          <w:sz w:val="20"/>
          <w:szCs w:val="20"/>
        </w:rPr>
        <w:t>DE LA FORMACIÓN DE UNA CULTURA DEL USO Y APROVECHAMIENTO DE TECNOLOGÍA</w:t>
      </w:r>
    </w:p>
    <w:p w14:paraId="374251B8"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0645E17B"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41.- </w:t>
      </w:r>
      <w:r w:rsidRPr="001557C8">
        <w:rPr>
          <w:rFonts w:ascii="Source Sans Pro" w:hAnsi="Source Sans Pro" w:cs="Arial"/>
          <w:sz w:val="20"/>
          <w:szCs w:val="20"/>
        </w:rPr>
        <w:t>Todo sistema y equipo tecnológico relacionado con servicios de alertamiento al público, deberá contar previamente con un plan operativo, que establezca con precisión las acciones de coordinación entre Dependencias responsables, la participación que corresponde a la población, antes, durante y después de una situación de emergencia o desastre, de conformidad con la legislación aplicable en la materia de que se trate.</w:t>
      </w:r>
    </w:p>
    <w:p w14:paraId="41E7D2CC"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758EAEE7"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42.- </w:t>
      </w:r>
      <w:r w:rsidRPr="001557C8">
        <w:rPr>
          <w:rFonts w:ascii="Source Sans Pro" w:hAnsi="Source Sans Pro" w:cs="Arial"/>
          <w:sz w:val="20"/>
          <w:szCs w:val="20"/>
        </w:rPr>
        <w:t>Las Instituciones de Seguridad Pública implementarán el método de procesamiento y validación de información estadística, que garantice la veracidad en los datos que reportan.</w:t>
      </w:r>
    </w:p>
    <w:p w14:paraId="7DD8C91A"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00A7EDF3"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Las Instituciones de Seguridad Pública procurarán la estandarización de los criterios técnicos y de compatibilidad e interoperabilidad de sus respectivos equipos y sistemas tecnológicos, conforme a los convenios a que hace referencia esta Ley.</w:t>
      </w:r>
    </w:p>
    <w:p w14:paraId="45602E5C"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15DF6A46"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43.- </w:t>
      </w:r>
      <w:r w:rsidRPr="001557C8">
        <w:rPr>
          <w:rFonts w:ascii="Source Sans Pro" w:hAnsi="Source Sans Pro" w:cs="Arial"/>
          <w:sz w:val="20"/>
          <w:szCs w:val="20"/>
        </w:rPr>
        <w:t>Para contribuir a la formación de una cultura preventiva en la población del Distrito Federal, las Instituciones de Seguridad Pública difundirán de manera permanente y actualizada, los índices delictivos y las zonas y colonias más peligrosas, acompañando dicha información con recomendaciones específicas para la autoprotección.</w:t>
      </w:r>
    </w:p>
    <w:p w14:paraId="36FCBF1F"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193CCAE0"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44.- </w:t>
      </w:r>
      <w:r w:rsidRPr="001557C8">
        <w:rPr>
          <w:rFonts w:ascii="Source Sans Pro" w:hAnsi="Source Sans Pro" w:cs="Arial"/>
          <w:sz w:val="20"/>
          <w:szCs w:val="20"/>
        </w:rPr>
        <w:t>Para fomentar en la población una cultura vial y peatonal, las Instituciones de Seguridad Pública difundirán de manera permanente y actualizada información de las intersecciones más conflictivas, estadísticas de percances viales y sus causas que los ocasionan, acompañadas de recomendaciones específicas para la autoprotección.</w:t>
      </w:r>
    </w:p>
    <w:p w14:paraId="4C3FB935"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43B10B2F"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b/>
          <w:bCs/>
          <w:sz w:val="20"/>
          <w:szCs w:val="20"/>
        </w:rPr>
        <w:t xml:space="preserve">Artículo 45.- </w:t>
      </w:r>
      <w:r w:rsidRPr="001557C8">
        <w:rPr>
          <w:rFonts w:ascii="Source Sans Pro" w:hAnsi="Source Sans Pro" w:cs="Arial"/>
          <w:sz w:val="20"/>
          <w:szCs w:val="20"/>
        </w:rPr>
        <w:t>En el informe anual a la Asamblea Legislativa del Distrito Federal, la Secretaría dará a conocer los resultados obtenidos en la seguridad pública, con la utilización de equipos y sistemas tecnológicos y su repercusión en las zonas de mayor incidencia delictiva, de mayor comisión de faltas administrativas e intersecciones viales más conflictivas.</w:t>
      </w:r>
    </w:p>
    <w:p w14:paraId="7A06D73F"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737C8F88" w14:textId="77777777" w:rsidR="00712AB8" w:rsidRPr="001557C8" w:rsidRDefault="00712AB8" w:rsidP="001557C8">
      <w:pPr>
        <w:autoSpaceDE w:val="0"/>
        <w:autoSpaceDN w:val="0"/>
        <w:adjustRightInd w:val="0"/>
        <w:jc w:val="center"/>
        <w:rPr>
          <w:rFonts w:ascii="Source Sans Pro" w:hAnsi="Source Sans Pro" w:cs="Arial"/>
          <w:b/>
          <w:bCs/>
          <w:sz w:val="20"/>
          <w:szCs w:val="20"/>
        </w:rPr>
      </w:pPr>
      <w:r w:rsidRPr="001557C8">
        <w:rPr>
          <w:rFonts w:ascii="Source Sans Pro" w:hAnsi="Source Sans Pro" w:cs="Arial"/>
          <w:b/>
          <w:bCs/>
          <w:sz w:val="20"/>
          <w:szCs w:val="20"/>
        </w:rPr>
        <w:t>TRANSITORIOS.</w:t>
      </w:r>
    </w:p>
    <w:p w14:paraId="0C9B5A28"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3EDE6CD9" w14:textId="77777777" w:rsidR="00712AB8" w:rsidRPr="001557C8" w:rsidRDefault="00712AB8" w:rsidP="001557C8">
      <w:pPr>
        <w:autoSpaceDE w:val="0"/>
        <w:autoSpaceDN w:val="0"/>
        <w:adjustRightInd w:val="0"/>
        <w:jc w:val="both"/>
        <w:rPr>
          <w:rFonts w:ascii="Source Sans Pro" w:hAnsi="Source Sans Pro" w:cs="Arial"/>
          <w:sz w:val="20"/>
          <w:szCs w:val="20"/>
        </w:rPr>
      </w:pPr>
      <w:proofErr w:type="gramStart"/>
      <w:r w:rsidRPr="001557C8">
        <w:rPr>
          <w:rFonts w:ascii="Source Sans Pro" w:hAnsi="Source Sans Pro" w:cs="Arial"/>
          <w:b/>
          <w:bCs/>
          <w:sz w:val="20"/>
          <w:szCs w:val="20"/>
        </w:rPr>
        <w:t>PRIMERO.-</w:t>
      </w:r>
      <w:proofErr w:type="gramEnd"/>
      <w:r w:rsidRPr="001557C8">
        <w:rPr>
          <w:rFonts w:ascii="Source Sans Pro" w:hAnsi="Source Sans Pro" w:cs="Arial"/>
          <w:sz w:val="20"/>
          <w:szCs w:val="20"/>
        </w:rPr>
        <w:t>Publíquese en la Gaceta Oficial del Distrito Federal y en el Diario Oficial de la Federación, para su mayor difusión.</w:t>
      </w:r>
    </w:p>
    <w:p w14:paraId="58F80532" w14:textId="77777777" w:rsidR="002D2751" w:rsidRDefault="002D2751" w:rsidP="001557C8">
      <w:pPr>
        <w:autoSpaceDE w:val="0"/>
        <w:autoSpaceDN w:val="0"/>
        <w:adjustRightInd w:val="0"/>
        <w:jc w:val="both"/>
        <w:rPr>
          <w:rFonts w:ascii="Source Sans Pro" w:hAnsi="Source Sans Pro" w:cs="Arial"/>
          <w:b/>
          <w:bCs/>
          <w:sz w:val="20"/>
          <w:szCs w:val="20"/>
        </w:rPr>
      </w:pPr>
    </w:p>
    <w:p w14:paraId="5E395B8A" w14:textId="201ECF00" w:rsidR="00712AB8" w:rsidRPr="001557C8" w:rsidRDefault="00712AB8" w:rsidP="001557C8">
      <w:pPr>
        <w:autoSpaceDE w:val="0"/>
        <w:autoSpaceDN w:val="0"/>
        <w:adjustRightInd w:val="0"/>
        <w:jc w:val="both"/>
        <w:rPr>
          <w:rFonts w:ascii="Source Sans Pro" w:hAnsi="Source Sans Pro" w:cs="Arial"/>
          <w:sz w:val="20"/>
          <w:szCs w:val="20"/>
        </w:rPr>
      </w:pPr>
      <w:proofErr w:type="gramStart"/>
      <w:r w:rsidRPr="001557C8">
        <w:rPr>
          <w:rFonts w:ascii="Source Sans Pro" w:hAnsi="Source Sans Pro" w:cs="Arial"/>
          <w:b/>
          <w:bCs/>
          <w:sz w:val="20"/>
          <w:szCs w:val="20"/>
        </w:rPr>
        <w:lastRenderedPageBreak/>
        <w:t>SEGUNDO.-</w:t>
      </w:r>
      <w:proofErr w:type="gramEnd"/>
      <w:r w:rsidRPr="001557C8">
        <w:rPr>
          <w:rFonts w:ascii="Source Sans Pro" w:hAnsi="Source Sans Pro" w:cs="Arial"/>
          <w:sz w:val="20"/>
          <w:szCs w:val="20"/>
        </w:rPr>
        <w:t>La presente Ley entrará en vigor al día siguiente de su publicación en la Gaceta Oficial del Distrito Federal. El registro establecido en la presente Ley, entrará en vigor a los 6 meses de su publicación en la Gaceta Oficial del Distrito Federal.</w:t>
      </w:r>
    </w:p>
    <w:p w14:paraId="5979B7A4"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2D86E7BF" w14:textId="77777777" w:rsidR="00712AB8" w:rsidRPr="001557C8" w:rsidRDefault="00712AB8" w:rsidP="001557C8">
      <w:pPr>
        <w:autoSpaceDE w:val="0"/>
        <w:autoSpaceDN w:val="0"/>
        <w:adjustRightInd w:val="0"/>
        <w:jc w:val="both"/>
        <w:rPr>
          <w:rFonts w:ascii="Source Sans Pro" w:hAnsi="Source Sans Pro" w:cs="Arial"/>
          <w:sz w:val="20"/>
          <w:szCs w:val="20"/>
        </w:rPr>
      </w:pPr>
      <w:r w:rsidRPr="001557C8">
        <w:rPr>
          <w:rFonts w:ascii="Source Sans Pro" w:hAnsi="Source Sans Pro" w:cs="Arial"/>
          <w:sz w:val="20"/>
          <w:szCs w:val="20"/>
        </w:rPr>
        <w:t>En el término de 90 días, la Asamblea Legislativa del Distrito Federal deberá armonizar los Códigos Procesales aplicables a lo establecido en esta Ley para la valoración de la información obtenida con equipos y sistemas tecnológicos.</w:t>
      </w:r>
    </w:p>
    <w:p w14:paraId="2B7543B5"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4CB34EDE" w14:textId="77777777" w:rsidR="00712AB8" w:rsidRPr="001557C8" w:rsidRDefault="00712AB8" w:rsidP="001557C8">
      <w:pPr>
        <w:autoSpaceDE w:val="0"/>
        <w:autoSpaceDN w:val="0"/>
        <w:adjustRightInd w:val="0"/>
        <w:jc w:val="both"/>
        <w:rPr>
          <w:rFonts w:ascii="Source Sans Pro" w:hAnsi="Source Sans Pro" w:cs="Arial"/>
          <w:sz w:val="20"/>
          <w:szCs w:val="20"/>
        </w:rPr>
      </w:pPr>
      <w:proofErr w:type="gramStart"/>
      <w:r w:rsidRPr="001557C8">
        <w:rPr>
          <w:rFonts w:ascii="Source Sans Pro" w:hAnsi="Source Sans Pro" w:cs="Arial"/>
          <w:b/>
          <w:bCs/>
          <w:sz w:val="20"/>
          <w:szCs w:val="20"/>
        </w:rPr>
        <w:t>TERCERO.-</w:t>
      </w:r>
      <w:proofErr w:type="gramEnd"/>
      <w:r w:rsidRPr="001557C8">
        <w:rPr>
          <w:rFonts w:ascii="Source Sans Pro" w:hAnsi="Source Sans Pro" w:cs="Arial"/>
          <w:sz w:val="20"/>
          <w:szCs w:val="20"/>
        </w:rPr>
        <w:t>El Jefe de Gobierno del Distrito Federal, expedirá el Reglamento de esta Ley dentro de los 90 días naturales después de la publicación del presente Decreto en la Gaceta Oficial del Distrito Federal.</w:t>
      </w:r>
    </w:p>
    <w:p w14:paraId="15E58BDE"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223388BC" w14:textId="77777777" w:rsidR="00712AB8" w:rsidRPr="001557C8" w:rsidRDefault="00712AB8" w:rsidP="001557C8">
      <w:pPr>
        <w:autoSpaceDE w:val="0"/>
        <w:autoSpaceDN w:val="0"/>
        <w:adjustRightInd w:val="0"/>
        <w:jc w:val="both"/>
        <w:rPr>
          <w:rFonts w:ascii="Source Sans Pro" w:hAnsi="Source Sans Pro" w:cs="Arial"/>
          <w:sz w:val="20"/>
          <w:szCs w:val="20"/>
        </w:rPr>
      </w:pPr>
      <w:proofErr w:type="gramStart"/>
      <w:r w:rsidRPr="001557C8">
        <w:rPr>
          <w:rFonts w:ascii="Source Sans Pro" w:hAnsi="Source Sans Pro" w:cs="Arial"/>
          <w:b/>
          <w:bCs/>
          <w:sz w:val="20"/>
          <w:szCs w:val="20"/>
        </w:rPr>
        <w:t>CUARTO.-</w:t>
      </w:r>
      <w:proofErr w:type="gramEnd"/>
      <w:r w:rsidRPr="001557C8">
        <w:rPr>
          <w:rFonts w:ascii="Source Sans Pro" w:hAnsi="Source Sans Pro" w:cs="Arial"/>
          <w:sz w:val="20"/>
          <w:szCs w:val="20"/>
        </w:rPr>
        <w:t>El Jefe de Gobierno deberá constituir el Consejo Asesor en Ciencia y Tecnología para la Seguridad Pública, dentro del término de 90 días naturales contados a partir de la publicación de la presente Ley en la Gaceta Oficial del Distrito Federal.</w:t>
      </w:r>
    </w:p>
    <w:p w14:paraId="2E1159E8"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6AB2E94D" w14:textId="77777777" w:rsidR="00712AB8" w:rsidRPr="001557C8" w:rsidRDefault="00712AB8" w:rsidP="001557C8">
      <w:pPr>
        <w:autoSpaceDE w:val="0"/>
        <w:autoSpaceDN w:val="0"/>
        <w:adjustRightInd w:val="0"/>
        <w:jc w:val="both"/>
        <w:rPr>
          <w:rFonts w:ascii="Source Sans Pro" w:hAnsi="Source Sans Pro" w:cs="Arial"/>
          <w:sz w:val="20"/>
          <w:szCs w:val="20"/>
        </w:rPr>
      </w:pPr>
      <w:proofErr w:type="gramStart"/>
      <w:r w:rsidRPr="001557C8">
        <w:rPr>
          <w:rFonts w:ascii="Source Sans Pro" w:hAnsi="Source Sans Pro" w:cs="Arial"/>
          <w:b/>
          <w:bCs/>
          <w:sz w:val="20"/>
          <w:szCs w:val="20"/>
        </w:rPr>
        <w:t>QUINTO.-</w:t>
      </w:r>
      <w:proofErr w:type="gramEnd"/>
      <w:r w:rsidRPr="001557C8">
        <w:rPr>
          <w:rFonts w:ascii="Source Sans Pro" w:hAnsi="Source Sans Pro" w:cs="Arial"/>
          <w:sz w:val="20"/>
          <w:szCs w:val="20"/>
        </w:rPr>
        <w:t>El Instituto de Ciencia y Tecnología del Distrito Federal deberá adecuar sus Estatutos, a más tardar dentro de los treinta días posteriores a la entrada en vigor de la presente ley, para establecer la Dirección General Adjunta en esta materia, responsable de ejecutar las atribuciones respectivas establecidas en esta Ley.</w:t>
      </w:r>
    </w:p>
    <w:p w14:paraId="6CAD2EDF"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4AEC2389" w14:textId="77777777" w:rsidR="00712AB8" w:rsidRPr="001557C8" w:rsidRDefault="00712AB8" w:rsidP="001557C8">
      <w:pPr>
        <w:autoSpaceDE w:val="0"/>
        <w:autoSpaceDN w:val="0"/>
        <w:adjustRightInd w:val="0"/>
        <w:jc w:val="both"/>
        <w:rPr>
          <w:rFonts w:ascii="Source Sans Pro" w:hAnsi="Source Sans Pro" w:cs="Arial"/>
          <w:sz w:val="20"/>
          <w:szCs w:val="20"/>
        </w:rPr>
      </w:pPr>
      <w:proofErr w:type="gramStart"/>
      <w:r w:rsidRPr="001557C8">
        <w:rPr>
          <w:rFonts w:ascii="Source Sans Pro" w:hAnsi="Source Sans Pro" w:cs="Arial"/>
          <w:b/>
          <w:bCs/>
          <w:sz w:val="20"/>
          <w:szCs w:val="20"/>
        </w:rPr>
        <w:t>SEXTO.-</w:t>
      </w:r>
      <w:proofErr w:type="gramEnd"/>
      <w:r w:rsidRPr="001557C8">
        <w:rPr>
          <w:rFonts w:ascii="Source Sans Pro" w:hAnsi="Source Sans Pro" w:cs="Arial"/>
          <w:sz w:val="20"/>
          <w:szCs w:val="20"/>
        </w:rPr>
        <w:t>El Jefe de Gobierno por conducto del Secretario de Finanzas, hará las previsiones necesarias en el Proyecto de Presupuesto de Egresos 2009, para someter a la aprobación de esta Asamblea Legislativa del Distrito Federal la dotación de los recursos necesarios para la operación de la presente Ley.</w:t>
      </w:r>
    </w:p>
    <w:p w14:paraId="601C28CB"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3355CE69" w14:textId="77777777" w:rsidR="00712AB8" w:rsidRPr="001557C8" w:rsidRDefault="00712AB8" w:rsidP="001557C8">
      <w:pPr>
        <w:autoSpaceDE w:val="0"/>
        <w:autoSpaceDN w:val="0"/>
        <w:adjustRightInd w:val="0"/>
        <w:jc w:val="both"/>
        <w:rPr>
          <w:rFonts w:ascii="Source Sans Pro" w:hAnsi="Source Sans Pro" w:cs="Arial"/>
          <w:b/>
          <w:bCs/>
          <w:sz w:val="20"/>
          <w:szCs w:val="20"/>
        </w:rPr>
      </w:pPr>
      <w:r w:rsidRPr="001557C8">
        <w:rPr>
          <w:rFonts w:ascii="Source Sans Pro" w:hAnsi="Source Sans Pro" w:cs="Arial"/>
          <w:b/>
          <w:bCs/>
          <w:sz w:val="20"/>
          <w:szCs w:val="20"/>
        </w:rPr>
        <w:t xml:space="preserve">Recinto de la Asamblea Legislativa del Distrito Federal, a los nueve días del mes de octubre del año dos mil </w:t>
      </w:r>
      <w:proofErr w:type="gramStart"/>
      <w:r w:rsidRPr="001557C8">
        <w:rPr>
          <w:rFonts w:ascii="Source Sans Pro" w:hAnsi="Source Sans Pro" w:cs="Arial"/>
          <w:b/>
          <w:bCs/>
          <w:sz w:val="20"/>
          <w:szCs w:val="20"/>
        </w:rPr>
        <w:t>ocho.-</w:t>
      </w:r>
      <w:proofErr w:type="gramEnd"/>
      <w:r w:rsidRPr="001557C8">
        <w:rPr>
          <w:rFonts w:ascii="Source Sans Pro" w:hAnsi="Source Sans Pro" w:cs="Arial"/>
          <w:b/>
          <w:bCs/>
          <w:sz w:val="20"/>
          <w:szCs w:val="20"/>
        </w:rPr>
        <w:t xml:space="preserve"> POR LA MESA DIRECTIVA.- DIP. MARTÍN CARLOS OLAVARRIETA MALDONADO, </w:t>
      </w:r>
      <w:proofErr w:type="gramStart"/>
      <w:r w:rsidRPr="001557C8">
        <w:rPr>
          <w:rFonts w:ascii="Source Sans Pro" w:hAnsi="Source Sans Pro" w:cs="Arial"/>
          <w:b/>
          <w:bCs/>
          <w:sz w:val="20"/>
          <w:szCs w:val="20"/>
        </w:rPr>
        <w:t>PRESIDENTE.-</w:t>
      </w:r>
      <w:proofErr w:type="gramEnd"/>
      <w:r w:rsidRPr="001557C8">
        <w:rPr>
          <w:rFonts w:ascii="Source Sans Pro" w:hAnsi="Source Sans Pro" w:cs="Arial"/>
          <w:b/>
          <w:bCs/>
          <w:sz w:val="20"/>
          <w:szCs w:val="20"/>
        </w:rPr>
        <w:t xml:space="preserve"> SECRETARIO, DIP. BALFRE VARGAS </w:t>
      </w:r>
      <w:proofErr w:type="gramStart"/>
      <w:r w:rsidRPr="001557C8">
        <w:rPr>
          <w:rFonts w:ascii="Source Sans Pro" w:hAnsi="Source Sans Pro" w:cs="Arial"/>
          <w:b/>
          <w:bCs/>
          <w:sz w:val="20"/>
          <w:szCs w:val="20"/>
        </w:rPr>
        <w:t>CORTEZ.-</w:t>
      </w:r>
      <w:proofErr w:type="gramEnd"/>
      <w:r w:rsidRPr="001557C8">
        <w:rPr>
          <w:rFonts w:ascii="Source Sans Pro" w:hAnsi="Source Sans Pro" w:cs="Arial"/>
          <w:b/>
          <w:bCs/>
          <w:sz w:val="20"/>
          <w:szCs w:val="20"/>
        </w:rPr>
        <w:t xml:space="preserve"> SECRETARIA, DIP. MARÍA ELBA GÁRFIAS </w:t>
      </w:r>
      <w:proofErr w:type="gramStart"/>
      <w:r w:rsidRPr="001557C8">
        <w:rPr>
          <w:rFonts w:ascii="Source Sans Pro" w:hAnsi="Source Sans Pro" w:cs="Arial"/>
          <w:b/>
          <w:bCs/>
          <w:sz w:val="20"/>
          <w:szCs w:val="20"/>
        </w:rPr>
        <w:t>MALDONADO.-</w:t>
      </w:r>
      <w:proofErr w:type="gramEnd"/>
      <w:r w:rsidRPr="001557C8">
        <w:rPr>
          <w:rFonts w:ascii="Source Sans Pro" w:hAnsi="Source Sans Pro" w:cs="Arial"/>
          <w:b/>
          <w:bCs/>
          <w:sz w:val="20"/>
          <w:szCs w:val="20"/>
        </w:rPr>
        <w:t xml:space="preserve"> FIRMAS.</w:t>
      </w:r>
    </w:p>
    <w:p w14:paraId="7DDC63BD" w14:textId="77777777" w:rsidR="00712AB8" w:rsidRPr="001557C8" w:rsidRDefault="00712AB8" w:rsidP="001557C8">
      <w:pPr>
        <w:autoSpaceDE w:val="0"/>
        <w:autoSpaceDN w:val="0"/>
        <w:adjustRightInd w:val="0"/>
        <w:jc w:val="both"/>
        <w:rPr>
          <w:rFonts w:ascii="Source Sans Pro" w:hAnsi="Source Sans Pro" w:cs="Arial"/>
          <w:sz w:val="20"/>
          <w:szCs w:val="20"/>
        </w:rPr>
      </w:pPr>
    </w:p>
    <w:p w14:paraId="0AEB4273" w14:textId="77777777" w:rsidR="00712AB8" w:rsidRPr="001557C8" w:rsidRDefault="00712AB8" w:rsidP="001557C8">
      <w:pPr>
        <w:autoSpaceDE w:val="0"/>
        <w:autoSpaceDN w:val="0"/>
        <w:adjustRightInd w:val="0"/>
        <w:jc w:val="both"/>
        <w:rPr>
          <w:rFonts w:ascii="Source Sans Pro" w:hAnsi="Source Sans Pro" w:cs="Arial"/>
          <w:b/>
          <w:bCs/>
          <w:sz w:val="20"/>
          <w:szCs w:val="20"/>
        </w:rPr>
      </w:pPr>
      <w:r w:rsidRPr="001557C8">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dieciséis días del mes de octubre del año dos mil ocho.- </w:t>
      </w:r>
      <w:r w:rsidRPr="001557C8">
        <w:rPr>
          <w:rFonts w:ascii="Source Sans Pro" w:hAnsi="Source Sans Pro" w:cs="Arial"/>
          <w:b/>
          <w:bCs/>
          <w:sz w:val="20"/>
          <w:szCs w:val="20"/>
        </w:rPr>
        <w:t>EL JEFE DE GOBIERNO DEL DISTRITO FEDERAL, MARCELO LUIS EBRARD CASAUBON.- FIRMA.</w:t>
      </w:r>
    </w:p>
    <w:p w14:paraId="7E60E1C2" w14:textId="77777777" w:rsidR="00712AB8" w:rsidRPr="001557C8" w:rsidRDefault="00712AB8" w:rsidP="001557C8">
      <w:pPr>
        <w:pBdr>
          <w:bottom w:val="single" w:sz="12" w:space="1" w:color="auto"/>
        </w:pBdr>
        <w:autoSpaceDE w:val="0"/>
        <w:autoSpaceDN w:val="0"/>
        <w:adjustRightInd w:val="0"/>
        <w:jc w:val="both"/>
        <w:rPr>
          <w:rFonts w:ascii="Source Sans Pro" w:hAnsi="Source Sans Pro" w:cs="Arial"/>
          <w:b/>
          <w:bCs/>
          <w:sz w:val="20"/>
          <w:szCs w:val="20"/>
        </w:rPr>
      </w:pPr>
    </w:p>
    <w:p w14:paraId="65C1C137" w14:textId="77777777" w:rsidR="00712AB8" w:rsidRPr="001557C8" w:rsidRDefault="00712AB8" w:rsidP="001557C8">
      <w:pPr>
        <w:autoSpaceDE w:val="0"/>
        <w:autoSpaceDN w:val="0"/>
        <w:adjustRightInd w:val="0"/>
        <w:jc w:val="both"/>
        <w:rPr>
          <w:rFonts w:ascii="Source Sans Pro" w:hAnsi="Source Sans Pro" w:cs="Arial"/>
          <w:b/>
          <w:bCs/>
          <w:sz w:val="20"/>
          <w:szCs w:val="20"/>
        </w:rPr>
      </w:pPr>
    </w:p>
    <w:p w14:paraId="551E50FE" w14:textId="77777777" w:rsidR="00712AB8" w:rsidRPr="001557C8" w:rsidRDefault="00712AB8" w:rsidP="001557C8">
      <w:pPr>
        <w:autoSpaceDE w:val="0"/>
        <w:autoSpaceDN w:val="0"/>
        <w:adjustRightInd w:val="0"/>
        <w:jc w:val="both"/>
        <w:rPr>
          <w:rFonts w:ascii="Source Sans Pro" w:hAnsi="Source Sans Pro" w:cs="Arial"/>
          <w:b/>
          <w:bCs/>
          <w:sz w:val="20"/>
          <w:szCs w:val="20"/>
          <w:lang w:val="es-MX" w:eastAsia="es-MX"/>
        </w:rPr>
      </w:pPr>
      <w:r w:rsidRPr="001557C8">
        <w:rPr>
          <w:rFonts w:ascii="Source Sans Pro" w:hAnsi="Source Sans Pro" w:cs="Arial"/>
          <w:b/>
          <w:bCs/>
          <w:sz w:val="20"/>
          <w:szCs w:val="20"/>
          <w:lang w:eastAsia="es-MX"/>
        </w:rPr>
        <w:t xml:space="preserve">TRANSITORIOS DEL </w:t>
      </w:r>
      <w:r w:rsidRPr="001557C8">
        <w:rPr>
          <w:rFonts w:ascii="Source Sans Pro" w:hAnsi="Source Sans Pro" w:cs="Arial"/>
          <w:b/>
          <w:bCs/>
          <w:sz w:val="20"/>
          <w:szCs w:val="20"/>
          <w:lang w:val="es-MX" w:eastAsia="es-MX"/>
        </w:rPr>
        <w:t>DECRETO POR EL QUE SE ADICIONAN DIVERSAS DISPOSICIONES A LA LEY QUE REGULA EL USO DE TECNOLOGÍA PARA LA SEGURIDAD PÚBLICA DEL DISTRITO FEDERAL, PUBLICADO EN LA GACETA OFICIAL DEL DISTRITO FEDERAL EL 6 DE JULIO DE 2012.</w:t>
      </w:r>
    </w:p>
    <w:p w14:paraId="0715FD57" w14:textId="77777777" w:rsidR="00712AB8" w:rsidRPr="001557C8" w:rsidRDefault="00712AB8" w:rsidP="001557C8">
      <w:pPr>
        <w:autoSpaceDE w:val="0"/>
        <w:autoSpaceDN w:val="0"/>
        <w:adjustRightInd w:val="0"/>
        <w:jc w:val="both"/>
        <w:rPr>
          <w:rFonts w:ascii="Source Sans Pro" w:hAnsi="Source Sans Pro" w:cs="Arial"/>
          <w:b/>
          <w:bCs/>
          <w:sz w:val="20"/>
          <w:szCs w:val="20"/>
          <w:lang w:val="es-MX" w:eastAsia="es-MX"/>
        </w:rPr>
      </w:pPr>
    </w:p>
    <w:p w14:paraId="71A496A5" w14:textId="77777777" w:rsidR="00712AB8" w:rsidRPr="001557C8" w:rsidRDefault="00712AB8" w:rsidP="001557C8">
      <w:pPr>
        <w:autoSpaceDE w:val="0"/>
        <w:autoSpaceDN w:val="0"/>
        <w:adjustRightInd w:val="0"/>
        <w:jc w:val="both"/>
        <w:rPr>
          <w:rFonts w:ascii="Source Sans Pro" w:hAnsi="Source Sans Pro" w:cs="Arial"/>
          <w:sz w:val="20"/>
          <w:szCs w:val="20"/>
          <w:lang w:val="es-MX" w:eastAsia="es-MX"/>
        </w:rPr>
      </w:pPr>
      <w:proofErr w:type="gramStart"/>
      <w:r w:rsidRPr="001557C8">
        <w:rPr>
          <w:rFonts w:ascii="Source Sans Pro" w:hAnsi="Source Sans Pro" w:cs="Arial"/>
          <w:b/>
          <w:bCs/>
          <w:sz w:val="20"/>
          <w:szCs w:val="20"/>
          <w:lang w:val="es-MX" w:eastAsia="es-MX"/>
        </w:rPr>
        <w:t>PRIMERO.-</w:t>
      </w:r>
      <w:proofErr w:type="gramEnd"/>
      <w:r w:rsidRPr="001557C8">
        <w:rPr>
          <w:rFonts w:ascii="Source Sans Pro" w:hAnsi="Source Sans Pro" w:cs="Arial"/>
          <w:sz w:val="20"/>
          <w:szCs w:val="20"/>
          <w:lang w:val="es-MX" w:eastAsia="es-MX"/>
        </w:rPr>
        <w:t>El presente decreto entrará en vigor al día siguiente de su publicación en la Gaceta Oficial del Distrito Federal.</w:t>
      </w:r>
    </w:p>
    <w:p w14:paraId="52341FF1" w14:textId="77777777" w:rsidR="00712AB8" w:rsidRPr="001557C8" w:rsidRDefault="00712AB8" w:rsidP="001557C8">
      <w:pPr>
        <w:autoSpaceDE w:val="0"/>
        <w:autoSpaceDN w:val="0"/>
        <w:adjustRightInd w:val="0"/>
        <w:jc w:val="both"/>
        <w:rPr>
          <w:rFonts w:ascii="Source Sans Pro" w:hAnsi="Source Sans Pro" w:cs="Arial"/>
          <w:b/>
          <w:bCs/>
          <w:sz w:val="20"/>
          <w:szCs w:val="20"/>
          <w:lang w:val="es-MX" w:eastAsia="es-MX"/>
        </w:rPr>
      </w:pPr>
    </w:p>
    <w:p w14:paraId="34BA3EE3" w14:textId="77777777" w:rsidR="00712AB8" w:rsidRPr="001557C8" w:rsidRDefault="00712AB8" w:rsidP="001557C8">
      <w:pPr>
        <w:autoSpaceDE w:val="0"/>
        <w:autoSpaceDN w:val="0"/>
        <w:adjustRightInd w:val="0"/>
        <w:jc w:val="both"/>
        <w:rPr>
          <w:rFonts w:ascii="Source Sans Pro" w:hAnsi="Source Sans Pro" w:cs="Arial"/>
          <w:sz w:val="20"/>
          <w:szCs w:val="20"/>
          <w:lang w:val="es-MX" w:eastAsia="es-MX"/>
        </w:rPr>
      </w:pPr>
      <w:proofErr w:type="gramStart"/>
      <w:r w:rsidRPr="001557C8">
        <w:rPr>
          <w:rFonts w:ascii="Source Sans Pro" w:hAnsi="Source Sans Pro" w:cs="Arial"/>
          <w:b/>
          <w:bCs/>
          <w:sz w:val="20"/>
          <w:szCs w:val="20"/>
          <w:lang w:val="es-MX" w:eastAsia="es-MX"/>
        </w:rPr>
        <w:t>SEGUNDO.-</w:t>
      </w:r>
      <w:proofErr w:type="gramEnd"/>
      <w:r w:rsidRPr="001557C8">
        <w:rPr>
          <w:rFonts w:ascii="Source Sans Pro" w:hAnsi="Source Sans Pro" w:cs="Arial"/>
          <w:sz w:val="20"/>
          <w:szCs w:val="20"/>
          <w:lang w:val="es-MX" w:eastAsia="es-MX"/>
        </w:rPr>
        <w:t>Publíquese en la Gaceta Oficial del Distrito Federal y para su mayor difusión en el Diario Oficial de la Federación.</w:t>
      </w:r>
    </w:p>
    <w:p w14:paraId="680B583D" w14:textId="77777777" w:rsidR="00712AB8" w:rsidRPr="001557C8" w:rsidRDefault="00712AB8" w:rsidP="001557C8">
      <w:pPr>
        <w:pBdr>
          <w:bottom w:val="single" w:sz="12" w:space="1" w:color="auto"/>
        </w:pBdr>
        <w:autoSpaceDE w:val="0"/>
        <w:autoSpaceDN w:val="0"/>
        <w:adjustRightInd w:val="0"/>
        <w:jc w:val="both"/>
        <w:rPr>
          <w:rFonts w:ascii="Source Sans Pro" w:hAnsi="Source Sans Pro" w:cs="Arial"/>
          <w:sz w:val="20"/>
          <w:szCs w:val="20"/>
          <w:lang w:val="es-MX" w:eastAsia="es-MX"/>
        </w:rPr>
      </w:pPr>
    </w:p>
    <w:p w14:paraId="16450AD5" w14:textId="77777777" w:rsidR="00712AB8" w:rsidRPr="001557C8" w:rsidRDefault="00712AB8" w:rsidP="001557C8">
      <w:pPr>
        <w:autoSpaceDE w:val="0"/>
        <w:autoSpaceDN w:val="0"/>
        <w:adjustRightInd w:val="0"/>
        <w:jc w:val="both"/>
        <w:rPr>
          <w:rFonts w:ascii="Source Sans Pro" w:hAnsi="Source Sans Pro" w:cs="Arial"/>
          <w:sz w:val="20"/>
          <w:szCs w:val="20"/>
          <w:lang w:val="es-MX" w:eastAsia="es-MX"/>
        </w:rPr>
      </w:pPr>
    </w:p>
    <w:p w14:paraId="71BD4BB7" w14:textId="77777777" w:rsidR="00712AB8" w:rsidRPr="001557C8" w:rsidRDefault="00712AB8" w:rsidP="001557C8">
      <w:pPr>
        <w:autoSpaceDE w:val="0"/>
        <w:autoSpaceDN w:val="0"/>
        <w:adjustRightInd w:val="0"/>
        <w:jc w:val="both"/>
        <w:rPr>
          <w:rFonts w:ascii="Source Sans Pro" w:hAnsi="Source Sans Pro" w:cs="Arial"/>
          <w:b/>
          <w:bCs/>
          <w:sz w:val="20"/>
          <w:szCs w:val="20"/>
          <w:lang w:val="es-MX" w:eastAsia="es-MX"/>
        </w:rPr>
      </w:pPr>
      <w:r w:rsidRPr="001557C8">
        <w:rPr>
          <w:rFonts w:ascii="Source Sans Pro" w:hAnsi="Source Sans Pro" w:cs="Arial"/>
          <w:b/>
          <w:sz w:val="20"/>
          <w:szCs w:val="20"/>
          <w:lang w:val="es-MX" w:eastAsia="es-MX"/>
        </w:rPr>
        <w:t xml:space="preserve">TRANSITORIOS DEL </w:t>
      </w:r>
      <w:r w:rsidRPr="001557C8">
        <w:rPr>
          <w:rFonts w:ascii="Source Sans Pro" w:hAnsi="Source Sans Pro" w:cs="Arial"/>
          <w:b/>
          <w:bCs/>
          <w:sz w:val="20"/>
          <w:szCs w:val="20"/>
          <w:lang w:val="es-MX" w:eastAsia="es-MX"/>
        </w:rPr>
        <w:t xml:space="preserve">DECRETO POR EL QUE SE REFORMAN DIVERSOS ARTÍCULOS DE CÓDIGOS Y LEYES LOCALES, QUE DETERMINAN SANCIONES Y MULTAS ADMINISTRATIVAS, CONCEPTOS DE PAGO Y MONTOS DE REFERENCIA, PARA SUSTITUIR AL SALARIO MÍNIMO POR LA UNIDAD DE CUENTA DE LA </w:t>
      </w:r>
      <w:r w:rsidRPr="001557C8">
        <w:rPr>
          <w:rFonts w:ascii="Source Sans Pro" w:hAnsi="Source Sans Pro" w:cs="Arial"/>
          <w:b/>
          <w:bCs/>
          <w:sz w:val="20"/>
          <w:szCs w:val="20"/>
          <w:lang w:val="es-MX" w:eastAsia="es-MX"/>
        </w:rPr>
        <w:lastRenderedPageBreak/>
        <w:t>CIUDAD DE MÉXICO, DE MANERA INDIVIDUAL O POR MÚLTIPLOS DE ÉSTA, PUBLICADO EN LA GACETA OFICIAL DEL DISTRITO FEDERAL EL 28 DE NOVIEMBRE DE 2014.</w:t>
      </w:r>
    </w:p>
    <w:p w14:paraId="060EB07B" w14:textId="77777777" w:rsidR="00712AB8" w:rsidRPr="001557C8" w:rsidRDefault="00712AB8" w:rsidP="001557C8">
      <w:pPr>
        <w:autoSpaceDE w:val="0"/>
        <w:autoSpaceDN w:val="0"/>
        <w:adjustRightInd w:val="0"/>
        <w:jc w:val="both"/>
        <w:rPr>
          <w:rFonts w:ascii="Source Sans Pro" w:hAnsi="Source Sans Pro" w:cs="Arial"/>
          <w:b/>
          <w:bCs/>
          <w:sz w:val="20"/>
          <w:szCs w:val="20"/>
          <w:lang w:val="es-MX" w:eastAsia="es-MX"/>
        </w:rPr>
      </w:pPr>
    </w:p>
    <w:p w14:paraId="7C95220A" w14:textId="77777777" w:rsidR="00712AB8" w:rsidRPr="001557C8" w:rsidRDefault="00712AB8" w:rsidP="001557C8">
      <w:pPr>
        <w:autoSpaceDE w:val="0"/>
        <w:autoSpaceDN w:val="0"/>
        <w:adjustRightInd w:val="0"/>
        <w:jc w:val="both"/>
        <w:rPr>
          <w:rFonts w:ascii="Source Sans Pro" w:hAnsi="Source Sans Pro" w:cs="Arial"/>
          <w:sz w:val="20"/>
          <w:szCs w:val="20"/>
          <w:lang w:val="es-MX" w:eastAsia="es-MX"/>
        </w:rPr>
      </w:pPr>
      <w:proofErr w:type="gramStart"/>
      <w:r w:rsidRPr="001557C8">
        <w:rPr>
          <w:rFonts w:ascii="Source Sans Pro" w:hAnsi="Source Sans Pro" w:cs="Arial"/>
          <w:b/>
          <w:bCs/>
          <w:sz w:val="20"/>
          <w:szCs w:val="20"/>
          <w:lang w:val="es-MX" w:eastAsia="es-MX"/>
        </w:rPr>
        <w:t>PRIMERO.-</w:t>
      </w:r>
      <w:proofErr w:type="gramEnd"/>
      <w:r w:rsidRPr="001557C8">
        <w:rPr>
          <w:rFonts w:ascii="Source Sans Pro" w:hAnsi="Source Sans Pro" w:cs="Arial"/>
          <w:sz w:val="20"/>
          <w:szCs w:val="20"/>
          <w:lang w:val="es-MX" w:eastAsia="es-MX"/>
        </w:rPr>
        <w:t>Publíquese en la Gaceta Oficial del Distrito Federal.</w:t>
      </w:r>
    </w:p>
    <w:p w14:paraId="0047E527" w14:textId="77777777" w:rsidR="00712AB8" w:rsidRPr="001557C8" w:rsidRDefault="00712AB8" w:rsidP="001557C8">
      <w:pPr>
        <w:autoSpaceDE w:val="0"/>
        <w:autoSpaceDN w:val="0"/>
        <w:adjustRightInd w:val="0"/>
        <w:jc w:val="both"/>
        <w:rPr>
          <w:rFonts w:ascii="Source Sans Pro" w:hAnsi="Source Sans Pro" w:cs="Arial"/>
          <w:sz w:val="20"/>
          <w:szCs w:val="20"/>
          <w:lang w:val="es-MX" w:eastAsia="es-MX"/>
        </w:rPr>
      </w:pPr>
    </w:p>
    <w:p w14:paraId="612EC509" w14:textId="77777777" w:rsidR="00712AB8" w:rsidRPr="001557C8" w:rsidRDefault="00712AB8" w:rsidP="001557C8">
      <w:pPr>
        <w:autoSpaceDE w:val="0"/>
        <w:autoSpaceDN w:val="0"/>
        <w:adjustRightInd w:val="0"/>
        <w:jc w:val="both"/>
        <w:rPr>
          <w:rFonts w:ascii="Source Sans Pro" w:hAnsi="Source Sans Pro" w:cs="Arial"/>
          <w:sz w:val="20"/>
          <w:szCs w:val="20"/>
          <w:lang w:val="es-MX" w:eastAsia="es-MX"/>
        </w:rPr>
      </w:pPr>
      <w:proofErr w:type="gramStart"/>
      <w:r w:rsidRPr="001557C8">
        <w:rPr>
          <w:rFonts w:ascii="Source Sans Pro" w:hAnsi="Source Sans Pro" w:cs="Arial"/>
          <w:b/>
          <w:bCs/>
          <w:sz w:val="20"/>
          <w:szCs w:val="20"/>
          <w:lang w:val="es-MX" w:eastAsia="es-MX"/>
        </w:rPr>
        <w:t>SEGUNDO.-</w:t>
      </w:r>
      <w:proofErr w:type="gramEnd"/>
      <w:r w:rsidRPr="001557C8">
        <w:rPr>
          <w:rFonts w:ascii="Source Sans Pro" w:hAnsi="Source Sans Pro" w:cs="Arial"/>
          <w:sz w:val="20"/>
          <w:szCs w:val="20"/>
          <w:lang w:val="es-MX" w:eastAsia="es-MX"/>
        </w:rPr>
        <w:t>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5A49C921" w14:textId="77777777" w:rsidR="00712AB8" w:rsidRPr="001557C8" w:rsidRDefault="00712AB8" w:rsidP="001557C8">
      <w:pPr>
        <w:autoSpaceDE w:val="0"/>
        <w:autoSpaceDN w:val="0"/>
        <w:adjustRightInd w:val="0"/>
        <w:jc w:val="both"/>
        <w:rPr>
          <w:rFonts w:ascii="Source Sans Pro" w:hAnsi="Source Sans Pro" w:cs="Arial"/>
          <w:sz w:val="20"/>
          <w:szCs w:val="20"/>
          <w:lang w:val="es-MX" w:eastAsia="es-MX"/>
        </w:rPr>
      </w:pPr>
    </w:p>
    <w:p w14:paraId="5BB5DD90" w14:textId="77777777" w:rsidR="00712AB8" w:rsidRPr="001557C8" w:rsidRDefault="00712AB8" w:rsidP="001557C8">
      <w:pPr>
        <w:autoSpaceDE w:val="0"/>
        <w:autoSpaceDN w:val="0"/>
        <w:adjustRightInd w:val="0"/>
        <w:jc w:val="both"/>
        <w:rPr>
          <w:rFonts w:ascii="Source Sans Pro" w:hAnsi="Source Sans Pro" w:cs="Arial"/>
          <w:sz w:val="20"/>
          <w:szCs w:val="20"/>
          <w:lang w:val="es-MX" w:eastAsia="es-MX"/>
        </w:rPr>
      </w:pPr>
      <w:proofErr w:type="gramStart"/>
      <w:r w:rsidRPr="001557C8">
        <w:rPr>
          <w:rFonts w:ascii="Source Sans Pro" w:hAnsi="Source Sans Pro" w:cs="Arial"/>
          <w:b/>
          <w:bCs/>
          <w:sz w:val="20"/>
          <w:szCs w:val="20"/>
          <w:lang w:val="es-MX" w:eastAsia="es-MX"/>
        </w:rPr>
        <w:t>TERCERO.-</w:t>
      </w:r>
      <w:proofErr w:type="gramEnd"/>
      <w:r w:rsidRPr="001557C8">
        <w:rPr>
          <w:rFonts w:ascii="Source Sans Pro" w:hAnsi="Source Sans Pro" w:cs="Arial"/>
          <w:sz w:val="20"/>
          <w:szCs w:val="20"/>
          <w:lang w:val="es-MX" w:eastAsia="es-MX"/>
        </w:rPr>
        <w:t>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6B01D0B3" w14:textId="77777777" w:rsidR="00712AB8" w:rsidRPr="001557C8" w:rsidRDefault="00712AB8" w:rsidP="001557C8">
      <w:pPr>
        <w:autoSpaceDE w:val="0"/>
        <w:autoSpaceDN w:val="0"/>
        <w:adjustRightInd w:val="0"/>
        <w:jc w:val="both"/>
        <w:rPr>
          <w:rFonts w:ascii="Source Sans Pro" w:hAnsi="Source Sans Pro" w:cs="Arial"/>
          <w:sz w:val="20"/>
          <w:szCs w:val="20"/>
          <w:lang w:val="es-MX" w:eastAsia="es-MX"/>
        </w:rPr>
      </w:pPr>
    </w:p>
    <w:p w14:paraId="3FB058BD" w14:textId="77777777" w:rsidR="00712AB8" w:rsidRPr="001557C8" w:rsidRDefault="00712AB8" w:rsidP="001557C8">
      <w:pPr>
        <w:autoSpaceDE w:val="0"/>
        <w:autoSpaceDN w:val="0"/>
        <w:adjustRightInd w:val="0"/>
        <w:jc w:val="both"/>
        <w:rPr>
          <w:rFonts w:ascii="Source Sans Pro" w:hAnsi="Source Sans Pro" w:cs="Arial"/>
          <w:sz w:val="20"/>
          <w:szCs w:val="20"/>
          <w:lang w:val="es-MX" w:eastAsia="es-MX"/>
        </w:rPr>
      </w:pPr>
      <w:proofErr w:type="gramStart"/>
      <w:r w:rsidRPr="001557C8">
        <w:rPr>
          <w:rFonts w:ascii="Source Sans Pro" w:hAnsi="Source Sans Pro" w:cs="Arial"/>
          <w:b/>
          <w:bCs/>
          <w:sz w:val="20"/>
          <w:szCs w:val="20"/>
          <w:lang w:val="es-MX" w:eastAsia="es-MX"/>
        </w:rPr>
        <w:t>CUARTO.-</w:t>
      </w:r>
      <w:proofErr w:type="gramEnd"/>
      <w:r w:rsidRPr="001557C8">
        <w:rPr>
          <w:rFonts w:ascii="Source Sans Pro" w:hAnsi="Source Sans Pro" w:cs="Arial"/>
          <w:sz w:val="20"/>
          <w:szCs w:val="20"/>
          <w:lang w:val="es-MX" w:eastAsia="es-MX"/>
        </w:rPr>
        <w:t>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6B493249" w14:textId="77777777" w:rsidR="00712AB8" w:rsidRPr="001557C8" w:rsidRDefault="00712AB8" w:rsidP="001557C8">
      <w:pPr>
        <w:autoSpaceDE w:val="0"/>
        <w:autoSpaceDN w:val="0"/>
        <w:adjustRightInd w:val="0"/>
        <w:jc w:val="both"/>
        <w:rPr>
          <w:rFonts w:ascii="Source Sans Pro" w:hAnsi="Source Sans Pro" w:cs="Arial"/>
          <w:sz w:val="20"/>
          <w:szCs w:val="20"/>
          <w:lang w:val="es-MX" w:eastAsia="es-MX"/>
        </w:rPr>
      </w:pPr>
    </w:p>
    <w:p w14:paraId="721AFC60" w14:textId="77777777" w:rsidR="00712AB8" w:rsidRPr="001557C8" w:rsidRDefault="00712AB8" w:rsidP="001557C8">
      <w:pPr>
        <w:autoSpaceDE w:val="0"/>
        <w:autoSpaceDN w:val="0"/>
        <w:adjustRightInd w:val="0"/>
        <w:jc w:val="both"/>
        <w:rPr>
          <w:rFonts w:ascii="Source Sans Pro" w:hAnsi="Source Sans Pro" w:cs="Arial"/>
          <w:sz w:val="20"/>
          <w:szCs w:val="20"/>
          <w:lang w:eastAsia="es-MX"/>
        </w:rPr>
      </w:pPr>
      <w:r w:rsidRPr="001557C8">
        <w:rPr>
          <w:rFonts w:ascii="Source Sans Pro" w:hAnsi="Source Sans Pro" w:cs="Arial"/>
          <w:sz w:val="20"/>
          <w:szCs w:val="20"/>
          <w:lang w:eastAsia="es-MX"/>
        </w:rPr>
        <w:t xml:space="preserve">Recinto de la Asamblea Legislativa del Distrito Federal, a los veinticinco días del mes de noviembre del año dos mil </w:t>
      </w:r>
      <w:proofErr w:type="gramStart"/>
      <w:r w:rsidRPr="001557C8">
        <w:rPr>
          <w:rFonts w:ascii="Source Sans Pro" w:hAnsi="Source Sans Pro" w:cs="Arial"/>
          <w:sz w:val="20"/>
          <w:szCs w:val="20"/>
          <w:lang w:eastAsia="es-MX"/>
        </w:rPr>
        <w:t>catorce.-</w:t>
      </w:r>
      <w:proofErr w:type="gramEnd"/>
      <w:r w:rsidRPr="001557C8">
        <w:rPr>
          <w:rFonts w:ascii="Source Sans Pro" w:hAnsi="Source Sans Pro" w:cs="Arial"/>
          <w:b/>
          <w:sz w:val="20"/>
          <w:szCs w:val="20"/>
          <w:lang w:eastAsia="es-MX"/>
        </w:rPr>
        <w:t xml:space="preserve">POR LA MESA DIRECTIV A.- DIP. JAIME ALBERTO OCHOA AMORÓS, </w:t>
      </w:r>
      <w:proofErr w:type="gramStart"/>
      <w:r w:rsidRPr="001557C8">
        <w:rPr>
          <w:rFonts w:ascii="Source Sans Pro" w:hAnsi="Source Sans Pro" w:cs="Arial"/>
          <w:b/>
          <w:sz w:val="20"/>
          <w:szCs w:val="20"/>
          <w:lang w:eastAsia="es-MX"/>
        </w:rPr>
        <w:t>PRESIDENTE.-</w:t>
      </w:r>
      <w:proofErr w:type="gramEnd"/>
      <w:r w:rsidRPr="001557C8">
        <w:rPr>
          <w:rFonts w:ascii="Source Sans Pro" w:hAnsi="Source Sans Pro" w:cs="Arial"/>
          <w:b/>
          <w:sz w:val="20"/>
          <w:szCs w:val="20"/>
          <w:lang w:eastAsia="es-MX"/>
        </w:rPr>
        <w:t xml:space="preserve"> DIP. OSCAR OCTAVIO MOGUEL BALLADO, </w:t>
      </w:r>
      <w:proofErr w:type="gramStart"/>
      <w:r w:rsidRPr="001557C8">
        <w:rPr>
          <w:rFonts w:ascii="Source Sans Pro" w:hAnsi="Source Sans Pro" w:cs="Arial"/>
          <w:b/>
          <w:sz w:val="20"/>
          <w:szCs w:val="20"/>
          <w:lang w:eastAsia="es-MX"/>
        </w:rPr>
        <w:t>PROSECRETARIO.-</w:t>
      </w:r>
      <w:proofErr w:type="gramEnd"/>
      <w:r w:rsidRPr="001557C8">
        <w:rPr>
          <w:rFonts w:ascii="Source Sans Pro" w:hAnsi="Source Sans Pro" w:cs="Arial"/>
          <w:b/>
          <w:sz w:val="20"/>
          <w:szCs w:val="20"/>
          <w:lang w:eastAsia="es-MX"/>
        </w:rPr>
        <w:t xml:space="preserve"> DIP. KARLA VALERIA GÓMEZ BLANCAS, </w:t>
      </w:r>
      <w:proofErr w:type="gramStart"/>
      <w:r w:rsidRPr="001557C8">
        <w:rPr>
          <w:rFonts w:ascii="Source Sans Pro" w:hAnsi="Source Sans Pro" w:cs="Arial"/>
          <w:b/>
          <w:sz w:val="20"/>
          <w:szCs w:val="20"/>
          <w:lang w:eastAsia="es-MX"/>
        </w:rPr>
        <w:t>SECRETARIA.-</w:t>
      </w:r>
      <w:proofErr w:type="gramEnd"/>
      <w:r w:rsidRPr="001557C8">
        <w:rPr>
          <w:rFonts w:ascii="Source Sans Pro" w:hAnsi="Source Sans Pro" w:cs="Arial"/>
          <w:b/>
          <w:sz w:val="20"/>
          <w:szCs w:val="20"/>
          <w:lang w:eastAsia="es-MX"/>
        </w:rPr>
        <w:t xml:space="preserve"> (Firmas) </w:t>
      </w:r>
    </w:p>
    <w:p w14:paraId="1050D169" w14:textId="77777777" w:rsidR="00712AB8" w:rsidRPr="001557C8" w:rsidRDefault="00712AB8" w:rsidP="001557C8">
      <w:pPr>
        <w:autoSpaceDE w:val="0"/>
        <w:autoSpaceDN w:val="0"/>
        <w:adjustRightInd w:val="0"/>
        <w:jc w:val="both"/>
        <w:rPr>
          <w:rFonts w:ascii="Source Sans Pro" w:hAnsi="Source Sans Pro" w:cs="Arial"/>
          <w:sz w:val="20"/>
          <w:szCs w:val="20"/>
          <w:lang w:eastAsia="es-MX"/>
        </w:rPr>
      </w:pPr>
    </w:p>
    <w:p w14:paraId="077E573B" w14:textId="77777777" w:rsidR="00712AB8" w:rsidRPr="001557C8" w:rsidRDefault="00712AB8" w:rsidP="001557C8">
      <w:pPr>
        <w:autoSpaceDE w:val="0"/>
        <w:autoSpaceDN w:val="0"/>
        <w:adjustRightInd w:val="0"/>
        <w:jc w:val="both"/>
        <w:rPr>
          <w:rFonts w:ascii="Source Sans Pro" w:hAnsi="Source Sans Pro" w:cs="Arial"/>
          <w:sz w:val="20"/>
          <w:szCs w:val="20"/>
          <w:lang w:val="es-MX" w:eastAsia="es-MX"/>
        </w:rPr>
      </w:pPr>
      <w:r w:rsidRPr="001557C8">
        <w:rPr>
          <w:rFonts w:ascii="Source Sans Pro" w:hAnsi="Source Sans Pro" w:cs="Arial"/>
          <w:sz w:val="20"/>
          <w:szCs w:val="20"/>
          <w:lang w:eastAsia="es-MX"/>
        </w:rPr>
        <w:t>En cumplimiento de lo dispuesto por los artículos 122, apartado C, Base Segunda, fracción 11, inciso b), de la Constitución Política de los Estados Unidos Mexicanos; 48, 49 Y 67, fracción 11,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w:t>
      </w:r>
      <w:r w:rsidRPr="001557C8">
        <w:rPr>
          <w:rFonts w:ascii="Source Sans Pro" w:hAnsi="Source Sans Pro" w:cs="Arial"/>
          <w:b/>
          <w:sz w:val="20"/>
          <w:szCs w:val="20"/>
          <w:lang w:eastAsia="es-MX"/>
        </w:rPr>
        <w:t xml:space="preserve"> EL JEFE DE GOBIERNO DEL DISTRITO FEDERAL, DR. MIGUEL ÁNGEL MANCERA ESPINOSA.- FIRMA.- EL SECRETARIO DE GOBIERNO, HÉCTOR SERRANO CORTÉS.- FIRMA.- EL SECRETARIO DE DESARROLLO ECONÓMICO, SALOMÓN CHERTORIVSKI WOLDENBERG.- FIRMA.- EL SECRETARIO DE FINANZAS, EDGAR ABRAHAM AMADOR ZAMORA.- FIRMA.</w:t>
      </w:r>
    </w:p>
    <w:p w14:paraId="14E51ABF" w14:textId="77777777" w:rsidR="00712AB8" w:rsidRPr="001557C8" w:rsidRDefault="00785146" w:rsidP="001557C8">
      <w:pPr>
        <w:autoSpaceDE w:val="0"/>
        <w:autoSpaceDN w:val="0"/>
        <w:adjustRightInd w:val="0"/>
        <w:rPr>
          <w:rFonts w:ascii="Source Sans Pro" w:eastAsia="Calibri" w:hAnsi="Source Sans Pro" w:cs="Arial"/>
          <w:b/>
          <w:bCs/>
          <w:sz w:val="20"/>
          <w:szCs w:val="20"/>
          <w:lang w:eastAsia="en-US"/>
        </w:rPr>
      </w:pPr>
      <w:r w:rsidRPr="001557C8">
        <w:rPr>
          <w:rFonts w:ascii="Source Sans Pro" w:eastAsia="Calibri" w:hAnsi="Source Sans Pro" w:cs="Arial"/>
          <w:b/>
          <w:bCs/>
          <w:noProof/>
          <w:sz w:val="20"/>
          <w:szCs w:val="20"/>
          <w:lang w:val="es-MX" w:eastAsia="es-MX"/>
        </w:rPr>
        <mc:AlternateContent>
          <mc:Choice Requires="wps">
            <w:drawing>
              <wp:anchor distT="4294967295" distB="4294967295" distL="114300" distR="114300" simplePos="0" relativeHeight="251660288" behindDoc="0" locked="0" layoutInCell="1" allowOverlap="1" wp14:anchorId="52AACA1E" wp14:editId="7D18C021">
                <wp:simplePos x="0" y="0"/>
                <wp:positionH relativeFrom="column">
                  <wp:posOffset>28575</wp:posOffset>
                </wp:positionH>
                <wp:positionV relativeFrom="paragraph">
                  <wp:posOffset>141604</wp:posOffset>
                </wp:positionV>
                <wp:extent cx="5379720" cy="0"/>
                <wp:effectExtent l="0" t="0" r="11430"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972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B83608" id="_x0000_t32" coordsize="21600,21600" o:spt="32" o:oned="t" path="m,l21600,21600e" filled="f">
                <v:path arrowok="t" fillok="f" o:connecttype="none"/>
                <o:lock v:ext="edit" shapetype="t"/>
              </v:shapetype>
              <v:shape id="AutoShape 2" o:spid="_x0000_s1026" type="#_x0000_t32" style="position:absolute;margin-left:2.25pt;margin-top:11.15pt;width:423.6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" strokeweight="1.5pt"/>
            </w:pict>
          </mc:Fallback>
        </mc:AlternateContent>
      </w:r>
    </w:p>
    <w:p w14:paraId="343FE096" w14:textId="77777777" w:rsidR="00712AB8" w:rsidRPr="001557C8" w:rsidRDefault="00712AB8" w:rsidP="001557C8">
      <w:pPr>
        <w:rPr>
          <w:rFonts w:ascii="Source Sans Pro" w:eastAsia="Calibri" w:hAnsi="Source Sans Pro" w:cs="Arial"/>
          <w:sz w:val="20"/>
          <w:szCs w:val="20"/>
          <w:lang w:eastAsia="en-US"/>
        </w:rPr>
      </w:pPr>
    </w:p>
    <w:p w14:paraId="1197B41C" w14:textId="77777777" w:rsidR="00712AB8" w:rsidRPr="001557C8" w:rsidRDefault="00712AB8" w:rsidP="001557C8">
      <w:pPr>
        <w:pStyle w:val="Ttulo3"/>
        <w:ind w:left="0" w:firstLine="0"/>
        <w:jc w:val="both"/>
        <w:rPr>
          <w:rFonts w:ascii="Source Sans Pro" w:hAnsi="Source Sans Pro"/>
          <w:sz w:val="20"/>
        </w:rPr>
      </w:pPr>
      <w:r w:rsidRPr="001557C8">
        <w:rPr>
          <w:rFonts w:ascii="Source Sans Pro" w:hAnsi="Source Sans Pro"/>
          <w:sz w:val="20"/>
        </w:rPr>
        <w:t>TRANSITORIOS DEL DECRETO POR EL QUE SE ADICIONA LA FRACCIÓN V AL ARTÍCULO 15, Y SE REFORMAN LOS ARTÍCULOS 17 Y 22 DE LA LEY DEL SISTEMA DE SEGURIDAD CIUDADANA DE LA CIUDAD DE MÉXICO Y SE ADICIONA UNA FRACCIÓN AL ARTÍCULO 7 DE LA LEY QUE REGULA EL USO DE LA TECNOLOGÍA DEL DISTRITO FEDERAL PUBLICADO EN LA GACETA OFICIAL DE LA CIUDAD DE MÉXICO EL DÍA 16 DE DICIEMBRE DE 2020.</w:t>
      </w:r>
    </w:p>
    <w:p w14:paraId="03E552F1" w14:textId="77777777" w:rsidR="00712AB8" w:rsidRPr="001557C8" w:rsidRDefault="00712AB8" w:rsidP="001557C8">
      <w:pPr>
        <w:jc w:val="both"/>
        <w:rPr>
          <w:rFonts w:ascii="Source Sans Pro" w:eastAsia="Calibri" w:hAnsi="Source Sans Pro" w:cs="Arial"/>
          <w:b/>
          <w:sz w:val="20"/>
          <w:szCs w:val="20"/>
          <w:lang w:eastAsia="en-US"/>
        </w:rPr>
      </w:pPr>
    </w:p>
    <w:p w14:paraId="0FABA6F2" w14:textId="77777777" w:rsidR="00712AB8" w:rsidRPr="001557C8" w:rsidRDefault="00712AB8" w:rsidP="001557C8">
      <w:pPr>
        <w:pStyle w:val="Textoindependiente"/>
        <w:jc w:val="both"/>
        <w:rPr>
          <w:rFonts w:ascii="Source Sans Pro" w:hAnsi="Source Sans Pro"/>
          <w:sz w:val="20"/>
          <w:szCs w:val="20"/>
        </w:rPr>
      </w:pPr>
      <w:r w:rsidRPr="001557C8">
        <w:rPr>
          <w:rFonts w:ascii="Source Sans Pro" w:hAnsi="Source Sans Pro"/>
          <w:b/>
          <w:sz w:val="20"/>
          <w:szCs w:val="20"/>
        </w:rPr>
        <w:t>PRIMERO</w:t>
      </w:r>
      <w:r w:rsidRPr="001557C8">
        <w:rPr>
          <w:rFonts w:ascii="Source Sans Pro" w:hAnsi="Source Sans Pro"/>
          <w:sz w:val="20"/>
          <w:szCs w:val="20"/>
        </w:rPr>
        <w:t>. Publíquese el presente decreto en la Gaceta Oficial de la Ciudad de México.</w:t>
      </w:r>
    </w:p>
    <w:p w14:paraId="473038A7" w14:textId="77777777" w:rsidR="00712AB8" w:rsidRPr="001557C8" w:rsidRDefault="00712AB8" w:rsidP="001557C8">
      <w:pPr>
        <w:pStyle w:val="Textoindependiente"/>
        <w:jc w:val="both"/>
        <w:rPr>
          <w:rFonts w:ascii="Source Sans Pro" w:hAnsi="Source Sans Pro"/>
          <w:sz w:val="20"/>
          <w:szCs w:val="20"/>
        </w:rPr>
      </w:pPr>
    </w:p>
    <w:p w14:paraId="1FFA34FD" w14:textId="77777777" w:rsidR="00712AB8" w:rsidRPr="001557C8" w:rsidRDefault="00712AB8" w:rsidP="001557C8">
      <w:pPr>
        <w:pStyle w:val="Textoindependiente"/>
        <w:jc w:val="both"/>
        <w:rPr>
          <w:rFonts w:ascii="Source Sans Pro" w:hAnsi="Source Sans Pro"/>
          <w:sz w:val="20"/>
          <w:szCs w:val="20"/>
        </w:rPr>
      </w:pPr>
      <w:r w:rsidRPr="001557C8">
        <w:rPr>
          <w:rFonts w:ascii="Source Sans Pro" w:hAnsi="Source Sans Pro"/>
          <w:b/>
          <w:sz w:val="20"/>
          <w:szCs w:val="20"/>
        </w:rPr>
        <w:t>SEGUNDO</w:t>
      </w:r>
      <w:r w:rsidRPr="001557C8">
        <w:rPr>
          <w:rFonts w:ascii="Source Sans Pro" w:hAnsi="Source Sans Pro"/>
          <w:sz w:val="20"/>
          <w:szCs w:val="20"/>
        </w:rPr>
        <w:t>. El presente decreto entrará en vigor al día siguiente de su publicación en Gaceta Oficial de la Ciudad de México.</w:t>
      </w:r>
    </w:p>
    <w:p w14:paraId="5CCF8AFA" w14:textId="77777777" w:rsidR="00712AB8" w:rsidRPr="001557C8" w:rsidRDefault="00712AB8" w:rsidP="001557C8">
      <w:pPr>
        <w:pStyle w:val="Textoindependiente"/>
        <w:jc w:val="both"/>
        <w:rPr>
          <w:rFonts w:ascii="Source Sans Pro" w:hAnsi="Source Sans Pro"/>
          <w:sz w:val="20"/>
          <w:szCs w:val="20"/>
        </w:rPr>
      </w:pPr>
    </w:p>
    <w:p w14:paraId="21137416" w14:textId="77777777" w:rsidR="00712AB8" w:rsidRPr="001557C8" w:rsidRDefault="00712AB8" w:rsidP="001557C8">
      <w:pPr>
        <w:pStyle w:val="Textoindependiente"/>
        <w:jc w:val="both"/>
        <w:rPr>
          <w:rFonts w:ascii="Source Sans Pro" w:hAnsi="Source Sans Pro"/>
          <w:sz w:val="20"/>
          <w:szCs w:val="20"/>
        </w:rPr>
      </w:pPr>
      <w:r w:rsidRPr="001557C8">
        <w:rPr>
          <w:rFonts w:ascii="Source Sans Pro" w:hAnsi="Source Sans Pro"/>
          <w:b/>
          <w:sz w:val="20"/>
          <w:szCs w:val="20"/>
        </w:rPr>
        <w:t>TERCERO</w:t>
      </w:r>
      <w:r w:rsidRPr="001557C8">
        <w:rPr>
          <w:rFonts w:ascii="Source Sans Pro" w:hAnsi="Source Sans Pro"/>
          <w:sz w:val="20"/>
          <w:szCs w:val="20"/>
        </w:rPr>
        <w:t>. La Secretaría de Seguridad Ciudadana durante el ejercicio fiscal anual, determinará los criterios para la instalación de cámaras de video vigilancia en los centros escolares.</w:t>
      </w:r>
    </w:p>
    <w:p w14:paraId="02592C9D" w14:textId="77777777" w:rsidR="00712AB8" w:rsidRPr="001557C8" w:rsidRDefault="00712AB8" w:rsidP="001557C8">
      <w:pPr>
        <w:pStyle w:val="Textoindependiente"/>
        <w:jc w:val="both"/>
        <w:rPr>
          <w:rFonts w:ascii="Source Sans Pro" w:hAnsi="Source Sans Pro"/>
          <w:sz w:val="20"/>
          <w:szCs w:val="20"/>
        </w:rPr>
      </w:pPr>
    </w:p>
    <w:p w14:paraId="3211347D" w14:textId="77777777" w:rsidR="00712AB8" w:rsidRPr="001557C8" w:rsidRDefault="00712AB8" w:rsidP="001557C8">
      <w:pPr>
        <w:pStyle w:val="Textoindependiente"/>
        <w:jc w:val="both"/>
        <w:rPr>
          <w:rFonts w:ascii="Source Sans Pro" w:hAnsi="Source Sans Pro"/>
          <w:b/>
          <w:sz w:val="20"/>
          <w:szCs w:val="20"/>
        </w:rPr>
      </w:pPr>
      <w:r w:rsidRPr="001557C8">
        <w:rPr>
          <w:rFonts w:ascii="Source Sans Pro" w:hAnsi="Source Sans Pro"/>
          <w:sz w:val="20"/>
          <w:szCs w:val="20"/>
        </w:rPr>
        <w:t xml:space="preserve">Palacio Legislativo del Congreso de la Ciudad de México, a los veinticuatro días del mes de noviembre del año dos mil veinte. </w:t>
      </w:r>
      <w:r w:rsidRPr="001557C8">
        <w:rPr>
          <w:rFonts w:ascii="Source Sans Pro" w:hAnsi="Source Sans Pro"/>
          <w:b/>
          <w:sz w:val="20"/>
          <w:szCs w:val="20"/>
        </w:rPr>
        <w:t xml:space="preserve">POR LA MESA </w:t>
      </w:r>
      <w:proofErr w:type="gramStart"/>
      <w:r w:rsidRPr="001557C8">
        <w:rPr>
          <w:rFonts w:ascii="Source Sans Pro" w:hAnsi="Source Sans Pro"/>
          <w:b/>
          <w:sz w:val="20"/>
          <w:szCs w:val="20"/>
        </w:rPr>
        <w:t>DIRECTIVA.-</w:t>
      </w:r>
      <w:proofErr w:type="gramEnd"/>
      <w:r w:rsidRPr="001557C8">
        <w:rPr>
          <w:rFonts w:ascii="Source Sans Pro" w:hAnsi="Source Sans Pro"/>
          <w:b/>
          <w:sz w:val="20"/>
          <w:szCs w:val="20"/>
        </w:rPr>
        <w:t xml:space="preserve"> DIPUTADA MARGARITA SALDAÑA HERNÁNDEZ, </w:t>
      </w:r>
      <w:r w:rsidRPr="001557C8">
        <w:rPr>
          <w:rFonts w:ascii="Source Sans Pro" w:hAnsi="Source Sans Pro"/>
          <w:b/>
          <w:sz w:val="20"/>
          <w:szCs w:val="20"/>
        </w:rPr>
        <w:lastRenderedPageBreak/>
        <w:t xml:space="preserve">PRESIDENTA.- DIPUTADA DONAJIOFELIA OLIVERA REYES, SECRETARIA.- DIPUTADO HÉCTOR BARRERA MARMOLEJO, SECRETARIO.-(Firmas) </w:t>
      </w:r>
    </w:p>
    <w:p w14:paraId="591774C1" w14:textId="77777777" w:rsidR="00712AB8" w:rsidRPr="001557C8" w:rsidRDefault="00712AB8" w:rsidP="001557C8">
      <w:pPr>
        <w:pStyle w:val="Textoindependiente"/>
        <w:jc w:val="both"/>
        <w:rPr>
          <w:rFonts w:ascii="Source Sans Pro" w:hAnsi="Source Sans Pro"/>
          <w:sz w:val="20"/>
          <w:szCs w:val="20"/>
        </w:rPr>
      </w:pPr>
    </w:p>
    <w:p w14:paraId="73E6FCAE" w14:textId="77777777" w:rsidR="00712AB8" w:rsidRPr="001557C8" w:rsidRDefault="00712AB8" w:rsidP="001557C8">
      <w:pPr>
        <w:pStyle w:val="Textoindependiente"/>
        <w:jc w:val="both"/>
        <w:rPr>
          <w:rFonts w:ascii="Source Sans Pro" w:hAnsi="Source Sans Pro"/>
          <w:b/>
          <w:sz w:val="20"/>
          <w:szCs w:val="20"/>
        </w:rPr>
      </w:pPr>
      <w:r w:rsidRPr="001557C8">
        <w:rPr>
          <w:rFonts w:ascii="Source Sans Pro" w:hAnsi="Source Sans Pro"/>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7párrafo primero, 10 fracción II, 12 y 21, párrafo primero de la Ley Orgánica del Poder Ejecutivo y de la Administración Pública dela Ciudad de México, para su debida publicación y observancia, expido el presente Decreto Promulgatorio en la Residencia Oficial de la Jefatura de Gobierno de la Ciudad de México, a los catorce días del mes de diciembre del año dos mil veinte.- </w:t>
      </w:r>
      <w:r w:rsidRPr="001557C8">
        <w:rPr>
          <w:rFonts w:ascii="Source Sans Pro" w:hAnsi="Source Sans Pro"/>
          <w:b/>
          <w:sz w:val="20"/>
          <w:szCs w:val="20"/>
        </w:rPr>
        <w:t>LA JEFA DEGOBIERNO DE LA CIUDAD DE MÉXICO, DRA. CLAUDIA SHEINBAUM PARDO.- FIRMA.- EL SECRETARIO DE GOBIERNO, JOSÉ ALFONSO SUÁREZ DEL REAL Y AGUILERA.- FIRMA.- EL SECRETARIO DE SEGURIDAD CIUDADANA, OMAR HAMID GARCÍA HARFUCH.- FIRMA.</w:t>
      </w:r>
    </w:p>
    <w:p w14:paraId="7F78A6FA" w14:textId="77777777" w:rsidR="00421854" w:rsidRPr="001557C8" w:rsidRDefault="00421854" w:rsidP="001557C8">
      <w:pPr>
        <w:autoSpaceDE w:val="0"/>
        <w:autoSpaceDN w:val="0"/>
        <w:adjustRightInd w:val="0"/>
        <w:jc w:val="both"/>
        <w:rPr>
          <w:rFonts w:ascii="Source Sans Pro" w:eastAsia="Arial" w:hAnsi="Source Sans Pro" w:cs="Arial"/>
          <w:b/>
          <w:sz w:val="20"/>
          <w:szCs w:val="20"/>
        </w:rPr>
      </w:pPr>
    </w:p>
    <w:sectPr w:rsidR="00421854" w:rsidRPr="001557C8" w:rsidSect="00BC7C31">
      <w:headerReference w:type="default" r:id="rId7"/>
      <w:footerReference w:type="default" r:id="rId8"/>
      <w:pgSz w:w="12240" w:h="15840" w:code="1"/>
      <w:pgMar w:top="1660" w:right="1701" w:bottom="1134"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E4A26" w14:textId="77777777" w:rsidR="006E57EC" w:rsidRDefault="006E57EC">
      <w:r>
        <w:separator/>
      </w:r>
    </w:p>
  </w:endnote>
  <w:endnote w:type="continuationSeparator" w:id="0">
    <w:p w14:paraId="3CEE8C30" w14:textId="77777777" w:rsidR="006E57EC" w:rsidRDefault="006E5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G 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OpenSymbol">
    <w:altName w:val="Arial Unicode MS"/>
    <w:charset w:val="02"/>
    <w:family w:val="auto"/>
    <w:pitch w:val="default"/>
  </w:font>
  <w:font w:name="?????? Pro W3">
    <w:panose1 w:val="00000000000000000000"/>
    <w:charset w:val="80"/>
    <w:family w:val="auto"/>
    <w:notTrueType/>
    <w:pitch w:val="variable"/>
    <w:sig w:usb0="00000001" w:usb1="08070000" w:usb2="00000010" w:usb3="00000000" w:csb0="00020000"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C43B53" w14:textId="77777777" w:rsidR="006E57EC" w:rsidRDefault="006E57EC">
      <w:r>
        <w:separator/>
      </w:r>
    </w:p>
  </w:footnote>
  <w:footnote w:type="continuationSeparator" w:id="0">
    <w:p w14:paraId="612A8D58" w14:textId="77777777" w:rsidR="006E57EC" w:rsidRDefault="006E57EC">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3"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03645084"/>
    <w:multiLevelType w:val="hybridMultilevel"/>
    <w:tmpl w:val="228233E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10"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2"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3"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7" w15:restartNumberingAfterBreak="0">
    <w:nsid w:val="0B0B4A58"/>
    <w:multiLevelType w:val="hybridMultilevel"/>
    <w:tmpl w:val="B7166E82"/>
    <w:lvl w:ilvl="0" w:tplc="6ACA52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9"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1" w15:restartNumberingAfterBreak="0">
    <w:nsid w:val="0C6B195E"/>
    <w:multiLevelType w:val="hybridMultilevel"/>
    <w:tmpl w:val="D05275A4"/>
    <w:lvl w:ilvl="0" w:tplc="47308192">
      <w:start w:val="1"/>
      <w:numFmt w:val="lowerLetter"/>
      <w:lvlText w:val="%1)"/>
      <w:lvlJc w:val="left"/>
      <w:pPr>
        <w:ind w:left="1068"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0FDA3F5A"/>
    <w:multiLevelType w:val="hybridMultilevel"/>
    <w:tmpl w:val="339C562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8" w15:restartNumberingAfterBreak="0">
    <w:nsid w:val="12A20BAD"/>
    <w:multiLevelType w:val="hybridMultilevel"/>
    <w:tmpl w:val="29F05DC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30" w15:restartNumberingAfterBreak="0">
    <w:nsid w:val="1408366F"/>
    <w:multiLevelType w:val="hybridMultilevel"/>
    <w:tmpl w:val="D95660B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15EC24D7"/>
    <w:multiLevelType w:val="hybridMultilevel"/>
    <w:tmpl w:val="276846C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160A30DE"/>
    <w:multiLevelType w:val="hybridMultilevel"/>
    <w:tmpl w:val="F17E39D0"/>
    <w:lvl w:ilvl="0" w:tplc="6ACA52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17FF3670"/>
    <w:multiLevelType w:val="hybridMultilevel"/>
    <w:tmpl w:val="6A325A26"/>
    <w:lvl w:ilvl="0" w:tplc="6ACA52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7" w15:restartNumberingAfterBreak="0">
    <w:nsid w:val="182456C0"/>
    <w:multiLevelType w:val="hybridMultilevel"/>
    <w:tmpl w:val="8938A90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3"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1EA85A55"/>
    <w:multiLevelType w:val="hybridMultilevel"/>
    <w:tmpl w:val="89AE6F2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8"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15:restartNumberingAfterBreak="0">
    <w:nsid w:val="210D26FC"/>
    <w:multiLevelType w:val="hybridMultilevel"/>
    <w:tmpl w:val="90F8043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21817DB2"/>
    <w:multiLevelType w:val="hybridMultilevel"/>
    <w:tmpl w:val="B532E69C"/>
    <w:lvl w:ilvl="0" w:tplc="47308192">
      <w:start w:val="1"/>
      <w:numFmt w:val="lowerLetter"/>
      <w:lvlText w:val="%1)"/>
      <w:lvlJc w:val="left"/>
      <w:pPr>
        <w:ind w:left="1068"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2" w15:restartNumberingAfterBreak="0">
    <w:nsid w:val="21BD01D5"/>
    <w:multiLevelType w:val="hybridMultilevel"/>
    <w:tmpl w:val="D0AA852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54"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55" w15:restartNumberingAfterBreak="0">
    <w:nsid w:val="224572B1"/>
    <w:multiLevelType w:val="hybridMultilevel"/>
    <w:tmpl w:val="6570DB90"/>
    <w:lvl w:ilvl="0" w:tplc="CD826D6A">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9" w15:restartNumberingAfterBreak="0">
    <w:nsid w:val="25C52581"/>
    <w:multiLevelType w:val="hybridMultilevel"/>
    <w:tmpl w:val="2398F51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26501532"/>
    <w:multiLevelType w:val="hybridMultilevel"/>
    <w:tmpl w:val="88E0679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63"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294D358D"/>
    <w:multiLevelType w:val="hybridMultilevel"/>
    <w:tmpl w:val="2ABCD55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66"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8"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70"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2EA36AE4"/>
    <w:multiLevelType w:val="hybridMultilevel"/>
    <w:tmpl w:val="0604101C"/>
    <w:lvl w:ilvl="0" w:tplc="6ACA52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2EAE09ED"/>
    <w:multiLevelType w:val="hybridMultilevel"/>
    <w:tmpl w:val="0452346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7"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8"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35635205"/>
    <w:multiLevelType w:val="hybridMultilevel"/>
    <w:tmpl w:val="949E188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82"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3"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4"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5"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86"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3D900AD9"/>
    <w:multiLevelType w:val="hybridMultilevel"/>
    <w:tmpl w:val="AD9CDBC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0"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40263142"/>
    <w:multiLevelType w:val="hybridMultilevel"/>
    <w:tmpl w:val="F0D0268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4" w15:restartNumberingAfterBreak="0">
    <w:nsid w:val="40A9508D"/>
    <w:multiLevelType w:val="hybridMultilevel"/>
    <w:tmpl w:val="08E0C62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5"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417B45AD"/>
    <w:multiLevelType w:val="hybridMultilevel"/>
    <w:tmpl w:val="07629430"/>
    <w:lvl w:ilvl="0" w:tplc="6ACA52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98"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99" w15:restartNumberingAfterBreak="0">
    <w:nsid w:val="42F023A1"/>
    <w:multiLevelType w:val="hybridMultilevel"/>
    <w:tmpl w:val="0D528152"/>
    <w:lvl w:ilvl="0" w:tplc="8E7CC476">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0"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4A351976"/>
    <w:multiLevelType w:val="hybridMultilevel"/>
    <w:tmpl w:val="9314C974"/>
    <w:lvl w:ilvl="0" w:tplc="6ACA52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2"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3" w15:restartNumberingAfterBreak="0">
    <w:nsid w:val="4DEE7A9C"/>
    <w:multiLevelType w:val="hybridMultilevel"/>
    <w:tmpl w:val="FFBC723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4"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15:restartNumberingAfterBreak="0">
    <w:nsid w:val="4F1D5BE2"/>
    <w:multiLevelType w:val="hybridMultilevel"/>
    <w:tmpl w:val="6EEE20CC"/>
    <w:lvl w:ilvl="0" w:tplc="95E86C1E">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6"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7"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8"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109"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110"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1"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113"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115" w15:restartNumberingAfterBreak="0">
    <w:nsid w:val="58E5082C"/>
    <w:multiLevelType w:val="hybridMultilevel"/>
    <w:tmpl w:val="83A00DB0"/>
    <w:lvl w:ilvl="0" w:tplc="82E8A32C">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6" w15:restartNumberingAfterBreak="0">
    <w:nsid w:val="597237C6"/>
    <w:multiLevelType w:val="hybridMultilevel"/>
    <w:tmpl w:val="06FAFBA4"/>
    <w:lvl w:ilvl="0" w:tplc="78BC21D0">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7" w15:restartNumberingAfterBreak="0">
    <w:nsid w:val="5A16346E"/>
    <w:multiLevelType w:val="hybridMultilevel"/>
    <w:tmpl w:val="0B68F38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0" w15:restartNumberingAfterBreak="0">
    <w:nsid w:val="5CB55AF3"/>
    <w:multiLevelType w:val="hybridMultilevel"/>
    <w:tmpl w:val="ABEC200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1"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122"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3"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4"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5" w15:restartNumberingAfterBreak="0">
    <w:nsid w:val="65A955A7"/>
    <w:multiLevelType w:val="hybridMultilevel"/>
    <w:tmpl w:val="57769FF4"/>
    <w:lvl w:ilvl="0" w:tplc="6ACA52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6"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7"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8" w15:restartNumberingAfterBreak="0">
    <w:nsid w:val="671C573A"/>
    <w:multiLevelType w:val="hybridMultilevel"/>
    <w:tmpl w:val="2D20A00A"/>
    <w:lvl w:ilvl="0" w:tplc="47308192">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29"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30"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31" w15:restartNumberingAfterBreak="0">
    <w:nsid w:val="67F15F00"/>
    <w:multiLevelType w:val="hybridMultilevel"/>
    <w:tmpl w:val="6E1A5FC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3"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4"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6" w15:restartNumberingAfterBreak="0">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7"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8"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39"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0"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41" w15:restartNumberingAfterBreak="0">
    <w:nsid w:val="70C05253"/>
    <w:multiLevelType w:val="hybridMultilevel"/>
    <w:tmpl w:val="CE147618"/>
    <w:lvl w:ilvl="0" w:tplc="6ACA52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2"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43" w15:restartNumberingAfterBreak="0">
    <w:nsid w:val="725C11D4"/>
    <w:multiLevelType w:val="hybridMultilevel"/>
    <w:tmpl w:val="2C0632E4"/>
    <w:lvl w:ilvl="0" w:tplc="6ACA52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4" w15:restartNumberingAfterBreak="0">
    <w:nsid w:val="72BF5B51"/>
    <w:multiLevelType w:val="hybridMultilevel"/>
    <w:tmpl w:val="ED92995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5"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6"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74AF2CC9"/>
    <w:multiLevelType w:val="hybridMultilevel"/>
    <w:tmpl w:val="70CCB3CE"/>
    <w:lvl w:ilvl="0" w:tplc="7B247EEA">
      <w:start w:val="1"/>
      <w:numFmt w:val="lowerLetter"/>
      <w:lvlText w:val="%1)"/>
      <w:lvlJc w:val="left"/>
      <w:pPr>
        <w:ind w:left="720" w:hanging="360"/>
      </w:pPr>
      <w:rPr>
        <w:rFonts w:hint="default"/>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48"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9"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0"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51" w15:restartNumberingAfterBreak="0">
    <w:nsid w:val="79C3018D"/>
    <w:multiLevelType w:val="hybridMultilevel"/>
    <w:tmpl w:val="7E9803C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2"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53" w15:restartNumberingAfterBreak="0">
    <w:nsid w:val="7B803273"/>
    <w:multiLevelType w:val="hybridMultilevel"/>
    <w:tmpl w:val="A802ED7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4" w15:restartNumberingAfterBreak="0">
    <w:nsid w:val="7C575D31"/>
    <w:multiLevelType w:val="hybridMultilevel"/>
    <w:tmpl w:val="BD90B422"/>
    <w:lvl w:ilvl="0" w:tplc="6ACA52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5" w15:restartNumberingAfterBreak="0">
    <w:nsid w:val="7F5A6714"/>
    <w:multiLevelType w:val="hybridMultilevel"/>
    <w:tmpl w:val="673CCC56"/>
    <w:lvl w:ilvl="0" w:tplc="6ACA52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98564750">
    <w:abstractNumId w:val="1"/>
  </w:num>
  <w:num w:numId="2" w16cid:durableId="1241449764">
    <w:abstractNumId w:val="95"/>
  </w:num>
  <w:num w:numId="3" w16cid:durableId="732238733">
    <w:abstractNumId w:val="56"/>
  </w:num>
  <w:num w:numId="4" w16cid:durableId="1649821522">
    <w:abstractNumId w:val="136"/>
  </w:num>
  <w:num w:numId="5" w16cid:durableId="421990908">
    <w:abstractNumId w:val="5"/>
  </w:num>
  <w:num w:numId="6" w16cid:durableId="1073090002">
    <w:abstractNumId w:val="19"/>
  </w:num>
  <w:num w:numId="7" w16cid:durableId="583536922">
    <w:abstractNumId w:val="66"/>
  </w:num>
  <w:num w:numId="8" w16cid:durableId="1725449114">
    <w:abstractNumId w:val="126"/>
  </w:num>
  <w:num w:numId="9" w16cid:durableId="2015957064">
    <w:abstractNumId w:val="78"/>
  </w:num>
  <w:num w:numId="10" w16cid:durableId="809907050">
    <w:abstractNumId w:val="121"/>
  </w:num>
  <w:num w:numId="11" w16cid:durableId="1848446103">
    <w:abstractNumId w:val="51"/>
  </w:num>
  <w:num w:numId="12" w16cid:durableId="1006059034">
    <w:abstractNumId w:val="27"/>
  </w:num>
  <w:num w:numId="13" w16cid:durableId="1045300332">
    <w:abstractNumId w:val="142"/>
  </w:num>
  <w:num w:numId="14" w16cid:durableId="2003772937">
    <w:abstractNumId w:val="16"/>
  </w:num>
  <w:num w:numId="15" w16cid:durableId="287976382">
    <w:abstractNumId w:val="138"/>
  </w:num>
  <w:num w:numId="16" w16cid:durableId="1569680978">
    <w:abstractNumId w:val="47"/>
  </w:num>
  <w:num w:numId="17" w16cid:durableId="46924741">
    <w:abstractNumId w:val="76"/>
  </w:num>
  <w:num w:numId="18" w16cid:durableId="1046105597">
    <w:abstractNumId w:val="98"/>
  </w:num>
  <w:num w:numId="19" w16cid:durableId="1780875744">
    <w:abstractNumId w:val="2"/>
  </w:num>
  <w:num w:numId="20" w16cid:durableId="599338325">
    <w:abstractNumId w:val="12"/>
  </w:num>
  <w:num w:numId="21" w16cid:durableId="1938099671">
    <w:abstractNumId w:val="18"/>
  </w:num>
  <w:num w:numId="22" w16cid:durableId="842864642">
    <w:abstractNumId w:val="20"/>
  </w:num>
  <w:num w:numId="23" w16cid:durableId="1643732006">
    <w:abstractNumId w:val="36"/>
  </w:num>
  <w:num w:numId="24" w16cid:durableId="1376853039">
    <w:abstractNumId w:val="53"/>
  </w:num>
  <w:num w:numId="25" w16cid:durableId="1056585712">
    <w:abstractNumId w:val="65"/>
  </w:num>
  <w:num w:numId="26" w16cid:durableId="1713457202">
    <w:abstractNumId w:val="67"/>
  </w:num>
  <w:num w:numId="27" w16cid:durableId="866137155">
    <w:abstractNumId w:val="69"/>
  </w:num>
  <w:num w:numId="28" w16cid:durableId="706029896">
    <w:abstractNumId w:val="81"/>
  </w:num>
  <w:num w:numId="29" w16cid:durableId="1629506491">
    <w:abstractNumId w:val="83"/>
  </w:num>
  <w:num w:numId="30" w16cid:durableId="1374767161">
    <w:abstractNumId w:val="84"/>
  </w:num>
  <w:num w:numId="31" w16cid:durableId="589386274">
    <w:abstractNumId w:val="85"/>
  </w:num>
  <w:num w:numId="32" w16cid:durableId="1679652086">
    <w:abstractNumId w:val="97"/>
  </w:num>
  <w:num w:numId="33" w16cid:durableId="687102594">
    <w:abstractNumId w:val="102"/>
  </w:num>
  <w:num w:numId="34" w16cid:durableId="865942243">
    <w:abstractNumId w:val="107"/>
  </w:num>
  <w:num w:numId="35" w16cid:durableId="501314466">
    <w:abstractNumId w:val="108"/>
  </w:num>
  <w:num w:numId="36" w16cid:durableId="1255095935">
    <w:abstractNumId w:val="110"/>
  </w:num>
  <w:num w:numId="37" w16cid:durableId="838539867">
    <w:abstractNumId w:val="122"/>
  </w:num>
  <w:num w:numId="38" w16cid:durableId="712341402">
    <w:abstractNumId w:val="123"/>
  </w:num>
  <w:num w:numId="39" w16cid:durableId="340932766">
    <w:abstractNumId w:val="124"/>
  </w:num>
  <w:num w:numId="40" w16cid:durableId="496069911">
    <w:abstractNumId w:val="127"/>
  </w:num>
  <w:num w:numId="41" w16cid:durableId="1506284286">
    <w:abstractNumId w:val="129"/>
  </w:num>
  <w:num w:numId="42" w16cid:durableId="1589389253">
    <w:abstractNumId w:val="130"/>
  </w:num>
  <w:num w:numId="43" w16cid:durableId="2067683953">
    <w:abstractNumId w:val="150"/>
  </w:num>
  <w:num w:numId="44" w16cid:durableId="1317564722">
    <w:abstractNumId w:val="152"/>
  </w:num>
  <w:num w:numId="45" w16cid:durableId="989332191">
    <w:abstractNumId w:val="62"/>
  </w:num>
  <w:num w:numId="46" w16cid:durableId="475800895">
    <w:abstractNumId w:val="113"/>
  </w:num>
  <w:num w:numId="47" w16cid:durableId="915627459">
    <w:abstractNumId w:val="10"/>
  </w:num>
  <w:num w:numId="48" w16cid:durableId="1240676771">
    <w:abstractNumId w:val="87"/>
  </w:num>
  <w:num w:numId="49" w16cid:durableId="1488666215">
    <w:abstractNumId w:val="31"/>
  </w:num>
  <w:num w:numId="50" w16cid:durableId="1236743100">
    <w:abstractNumId w:val="91"/>
  </w:num>
  <w:num w:numId="51" w16cid:durableId="1442455895">
    <w:abstractNumId w:val="137"/>
  </w:num>
  <w:num w:numId="52" w16cid:durableId="1866361127">
    <w:abstractNumId w:val="29"/>
  </w:num>
  <w:num w:numId="53" w16cid:durableId="442699111">
    <w:abstractNumId w:val="60"/>
  </w:num>
  <w:num w:numId="54" w16cid:durableId="2085835493">
    <w:abstractNumId w:val="14"/>
  </w:num>
  <w:num w:numId="55" w16cid:durableId="839320427">
    <w:abstractNumId w:val="24"/>
  </w:num>
  <w:num w:numId="56" w16cid:durableId="1250507860">
    <w:abstractNumId w:val="145"/>
  </w:num>
  <w:num w:numId="57" w16cid:durableId="652375540">
    <w:abstractNumId w:val="11"/>
  </w:num>
  <w:num w:numId="58" w16cid:durableId="1638493669">
    <w:abstractNumId w:val="32"/>
  </w:num>
  <w:num w:numId="59" w16cid:durableId="1258559182">
    <w:abstractNumId w:val="73"/>
  </w:num>
  <w:num w:numId="60" w16cid:durableId="193739038">
    <w:abstractNumId w:val="13"/>
  </w:num>
  <w:num w:numId="61" w16cid:durableId="116143042">
    <w:abstractNumId w:val="109"/>
  </w:num>
  <w:num w:numId="62" w16cid:durableId="209537074">
    <w:abstractNumId w:val="74"/>
  </w:num>
  <w:num w:numId="63" w16cid:durableId="1698965510">
    <w:abstractNumId w:val="40"/>
  </w:num>
  <w:num w:numId="64" w16cid:durableId="23948988">
    <w:abstractNumId w:val="79"/>
  </w:num>
  <w:num w:numId="65" w16cid:durableId="1387139610">
    <w:abstractNumId w:val="4"/>
  </w:num>
  <w:num w:numId="66" w16cid:durableId="1035809368">
    <w:abstractNumId w:val="25"/>
  </w:num>
  <w:num w:numId="67" w16cid:durableId="253511472">
    <w:abstractNumId w:val="135"/>
  </w:num>
  <w:num w:numId="68" w16cid:durableId="76563806">
    <w:abstractNumId w:val="75"/>
  </w:num>
  <w:num w:numId="69" w16cid:durableId="1332180972">
    <w:abstractNumId w:val="119"/>
  </w:num>
  <w:num w:numId="70" w16cid:durableId="293407394">
    <w:abstractNumId w:val="41"/>
  </w:num>
  <w:num w:numId="71" w16cid:durableId="308747932">
    <w:abstractNumId w:val="3"/>
  </w:num>
  <w:num w:numId="72" w16cid:durableId="2138140459">
    <w:abstractNumId w:val="132"/>
  </w:num>
  <w:num w:numId="73" w16cid:durableId="1509054017">
    <w:abstractNumId w:val="44"/>
  </w:num>
  <w:num w:numId="74" w16cid:durableId="2127119829">
    <w:abstractNumId w:val="133"/>
  </w:num>
  <w:num w:numId="75" w16cid:durableId="571307123">
    <w:abstractNumId w:val="45"/>
  </w:num>
  <w:num w:numId="76" w16cid:durableId="2062243311">
    <w:abstractNumId w:val="148"/>
  </w:num>
  <w:num w:numId="77" w16cid:durableId="1711956543">
    <w:abstractNumId w:val="114"/>
  </w:num>
  <w:num w:numId="78" w16cid:durableId="78454018">
    <w:abstractNumId w:val="111"/>
  </w:num>
  <w:num w:numId="79" w16cid:durableId="1116101133">
    <w:abstractNumId w:val="149"/>
  </w:num>
  <w:num w:numId="80" w16cid:durableId="1367827086">
    <w:abstractNumId w:val="134"/>
  </w:num>
  <w:num w:numId="81" w16cid:durableId="1108964222">
    <w:abstractNumId w:val="26"/>
  </w:num>
  <w:num w:numId="82" w16cid:durableId="780614466">
    <w:abstractNumId w:val="82"/>
  </w:num>
  <w:num w:numId="83" w16cid:durableId="1486505029">
    <w:abstractNumId w:val="139"/>
  </w:num>
  <w:num w:numId="84" w16cid:durableId="269244611">
    <w:abstractNumId w:val="48"/>
  </w:num>
  <w:num w:numId="85" w16cid:durableId="1072898107">
    <w:abstractNumId w:val="57"/>
  </w:num>
  <w:num w:numId="86" w16cid:durableId="1057373">
    <w:abstractNumId w:val="70"/>
  </w:num>
  <w:num w:numId="87" w16cid:durableId="547187167">
    <w:abstractNumId w:val="38"/>
  </w:num>
  <w:num w:numId="88" w16cid:durableId="1252547751">
    <w:abstractNumId w:val="86"/>
  </w:num>
  <w:num w:numId="89" w16cid:durableId="49697851">
    <w:abstractNumId w:val="54"/>
  </w:num>
  <w:num w:numId="90" w16cid:durableId="2043170485">
    <w:abstractNumId w:val="146"/>
  </w:num>
  <w:num w:numId="91" w16cid:durableId="1416628690">
    <w:abstractNumId w:val="118"/>
  </w:num>
  <w:num w:numId="92" w16cid:durableId="105083158">
    <w:abstractNumId w:val="90"/>
  </w:num>
  <w:num w:numId="93" w16cid:durableId="616369551">
    <w:abstractNumId w:val="88"/>
  </w:num>
  <w:num w:numId="94" w16cid:durableId="1423718456">
    <w:abstractNumId w:val="140"/>
  </w:num>
  <w:num w:numId="95" w16cid:durableId="1072659780">
    <w:abstractNumId w:val="63"/>
  </w:num>
  <w:num w:numId="96" w16cid:durableId="828522179">
    <w:abstractNumId w:val="68"/>
  </w:num>
  <w:num w:numId="97" w16cid:durableId="231815451">
    <w:abstractNumId w:val="43"/>
  </w:num>
  <w:num w:numId="98" w16cid:durableId="1061709177">
    <w:abstractNumId w:val="7"/>
  </w:num>
  <w:num w:numId="99" w16cid:durableId="388529653">
    <w:abstractNumId w:val="112"/>
  </w:num>
  <w:num w:numId="100" w16cid:durableId="1102645776">
    <w:abstractNumId w:val="77"/>
  </w:num>
  <w:num w:numId="101" w16cid:durableId="1700203308">
    <w:abstractNumId w:val="39"/>
  </w:num>
  <w:num w:numId="102" w16cid:durableId="1566602086">
    <w:abstractNumId w:val="22"/>
  </w:num>
  <w:num w:numId="103" w16cid:durableId="1897009639">
    <w:abstractNumId w:val="42"/>
  </w:num>
  <w:num w:numId="104" w16cid:durableId="1047949544">
    <w:abstractNumId w:val="6"/>
  </w:num>
  <w:num w:numId="105" w16cid:durableId="864901679">
    <w:abstractNumId w:val="104"/>
  </w:num>
  <w:num w:numId="106" w16cid:durableId="1677996745">
    <w:abstractNumId w:val="100"/>
  </w:num>
  <w:num w:numId="107" w16cid:durableId="1436364403">
    <w:abstractNumId w:val="106"/>
  </w:num>
  <w:num w:numId="108" w16cid:durableId="1572234249">
    <w:abstractNumId w:val="15"/>
  </w:num>
  <w:num w:numId="109" w16cid:durableId="1261796731">
    <w:abstractNumId w:val="58"/>
  </w:num>
  <w:num w:numId="110" w16cid:durableId="1871333826">
    <w:abstractNumId w:val="92"/>
  </w:num>
  <w:num w:numId="111" w16cid:durableId="1268973908">
    <w:abstractNumId w:val="9"/>
  </w:num>
  <w:num w:numId="112" w16cid:durableId="1414618054">
    <w:abstractNumId w:val="0"/>
  </w:num>
  <w:num w:numId="113" w16cid:durableId="454563213">
    <w:abstractNumId w:val="147"/>
  </w:num>
  <w:num w:numId="114" w16cid:durableId="943920878">
    <w:abstractNumId w:val="30"/>
  </w:num>
  <w:num w:numId="115" w16cid:durableId="376666650">
    <w:abstractNumId w:val="151"/>
  </w:num>
  <w:num w:numId="116" w16cid:durableId="1307247903">
    <w:abstractNumId w:val="61"/>
  </w:num>
  <w:num w:numId="117" w16cid:durableId="949119149">
    <w:abstractNumId w:val="46"/>
  </w:num>
  <w:num w:numId="118" w16cid:durableId="766777712">
    <w:abstractNumId w:val="103"/>
  </w:num>
  <w:num w:numId="119" w16cid:durableId="1663508866">
    <w:abstractNumId w:val="120"/>
  </w:num>
  <w:num w:numId="120" w16cid:durableId="787621563">
    <w:abstractNumId w:val="105"/>
  </w:num>
  <w:num w:numId="121" w16cid:durableId="642582367">
    <w:abstractNumId w:val="99"/>
  </w:num>
  <w:num w:numId="122" w16cid:durableId="1557160792">
    <w:abstractNumId w:val="37"/>
  </w:num>
  <w:num w:numId="123" w16cid:durableId="530996269">
    <w:abstractNumId w:val="23"/>
  </w:num>
  <w:num w:numId="124" w16cid:durableId="297490217">
    <w:abstractNumId w:val="116"/>
  </w:num>
  <w:num w:numId="125" w16cid:durableId="444738310">
    <w:abstractNumId w:val="49"/>
  </w:num>
  <w:num w:numId="126" w16cid:durableId="926958960">
    <w:abstractNumId w:val="89"/>
  </w:num>
  <w:num w:numId="127" w16cid:durableId="1704280829">
    <w:abstractNumId w:val="55"/>
  </w:num>
  <w:num w:numId="128" w16cid:durableId="953709791">
    <w:abstractNumId w:val="80"/>
  </w:num>
  <w:num w:numId="129" w16cid:durableId="593169209">
    <w:abstractNumId w:val="94"/>
  </w:num>
  <w:num w:numId="130" w16cid:durableId="1122967571">
    <w:abstractNumId w:val="93"/>
  </w:num>
  <w:num w:numId="131" w16cid:durableId="1131023648">
    <w:abstractNumId w:val="33"/>
  </w:num>
  <w:num w:numId="132" w16cid:durableId="1969043573">
    <w:abstractNumId w:val="8"/>
  </w:num>
  <w:num w:numId="133" w16cid:durableId="1596161777">
    <w:abstractNumId w:val="59"/>
  </w:num>
  <w:num w:numId="134" w16cid:durableId="1821725314">
    <w:abstractNumId w:val="64"/>
  </w:num>
  <w:num w:numId="135" w16cid:durableId="1426997159">
    <w:abstractNumId w:val="28"/>
  </w:num>
  <w:num w:numId="136" w16cid:durableId="844369684">
    <w:abstractNumId w:val="71"/>
  </w:num>
  <w:num w:numId="137" w16cid:durableId="976567719">
    <w:abstractNumId w:val="125"/>
  </w:num>
  <w:num w:numId="138" w16cid:durableId="329986403">
    <w:abstractNumId w:val="143"/>
  </w:num>
  <w:num w:numId="139" w16cid:durableId="902453120">
    <w:abstractNumId w:val="155"/>
  </w:num>
  <w:num w:numId="140" w16cid:durableId="1863518736">
    <w:abstractNumId w:val="72"/>
  </w:num>
  <w:num w:numId="141" w16cid:durableId="1304964597">
    <w:abstractNumId w:val="96"/>
  </w:num>
  <w:num w:numId="142" w16cid:durableId="1076518077">
    <w:abstractNumId w:val="154"/>
  </w:num>
  <w:num w:numId="143" w16cid:durableId="1584728263">
    <w:abstractNumId w:val="144"/>
  </w:num>
  <w:num w:numId="144" w16cid:durableId="1769228502">
    <w:abstractNumId w:val="141"/>
  </w:num>
  <w:num w:numId="145" w16cid:durableId="87120703">
    <w:abstractNumId w:val="101"/>
  </w:num>
  <w:num w:numId="146" w16cid:durableId="191456010">
    <w:abstractNumId w:val="128"/>
  </w:num>
  <w:num w:numId="147" w16cid:durableId="1902596071">
    <w:abstractNumId w:val="50"/>
  </w:num>
  <w:num w:numId="148" w16cid:durableId="1222986990">
    <w:abstractNumId w:val="21"/>
  </w:num>
  <w:num w:numId="149" w16cid:durableId="1889605847">
    <w:abstractNumId w:val="34"/>
  </w:num>
  <w:num w:numId="150" w16cid:durableId="1912763716">
    <w:abstractNumId w:val="17"/>
  </w:num>
  <w:num w:numId="151" w16cid:durableId="1068966080">
    <w:abstractNumId w:val="35"/>
  </w:num>
  <w:num w:numId="152" w16cid:durableId="1554851370">
    <w:abstractNumId w:val="131"/>
  </w:num>
  <w:num w:numId="153" w16cid:durableId="1526597988">
    <w:abstractNumId w:val="153"/>
  </w:num>
  <w:num w:numId="154" w16cid:durableId="2108690694">
    <w:abstractNumId w:val="115"/>
  </w:num>
  <w:num w:numId="155" w16cid:durableId="523590167">
    <w:abstractNumId w:val="117"/>
  </w:num>
  <w:num w:numId="156" w16cid:durableId="2006593272">
    <w:abstractNumId w:val="52"/>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57178"/>
    <w:rsid w:val="00073695"/>
    <w:rsid w:val="00073D39"/>
    <w:rsid w:val="0007579C"/>
    <w:rsid w:val="0007644C"/>
    <w:rsid w:val="000814E7"/>
    <w:rsid w:val="0008448B"/>
    <w:rsid w:val="000A315F"/>
    <w:rsid w:val="000B31D5"/>
    <w:rsid w:val="000C5544"/>
    <w:rsid w:val="000D5A09"/>
    <w:rsid w:val="000D6138"/>
    <w:rsid w:val="000E0B4A"/>
    <w:rsid w:val="00106CF6"/>
    <w:rsid w:val="00126035"/>
    <w:rsid w:val="00135C82"/>
    <w:rsid w:val="00147C5F"/>
    <w:rsid w:val="001516F4"/>
    <w:rsid w:val="001557C8"/>
    <w:rsid w:val="001602EE"/>
    <w:rsid w:val="0016449A"/>
    <w:rsid w:val="00172888"/>
    <w:rsid w:val="00174118"/>
    <w:rsid w:val="00183B6C"/>
    <w:rsid w:val="001859DB"/>
    <w:rsid w:val="00190E9E"/>
    <w:rsid w:val="001B1CB7"/>
    <w:rsid w:val="001B43DD"/>
    <w:rsid w:val="001B4B35"/>
    <w:rsid w:val="001B7C61"/>
    <w:rsid w:val="001C3DB4"/>
    <w:rsid w:val="001D7515"/>
    <w:rsid w:val="001E1F3F"/>
    <w:rsid w:val="001E2AC6"/>
    <w:rsid w:val="001F0088"/>
    <w:rsid w:val="001F0119"/>
    <w:rsid w:val="00202ACE"/>
    <w:rsid w:val="00207808"/>
    <w:rsid w:val="002152C4"/>
    <w:rsid w:val="00215D40"/>
    <w:rsid w:val="00225EF1"/>
    <w:rsid w:val="002409C2"/>
    <w:rsid w:val="002451E6"/>
    <w:rsid w:val="0025367A"/>
    <w:rsid w:val="00253C78"/>
    <w:rsid w:val="002559B4"/>
    <w:rsid w:val="00271F10"/>
    <w:rsid w:val="00275B91"/>
    <w:rsid w:val="002A7A46"/>
    <w:rsid w:val="002C66AE"/>
    <w:rsid w:val="002D2751"/>
    <w:rsid w:val="002E12DC"/>
    <w:rsid w:val="002E29FD"/>
    <w:rsid w:val="002F5456"/>
    <w:rsid w:val="00324011"/>
    <w:rsid w:val="003255AD"/>
    <w:rsid w:val="0034027C"/>
    <w:rsid w:val="00344DD6"/>
    <w:rsid w:val="003615F7"/>
    <w:rsid w:val="00371FC4"/>
    <w:rsid w:val="00374A73"/>
    <w:rsid w:val="003A2AB6"/>
    <w:rsid w:val="003B4896"/>
    <w:rsid w:val="003B4C17"/>
    <w:rsid w:val="003B5412"/>
    <w:rsid w:val="003D1B6D"/>
    <w:rsid w:val="003E6757"/>
    <w:rsid w:val="003F6547"/>
    <w:rsid w:val="00404C22"/>
    <w:rsid w:val="0041003A"/>
    <w:rsid w:val="00421854"/>
    <w:rsid w:val="00421D1F"/>
    <w:rsid w:val="00444E78"/>
    <w:rsid w:val="00451212"/>
    <w:rsid w:val="0046799E"/>
    <w:rsid w:val="00470705"/>
    <w:rsid w:val="00476050"/>
    <w:rsid w:val="00476644"/>
    <w:rsid w:val="0049522F"/>
    <w:rsid w:val="004A495A"/>
    <w:rsid w:val="004A6712"/>
    <w:rsid w:val="004C049D"/>
    <w:rsid w:val="004D164B"/>
    <w:rsid w:val="004F0C16"/>
    <w:rsid w:val="004F622A"/>
    <w:rsid w:val="00503C70"/>
    <w:rsid w:val="005135DD"/>
    <w:rsid w:val="00514863"/>
    <w:rsid w:val="00516927"/>
    <w:rsid w:val="00526D24"/>
    <w:rsid w:val="00533CD2"/>
    <w:rsid w:val="005417FA"/>
    <w:rsid w:val="00544967"/>
    <w:rsid w:val="00552676"/>
    <w:rsid w:val="005573BF"/>
    <w:rsid w:val="005716D4"/>
    <w:rsid w:val="00572435"/>
    <w:rsid w:val="00572E49"/>
    <w:rsid w:val="00577002"/>
    <w:rsid w:val="005925EE"/>
    <w:rsid w:val="005C737F"/>
    <w:rsid w:val="005D0B60"/>
    <w:rsid w:val="005D10EA"/>
    <w:rsid w:val="0060081C"/>
    <w:rsid w:val="00604833"/>
    <w:rsid w:val="006050E5"/>
    <w:rsid w:val="006138A4"/>
    <w:rsid w:val="00630FCC"/>
    <w:rsid w:val="00667987"/>
    <w:rsid w:val="006B49EC"/>
    <w:rsid w:val="006E2F7C"/>
    <w:rsid w:val="006E57EC"/>
    <w:rsid w:val="006E7386"/>
    <w:rsid w:val="006F793D"/>
    <w:rsid w:val="00712AB8"/>
    <w:rsid w:val="00732131"/>
    <w:rsid w:val="007360D7"/>
    <w:rsid w:val="007433D3"/>
    <w:rsid w:val="00752F14"/>
    <w:rsid w:val="00757539"/>
    <w:rsid w:val="00763C7D"/>
    <w:rsid w:val="0076610D"/>
    <w:rsid w:val="00767AE6"/>
    <w:rsid w:val="007837E0"/>
    <w:rsid w:val="00785146"/>
    <w:rsid w:val="00785A9F"/>
    <w:rsid w:val="007875F8"/>
    <w:rsid w:val="007A0C8C"/>
    <w:rsid w:val="007B654A"/>
    <w:rsid w:val="007C0480"/>
    <w:rsid w:val="007C2F85"/>
    <w:rsid w:val="007C405B"/>
    <w:rsid w:val="007E07C5"/>
    <w:rsid w:val="007E1533"/>
    <w:rsid w:val="0080623B"/>
    <w:rsid w:val="008063B7"/>
    <w:rsid w:val="00806E48"/>
    <w:rsid w:val="008220D2"/>
    <w:rsid w:val="00825AEE"/>
    <w:rsid w:val="00830272"/>
    <w:rsid w:val="00852E82"/>
    <w:rsid w:val="008604E2"/>
    <w:rsid w:val="00870BF7"/>
    <w:rsid w:val="008906F6"/>
    <w:rsid w:val="008A041A"/>
    <w:rsid w:val="008B4208"/>
    <w:rsid w:val="008B6F94"/>
    <w:rsid w:val="008C5FCE"/>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402DF"/>
    <w:rsid w:val="00A539C0"/>
    <w:rsid w:val="00A57FEE"/>
    <w:rsid w:val="00A715AD"/>
    <w:rsid w:val="00A716D2"/>
    <w:rsid w:val="00A9690B"/>
    <w:rsid w:val="00AB2CA7"/>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C7C31"/>
    <w:rsid w:val="00BD410A"/>
    <w:rsid w:val="00BD75FA"/>
    <w:rsid w:val="00BF0E91"/>
    <w:rsid w:val="00C0403F"/>
    <w:rsid w:val="00C06FBB"/>
    <w:rsid w:val="00C2594A"/>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0963"/>
    <w:rsid w:val="00CE388D"/>
    <w:rsid w:val="00CF7A47"/>
    <w:rsid w:val="00D01CC8"/>
    <w:rsid w:val="00D02FF1"/>
    <w:rsid w:val="00D0660E"/>
    <w:rsid w:val="00D10E90"/>
    <w:rsid w:val="00D134E7"/>
    <w:rsid w:val="00D17F3A"/>
    <w:rsid w:val="00D21263"/>
    <w:rsid w:val="00D369CE"/>
    <w:rsid w:val="00D37D2F"/>
    <w:rsid w:val="00D53D42"/>
    <w:rsid w:val="00D554E9"/>
    <w:rsid w:val="00D56D09"/>
    <w:rsid w:val="00D66029"/>
    <w:rsid w:val="00D7437B"/>
    <w:rsid w:val="00D76E6E"/>
    <w:rsid w:val="00D84695"/>
    <w:rsid w:val="00D93D10"/>
    <w:rsid w:val="00D95C60"/>
    <w:rsid w:val="00DA0530"/>
    <w:rsid w:val="00DA522B"/>
    <w:rsid w:val="00DB7AD3"/>
    <w:rsid w:val="00DC10BC"/>
    <w:rsid w:val="00DC1B49"/>
    <w:rsid w:val="00DD146A"/>
    <w:rsid w:val="00DD3C68"/>
    <w:rsid w:val="00DD50D2"/>
    <w:rsid w:val="00DE0068"/>
    <w:rsid w:val="00DE16C7"/>
    <w:rsid w:val="00E068E0"/>
    <w:rsid w:val="00E06966"/>
    <w:rsid w:val="00E3628B"/>
    <w:rsid w:val="00E4339A"/>
    <w:rsid w:val="00E57C0E"/>
    <w:rsid w:val="00E814E6"/>
    <w:rsid w:val="00E93C25"/>
    <w:rsid w:val="00E94D1A"/>
    <w:rsid w:val="00EA3003"/>
    <w:rsid w:val="00EB097D"/>
    <w:rsid w:val="00EC02AE"/>
    <w:rsid w:val="00EC24F4"/>
    <w:rsid w:val="00EC4D86"/>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A02CA"/>
    <w:rsid w:val="00FA438A"/>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49592"/>
  <w15:docId w15:val="{BA37BC19-F848-4610-989F-714CB67C8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uiPriority w:val="34"/>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uiPriority w:val="34"/>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
    <w:basedOn w:val="Normal"/>
    <w:link w:val="TextonotapieCar"/>
    <w:uiPriority w:val="99"/>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uiPriority w:val="99"/>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customStyle="1" w:styleId="Mencinsinresolver2">
    <w:name w:val="Mención sin resolver2"/>
    <w:basedOn w:val="Fuentedeprrafopredeter"/>
    <w:uiPriority w:val="99"/>
    <w:semiHidden/>
    <w:rsid w:val="00324011"/>
    <w:rPr>
      <w:color w:val="605E5C"/>
      <w:shd w:val="clear" w:color="auto" w:fill="E1DFDD"/>
    </w:rPr>
  </w:style>
  <w:style w:type="paragraph" w:styleId="Sangra3detindependiente">
    <w:name w:val="Body Text Indent 3"/>
    <w:basedOn w:val="Normal"/>
    <w:link w:val="Sangra3detindependienteCar"/>
    <w:rsid w:val="00324011"/>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324011"/>
    <w:rPr>
      <w:rFonts w:ascii="Arial" w:eastAsia="Times New Roman" w:hAnsi="Arial" w:cs="Times New Roman"/>
      <w:sz w:val="16"/>
      <w:szCs w:val="20"/>
      <w:lang w:val="es-ES" w:eastAsia="es-ES"/>
    </w:rPr>
  </w:style>
  <w:style w:type="paragraph" w:customStyle="1" w:styleId="normalarial">
    <w:name w:val="normalarial"/>
    <w:basedOn w:val="Normal"/>
    <w:rsid w:val="00324011"/>
    <w:pPr>
      <w:spacing w:before="120" w:after="120" w:line="360" w:lineRule="auto"/>
      <w:jc w:val="both"/>
    </w:pPr>
    <w:rPr>
      <w:rFonts w:ascii="Arial" w:hAnsi="Arial" w:cs="Arial"/>
    </w:rPr>
  </w:style>
  <w:style w:type="character" w:styleId="Hipervnculovisitado">
    <w:name w:val="FollowedHyperlink"/>
    <w:unhideWhenUsed/>
    <w:rsid w:val="00324011"/>
    <w:rPr>
      <w:color w:val="800080"/>
      <w:u w:val="single"/>
    </w:rPr>
  </w:style>
  <w:style w:type="paragraph" w:customStyle="1" w:styleId="Textoindependiente22">
    <w:name w:val="Texto independiente 22"/>
    <w:basedOn w:val="Normal"/>
    <w:rsid w:val="00324011"/>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324011"/>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Normal (Web) Car Car,Normal (Web) Car Car Car Car Car,Normal (Web) Car Car Car Car,Normal (Web) Car Car Car Car Car Car Car Car Car Car Car Car Car,Normal (We"/>
    <w:basedOn w:val="Normal"/>
    <w:link w:val="NormalWebCar"/>
    <w:rsid w:val="00324011"/>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324011"/>
    <w:pPr>
      <w:widowControl w:val="0"/>
      <w:jc w:val="both"/>
    </w:pPr>
    <w:rPr>
      <w:rFonts w:ascii="Arial" w:hAnsi="Arial"/>
      <w:szCs w:val="20"/>
      <w:lang w:val="es-MX"/>
    </w:rPr>
  </w:style>
  <w:style w:type="character" w:customStyle="1" w:styleId="textobase1">
    <w:name w:val="textobase1"/>
    <w:rsid w:val="00324011"/>
    <w:rPr>
      <w:rFonts w:ascii="Arial" w:hAnsi="Arial" w:cs="Arial"/>
      <w:color w:val="000000"/>
      <w:sz w:val="18"/>
      <w:szCs w:val="18"/>
    </w:rPr>
  </w:style>
  <w:style w:type="character" w:customStyle="1" w:styleId="TextodegloboCar1">
    <w:name w:val="Texto de globo Car1"/>
    <w:rsid w:val="00324011"/>
    <w:rPr>
      <w:rFonts w:ascii="Tahoma" w:hAnsi="Tahoma" w:cs="Tahoma"/>
      <w:sz w:val="16"/>
      <w:szCs w:val="16"/>
      <w:lang w:val="es-ES" w:eastAsia="es-ES"/>
    </w:rPr>
  </w:style>
  <w:style w:type="paragraph" w:customStyle="1" w:styleId="c1">
    <w:name w:val="c1"/>
    <w:basedOn w:val="Normal"/>
    <w:rsid w:val="00324011"/>
    <w:pPr>
      <w:widowControl w:val="0"/>
      <w:adjustRightInd w:val="0"/>
      <w:spacing w:line="240" w:lineRule="atLeast"/>
      <w:jc w:val="center"/>
      <w:textAlignment w:val="baseline"/>
    </w:pPr>
    <w:rPr>
      <w:rFonts w:ascii="Times" w:hAnsi="Times"/>
      <w:sz w:val="20"/>
      <w:szCs w:val="20"/>
    </w:rPr>
  </w:style>
  <w:style w:type="character" w:styleId="Nmerodepgina">
    <w:name w:val="page number"/>
    <w:rsid w:val="00324011"/>
  </w:style>
  <w:style w:type="paragraph" w:customStyle="1" w:styleId="Prrafodelista2">
    <w:name w:val="Párrafo de lista2"/>
    <w:basedOn w:val="Normal"/>
    <w:rsid w:val="00324011"/>
    <w:pPr>
      <w:ind w:left="720"/>
      <w:contextualSpacing/>
    </w:pPr>
    <w:rPr>
      <w:rFonts w:eastAsia="Calibri"/>
      <w:lang w:val="es-MX"/>
    </w:rPr>
  </w:style>
  <w:style w:type="paragraph" w:styleId="Listaconvietas">
    <w:name w:val="List Bullet"/>
    <w:basedOn w:val="Normal"/>
    <w:autoRedefine/>
    <w:uiPriority w:val="99"/>
    <w:rsid w:val="00324011"/>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324011"/>
    <w:rPr>
      <w:rFonts w:cs="Times New Roman"/>
    </w:rPr>
  </w:style>
  <w:style w:type="paragraph" w:customStyle="1" w:styleId="CM8">
    <w:name w:val="CM8"/>
    <w:basedOn w:val="Default"/>
    <w:next w:val="Default"/>
    <w:rsid w:val="00324011"/>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324011"/>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Texto nota al pie,Texto de nota al pie,Appel note de bas de page,Footnotes refss,referencia nota al pie,BVI fnr,Footnote number,f,4_G,16 Point,Superscript 6 Point,Ref. de nota al pie.,Ref. de nota al pie 2"/>
    <w:rsid w:val="00324011"/>
    <w:rPr>
      <w:rFonts w:cs="Times New Roman"/>
      <w:vertAlign w:val="superscript"/>
    </w:rPr>
  </w:style>
  <w:style w:type="character" w:styleId="Textoennegrita">
    <w:name w:val="Strong"/>
    <w:aliases w:val="Bullets"/>
    <w:qFormat/>
    <w:rsid w:val="00324011"/>
    <w:rPr>
      <w:rFonts w:cs="Times New Roman"/>
      <w:b/>
      <w:bCs/>
    </w:rPr>
  </w:style>
  <w:style w:type="character" w:customStyle="1" w:styleId="marca2">
    <w:name w:val="marca2"/>
    <w:uiPriority w:val="99"/>
    <w:rsid w:val="00324011"/>
    <w:rPr>
      <w:rFonts w:cs="Times New Roman"/>
    </w:rPr>
  </w:style>
  <w:style w:type="character" w:customStyle="1" w:styleId="textocontenido">
    <w:name w:val="texto_contenido"/>
    <w:uiPriority w:val="99"/>
    <w:rsid w:val="00324011"/>
    <w:rPr>
      <w:rFonts w:cs="Times New Roman"/>
    </w:rPr>
  </w:style>
  <w:style w:type="paragraph" w:customStyle="1" w:styleId="marca21">
    <w:name w:val="marca21"/>
    <w:basedOn w:val="Normal"/>
    <w:uiPriority w:val="99"/>
    <w:rsid w:val="00324011"/>
    <w:pPr>
      <w:spacing w:before="100" w:beforeAutospacing="1" w:after="100" w:afterAutospacing="1"/>
    </w:pPr>
    <w:rPr>
      <w:rFonts w:eastAsia="Calibri"/>
    </w:rPr>
  </w:style>
  <w:style w:type="paragraph" w:customStyle="1" w:styleId="textocontenido1">
    <w:name w:val="texto_contenido1"/>
    <w:basedOn w:val="Normal"/>
    <w:uiPriority w:val="99"/>
    <w:rsid w:val="00324011"/>
    <w:pPr>
      <w:spacing w:before="100" w:beforeAutospacing="1" w:after="100" w:afterAutospacing="1"/>
    </w:pPr>
    <w:rPr>
      <w:rFonts w:eastAsia="Calibri"/>
    </w:rPr>
  </w:style>
  <w:style w:type="character" w:customStyle="1" w:styleId="style2">
    <w:name w:val="style2"/>
    <w:uiPriority w:val="99"/>
    <w:rsid w:val="00324011"/>
    <w:rPr>
      <w:rFonts w:cs="Times New Roman"/>
    </w:rPr>
  </w:style>
  <w:style w:type="character" w:customStyle="1" w:styleId="A3">
    <w:name w:val="A3"/>
    <w:rsid w:val="00324011"/>
    <w:rPr>
      <w:rFonts w:cs="Helvetica"/>
      <w:color w:val="221E1F"/>
      <w:sz w:val="11"/>
      <w:szCs w:val="11"/>
    </w:rPr>
  </w:style>
  <w:style w:type="paragraph" w:styleId="Lista">
    <w:name w:val="List"/>
    <w:basedOn w:val="Normal"/>
    <w:rsid w:val="00324011"/>
    <w:pPr>
      <w:ind w:left="283" w:hanging="283"/>
    </w:pPr>
    <w:rPr>
      <w:sz w:val="20"/>
      <w:szCs w:val="20"/>
      <w:lang w:val="es-ES_tradnl"/>
    </w:rPr>
  </w:style>
  <w:style w:type="paragraph" w:styleId="Textodebloque">
    <w:name w:val="Block Text"/>
    <w:basedOn w:val="Normal"/>
    <w:rsid w:val="00324011"/>
    <w:pPr>
      <w:ind w:left="567" w:right="567" w:hanging="70"/>
      <w:jc w:val="both"/>
    </w:pPr>
    <w:rPr>
      <w:rFonts w:ascii="Arial" w:hAnsi="Arial"/>
      <w:szCs w:val="20"/>
    </w:rPr>
  </w:style>
  <w:style w:type="numbering" w:customStyle="1" w:styleId="Sinlista1">
    <w:name w:val="Sin lista1"/>
    <w:next w:val="Sinlista"/>
    <w:uiPriority w:val="99"/>
    <w:semiHidden/>
    <w:rsid w:val="00324011"/>
  </w:style>
  <w:style w:type="paragraph" w:customStyle="1" w:styleId="titsec">
    <w:name w:val="titsec"/>
    <w:basedOn w:val="Normal"/>
    <w:rsid w:val="00324011"/>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324011"/>
    <w:pPr>
      <w:spacing w:before="100" w:beforeAutospacing="1" w:after="100" w:afterAutospacing="1"/>
    </w:pPr>
    <w:rPr>
      <w:rFonts w:ascii="Verdana" w:hAnsi="Verdana"/>
      <w:b/>
      <w:bCs/>
      <w:color w:val="000000"/>
      <w:sz w:val="18"/>
      <w:szCs w:val="18"/>
    </w:rPr>
  </w:style>
  <w:style w:type="paragraph" w:customStyle="1" w:styleId="sec">
    <w:name w:val="sec"/>
    <w:basedOn w:val="Normal"/>
    <w:rsid w:val="00324011"/>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324011"/>
    <w:pPr>
      <w:spacing w:before="100" w:beforeAutospacing="1" w:after="100" w:afterAutospacing="1"/>
    </w:pPr>
    <w:rPr>
      <w:sz w:val="18"/>
      <w:szCs w:val="18"/>
    </w:rPr>
  </w:style>
  <w:style w:type="character" w:customStyle="1" w:styleId="arialCar">
    <w:name w:val="arial Car"/>
    <w:link w:val="arial"/>
    <w:rsid w:val="00324011"/>
    <w:rPr>
      <w:rFonts w:ascii="Times New Roman" w:eastAsia="Times New Roman" w:hAnsi="Times New Roman" w:cs="Times New Roman"/>
      <w:b/>
      <w:sz w:val="24"/>
      <w:szCs w:val="20"/>
      <w:lang w:eastAsia="es-MX"/>
    </w:rPr>
  </w:style>
  <w:style w:type="character" w:customStyle="1" w:styleId="CarCar3">
    <w:name w:val="Car Car3"/>
    <w:locked/>
    <w:rsid w:val="00324011"/>
    <w:rPr>
      <w:rFonts w:ascii="Arial" w:hAnsi="Arial" w:cs="Arial"/>
      <w:b/>
      <w:bCs/>
      <w:sz w:val="24"/>
      <w:szCs w:val="24"/>
      <w:lang w:val="es-ES" w:eastAsia="es-ES" w:bidi="ar-SA"/>
    </w:rPr>
  </w:style>
  <w:style w:type="paragraph" w:customStyle="1" w:styleId="CarCarCarCarCarCarCar">
    <w:name w:val="Car Car Car Car Car Car Car"/>
    <w:basedOn w:val="Normal"/>
    <w:rsid w:val="00324011"/>
    <w:pPr>
      <w:spacing w:after="160" w:line="240" w:lineRule="exact"/>
      <w:jc w:val="right"/>
    </w:pPr>
    <w:rPr>
      <w:rFonts w:ascii="Arial" w:hAnsi="Arial"/>
      <w:sz w:val="20"/>
      <w:szCs w:val="20"/>
      <w:lang w:eastAsia="es-MX"/>
    </w:rPr>
  </w:style>
  <w:style w:type="paragraph" w:customStyle="1" w:styleId="Pa19">
    <w:name w:val="Pa19"/>
    <w:basedOn w:val="Normal"/>
    <w:next w:val="Normal"/>
    <w:rsid w:val="00324011"/>
    <w:pPr>
      <w:autoSpaceDE w:val="0"/>
      <w:autoSpaceDN w:val="0"/>
      <w:adjustRightInd w:val="0"/>
      <w:spacing w:line="201" w:lineRule="atLeast"/>
    </w:pPr>
  </w:style>
  <w:style w:type="paragraph" w:customStyle="1" w:styleId="txtgral">
    <w:name w:val="txt_gral"/>
    <w:basedOn w:val="Normal"/>
    <w:rsid w:val="00324011"/>
    <w:pPr>
      <w:spacing w:before="100" w:beforeAutospacing="1" w:after="100" w:afterAutospacing="1"/>
    </w:pPr>
    <w:rPr>
      <w:rFonts w:ascii="Verdana" w:hAnsi="Verdana"/>
      <w:color w:val="595959"/>
    </w:rPr>
  </w:style>
  <w:style w:type="paragraph" w:customStyle="1" w:styleId="pcstexto">
    <w:name w:val="pcstexto"/>
    <w:basedOn w:val="Normal"/>
    <w:rsid w:val="00324011"/>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324011"/>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324011"/>
    <w:pPr>
      <w:suppressAutoHyphens/>
    </w:pPr>
    <w:rPr>
      <w:rFonts w:ascii="Courier New" w:hAnsi="Courier New" w:cs="Courier New"/>
      <w:sz w:val="20"/>
      <w:szCs w:val="20"/>
      <w:lang w:val="es-MX" w:eastAsia="ar-SA"/>
    </w:rPr>
  </w:style>
  <w:style w:type="paragraph" w:customStyle="1" w:styleId="ecxmsonormal">
    <w:name w:val="ecxmsonormal"/>
    <w:basedOn w:val="Normal"/>
    <w:rsid w:val="00324011"/>
    <w:pPr>
      <w:spacing w:before="100" w:beforeAutospacing="1" w:after="100" w:afterAutospacing="1"/>
    </w:pPr>
    <w:rPr>
      <w:lang w:val="es-MX" w:eastAsia="es-MX"/>
    </w:rPr>
  </w:style>
  <w:style w:type="character" w:customStyle="1" w:styleId="ecxapple-style-span">
    <w:name w:val="ecxapple-style-span"/>
    <w:rsid w:val="00324011"/>
  </w:style>
  <w:style w:type="paragraph" w:customStyle="1" w:styleId="Sinespaciado1">
    <w:name w:val="Sin espaciado1"/>
    <w:link w:val="NoSpacingChar"/>
    <w:rsid w:val="00324011"/>
    <w:pPr>
      <w:spacing w:after="0" w:line="240" w:lineRule="auto"/>
    </w:pPr>
    <w:rPr>
      <w:rFonts w:ascii="Arial" w:eastAsia="Times New Roman" w:hAnsi="Arial" w:cs="Times New Roman"/>
    </w:rPr>
  </w:style>
  <w:style w:type="paragraph" w:customStyle="1" w:styleId="Textbody">
    <w:name w:val="Text body"/>
    <w:basedOn w:val="Normal"/>
    <w:rsid w:val="00324011"/>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semiHidden/>
    <w:unhideWhenUsed/>
    <w:rsid w:val="00324011"/>
  </w:style>
  <w:style w:type="numbering" w:customStyle="1" w:styleId="Sinlista3">
    <w:name w:val="Sin lista3"/>
    <w:next w:val="Sinlista"/>
    <w:semiHidden/>
    <w:unhideWhenUsed/>
    <w:rsid w:val="00324011"/>
  </w:style>
  <w:style w:type="numbering" w:customStyle="1" w:styleId="Sinlista4">
    <w:name w:val="Sin lista4"/>
    <w:next w:val="Sinlista"/>
    <w:semiHidden/>
    <w:unhideWhenUsed/>
    <w:rsid w:val="00324011"/>
  </w:style>
  <w:style w:type="numbering" w:customStyle="1" w:styleId="Sinlista5">
    <w:name w:val="Sin lista5"/>
    <w:next w:val="Sinlista"/>
    <w:semiHidden/>
    <w:unhideWhenUsed/>
    <w:rsid w:val="00324011"/>
  </w:style>
  <w:style w:type="numbering" w:customStyle="1" w:styleId="Sinlista6">
    <w:name w:val="Sin lista6"/>
    <w:next w:val="Sinlista"/>
    <w:uiPriority w:val="99"/>
    <w:semiHidden/>
    <w:unhideWhenUsed/>
    <w:rsid w:val="00324011"/>
  </w:style>
  <w:style w:type="character" w:customStyle="1" w:styleId="parrbold1">
    <w:name w:val="parrbold1"/>
    <w:rsid w:val="00324011"/>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Normal (Web) Car Car Car,Normal (Web) Car Car Car Car Car Car,Normal (Web) Car Car Car Car Car1,Normal (We Car"/>
    <w:link w:val="NormalWeb"/>
    <w:rsid w:val="00324011"/>
    <w:rPr>
      <w:rFonts w:ascii="Arial Unicode MS" w:eastAsia="Arial Unicode MS" w:hAnsi="Arial Unicode MS" w:cs="Times New Roman"/>
      <w:sz w:val="24"/>
      <w:szCs w:val="24"/>
      <w:lang w:eastAsia="es-ES"/>
    </w:rPr>
  </w:style>
  <w:style w:type="paragraph" w:styleId="Descripcin">
    <w:name w:val="caption"/>
    <w:basedOn w:val="Normal"/>
    <w:next w:val="Normal"/>
    <w:qFormat/>
    <w:rsid w:val="007C0480"/>
    <w:pPr>
      <w:jc w:val="center"/>
    </w:pPr>
    <w:rPr>
      <w:rFonts w:ascii="Arial" w:hAnsi="Arial"/>
      <w:b/>
      <w:sz w:val="26"/>
      <w:szCs w:val="20"/>
      <w:lang w:val="es-ES_tradnl"/>
    </w:rPr>
  </w:style>
  <w:style w:type="numbering" w:customStyle="1" w:styleId="Sinlista7">
    <w:name w:val="Sin lista7"/>
    <w:next w:val="Sinlista"/>
    <w:uiPriority w:val="99"/>
    <w:semiHidden/>
    <w:unhideWhenUsed/>
    <w:rsid w:val="007C0480"/>
  </w:style>
  <w:style w:type="table" w:customStyle="1" w:styleId="Tablaconcuadrcula2">
    <w:name w:val="Tabla con cuadrícula2"/>
    <w:basedOn w:val="Tablanormal"/>
    <w:next w:val="Tablaconcuadrcula"/>
    <w:uiPriority w:val="59"/>
    <w:rsid w:val="007C048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31">
    <w:name w:val="List 31"/>
    <w:rsid w:val="007C0480"/>
    <w:pPr>
      <w:numPr>
        <w:numId w:val="10"/>
      </w:numPr>
    </w:pPr>
  </w:style>
  <w:style w:type="paragraph" w:customStyle="1" w:styleId="western">
    <w:name w:val="western"/>
    <w:basedOn w:val="Normal"/>
    <w:rsid w:val="007C0480"/>
    <w:pPr>
      <w:spacing w:before="100" w:beforeAutospacing="1" w:after="100" w:afterAutospacing="1"/>
    </w:pPr>
  </w:style>
  <w:style w:type="numbering" w:customStyle="1" w:styleId="List20">
    <w:name w:val="List 20"/>
    <w:rsid w:val="007C0480"/>
  </w:style>
  <w:style w:type="numbering" w:customStyle="1" w:styleId="List0">
    <w:name w:val="List 0"/>
    <w:rsid w:val="007C0480"/>
    <w:pPr>
      <w:numPr>
        <w:numId w:val="3"/>
      </w:numPr>
    </w:pPr>
  </w:style>
  <w:style w:type="numbering" w:customStyle="1" w:styleId="List15">
    <w:name w:val="List 15"/>
    <w:rsid w:val="007C0480"/>
  </w:style>
  <w:style w:type="numbering" w:customStyle="1" w:styleId="List19">
    <w:name w:val="List 19"/>
    <w:rsid w:val="007C0480"/>
  </w:style>
  <w:style w:type="numbering" w:customStyle="1" w:styleId="List21">
    <w:name w:val="List 21"/>
    <w:rsid w:val="007C0480"/>
  </w:style>
  <w:style w:type="numbering" w:customStyle="1" w:styleId="Lista31">
    <w:name w:val="Lista 31"/>
    <w:rsid w:val="007C0480"/>
    <w:pPr>
      <w:numPr>
        <w:numId w:val="28"/>
      </w:numPr>
    </w:pPr>
  </w:style>
  <w:style w:type="numbering" w:customStyle="1" w:styleId="List8">
    <w:name w:val="List 8"/>
    <w:rsid w:val="007C0480"/>
  </w:style>
  <w:style w:type="numbering" w:customStyle="1" w:styleId="List18">
    <w:name w:val="List 18"/>
    <w:rsid w:val="007C0480"/>
    <w:pPr>
      <w:numPr>
        <w:numId w:val="6"/>
      </w:numPr>
    </w:pPr>
  </w:style>
  <w:style w:type="numbering" w:customStyle="1" w:styleId="Lista41">
    <w:name w:val="Lista 41"/>
    <w:rsid w:val="007C0480"/>
    <w:pPr>
      <w:numPr>
        <w:numId w:val="33"/>
      </w:numPr>
    </w:pPr>
  </w:style>
  <w:style w:type="numbering" w:customStyle="1" w:styleId="List7">
    <w:name w:val="List 7"/>
    <w:rsid w:val="007C0480"/>
    <w:pPr>
      <w:numPr>
        <w:numId w:val="4"/>
      </w:numPr>
    </w:pPr>
  </w:style>
  <w:style w:type="numbering" w:customStyle="1" w:styleId="List17">
    <w:name w:val="List 17"/>
    <w:rsid w:val="007C0480"/>
    <w:pPr>
      <w:numPr>
        <w:numId w:val="5"/>
      </w:numPr>
    </w:pPr>
  </w:style>
  <w:style w:type="numbering" w:customStyle="1" w:styleId="List27">
    <w:name w:val="List 27"/>
    <w:rsid w:val="007C0480"/>
    <w:pPr>
      <w:numPr>
        <w:numId w:val="8"/>
      </w:numPr>
    </w:pPr>
  </w:style>
  <w:style w:type="numbering" w:customStyle="1" w:styleId="List22">
    <w:name w:val="List 22"/>
    <w:rsid w:val="007C0480"/>
  </w:style>
  <w:style w:type="numbering" w:customStyle="1" w:styleId="List26">
    <w:name w:val="List 26"/>
    <w:rsid w:val="007C0480"/>
  </w:style>
  <w:style w:type="numbering" w:customStyle="1" w:styleId="List23">
    <w:name w:val="List 23"/>
    <w:rsid w:val="007C0480"/>
  </w:style>
  <w:style w:type="numbering" w:customStyle="1" w:styleId="List24">
    <w:name w:val="List 24"/>
    <w:rsid w:val="007C0480"/>
  </w:style>
  <w:style w:type="numbering" w:customStyle="1" w:styleId="List25">
    <w:name w:val="List 25"/>
    <w:rsid w:val="007C0480"/>
    <w:pPr>
      <w:numPr>
        <w:numId w:val="7"/>
      </w:numPr>
    </w:pPr>
  </w:style>
  <w:style w:type="numbering" w:customStyle="1" w:styleId="List28">
    <w:name w:val="List 28"/>
    <w:rsid w:val="007C0480"/>
    <w:pPr>
      <w:numPr>
        <w:numId w:val="9"/>
      </w:numPr>
    </w:pPr>
  </w:style>
  <w:style w:type="character" w:customStyle="1" w:styleId="BodyTextChar">
    <w:name w:val="Body Text Char"/>
    <w:locked/>
    <w:rsid w:val="007C0480"/>
    <w:rPr>
      <w:sz w:val="24"/>
      <w:szCs w:val="24"/>
      <w:lang w:val="es-ES" w:eastAsia="es-ES" w:bidi="ar-SA"/>
    </w:rPr>
  </w:style>
  <w:style w:type="character" w:customStyle="1" w:styleId="Heading4Char">
    <w:name w:val="Heading 4 Char"/>
    <w:rsid w:val="007C0480"/>
    <w:rPr>
      <w:rFonts w:eastAsia="Times New Roman"/>
      <w:b/>
      <w:bCs/>
      <w:lang w:val="es-ES"/>
    </w:rPr>
  </w:style>
  <w:style w:type="paragraph" w:customStyle="1" w:styleId="Predeterminado">
    <w:name w:val="Predeterminado"/>
    <w:rsid w:val="007C0480"/>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7C0480"/>
    <w:rPr>
      <w:sz w:val="16"/>
      <w:szCs w:val="16"/>
    </w:rPr>
  </w:style>
  <w:style w:type="character" w:customStyle="1" w:styleId="TextocomentarioCar2">
    <w:name w:val="Texto comentario Car2"/>
    <w:rsid w:val="007C0480"/>
    <w:rPr>
      <w:rFonts w:ascii="Times New Roman" w:eastAsia="Times New Roman" w:hAnsi="Times New Roman" w:cs="Times New Roman"/>
      <w:sz w:val="20"/>
      <w:szCs w:val="20"/>
      <w:lang w:val="es-ES" w:eastAsia="es-ES"/>
    </w:rPr>
  </w:style>
  <w:style w:type="paragraph" w:customStyle="1" w:styleId="Body">
    <w:name w:val="Body"/>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7C0480"/>
  </w:style>
  <w:style w:type="character" w:customStyle="1" w:styleId="WW8Num2z0">
    <w:name w:val="WW8Num2z0"/>
    <w:rsid w:val="007C0480"/>
    <w:rPr>
      <w:b/>
      <w:bCs/>
    </w:rPr>
  </w:style>
  <w:style w:type="character" w:customStyle="1" w:styleId="WW8Num2z1">
    <w:name w:val="WW8Num2z1"/>
    <w:rsid w:val="007C0480"/>
  </w:style>
  <w:style w:type="character" w:customStyle="1" w:styleId="WW8Num3z0">
    <w:name w:val="WW8Num3z0"/>
    <w:rsid w:val="007C0480"/>
  </w:style>
  <w:style w:type="character" w:customStyle="1" w:styleId="WW8Num4z0">
    <w:name w:val="WW8Num4z0"/>
    <w:rsid w:val="007C0480"/>
    <w:rPr>
      <w:b/>
      <w:bCs/>
    </w:rPr>
  </w:style>
  <w:style w:type="character" w:customStyle="1" w:styleId="WW8Num5z0">
    <w:name w:val="WW8Num5z0"/>
    <w:rsid w:val="007C0480"/>
  </w:style>
  <w:style w:type="character" w:customStyle="1" w:styleId="WW8Num6z0">
    <w:name w:val="WW8Num6z0"/>
    <w:rsid w:val="007C0480"/>
  </w:style>
  <w:style w:type="character" w:customStyle="1" w:styleId="WW8Num7z0">
    <w:name w:val="WW8Num7z0"/>
    <w:rsid w:val="007C0480"/>
    <w:rPr>
      <w:b/>
      <w:bCs/>
    </w:rPr>
  </w:style>
  <w:style w:type="character" w:customStyle="1" w:styleId="WW8Num8z0">
    <w:name w:val="WW8Num8z0"/>
    <w:rsid w:val="007C0480"/>
    <w:rPr>
      <w:b/>
      <w:bCs/>
    </w:rPr>
  </w:style>
  <w:style w:type="character" w:customStyle="1" w:styleId="WW8Num9z0">
    <w:name w:val="WW8Num9z0"/>
    <w:rsid w:val="007C0480"/>
    <w:rPr>
      <w:b/>
      <w:bCs/>
    </w:rPr>
  </w:style>
  <w:style w:type="character" w:customStyle="1" w:styleId="WW8Num9z1">
    <w:name w:val="WW8Num9z1"/>
    <w:rsid w:val="007C0480"/>
  </w:style>
  <w:style w:type="character" w:customStyle="1" w:styleId="WW8Num10z0">
    <w:name w:val="WW8Num10z0"/>
    <w:rsid w:val="007C0480"/>
    <w:rPr>
      <w:rFonts w:ascii="Cambria" w:hAnsi="Cambria" w:cs="Cambria"/>
    </w:rPr>
  </w:style>
  <w:style w:type="character" w:customStyle="1" w:styleId="WW8Num10z1">
    <w:name w:val="WW8Num10z1"/>
    <w:rsid w:val="007C0480"/>
  </w:style>
  <w:style w:type="character" w:customStyle="1" w:styleId="WW8Num11z0">
    <w:name w:val="WW8Num11z0"/>
    <w:rsid w:val="007C0480"/>
    <w:rPr>
      <w:rFonts w:ascii="Times New Roman" w:hAnsi="Times New Roman" w:cs="Times New Roman"/>
    </w:rPr>
  </w:style>
  <w:style w:type="character" w:customStyle="1" w:styleId="WW8Num11z1">
    <w:name w:val="WW8Num11z1"/>
    <w:rsid w:val="007C0480"/>
  </w:style>
  <w:style w:type="character" w:customStyle="1" w:styleId="WW8Num12z0">
    <w:name w:val="WW8Num12z0"/>
    <w:rsid w:val="007C0480"/>
    <w:rPr>
      <w:b/>
      <w:bCs/>
    </w:rPr>
  </w:style>
  <w:style w:type="character" w:customStyle="1" w:styleId="WW8Num12z1">
    <w:name w:val="WW8Num12z1"/>
    <w:rsid w:val="007C0480"/>
  </w:style>
  <w:style w:type="character" w:customStyle="1" w:styleId="WW8Num13z0">
    <w:name w:val="WW8Num13z0"/>
    <w:rsid w:val="007C0480"/>
  </w:style>
  <w:style w:type="character" w:customStyle="1" w:styleId="WW8Num14z0">
    <w:name w:val="WW8Num14z0"/>
    <w:rsid w:val="007C0480"/>
  </w:style>
  <w:style w:type="character" w:customStyle="1" w:styleId="WW8Num15z0">
    <w:name w:val="WW8Num15z0"/>
    <w:rsid w:val="007C0480"/>
    <w:rPr>
      <w:b/>
      <w:bCs/>
    </w:rPr>
  </w:style>
  <w:style w:type="character" w:customStyle="1" w:styleId="WW8Num15z1">
    <w:name w:val="WW8Num15z1"/>
    <w:rsid w:val="007C0480"/>
  </w:style>
  <w:style w:type="character" w:customStyle="1" w:styleId="WW8Num16z0">
    <w:name w:val="WW8Num16z0"/>
    <w:rsid w:val="007C0480"/>
  </w:style>
  <w:style w:type="character" w:customStyle="1" w:styleId="WW8Num17z0">
    <w:name w:val="WW8Num17z0"/>
    <w:rsid w:val="007C0480"/>
    <w:rPr>
      <w:b/>
      <w:bCs/>
    </w:rPr>
  </w:style>
  <w:style w:type="character" w:customStyle="1" w:styleId="WW8Num17z1">
    <w:name w:val="WW8Num17z1"/>
    <w:rsid w:val="007C0480"/>
  </w:style>
  <w:style w:type="character" w:customStyle="1" w:styleId="WW8Num18z0">
    <w:name w:val="WW8Num18z0"/>
    <w:rsid w:val="007C0480"/>
    <w:rPr>
      <w:b/>
      <w:bCs/>
    </w:rPr>
  </w:style>
  <w:style w:type="character" w:customStyle="1" w:styleId="WW8Num19z0">
    <w:name w:val="WW8Num19z0"/>
    <w:rsid w:val="007C0480"/>
  </w:style>
  <w:style w:type="character" w:customStyle="1" w:styleId="WW8Num19z1">
    <w:name w:val="WW8Num19z1"/>
    <w:rsid w:val="007C0480"/>
    <w:rPr>
      <w:rFonts w:ascii="Courier New" w:hAnsi="Courier New" w:cs="Courier New"/>
    </w:rPr>
  </w:style>
  <w:style w:type="character" w:customStyle="1" w:styleId="WW8Num19z2">
    <w:name w:val="WW8Num19z2"/>
    <w:rsid w:val="007C0480"/>
    <w:rPr>
      <w:rFonts w:ascii="Wingdings" w:hAnsi="Wingdings" w:cs="Wingdings"/>
    </w:rPr>
  </w:style>
  <w:style w:type="character" w:customStyle="1" w:styleId="WW8Num19z3">
    <w:name w:val="WW8Num19z3"/>
    <w:rsid w:val="007C0480"/>
    <w:rPr>
      <w:rFonts w:ascii="Symbol" w:hAnsi="Symbol" w:cs="Symbol"/>
    </w:rPr>
  </w:style>
  <w:style w:type="character" w:customStyle="1" w:styleId="WW8Num20z0">
    <w:name w:val="WW8Num20z0"/>
    <w:rsid w:val="007C0480"/>
    <w:rPr>
      <w:b/>
      <w:bCs/>
    </w:rPr>
  </w:style>
  <w:style w:type="character" w:customStyle="1" w:styleId="WW8Num21z0">
    <w:name w:val="WW8Num21z0"/>
    <w:rsid w:val="007C0480"/>
    <w:rPr>
      <w:b/>
      <w:bCs/>
    </w:rPr>
  </w:style>
  <w:style w:type="character" w:customStyle="1" w:styleId="WW8Num21z1">
    <w:name w:val="WW8Num21z1"/>
    <w:rsid w:val="007C0480"/>
    <w:rPr>
      <w:rFonts w:ascii="Courier New" w:hAnsi="Courier New" w:cs="Courier New"/>
    </w:rPr>
  </w:style>
  <w:style w:type="character" w:customStyle="1" w:styleId="WW8Num21z2">
    <w:name w:val="WW8Num21z2"/>
    <w:rsid w:val="007C0480"/>
    <w:rPr>
      <w:rFonts w:ascii="Wingdings" w:hAnsi="Wingdings" w:cs="Wingdings"/>
    </w:rPr>
  </w:style>
  <w:style w:type="character" w:customStyle="1" w:styleId="WW8Num21z3">
    <w:name w:val="WW8Num21z3"/>
    <w:rsid w:val="007C0480"/>
    <w:rPr>
      <w:rFonts w:ascii="Symbol" w:hAnsi="Symbol" w:cs="Symbol"/>
    </w:rPr>
  </w:style>
  <w:style w:type="character" w:customStyle="1" w:styleId="WW8Num22z0">
    <w:name w:val="WW8Num22z0"/>
    <w:rsid w:val="007C0480"/>
    <w:rPr>
      <w:b/>
      <w:bCs/>
    </w:rPr>
  </w:style>
  <w:style w:type="character" w:customStyle="1" w:styleId="WW8Num22z1">
    <w:name w:val="WW8Num22z1"/>
    <w:rsid w:val="007C0480"/>
  </w:style>
  <w:style w:type="character" w:customStyle="1" w:styleId="Fuentedeprrafopredeter1">
    <w:name w:val="Fuente de párrafo predeter.1"/>
    <w:rsid w:val="007C0480"/>
  </w:style>
  <w:style w:type="character" w:customStyle="1" w:styleId="Vietas">
    <w:name w:val="Viñetas"/>
    <w:rsid w:val="007C0480"/>
    <w:rPr>
      <w:rFonts w:ascii="OpenSymbol" w:eastAsia="Times New Roman" w:hAnsi="OpenSymbol" w:cs="OpenSymbol"/>
    </w:rPr>
  </w:style>
  <w:style w:type="paragraph" w:customStyle="1" w:styleId="ndice">
    <w:name w:val="Índice"/>
    <w:basedOn w:val="Normal"/>
    <w:rsid w:val="007C0480"/>
    <w:pPr>
      <w:suppressLineNumbers/>
      <w:suppressAutoHyphens/>
    </w:pPr>
    <w:rPr>
      <w:lang w:eastAsia="zh-CN"/>
    </w:rPr>
  </w:style>
  <w:style w:type="paragraph" w:customStyle="1" w:styleId="Li">
    <w:name w:val="Li"/>
    <w:basedOn w:val="Normal"/>
    <w:rsid w:val="007C0480"/>
    <w:pPr>
      <w:suppressAutoHyphens/>
    </w:pPr>
    <w:rPr>
      <w:rFonts w:ascii="Calibri" w:eastAsia="Calibri" w:hAnsi="Calibri" w:cs="Calibri"/>
      <w:lang w:val="es-MX" w:eastAsia="zh-CN"/>
    </w:rPr>
  </w:style>
  <w:style w:type="paragraph" w:customStyle="1" w:styleId="yiv22023347msonormal">
    <w:name w:val="yiv22023347msonormal"/>
    <w:basedOn w:val="Normal"/>
    <w:rsid w:val="007C0480"/>
    <w:pPr>
      <w:suppressAutoHyphens/>
      <w:spacing w:before="280" w:after="280"/>
    </w:pPr>
    <w:rPr>
      <w:rFonts w:ascii="Calibri" w:eastAsia="Calibri" w:hAnsi="Calibri"/>
      <w:lang w:eastAsia="zh-CN"/>
    </w:rPr>
  </w:style>
  <w:style w:type="paragraph" w:customStyle="1" w:styleId="WW-Predeterminado">
    <w:name w:val="WW-Predeterminado"/>
    <w:rsid w:val="007C0480"/>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7C0480"/>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7C0480"/>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7C0480"/>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7C0480"/>
    <w:pPr>
      <w:suppressAutoHyphens/>
      <w:spacing w:after="0" w:line="240" w:lineRule="auto"/>
    </w:pPr>
    <w:rPr>
      <w:rFonts w:ascii="Calibri" w:eastAsia="Calibri" w:hAnsi="Calibri" w:cs="Calibri"/>
      <w:lang w:eastAsia="zh-CN"/>
    </w:rPr>
  </w:style>
  <w:style w:type="character" w:customStyle="1" w:styleId="Ancladenotaalpie">
    <w:name w:val="Ancla de nota al pie"/>
    <w:rsid w:val="007C0480"/>
  </w:style>
  <w:style w:type="paragraph" w:customStyle="1" w:styleId="Notaalpie">
    <w:name w:val="Nota al pie"/>
    <w:basedOn w:val="Predeterminado"/>
    <w:rsid w:val="007C0480"/>
    <w:pPr>
      <w:suppressLineNumbers/>
      <w:ind w:left="283" w:hanging="283"/>
    </w:pPr>
    <w:rPr>
      <w:sz w:val="20"/>
      <w:szCs w:val="20"/>
    </w:rPr>
  </w:style>
  <w:style w:type="table" w:customStyle="1" w:styleId="TableNormal1">
    <w:name w:val="Table 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7C0480"/>
    <w:pPr>
      <w:numPr>
        <w:numId w:val="19"/>
      </w:numPr>
    </w:pPr>
  </w:style>
  <w:style w:type="numbering" w:customStyle="1" w:styleId="List201">
    <w:name w:val="List 201"/>
    <w:rsid w:val="007C0480"/>
    <w:pPr>
      <w:numPr>
        <w:numId w:val="15"/>
      </w:numPr>
    </w:pPr>
  </w:style>
  <w:style w:type="numbering" w:customStyle="1" w:styleId="List01">
    <w:name w:val="List 01"/>
    <w:rsid w:val="007C0480"/>
  </w:style>
  <w:style w:type="numbering" w:customStyle="1" w:styleId="List16">
    <w:name w:val="List 16"/>
    <w:rsid w:val="007C0480"/>
    <w:pPr>
      <w:numPr>
        <w:numId w:val="23"/>
      </w:numPr>
    </w:pPr>
  </w:style>
  <w:style w:type="numbering" w:customStyle="1" w:styleId="List151">
    <w:name w:val="List 151"/>
    <w:rsid w:val="007C0480"/>
  </w:style>
  <w:style w:type="numbering" w:customStyle="1" w:styleId="List191">
    <w:name w:val="List 191"/>
    <w:rsid w:val="007C0480"/>
  </w:style>
  <w:style w:type="numbering" w:customStyle="1" w:styleId="List211">
    <w:name w:val="List 211"/>
    <w:rsid w:val="007C0480"/>
    <w:pPr>
      <w:numPr>
        <w:numId w:val="16"/>
      </w:numPr>
    </w:pPr>
  </w:style>
  <w:style w:type="numbering" w:customStyle="1" w:styleId="List6">
    <w:name w:val="List 6"/>
    <w:rsid w:val="007C0480"/>
    <w:pPr>
      <w:numPr>
        <w:numId w:val="27"/>
      </w:numPr>
    </w:pPr>
  </w:style>
  <w:style w:type="numbering" w:customStyle="1" w:styleId="Lista21">
    <w:name w:val="Lista 21"/>
    <w:rsid w:val="007C0480"/>
    <w:pPr>
      <w:numPr>
        <w:numId w:val="17"/>
      </w:numPr>
    </w:pPr>
  </w:style>
  <w:style w:type="numbering" w:customStyle="1" w:styleId="Lista311">
    <w:name w:val="Lista 311"/>
    <w:rsid w:val="007C0480"/>
  </w:style>
  <w:style w:type="numbering" w:customStyle="1" w:styleId="List81">
    <w:name w:val="List 81"/>
    <w:rsid w:val="007C0480"/>
  </w:style>
  <w:style w:type="numbering" w:customStyle="1" w:styleId="List181">
    <w:name w:val="List 181"/>
    <w:rsid w:val="007C0480"/>
  </w:style>
  <w:style w:type="numbering" w:customStyle="1" w:styleId="List11">
    <w:name w:val="List 11"/>
    <w:rsid w:val="007C0480"/>
    <w:pPr>
      <w:numPr>
        <w:numId w:val="31"/>
      </w:numPr>
    </w:pPr>
  </w:style>
  <w:style w:type="numbering" w:customStyle="1" w:styleId="List10">
    <w:name w:val="List 10"/>
    <w:rsid w:val="007C0480"/>
    <w:pPr>
      <w:numPr>
        <w:numId w:val="32"/>
      </w:numPr>
    </w:pPr>
  </w:style>
  <w:style w:type="numbering" w:customStyle="1" w:styleId="List1">
    <w:name w:val="List 1"/>
    <w:rsid w:val="007C0480"/>
    <w:pPr>
      <w:numPr>
        <w:numId w:val="18"/>
      </w:numPr>
    </w:pPr>
  </w:style>
  <w:style w:type="numbering" w:customStyle="1" w:styleId="Lista411">
    <w:name w:val="Lista 411"/>
    <w:rsid w:val="007C0480"/>
  </w:style>
  <w:style w:type="numbering" w:customStyle="1" w:styleId="List71">
    <w:name w:val="List 71"/>
    <w:rsid w:val="007C0480"/>
  </w:style>
  <w:style w:type="numbering" w:customStyle="1" w:styleId="List13">
    <w:name w:val="List 13"/>
    <w:rsid w:val="007C0480"/>
    <w:pPr>
      <w:numPr>
        <w:numId w:val="38"/>
      </w:numPr>
    </w:pPr>
  </w:style>
  <w:style w:type="numbering" w:customStyle="1" w:styleId="Lista51">
    <w:name w:val="Lista 51"/>
    <w:rsid w:val="007C0480"/>
    <w:pPr>
      <w:numPr>
        <w:numId w:val="40"/>
      </w:numPr>
    </w:pPr>
  </w:style>
  <w:style w:type="numbering" w:customStyle="1" w:styleId="List171">
    <w:name w:val="List 171"/>
    <w:rsid w:val="007C0480"/>
  </w:style>
  <w:style w:type="numbering" w:customStyle="1" w:styleId="List14">
    <w:name w:val="List 14"/>
    <w:rsid w:val="007C0480"/>
    <w:pPr>
      <w:numPr>
        <w:numId w:val="43"/>
      </w:numPr>
    </w:pPr>
  </w:style>
  <w:style w:type="numbering" w:customStyle="1" w:styleId="List12">
    <w:name w:val="List 12"/>
    <w:rsid w:val="007C0480"/>
    <w:pPr>
      <w:numPr>
        <w:numId w:val="44"/>
      </w:numPr>
    </w:pPr>
  </w:style>
  <w:style w:type="paragraph" w:customStyle="1" w:styleId="imported-Formatolibre">
    <w:name w:val="imported-Formato libre"/>
    <w:rsid w:val="007C0480"/>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7C0480"/>
    <w:pPr>
      <w:numPr>
        <w:numId w:val="20"/>
      </w:numPr>
    </w:pPr>
  </w:style>
  <w:style w:type="paragraph" w:customStyle="1" w:styleId="CarCar1CarCar">
    <w:name w:val="Car Car1 Car Car"/>
    <w:basedOn w:val="Normal"/>
    <w:rsid w:val="007C0480"/>
    <w:pPr>
      <w:spacing w:after="160" w:line="240" w:lineRule="exact"/>
    </w:pPr>
    <w:rPr>
      <w:rFonts w:ascii="Tahoma" w:hAnsi="Tahoma"/>
      <w:sz w:val="20"/>
      <w:szCs w:val="20"/>
      <w:lang w:val="en-US" w:eastAsia="en-US"/>
    </w:rPr>
  </w:style>
  <w:style w:type="paragraph" w:customStyle="1" w:styleId="CarCarCarCar1">
    <w:name w:val="Car Car Car Car1"/>
    <w:basedOn w:val="Normal"/>
    <w:rsid w:val="007C0480"/>
    <w:pPr>
      <w:spacing w:after="160" w:line="240" w:lineRule="exact"/>
      <w:jc w:val="right"/>
    </w:pPr>
    <w:rPr>
      <w:rFonts w:ascii="Verdana" w:eastAsia="Calibri" w:hAnsi="Verdana" w:cs="Arial"/>
      <w:sz w:val="20"/>
      <w:szCs w:val="21"/>
      <w:lang w:val="es-MX" w:eastAsia="en-US"/>
    </w:rPr>
  </w:style>
  <w:style w:type="paragraph" w:customStyle="1" w:styleId="BodyA">
    <w:name w:val="Body A"/>
    <w:rsid w:val="007C0480"/>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7C0480"/>
    <w:pPr>
      <w:spacing w:after="0" w:line="240" w:lineRule="auto"/>
    </w:pPr>
    <w:rPr>
      <w:rFonts w:ascii="Gotham Rounded Book" w:eastAsia="Times New Roman" w:hAnsi="Gotham Rounded Book" w:cs="Times New Roman"/>
      <w:sz w:val="20"/>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7C0480"/>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7C0480"/>
    <w:rPr>
      <w:color w:val="000000"/>
      <w:sz w:val="22"/>
      <w:vertAlign w:val="superscript"/>
    </w:rPr>
  </w:style>
  <w:style w:type="paragraph" w:customStyle="1" w:styleId="Textonotapie1">
    <w:name w:val="Texto nota pie1"/>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7C0480"/>
    <w:rPr>
      <w:color w:val="001AF3"/>
      <w:sz w:val="24"/>
      <w:u w:val="single"/>
    </w:rPr>
  </w:style>
  <w:style w:type="table" w:customStyle="1" w:styleId="Sombreadomedio11">
    <w:name w:val="Sombreado medio 11"/>
    <w:rsid w:val="007C0480"/>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7C0480"/>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7C0480"/>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7C0480"/>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7C0480"/>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7C0480"/>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7C0480"/>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rsid w:val="007C0480"/>
    <w:pPr>
      <w:spacing w:after="0" w:line="240" w:lineRule="auto"/>
    </w:pPr>
    <w:rPr>
      <w:rFonts w:ascii="Cambria" w:eastAsia="?????? Pro W3" w:hAnsi="Cambria" w:cs="Times New Roman"/>
      <w:color w:val="000000"/>
      <w:sz w:val="24"/>
      <w:szCs w:val="24"/>
      <w:lang w:val="es-ES_tradnl"/>
    </w:rPr>
  </w:style>
  <w:style w:type="character" w:customStyle="1" w:styleId="red">
    <w:name w:val="red"/>
    <w:rsid w:val="007C0480"/>
    <w:rPr>
      <w:rFonts w:cs="Times New Roman"/>
    </w:rPr>
  </w:style>
  <w:style w:type="paragraph" w:customStyle="1" w:styleId="CM12">
    <w:name w:val="CM12"/>
    <w:basedOn w:val="Default"/>
    <w:next w:val="Default"/>
    <w:rsid w:val="007C0480"/>
    <w:pPr>
      <w:widowControl w:val="0"/>
    </w:pPr>
    <w:rPr>
      <w:rFonts w:ascii="Arial" w:eastAsia="MS Mincho" w:hAnsi="Arial" w:cs="Arial"/>
      <w:color w:val="auto"/>
      <w:lang w:val="es-MX" w:eastAsia="es-MX"/>
    </w:rPr>
  </w:style>
  <w:style w:type="numbering" w:customStyle="1" w:styleId="List202">
    <w:name w:val="List 202"/>
    <w:rsid w:val="007C0480"/>
    <w:pPr>
      <w:numPr>
        <w:numId w:val="26"/>
      </w:numPr>
    </w:pPr>
  </w:style>
  <w:style w:type="numbering" w:customStyle="1" w:styleId="List02">
    <w:name w:val="List 02"/>
    <w:rsid w:val="007C0480"/>
    <w:pPr>
      <w:numPr>
        <w:numId w:val="22"/>
      </w:numPr>
    </w:pPr>
  </w:style>
  <w:style w:type="numbering" w:customStyle="1" w:styleId="List152">
    <w:name w:val="List 152"/>
    <w:rsid w:val="007C0480"/>
    <w:pPr>
      <w:numPr>
        <w:numId w:val="42"/>
      </w:numPr>
    </w:pPr>
  </w:style>
  <w:style w:type="numbering" w:customStyle="1" w:styleId="List192">
    <w:name w:val="List 192"/>
    <w:rsid w:val="007C0480"/>
    <w:pPr>
      <w:numPr>
        <w:numId w:val="21"/>
      </w:numPr>
    </w:pPr>
  </w:style>
  <w:style w:type="numbering" w:customStyle="1" w:styleId="List212">
    <w:name w:val="List 212"/>
    <w:rsid w:val="007C0480"/>
    <w:pPr>
      <w:numPr>
        <w:numId w:val="11"/>
      </w:numPr>
    </w:pPr>
  </w:style>
  <w:style w:type="numbering" w:customStyle="1" w:styleId="Lista312">
    <w:name w:val="Lista 312"/>
    <w:rsid w:val="007C0480"/>
    <w:pPr>
      <w:numPr>
        <w:numId w:val="35"/>
      </w:numPr>
    </w:pPr>
  </w:style>
  <w:style w:type="numbering" w:customStyle="1" w:styleId="List82">
    <w:name w:val="List 82"/>
    <w:rsid w:val="007C0480"/>
    <w:pPr>
      <w:numPr>
        <w:numId w:val="24"/>
      </w:numPr>
    </w:pPr>
  </w:style>
  <w:style w:type="numbering" w:customStyle="1" w:styleId="List182">
    <w:name w:val="List 182"/>
    <w:rsid w:val="007C0480"/>
    <w:pPr>
      <w:numPr>
        <w:numId w:val="25"/>
      </w:numPr>
    </w:pPr>
  </w:style>
  <w:style w:type="numbering" w:customStyle="1" w:styleId="Lista412">
    <w:name w:val="Lista 412"/>
    <w:rsid w:val="007C0480"/>
    <w:pPr>
      <w:numPr>
        <w:numId w:val="34"/>
      </w:numPr>
    </w:pPr>
  </w:style>
  <w:style w:type="numbering" w:customStyle="1" w:styleId="List72">
    <w:name w:val="List 72"/>
    <w:rsid w:val="007C0480"/>
    <w:pPr>
      <w:numPr>
        <w:numId w:val="29"/>
      </w:numPr>
    </w:pPr>
  </w:style>
  <w:style w:type="numbering" w:customStyle="1" w:styleId="List172">
    <w:name w:val="List 172"/>
    <w:rsid w:val="007C0480"/>
    <w:pPr>
      <w:numPr>
        <w:numId w:val="30"/>
      </w:numPr>
    </w:pPr>
  </w:style>
  <w:style w:type="numbering" w:customStyle="1" w:styleId="List271">
    <w:name w:val="List 271"/>
    <w:rsid w:val="007C0480"/>
    <w:pPr>
      <w:numPr>
        <w:numId w:val="13"/>
      </w:numPr>
    </w:pPr>
  </w:style>
  <w:style w:type="numbering" w:customStyle="1" w:styleId="List221">
    <w:name w:val="List 221"/>
    <w:rsid w:val="007C0480"/>
    <w:pPr>
      <w:numPr>
        <w:numId w:val="37"/>
      </w:numPr>
    </w:pPr>
  </w:style>
  <w:style w:type="numbering" w:customStyle="1" w:styleId="List261">
    <w:name w:val="List 261"/>
    <w:rsid w:val="007C0480"/>
    <w:pPr>
      <w:numPr>
        <w:numId w:val="12"/>
      </w:numPr>
    </w:pPr>
  </w:style>
  <w:style w:type="numbering" w:customStyle="1" w:styleId="List231">
    <w:name w:val="List 231"/>
    <w:rsid w:val="007C0480"/>
    <w:pPr>
      <w:numPr>
        <w:numId w:val="39"/>
      </w:numPr>
    </w:pPr>
  </w:style>
  <w:style w:type="numbering" w:customStyle="1" w:styleId="List241">
    <w:name w:val="List 241"/>
    <w:rsid w:val="007C0480"/>
    <w:pPr>
      <w:numPr>
        <w:numId w:val="41"/>
      </w:numPr>
    </w:pPr>
  </w:style>
  <w:style w:type="numbering" w:customStyle="1" w:styleId="List251">
    <w:name w:val="List 251"/>
    <w:rsid w:val="007C0480"/>
    <w:pPr>
      <w:numPr>
        <w:numId w:val="36"/>
      </w:numPr>
    </w:pPr>
  </w:style>
  <w:style w:type="numbering" w:customStyle="1" w:styleId="List281">
    <w:name w:val="List 281"/>
    <w:rsid w:val="007C0480"/>
    <w:pPr>
      <w:numPr>
        <w:numId w:val="14"/>
      </w:numPr>
    </w:pPr>
  </w:style>
  <w:style w:type="character" w:customStyle="1" w:styleId="CommentTextChar">
    <w:name w:val="Comment Text Char"/>
    <w:locked/>
    <w:rsid w:val="007C0480"/>
    <w:rPr>
      <w:rFonts w:ascii="Calibri" w:hAnsi="Calibri" w:cs="Calibri"/>
      <w:lang w:val="es-MX" w:eastAsia="es-MX" w:bidi="ar-SA"/>
    </w:rPr>
  </w:style>
  <w:style w:type="character" w:customStyle="1" w:styleId="BalloonTextChar">
    <w:name w:val="Balloon Text Char"/>
    <w:locked/>
    <w:rsid w:val="007C0480"/>
    <w:rPr>
      <w:rFonts w:ascii="Tahoma" w:hAnsi="Tahoma" w:cs="Tahoma"/>
      <w:sz w:val="16"/>
      <w:szCs w:val="16"/>
      <w:lang w:val="es-MX" w:eastAsia="es-MX" w:bidi="ar-SA"/>
    </w:rPr>
  </w:style>
  <w:style w:type="character" w:customStyle="1" w:styleId="HeaderChar">
    <w:name w:val="Header Char"/>
    <w:locked/>
    <w:rsid w:val="007C0480"/>
    <w:rPr>
      <w:rFonts w:ascii="Calibri" w:hAnsi="Calibri" w:cs="Calibri"/>
      <w:sz w:val="22"/>
      <w:szCs w:val="22"/>
      <w:lang w:val="es-MX" w:eastAsia="es-MX" w:bidi="ar-SA"/>
    </w:rPr>
  </w:style>
  <w:style w:type="character" w:customStyle="1" w:styleId="FooterChar">
    <w:name w:val="Footer Char"/>
    <w:locked/>
    <w:rsid w:val="007C0480"/>
    <w:rPr>
      <w:rFonts w:ascii="Calibri" w:hAnsi="Calibri" w:cs="Calibri"/>
      <w:sz w:val="22"/>
      <w:szCs w:val="22"/>
      <w:lang w:val="es-MX" w:eastAsia="es-MX" w:bidi="ar-SA"/>
    </w:rPr>
  </w:style>
  <w:style w:type="character" w:customStyle="1" w:styleId="estilo4">
    <w:name w:val="estilo4"/>
    <w:rsid w:val="007C0480"/>
    <w:rPr>
      <w:rFonts w:cs="Times New Roman"/>
    </w:rPr>
  </w:style>
  <w:style w:type="paragraph" w:customStyle="1" w:styleId="SingleTxtG">
    <w:name w:val="_ Single Txt_G"/>
    <w:basedOn w:val="Normal"/>
    <w:rsid w:val="007C0480"/>
    <w:pPr>
      <w:spacing w:after="120" w:line="240" w:lineRule="atLeast"/>
      <w:ind w:left="1134" w:right="1134"/>
      <w:jc w:val="both"/>
    </w:pPr>
    <w:rPr>
      <w:rFonts w:ascii="Calibri" w:hAnsi="Calibri" w:cs="Calibri"/>
      <w:sz w:val="20"/>
      <w:szCs w:val="20"/>
    </w:rPr>
  </w:style>
  <w:style w:type="character" w:customStyle="1" w:styleId="NoSpacingChar">
    <w:name w:val="No Spacing Char"/>
    <w:link w:val="Sinespaciado1"/>
    <w:locked/>
    <w:rsid w:val="007C0480"/>
    <w:rPr>
      <w:rFonts w:ascii="Arial" w:eastAsia="Times New Roman" w:hAnsi="Arial" w:cs="Times New Roman"/>
    </w:rPr>
  </w:style>
  <w:style w:type="paragraph" w:customStyle="1" w:styleId="Normal1">
    <w:name w:val="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tabs>
        <w:tab w:val="left" w:pos="708"/>
      </w:tabs>
      <w:spacing w:after="0" w:line="240" w:lineRule="auto"/>
    </w:pPr>
    <w:rPr>
      <w:rFonts w:ascii="Arial" w:eastAsia="Arial Unicode MS" w:hAnsi="Arial Unicode MS" w:cs="Arial"/>
      <w:color w:val="000000"/>
      <w:sz w:val="24"/>
      <w:szCs w:val="24"/>
      <w:u w:color="000000"/>
      <w:lang w:val="en-US" w:eastAsia="es-ES"/>
    </w:rPr>
  </w:style>
  <w:style w:type="table" w:customStyle="1" w:styleId="Tablaconcuadrcula4">
    <w:name w:val="Tabla con cuadrícula4"/>
    <w:rsid w:val="007C0480"/>
    <w:pPr>
      <w:spacing w:after="0" w:line="240" w:lineRule="auto"/>
    </w:pPr>
    <w:rPr>
      <w:rFonts w:ascii="Calibri" w:eastAsia="Times New Roman" w:hAnsi="Calibri" w:cs="Calibri"/>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uestoCar1">
    <w:name w:val="Puesto Car1"/>
    <w:basedOn w:val="Fuentedeprrafopredeter"/>
    <w:locked/>
    <w:rsid w:val="007360D7"/>
    <w:rPr>
      <w:rFonts w:ascii="Gotham Rounded Book" w:eastAsia="Times New Roman" w:hAnsi="Gotham Rounded Book" w:cs="Times New Roman"/>
      <w:b/>
      <w:color w:val="000000"/>
      <w:spacing w:val="5"/>
      <w:kern w:val="28"/>
      <w:sz w:val="21"/>
      <w:szCs w:val="52"/>
    </w:rPr>
  </w:style>
  <w:style w:type="table" w:customStyle="1" w:styleId="Tablaconcuadrcula31">
    <w:name w:val="Tabla con cuadrícula31"/>
    <w:basedOn w:val="Tablanormal"/>
    <w:rsid w:val="007360D7"/>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1">
    <w:name w:val="Sin lista11"/>
    <w:next w:val="Sinlista"/>
    <w:semiHidden/>
    <w:rsid w:val="007360D7"/>
  </w:style>
  <w:style w:type="table" w:styleId="Listaclara-nfasis3">
    <w:name w:val="Light List Accent 3"/>
    <w:basedOn w:val="Tablanormal"/>
    <w:uiPriority w:val="61"/>
    <w:rsid w:val="007360D7"/>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rsid w:val="007360D7"/>
    <w:rPr>
      <w:rFonts w:ascii="Cambria" w:eastAsia="Times New Roman" w:hAnsi="Cambria" w:cs="Times New Roman"/>
      <w:i/>
      <w:iCs/>
      <w:color w:val="4F81BD"/>
      <w:spacing w:val="15"/>
      <w:sz w:val="24"/>
      <w:szCs w:val="24"/>
      <w:lang w:val="es-ES" w:eastAsia="es-ES"/>
    </w:rPr>
  </w:style>
  <w:style w:type="character" w:customStyle="1" w:styleId="CarCar19">
    <w:name w:val="Car Car19"/>
    <w:rsid w:val="007360D7"/>
    <w:rPr>
      <w:rFonts w:ascii="Arial" w:hAnsi="Arial" w:cs="Arial"/>
      <w:b/>
      <w:bCs/>
      <w:kern w:val="32"/>
      <w:sz w:val="32"/>
      <w:szCs w:val="32"/>
      <w:lang w:val="es-ES" w:eastAsia="es-ES" w:bidi="ar-SA"/>
    </w:rPr>
  </w:style>
  <w:style w:type="character" w:customStyle="1" w:styleId="CarCar18">
    <w:name w:val="Car Car18"/>
    <w:rsid w:val="007360D7"/>
    <w:rPr>
      <w:rFonts w:ascii="Arial" w:hAnsi="Arial" w:cs="Arial"/>
      <w:b/>
      <w:bCs/>
      <w:i/>
      <w:iCs/>
      <w:sz w:val="28"/>
      <w:szCs w:val="28"/>
      <w:lang w:val="es-ES" w:eastAsia="es-ES" w:bidi="ar-SA"/>
    </w:rPr>
  </w:style>
  <w:style w:type="character" w:customStyle="1" w:styleId="CarCar17">
    <w:name w:val="Car Car17"/>
    <w:rsid w:val="007360D7"/>
    <w:rPr>
      <w:rFonts w:ascii="Cambria" w:hAnsi="Cambria"/>
      <w:i/>
      <w:iCs/>
      <w:smallCaps/>
      <w:spacing w:val="5"/>
      <w:sz w:val="26"/>
      <w:szCs w:val="26"/>
      <w:lang w:val="es-MX" w:eastAsia="en-US" w:bidi="ar-SA"/>
    </w:rPr>
  </w:style>
  <w:style w:type="character" w:customStyle="1" w:styleId="CarCar16">
    <w:name w:val="Car Car16"/>
    <w:rsid w:val="007360D7"/>
    <w:rPr>
      <w:rFonts w:ascii="Cambria" w:hAnsi="Cambria"/>
      <w:b/>
      <w:bCs/>
      <w:spacing w:val="5"/>
      <w:sz w:val="24"/>
      <w:szCs w:val="24"/>
      <w:lang w:val="es-MX" w:eastAsia="en-US" w:bidi="ar-SA"/>
    </w:rPr>
  </w:style>
  <w:style w:type="paragraph" w:styleId="Lista2">
    <w:name w:val="List 2"/>
    <w:basedOn w:val="Normal"/>
    <w:rsid w:val="007360D7"/>
    <w:pPr>
      <w:ind w:left="566" w:hanging="283"/>
    </w:pPr>
  </w:style>
  <w:style w:type="paragraph" w:styleId="Citadestacada">
    <w:name w:val="Intense Quote"/>
    <w:basedOn w:val="Normal"/>
    <w:next w:val="Normal"/>
    <w:link w:val="CitadestacadaCar"/>
    <w:qFormat/>
    <w:rsid w:val="007360D7"/>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7360D7"/>
    <w:rPr>
      <w:rFonts w:ascii="Cambria" w:eastAsia="Times New Roman" w:hAnsi="Cambria" w:cs="Times New Roman"/>
      <w:i/>
      <w:iCs/>
      <w:sz w:val="20"/>
      <w:szCs w:val="20"/>
    </w:rPr>
  </w:style>
  <w:style w:type="paragraph" w:styleId="Cita">
    <w:name w:val="Quote"/>
    <w:basedOn w:val="Normal"/>
    <w:next w:val="Normal"/>
    <w:link w:val="CitaCar"/>
    <w:qFormat/>
    <w:rsid w:val="007360D7"/>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7360D7"/>
    <w:rPr>
      <w:rFonts w:ascii="Cambria" w:eastAsia="Times New Roman" w:hAnsi="Cambria" w:cs="Times New Roman"/>
      <w:i/>
      <w:iCs/>
      <w:sz w:val="20"/>
      <w:szCs w:val="20"/>
    </w:rPr>
  </w:style>
  <w:style w:type="character" w:styleId="nfasissutil">
    <w:name w:val="Subtle Emphasis"/>
    <w:qFormat/>
    <w:rsid w:val="007360D7"/>
    <w:rPr>
      <w:i/>
      <w:iCs/>
    </w:rPr>
  </w:style>
  <w:style w:type="character" w:styleId="nfasisintenso">
    <w:name w:val="Intense Emphasis"/>
    <w:qFormat/>
    <w:rsid w:val="007360D7"/>
    <w:rPr>
      <w:b/>
      <w:bCs/>
      <w:i/>
      <w:iCs/>
    </w:rPr>
  </w:style>
  <w:style w:type="character" w:styleId="Referenciasutil">
    <w:name w:val="Subtle Reference"/>
    <w:qFormat/>
    <w:rsid w:val="007360D7"/>
    <w:rPr>
      <w:smallCaps/>
    </w:rPr>
  </w:style>
  <w:style w:type="character" w:styleId="Referenciaintensa">
    <w:name w:val="Intense Reference"/>
    <w:qFormat/>
    <w:rsid w:val="007360D7"/>
    <w:rPr>
      <w:b/>
      <w:bCs/>
      <w:smallCaps/>
    </w:rPr>
  </w:style>
  <w:style w:type="character" w:styleId="Ttulodellibro">
    <w:name w:val="Book Title"/>
    <w:qFormat/>
    <w:rsid w:val="007360D7"/>
    <w:rPr>
      <w:i/>
      <w:iCs/>
      <w:smallCaps/>
      <w:spacing w:val="5"/>
    </w:rPr>
  </w:style>
  <w:style w:type="paragraph" w:styleId="TtuloTDC">
    <w:name w:val="TOC Heading"/>
    <w:basedOn w:val="Ttulo1"/>
    <w:next w:val="Normal"/>
    <w:qFormat/>
    <w:rsid w:val="007360D7"/>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7360D7"/>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7360D7"/>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7360D7"/>
    <w:rPr>
      <w:rFonts w:ascii="Arial" w:hAnsi="Arial" w:cs="Arial"/>
      <w:sz w:val="24"/>
      <w:szCs w:val="24"/>
      <w:lang w:val="es-ES" w:eastAsia="ar-SA"/>
    </w:rPr>
  </w:style>
  <w:style w:type="paragraph" w:customStyle="1" w:styleId="Normal0">
    <w:name w:val="[Normal]"/>
    <w:link w:val="NormalCar"/>
    <w:rsid w:val="007360D7"/>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7360D7"/>
    <w:rPr>
      <w:rFonts w:ascii="Courier New" w:hAnsi="Courier New"/>
      <w:sz w:val="24"/>
      <w:szCs w:val="24"/>
      <w:lang w:val="es-ES" w:eastAsia="es-ES" w:bidi="ar-SA"/>
    </w:rPr>
  </w:style>
  <w:style w:type="character" w:customStyle="1" w:styleId="Refdecomentario1">
    <w:name w:val="Ref. de comentario1"/>
    <w:rsid w:val="007360D7"/>
    <w:rPr>
      <w:sz w:val="16"/>
      <w:szCs w:val="16"/>
    </w:rPr>
  </w:style>
  <w:style w:type="paragraph" w:customStyle="1" w:styleId="Style3">
    <w:name w:val="Style3"/>
    <w:basedOn w:val="Normal"/>
    <w:rsid w:val="007360D7"/>
    <w:pPr>
      <w:widowControl w:val="0"/>
      <w:autoSpaceDE w:val="0"/>
      <w:autoSpaceDN w:val="0"/>
      <w:adjustRightInd w:val="0"/>
    </w:pPr>
    <w:rPr>
      <w:rFonts w:ascii="Arial" w:hAnsi="Arial"/>
    </w:rPr>
  </w:style>
  <w:style w:type="character" w:customStyle="1" w:styleId="FontStyle12">
    <w:name w:val="Font Style12"/>
    <w:rsid w:val="007360D7"/>
    <w:rPr>
      <w:rFonts w:ascii="Franklin Gothic Heavy" w:hAnsi="Franklin Gothic Heavy" w:cs="Franklin Gothic Heavy"/>
      <w:sz w:val="28"/>
      <w:szCs w:val="28"/>
    </w:rPr>
  </w:style>
  <w:style w:type="character" w:customStyle="1" w:styleId="FontStyle17">
    <w:name w:val="Font Style17"/>
    <w:rsid w:val="007360D7"/>
    <w:rPr>
      <w:rFonts w:ascii="Arial" w:hAnsi="Arial" w:cs="Arial"/>
      <w:b/>
      <w:bCs/>
      <w:smallCaps/>
      <w:sz w:val="22"/>
      <w:szCs w:val="22"/>
    </w:rPr>
  </w:style>
  <w:style w:type="paragraph" w:customStyle="1" w:styleId="Style6">
    <w:name w:val="Style6"/>
    <w:basedOn w:val="Normal"/>
    <w:rsid w:val="007360D7"/>
    <w:pPr>
      <w:widowControl w:val="0"/>
      <w:autoSpaceDE w:val="0"/>
      <w:autoSpaceDN w:val="0"/>
      <w:adjustRightInd w:val="0"/>
    </w:pPr>
    <w:rPr>
      <w:rFonts w:ascii="Arial" w:hAnsi="Arial"/>
    </w:rPr>
  </w:style>
  <w:style w:type="paragraph" w:customStyle="1" w:styleId="Style7">
    <w:name w:val="Style7"/>
    <w:basedOn w:val="Normal"/>
    <w:rsid w:val="007360D7"/>
    <w:pPr>
      <w:widowControl w:val="0"/>
      <w:autoSpaceDE w:val="0"/>
      <w:autoSpaceDN w:val="0"/>
      <w:adjustRightInd w:val="0"/>
      <w:jc w:val="both"/>
    </w:pPr>
    <w:rPr>
      <w:rFonts w:ascii="Arial" w:hAnsi="Arial"/>
    </w:rPr>
  </w:style>
  <w:style w:type="character" w:customStyle="1" w:styleId="FontStyle15">
    <w:name w:val="Font Style15"/>
    <w:rsid w:val="007360D7"/>
    <w:rPr>
      <w:rFonts w:ascii="Arial" w:hAnsi="Arial" w:cs="Arial"/>
      <w:b/>
      <w:bCs/>
      <w:smallCaps/>
      <w:sz w:val="20"/>
      <w:szCs w:val="20"/>
    </w:rPr>
  </w:style>
  <w:style w:type="character" w:customStyle="1" w:styleId="FontStyle16">
    <w:name w:val="Font Style16"/>
    <w:rsid w:val="007360D7"/>
    <w:rPr>
      <w:rFonts w:ascii="Arial" w:hAnsi="Arial" w:cs="Arial"/>
      <w:sz w:val="20"/>
      <w:szCs w:val="20"/>
    </w:rPr>
  </w:style>
  <w:style w:type="paragraph" w:customStyle="1" w:styleId="Style1">
    <w:name w:val="Style1"/>
    <w:basedOn w:val="Normal"/>
    <w:rsid w:val="007360D7"/>
    <w:pPr>
      <w:widowControl w:val="0"/>
      <w:autoSpaceDE w:val="0"/>
      <w:autoSpaceDN w:val="0"/>
      <w:adjustRightInd w:val="0"/>
    </w:pPr>
    <w:rPr>
      <w:rFonts w:ascii="Arial" w:hAnsi="Arial"/>
    </w:rPr>
  </w:style>
  <w:style w:type="paragraph" w:customStyle="1" w:styleId="Style20">
    <w:name w:val="Style2"/>
    <w:basedOn w:val="Normal"/>
    <w:rsid w:val="007360D7"/>
    <w:pPr>
      <w:widowControl w:val="0"/>
      <w:autoSpaceDE w:val="0"/>
      <w:autoSpaceDN w:val="0"/>
      <w:adjustRightInd w:val="0"/>
    </w:pPr>
    <w:rPr>
      <w:rFonts w:ascii="Arial" w:hAnsi="Arial"/>
    </w:rPr>
  </w:style>
  <w:style w:type="paragraph" w:customStyle="1" w:styleId="ecxnormal">
    <w:name w:val="ecxnormal"/>
    <w:basedOn w:val="Normal"/>
    <w:rsid w:val="007360D7"/>
    <w:pPr>
      <w:spacing w:after="324"/>
    </w:pPr>
    <w:rPr>
      <w:rFonts w:eastAsia="MS Mincho"/>
      <w:lang w:val="es-MX" w:eastAsia="es-MX"/>
    </w:rPr>
  </w:style>
  <w:style w:type="character" w:customStyle="1" w:styleId="apple-tab-span">
    <w:name w:val="apple-tab-span"/>
    <w:basedOn w:val="Fuentedeprrafopredeter"/>
    <w:rsid w:val="007360D7"/>
    <w:rPr>
      <w:rFonts w:cs="Times New Roman"/>
    </w:rPr>
  </w:style>
  <w:style w:type="character" w:customStyle="1" w:styleId="Heading1Char">
    <w:name w:val="Heading 1 Char"/>
    <w:basedOn w:val="Fuentedeprrafopredeter"/>
    <w:locked/>
    <w:rsid w:val="007360D7"/>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7360D7"/>
    <w:rPr>
      <w:rFonts w:ascii="Arial" w:eastAsia="Calibri" w:hAnsi="Arial"/>
      <w:sz w:val="18"/>
      <w:lang w:val="es-ES_tradnl" w:eastAsia="es-ES" w:bidi="ar-SA"/>
    </w:rPr>
  </w:style>
  <w:style w:type="character" w:customStyle="1" w:styleId="Heading3Char">
    <w:name w:val="Heading 3 Char"/>
    <w:basedOn w:val="Fuentedeprrafopredeter"/>
    <w:locked/>
    <w:rsid w:val="007360D7"/>
    <w:rPr>
      <w:rFonts w:ascii="Arial" w:eastAsia="Calibri" w:hAnsi="Arial"/>
      <w:sz w:val="18"/>
      <w:lang w:val="es-ES_tradnl" w:eastAsia="es-ES" w:bidi="ar-SA"/>
    </w:rPr>
  </w:style>
  <w:style w:type="character" w:customStyle="1" w:styleId="Heading5Char">
    <w:name w:val="Heading 5 Char"/>
    <w:basedOn w:val="Fuentedeprrafopredeter"/>
    <w:locked/>
    <w:rsid w:val="007360D7"/>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7360D7"/>
    <w:rPr>
      <w:rFonts w:ascii="Arial" w:eastAsia="MS Mincho" w:hAnsi="Arial" w:cs="Arial"/>
      <w:i/>
      <w:iCs/>
      <w:sz w:val="18"/>
      <w:lang w:val="es-ES_tradnl" w:eastAsia="es-ES" w:bidi="ar-SA"/>
    </w:rPr>
  </w:style>
  <w:style w:type="paragraph" w:styleId="Sangranormal">
    <w:name w:val="Normal Indent"/>
    <w:basedOn w:val="Normal"/>
    <w:rsid w:val="007360D7"/>
    <w:pPr>
      <w:spacing w:after="72" w:line="187" w:lineRule="atLeast"/>
      <w:jc w:val="both"/>
    </w:pPr>
    <w:rPr>
      <w:rFonts w:ascii="Arial" w:eastAsia="Calibri" w:hAnsi="Arial"/>
      <w:sz w:val="16"/>
      <w:szCs w:val="20"/>
      <w:lang w:val="es-ES_tradnl"/>
    </w:rPr>
  </w:style>
  <w:style w:type="paragraph" w:customStyle="1" w:styleId="CERRAR">
    <w:name w:val="CERRAR"/>
    <w:basedOn w:val="Normal"/>
    <w:rsid w:val="007360D7"/>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7360D7"/>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7360D7"/>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7360D7"/>
    <w:pPr>
      <w:widowControl/>
      <w:autoSpaceDE/>
      <w:autoSpaceDN/>
      <w:adjustRightInd/>
      <w:jc w:val="right"/>
    </w:pPr>
    <w:rPr>
      <w:rFonts w:eastAsia="Calibri" w:cs="Times New Roman"/>
      <w:b/>
      <w:szCs w:val="20"/>
      <w:lang w:eastAsia="es-ES"/>
    </w:rPr>
  </w:style>
  <w:style w:type="paragraph" w:customStyle="1" w:styleId="tab">
    <w:name w:val="tab"/>
    <w:basedOn w:val="Normal"/>
    <w:rsid w:val="007360D7"/>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7360D7"/>
    <w:pPr>
      <w:widowControl/>
      <w:autoSpaceDE/>
      <w:autoSpaceDN/>
      <w:adjustRightInd/>
      <w:jc w:val="center"/>
    </w:pPr>
    <w:rPr>
      <w:rFonts w:eastAsia="Calibri" w:cs="Times New Roman"/>
      <w:b/>
      <w:szCs w:val="20"/>
      <w:lang w:eastAsia="es-ES"/>
    </w:rPr>
  </w:style>
  <w:style w:type="paragraph" w:customStyle="1" w:styleId="FIRMA">
    <w:name w:val="FIRMA"/>
    <w:basedOn w:val="texto"/>
    <w:rsid w:val="007360D7"/>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7360D7"/>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7360D7"/>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7360D7"/>
  </w:style>
  <w:style w:type="paragraph" w:customStyle="1" w:styleId="tabla1">
    <w:name w:val="tabla 1"/>
    <w:basedOn w:val="texto"/>
    <w:rsid w:val="007360D7"/>
    <w:pPr>
      <w:widowControl/>
      <w:autoSpaceDE/>
      <w:autoSpaceDN/>
      <w:adjustRightInd/>
    </w:pPr>
    <w:rPr>
      <w:rFonts w:ascii="Helv" w:eastAsia="Calibri" w:hAnsi="Helv" w:cs="Times New Roman"/>
      <w:szCs w:val="20"/>
      <w:lang w:eastAsia="es-ES"/>
    </w:rPr>
  </w:style>
  <w:style w:type="paragraph" w:customStyle="1" w:styleId="SRA">
    <w:name w:val="SRA"/>
    <w:basedOn w:val="ROMANOS"/>
    <w:rsid w:val="007360D7"/>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7360D7"/>
    <w:pPr>
      <w:jc w:val="both"/>
    </w:pPr>
    <w:rPr>
      <w:rFonts w:ascii="Arial" w:eastAsia="Calibri" w:hAnsi="Arial"/>
      <w:b/>
      <w:sz w:val="28"/>
      <w:szCs w:val="20"/>
      <w:lang w:val="es-MX"/>
    </w:rPr>
  </w:style>
  <w:style w:type="paragraph" w:customStyle="1" w:styleId="Profesin">
    <w:name w:val="Profesión"/>
    <w:basedOn w:val="Normal"/>
    <w:rsid w:val="007360D7"/>
    <w:pPr>
      <w:jc w:val="center"/>
    </w:pPr>
    <w:rPr>
      <w:rFonts w:ascii="Arial" w:eastAsia="Calibri" w:hAnsi="Arial"/>
      <w:sz w:val="28"/>
      <w:szCs w:val="20"/>
      <w:lang w:val="es-MX"/>
    </w:rPr>
  </w:style>
  <w:style w:type="paragraph" w:customStyle="1" w:styleId="BodyTextIndent21">
    <w:name w:val="Body Text Indent 21"/>
    <w:basedOn w:val="Normal"/>
    <w:rsid w:val="007360D7"/>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7360D7"/>
    <w:pPr>
      <w:spacing w:before="120" w:after="120"/>
      <w:ind w:left="360"/>
      <w:jc w:val="both"/>
    </w:pPr>
    <w:rPr>
      <w:rFonts w:ascii="Arial" w:eastAsia="Calibri" w:hAnsi="Arial"/>
      <w:szCs w:val="20"/>
    </w:rPr>
  </w:style>
  <w:style w:type="paragraph" w:customStyle="1" w:styleId="Anotacion0">
    <w:name w:val="Anotacion"/>
    <w:basedOn w:val="Normal"/>
    <w:rsid w:val="007360D7"/>
    <w:pPr>
      <w:spacing w:before="101" w:after="101"/>
      <w:jc w:val="center"/>
    </w:pPr>
    <w:rPr>
      <w:rFonts w:eastAsia="Calibri" w:cs="Arial"/>
      <w:b/>
      <w:sz w:val="18"/>
      <w:szCs w:val="18"/>
    </w:rPr>
  </w:style>
  <w:style w:type="character" w:customStyle="1" w:styleId="PlainTextChar">
    <w:name w:val="Plain Text Char"/>
    <w:basedOn w:val="Fuentedeprrafopredeter"/>
    <w:locked/>
    <w:rsid w:val="007360D7"/>
    <w:rPr>
      <w:rFonts w:ascii="Courier New" w:eastAsia="Calibri" w:hAnsi="Courier New"/>
      <w:lang w:val="es-ES" w:eastAsia="es-ES" w:bidi="ar-SA"/>
    </w:rPr>
  </w:style>
  <w:style w:type="character" w:customStyle="1" w:styleId="nombre2">
    <w:name w:val="nombre2"/>
    <w:basedOn w:val="Fuentedeprrafopredeter"/>
    <w:rsid w:val="007360D7"/>
    <w:rPr>
      <w:rFonts w:cs="Times New Roman"/>
    </w:rPr>
  </w:style>
  <w:style w:type="paragraph" w:customStyle="1" w:styleId="paragraph">
    <w:name w:val="paragraph"/>
    <w:basedOn w:val="Normal"/>
    <w:uiPriority w:val="99"/>
    <w:rsid w:val="007360D7"/>
    <w:pPr>
      <w:spacing w:before="100" w:beforeAutospacing="1" w:after="100" w:afterAutospacing="1"/>
    </w:pPr>
    <w:rPr>
      <w:rFonts w:eastAsia="Calibri"/>
      <w:lang w:val="es-MX" w:eastAsia="es-MX"/>
    </w:rPr>
  </w:style>
  <w:style w:type="character" w:customStyle="1" w:styleId="eop">
    <w:name w:val="eop"/>
    <w:basedOn w:val="Fuentedeprrafopredeter"/>
    <w:rsid w:val="007360D7"/>
    <w:rPr>
      <w:rFonts w:cs="Times New Roman"/>
    </w:rPr>
  </w:style>
  <w:style w:type="character" w:customStyle="1" w:styleId="textrun">
    <w:name w:val="textrun"/>
    <w:basedOn w:val="Fuentedeprrafopredeter"/>
    <w:rsid w:val="007360D7"/>
    <w:rPr>
      <w:rFonts w:cs="Times New Roman"/>
    </w:rPr>
  </w:style>
  <w:style w:type="character" w:customStyle="1" w:styleId="normaltextrun">
    <w:name w:val="normaltextrun"/>
    <w:basedOn w:val="Fuentedeprrafopredeter"/>
    <w:rsid w:val="007360D7"/>
    <w:rPr>
      <w:rFonts w:cs="Times New Roman"/>
    </w:rPr>
  </w:style>
  <w:style w:type="character" w:customStyle="1" w:styleId="scx258358241">
    <w:name w:val="scx258358241"/>
    <w:basedOn w:val="Fuentedeprrafopredeter"/>
    <w:rsid w:val="007360D7"/>
    <w:rPr>
      <w:rFonts w:cs="Times New Roman"/>
    </w:rPr>
  </w:style>
  <w:style w:type="character" w:customStyle="1" w:styleId="spellingerror">
    <w:name w:val="spellingerror"/>
    <w:basedOn w:val="Fuentedeprrafopredeter"/>
    <w:rsid w:val="007360D7"/>
    <w:rPr>
      <w:rFonts w:cs="Times New Roman"/>
    </w:rPr>
  </w:style>
  <w:style w:type="character" w:customStyle="1" w:styleId="nombre0">
    <w:name w:val="nombre"/>
    <w:basedOn w:val="Fuentedeprrafopredeter"/>
    <w:rsid w:val="007360D7"/>
    <w:rPr>
      <w:rFonts w:cs="Times New Roman"/>
    </w:rPr>
  </w:style>
  <w:style w:type="paragraph" w:customStyle="1" w:styleId="estilo1b">
    <w:name w:val="estilo1b"/>
    <w:basedOn w:val="Normal"/>
    <w:rsid w:val="007360D7"/>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7360D7"/>
    <w:rPr>
      <w:rFonts w:eastAsia="Calibri"/>
      <w:b/>
      <w:color w:val="000000"/>
      <w:sz w:val="72"/>
      <w:szCs w:val="72"/>
      <w:lang w:val="es-ES_tradnl" w:eastAsia="es-ES_tradnl" w:bidi="ar-SA"/>
    </w:rPr>
  </w:style>
  <w:style w:type="paragraph" w:styleId="TDC2">
    <w:name w:val="toc 2"/>
    <w:basedOn w:val="Normal"/>
    <w:next w:val="Normal"/>
    <w:autoRedefine/>
    <w:rsid w:val="007360D7"/>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rsid w:val="007360D7"/>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rsid w:val="007360D7"/>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rsid w:val="007360D7"/>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7360D7"/>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7360D7"/>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7360D7"/>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7360D7"/>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7360D7"/>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7360D7"/>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7360D7"/>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7360D7"/>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7360D7"/>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7360D7"/>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7360D7"/>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7360D7"/>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7360D7"/>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7360D7"/>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7360D7"/>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7360D7"/>
    <w:rPr>
      <w:rFonts w:cs="Times New Roman"/>
    </w:rPr>
  </w:style>
  <w:style w:type="character" w:customStyle="1" w:styleId="SubtitleChar">
    <w:name w:val="Subtitle Char"/>
    <w:basedOn w:val="Fuentedeprrafopredeter"/>
    <w:locked/>
    <w:rsid w:val="007360D7"/>
    <w:rPr>
      <w:rFonts w:ascii="Georgia" w:hAnsi="Georgia" w:cs="Georgia"/>
      <w:i/>
      <w:color w:val="666666"/>
      <w:sz w:val="48"/>
      <w:szCs w:val="48"/>
      <w:lang w:val="es-ES_tradnl" w:eastAsia="es-ES_tradnl" w:bidi="ar-SA"/>
    </w:rPr>
  </w:style>
  <w:style w:type="paragraph" w:customStyle="1" w:styleId="n2">
    <w:name w:val="n2"/>
    <w:basedOn w:val="Normal"/>
    <w:rsid w:val="007360D7"/>
    <w:pPr>
      <w:spacing w:before="100" w:beforeAutospacing="1" w:after="100" w:afterAutospacing="1"/>
    </w:pPr>
    <w:rPr>
      <w:rFonts w:eastAsia="Calibri"/>
      <w:lang w:val="es-MX" w:eastAsia="es-MX"/>
    </w:rPr>
  </w:style>
  <w:style w:type="paragraph" w:customStyle="1" w:styleId="j">
    <w:name w:val="j"/>
    <w:basedOn w:val="Normal"/>
    <w:rsid w:val="007360D7"/>
    <w:pPr>
      <w:spacing w:before="100" w:beforeAutospacing="1" w:after="100" w:afterAutospacing="1"/>
    </w:pPr>
    <w:rPr>
      <w:rFonts w:eastAsia="Calibri"/>
      <w:lang w:val="es-MX" w:eastAsia="es-MX"/>
    </w:rPr>
  </w:style>
  <w:style w:type="character" w:customStyle="1" w:styleId="nacep">
    <w:name w:val="n_acep"/>
    <w:basedOn w:val="Fuentedeprrafopredeter"/>
    <w:rsid w:val="007360D7"/>
    <w:rPr>
      <w:rFonts w:cs="Times New Roman"/>
    </w:rPr>
  </w:style>
  <w:style w:type="paragraph" w:customStyle="1" w:styleId="l3">
    <w:name w:val="l3"/>
    <w:basedOn w:val="Normal"/>
    <w:rsid w:val="007360D7"/>
    <w:pPr>
      <w:spacing w:before="100" w:beforeAutospacing="1" w:after="100" w:afterAutospacing="1"/>
    </w:pPr>
    <w:rPr>
      <w:rFonts w:eastAsia="Calibri"/>
      <w:lang w:val="es-MX" w:eastAsia="es-MX"/>
    </w:rPr>
  </w:style>
  <w:style w:type="paragraph" w:customStyle="1" w:styleId="o">
    <w:name w:val="o"/>
    <w:basedOn w:val="Normal"/>
    <w:rsid w:val="007360D7"/>
    <w:pPr>
      <w:spacing w:before="100" w:beforeAutospacing="1" w:after="100" w:afterAutospacing="1"/>
    </w:pPr>
    <w:rPr>
      <w:rFonts w:eastAsia="Calibri"/>
      <w:lang w:val="es-MX" w:eastAsia="es-MX"/>
    </w:rPr>
  </w:style>
  <w:style w:type="paragraph" w:customStyle="1" w:styleId="xdefault">
    <w:name w:val="x_default"/>
    <w:basedOn w:val="Normal"/>
    <w:rsid w:val="007360D7"/>
    <w:pPr>
      <w:spacing w:before="100" w:beforeAutospacing="1" w:after="100" w:afterAutospacing="1"/>
    </w:pPr>
    <w:rPr>
      <w:rFonts w:eastAsia="Calibri"/>
      <w:lang w:val="es-MX" w:eastAsia="es-MX"/>
    </w:rPr>
  </w:style>
  <w:style w:type="paragraph" w:customStyle="1" w:styleId="xmsonormal">
    <w:name w:val="x_msonormal"/>
    <w:basedOn w:val="Normal"/>
    <w:rsid w:val="007360D7"/>
    <w:pPr>
      <w:spacing w:before="100" w:beforeAutospacing="1" w:after="100" w:afterAutospacing="1"/>
    </w:pPr>
    <w:rPr>
      <w:rFonts w:eastAsia="Calibri"/>
      <w:lang w:val="es-MX" w:eastAsia="es-MX"/>
    </w:rPr>
  </w:style>
  <w:style w:type="character" w:customStyle="1" w:styleId="negritas">
    <w:name w:val="negritas"/>
    <w:rsid w:val="007360D7"/>
  </w:style>
  <w:style w:type="paragraph" w:customStyle="1" w:styleId="xmsolistparagraph">
    <w:name w:val="x_msolistparagraph"/>
    <w:basedOn w:val="Normal"/>
    <w:rsid w:val="007360D7"/>
    <w:pPr>
      <w:spacing w:before="100" w:beforeAutospacing="1" w:after="100" w:afterAutospacing="1"/>
    </w:pPr>
    <w:rPr>
      <w:rFonts w:eastAsia="Calibri"/>
      <w:lang w:val="es-MX" w:eastAsia="es-MX"/>
    </w:rPr>
  </w:style>
  <w:style w:type="table" w:customStyle="1" w:styleId="TableNormal">
    <w:name w:val="Table Normal"/>
    <w:rsid w:val="007360D7"/>
    <w:pPr>
      <w:pBdr>
        <w:top w:val="nil"/>
        <w:left w:val="nil"/>
        <w:bottom w:val="nil"/>
        <w:right w:val="nil"/>
        <w:between w:val="nil"/>
      </w:pBdr>
      <w:spacing w:after="0"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rsid w:val="007360D7"/>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7360D7"/>
  </w:style>
  <w:style w:type="paragraph" w:customStyle="1" w:styleId="Index">
    <w:name w:val="Index"/>
    <w:basedOn w:val="Standard"/>
    <w:rsid w:val="007360D7"/>
  </w:style>
  <w:style w:type="character" w:customStyle="1" w:styleId="ListLabel1">
    <w:name w:val="ListLabel 1"/>
    <w:rsid w:val="007360D7"/>
    <w:rPr>
      <w:rFonts w:ascii="Arial" w:eastAsia="Arial" w:hAnsi="Arial" w:cs="Arial"/>
      <w:b/>
      <w:sz w:val="24"/>
    </w:rPr>
  </w:style>
  <w:style w:type="character" w:customStyle="1" w:styleId="ListLabel2">
    <w:name w:val="ListLabel 2"/>
    <w:rsid w:val="007360D7"/>
    <w:rPr>
      <w:rFonts w:ascii="Arial" w:eastAsia="Arial" w:hAnsi="Arial" w:cs="Arial"/>
      <w:sz w:val="24"/>
      <w:u w:val="none"/>
    </w:rPr>
  </w:style>
  <w:style w:type="character" w:customStyle="1" w:styleId="ListLabel3">
    <w:name w:val="ListLabel 3"/>
    <w:rsid w:val="007360D7"/>
    <w:rPr>
      <w:rFonts w:ascii="Arial" w:eastAsia="Arial" w:hAnsi="Arial" w:cs="Arial"/>
      <w:sz w:val="24"/>
      <w:u w:val="none"/>
    </w:rPr>
  </w:style>
  <w:style w:type="character" w:customStyle="1" w:styleId="ListLabel4">
    <w:name w:val="ListLabel 4"/>
    <w:rsid w:val="007360D7"/>
    <w:rPr>
      <w:u w:val="none"/>
    </w:rPr>
  </w:style>
  <w:style w:type="character" w:customStyle="1" w:styleId="ListLabel5">
    <w:name w:val="ListLabel 5"/>
    <w:rsid w:val="007360D7"/>
    <w:rPr>
      <w:u w:val="none"/>
    </w:rPr>
  </w:style>
  <w:style w:type="character" w:customStyle="1" w:styleId="ListLabel6">
    <w:name w:val="ListLabel 6"/>
    <w:rsid w:val="007360D7"/>
    <w:rPr>
      <w:u w:val="none"/>
    </w:rPr>
  </w:style>
  <w:style w:type="character" w:customStyle="1" w:styleId="ListLabel7">
    <w:name w:val="ListLabel 7"/>
    <w:rsid w:val="007360D7"/>
    <w:rPr>
      <w:u w:val="none"/>
    </w:rPr>
  </w:style>
  <w:style w:type="character" w:customStyle="1" w:styleId="ListLabel8">
    <w:name w:val="ListLabel 8"/>
    <w:rsid w:val="007360D7"/>
    <w:rPr>
      <w:u w:val="none"/>
    </w:rPr>
  </w:style>
  <w:style w:type="character" w:customStyle="1" w:styleId="ListLabel9">
    <w:name w:val="ListLabel 9"/>
    <w:rsid w:val="007360D7"/>
    <w:rPr>
      <w:u w:val="none"/>
    </w:rPr>
  </w:style>
  <w:style w:type="character" w:customStyle="1" w:styleId="ListLabel10">
    <w:name w:val="ListLabel 10"/>
    <w:rsid w:val="007360D7"/>
    <w:rPr>
      <w:u w:val="none"/>
    </w:rPr>
  </w:style>
  <w:style w:type="character" w:customStyle="1" w:styleId="ListLabel11">
    <w:name w:val="ListLabel 11"/>
    <w:rsid w:val="007360D7"/>
    <w:rPr>
      <w:rFonts w:ascii="Arial" w:eastAsia="Arial" w:hAnsi="Arial" w:cs="Arial"/>
      <w:b/>
      <w:sz w:val="24"/>
    </w:rPr>
  </w:style>
  <w:style w:type="character" w:customStyle="1" w:styleId="ListLabel12">
    <w:name w:val="ListLabel 12"/>
    <w:rsid w:val="007360D7"/>
    <w:rPr>
      <w:rFonts w:ascii="Arial" w:eastAsia="Arial" w:hAnsi="Arial" w:cs="Arial"/>
      <w:b/>
      <w:sz w:val="24"/>
    </w:rPr>
  </w:style>
  <w:style w:type="character" w:customStyle="1" w:styleId="ListLabel13">
    <w:name w:val="ListLabel 13"/>
    <w:rsid w:val="007360D7"/>
    <w:rPr>
      <w:rFonts w:ascii="Arial" w:eastAsia="Arial" w:hAnsi="Arial" w:cs="Arial"/>
      <w:sz w:val="24"/>
      <w:u w:val="none"/>
    </w:rPr>
  </w:style>
  <w:style w:type="character" w:customStyle="1" w:styleId="ListLabel14">
    <w:name w:val="ListLabel 14"/>
    <w:rsid w:val="007360D7"/>
    <w:rPr>
      <w:u w:val="none"/>
    </w:rPr>
  </w:style>
  <w:style w:type="character" w:customStyle="1" w:styleId="ListLabel15">
    <w:name w:val="ListLabel 15"/>
    <w:rsid w:val="007360D7"/>
    <w:rPr>
      <w:u w:val="none"/>
    </w:rPr>
  </w:style>
  <w:style w:type="character" w:customStyle="1" w:styleId="ListLabel16">
    <w:name w:val="ListLabel 16"/>
    <w:rsid w:val="007360D7"/>
    <w:rPr>
      <w:u w:val="none"/>
    </w:rPr>
  </w:style>
  <w:style w:type="character" w:customStyle="1" w:styleId="ListLabel17">
    <w:name w:val="ListLabel 17"/>
    <w:rsid w:val="007360D7"/>
    <w:rPr>
      <w:u w:val="none"/>
    </w:rPr>
  </w:style>
  <w:style w:type="character" w:customStyle="1" w:styleId="ListLabel18">
    <w:name w:val="ListLabel 18"/>
    <w:rsid w:val="007360D7"/>
    <w:rPr>
      <w:u w:val="none"/>
    </w:rPr>
  </w:style>
  <w:style w:type="character" w:customStyle="1" w:styleId="ListLabel19">
    <w:name w:val="ListLabel 19"/>
    <w:rsid w:val="007360D7"/>
    <w:rPr>
      <w:u w:val="none"/>
    </w:rPr>
  </w:style>
  <w:style w:type="character" w:customStyle="1" w:styleId="ListLabel20">
    <w:name w:val="ListLabel 20"/>
    <w:rsid w:val="007360D7"/>
    <w:rPr>
      <w:u w:val="none"/>
    </w:rPr>
  </w:style>
  <w:style w:type="character" w:customStyle="1" w:styleId="ListLabel21">
    <w:name w:val="ListLabel 21"/>
    <w:rsid w:val="007360D7"/>
    <w:rPr>
      <w:u w:val="none"/>
    </w:rPr>
  </w:style>
  <w:style w:type="character" w:customStyle="1" w:styleId="ListLabel22">
    <w:name w:val="ListLabel 22"/>
    <w:rsid w:val="007360D7"/>
    <w:rPr>
      <w:rFonts w:ascii="Arial" w:eastAsia="Arial" w:hAnsi="Arial" w:cs="Arial"/>
      <w:b/>
      <w:sz w:val="24"/>
    </w:rPr>
  </w:style>
  <w:style w:type="character" w:customStyle="1" w:styleId="ListLabel23">
    <w:name w:val="ListLabel 23"/>
    <w:rsid w:val="007360D7"/>
    <w:rPr>
      <w:rFonts w:ascii="Arial" w:eastAsia="Arial" w:hAnsi="Arial" w:cs="Arial"/>
      <w:b/>
      <w:sz w:val="24"/>
    </w:rPr>
  </w:style>
  <w:style w:type="character" w:customStyle="1" w:styleId="ListLabel24">
    <w:name w:val="ListLabel 24"/>
    <w:rsid w:val="007360D7"/>
    <w:rPr>
      <w:rFonts w:ascii="Arial" w:eastAsia="Arial" w:hAnsi="Arial" w:cs="Arial"/>
      <w:sz w:val="24"/>
      <w:u w:val="none"/>
    </w:rPr>
  </w:style>
  <w:style w:type="character" w:customStyle="1" w:styleId="ListLabel25">
    <w:name w:val="ListLabel 25"/>
    <w:rsid w:val="007360D7"/>
    <w:rPr>
      <w:u w:val="none"/>
    </w:rPr>
  </w:style>
  <w:style w:type="character" w:customStyle="1" w:styleId="ListLabel26">
    <w:name w:val="ListLabel 26"/>
    <w:rsid w:val="007360D7"/>
    <w:rPr>
      <w:u w:val="none"/>
    </w:rPr>
  </w:style>
  <w:style w:type="character" w:customStyle="1" w:styleId="ListLabel27">
    <w:name w:val="ListLabel 27"/>
    <w:rsid w:val="007360D7"/>
    <w:rPr>
      <w:u w:val="none"/>
    </w:rPr>
  </w:style>
  <w:style w:type="character" w:customStyle="1" w:styleId="ListLabel28">
    <w:name w:val="ListLabel 28"/>
    <w:rsid w:val="007360D7"/>
    <w:rPr>
      <w:u w:val="none"/>
    </w:rPr>
  </w:style>
  <w:style w:type="character" w:customStyle="1" w:styleId="ListLabel29">
    <w:name w:val="ListLabel 29"/>
    <w:rsid w:val="007360D7"/>
    <w:rPr>
      <w:u w:val="none"/>
    </w:rPr>
  </w:style>
  <w:style w:type="character" w:customStyle="1" w:styleId="ListLabel30">
    <w:name w:val="ListLabel 30"/>
    <w:rsid w:val="007360D7"/>
    <w:rPr>
      <w:u w:val="none"/>
    </w:rPr>
  </w:style>
  <w:style w:type="character" w:customStyle="1" w:styleId="ListLabel31">
    <w:name w:val="ListLabel 31"/>
    <w:rsid w:val="007360D7"/>
    <w:rPr>
      <w:u w:val="none"/>
    </w:rPr>
  </w:style>
  <w:style w:type="character" w:customStyle="1" w:styleId="ListLabel32">
    <w:name w:val="ListLabel 32"/>
    <w:rsid w:val="007360D7"/>
    <w:rPr>
      <w:u w:val="none"/>
    </w:rPr>
  </w:style>
  <w:style w:type="character" w:customStyle="1" w:styleId="ListLabel33">
    <w:name w:val="ListLabel 33"/>
    <w:rsid w:val="007360D7"/>
    <w:rPr>
      <w:rFonts w:ascii="Arial" w:eastAsia="Arial" w:hAnsi="Arial" w:cs="Arial"/>
      <w:b/>
      <w:sz w:val="24"/>
    </w:rPr>
  </w:style>
  <w:style w:type="character" w:customStyle="1" w:styleId="ListLabel34">
    <w:name w:val="ListLabel 34"/>
    <w:rsid w:val="007360D7"/>
    <w:rPr>
      <w:rFonts w:ascii="Arial" w:eastAsia="Arial" w:hAnsi="Arial" w:cs="Arial"/>
      <w:b/>
      <w:sz w:val="24"/>
    </w:rPr>
  </w:style>
  <w:style w:type="character" w:customStyle="1" w:styleId="ListLabel35">
    <w:name w:val="ListLabel 35"/>
    <w:rsid w:val="007360D7"/>
    <w:rPr>
      <w:rFonts w:ascii="Arial" w:eastAsia="Arial" w:hAnsi="Arial" w:cs="Arial"/>
      <w:b/>
      <w:sz w:val="24"/>
    </w:rPr>
  </w:style>
  <w:style w:type="character" w:customStyle="1" w:styleId="ListLabel36">
    <w:name w:val="ListLabel 36"/>
    <w:rsid w:val="007360D7"/>
    <w:rPr>
      <w:rFonts w:ascii="Arial" w:eastAsia="Arial" w:hAnsi="Arial" w:cs="Arial"/>
      <w:b/>
      <w:sz w:val="24"/>
    </w:rPr>
  </w:style>
  <w:style w:type="character" w:customStyle="1" w:styleId="ListLabel37">
    <w:name w:val="ListLabel 37"/>
    <w:rsid w:val="007360D7"/>
    <w:rPr>
      <w:rFonts w:ascii="Arial" w:eastAsia="Arial" w:hAnsi="Arial" w:cs="Arial"/>
      <w:b/>
      <w:sz w:val="24"/>
    </w:rPr>
  </w:style>
  <w:style w:type="character" w:customStyle="1" w:styleId="ListLabel38">
    <w:name w:val="ListLabel 38"/>
    <w:rsid w:val="007360D7"/>
    <w:rPr>
      <w:rFonts w:eastAsia="Noto Sans Symbols" w:cs="Noto Sans Symbols"/>
    </w:rPr>
  </w:style>
  <w:style w:type="character" w:customStyle="1" w:styleId="ListLabel39">
    <w:name w:val="ListLabel 39"/>
    <w:rsid w:val="007360D7"/>
    <w:rPr>
      <w:rFonts w:eastAsia="Noto Sans Symbols" w:cs="Noto Sans Symbols"/>
      <w:b w:val="0"/>
      <w:sz w:val="24"/>
    </w:rPr>
  </w:style>
  <w:style w:type="character" w:customStyle="1" w:styleId="ListLabel40">
    <w:name w:val="ListLabel 40"/>
    <w:rsid w:val="007360D7"/>
    <w:rPr>
      <w:rFonts w:eastAsia="Noto Sans Symbols" w:cs="Noto Sans Symbols"/>
    </w:rPr>
  </w:style>
  <w:style w:type="character" w:customStyle="1" w:styleId="ListLabel41">
    <w:name w:val="ListLabel 41"/>
    <w:rsid w:val="007360D7"/>
    <w:rPr>
      <w:rFonts w:eastAsia="Noto Sans Symbols" w:cs="Noto Sans Symbols"/>
    </w:rPr>
  </w:style>
  <w:style w:type="character" w:customStyle="1" w:styleId="ListLabel42">
    <w:name w:val="ListLabel 42"/>
    <w:rsid w:val="007360D7"/>
    <w:rPr>
      <w:rFonts w:eastAsia="Courier New" w:cs="Courier New"/>
    </w:rPr>
  </w:style>
  <w:style w:type="character" w:customStyle="1" w:styleId="ListLabel43">
    <w:name w:val="ListLabel 43"/>
    <w:rsid w:val="007360D7"/>
    <w:rPr>
      <w:rFonts w:eastAsia="Noto Sans Symbols" w:cs="Noto Sans Symbols"/>
    </w:rPr>
  </w:style>
  <w:style w:type="character" w:customStyle="1" w:styleId="ListLabel44">
    <w:name w:val="ListLabel 44"/>
    <w:rsid w:val="007360D7"/>
    <w:rPr>
      <w:rFonts w:eastAsia="Noto Sans Symbols" w:cs="Noto Sans Symbols"/>
    </w:rPr>
  </w:style>
  <w:style w:type="character" w:customStyle="1" w:styleId="ListLabel45">
    <w:name w:val="ListLabel 45"/>
    <w:rsid w:val="007360D7"/>
    <w:rPr>
      <w:rFonts w:eastAsia="Courier New" w:cs="Courier New"/>
    </w:rPr>
  </w:style>
  <w:style w:type="character" w:customStyle="1" w:styleId="ListLabel46">
    <w:name w:val="ListLabel 46"/>
    <w:rsid w:val="007360D7"/>
    <w:rPr>
      <w:rFonts w:eastAsia="Noto Sans Symbols" w:cs="Noto Sans Symbols"/>
    </w:rPr>
  </w:style>
  <w:style w:type="character" w:customStyle="1" w:styleId="ListLabel47">
    <w:name w:val="ListLabel 47"/>
    <w:rsid w:val="007360D7"/>
    <w:rPr>
      <w:rFonts w:ascii="Arial" w:eastAsia="Arial" w:hAnsi="Arial" w:cs="Arial"/>
      <w:b w:val="0"/>
      <w:sz w:val="24"/>
      <w:u w:val="none"/>
    </w:rPr>
  </w:style>
  <w:style w:type="character" w:customStyle="1" w:styleId="ListLabel48">
    <w:name w:val="ListLabel 48"/>
    <w:rsid w:val="007360D7"/>
    <w:rPr>
      <w:u w:val="none"/>
    </w:rPr>
  </w:style>
  <w:style w:type="character" w:customStyle="1" w:styleId="ListLabel49">
    <w:name w:val="ListLabel 49"/>
    <w:rsid w:val="007360D7"/>
    <w:rPr>
      <w:rFonts w:ascii="Arial" w:eastAsia="Arial" w:hAnsi="Arial" w:cs="Arial"/>
      <w:b w:val="0"/>
      <w:sz w:val="24"/>
      <w:u w:val="none"/>
    </w:rPr>
  </w:style>
  <w:style w:type="character" w:customStyle="1" w:styleId="ListLabel50">
    <w:name w:val="ListLabel 50"/>
    <w:rsid w:val="007360D7"/>
    <w:rPr>
      <w:u w:val="none"/>
    </w:rPr>
  </w:style>
  <w:style w:type="character" w:customStyle="1" w:styleId="ListLabel51">
    <w:name w:val="ListLabel 51"/>
    <w:rsid w:val="007360D7"/>
    <w:rPr>
      <w:u w:val="none"/>
    </w:rPr>
  </w:style>
  <w:style w:type="character" w:customStyle="1" w:styleId="ListLabel52">
    <w:name w:val="ListLabel 52"/>
    <w:rsid w:val="007360D7"/>
    <w:rPr>
      <w:u w:val="none"/>
    </w:rPr>
  </w:style>
  <w:style w:type="character" w:customStyle="1" w:styleId="ListLabel53">
    <w:name w:val="ListLabel 53"/>
    <w:rsid w:val="007360D7"/>
    <w:rPr>
      <w:u w:val="none"/>
    </w:rPr>
  </w:style>
  <w:style w:type="character" w:customStyle="1" w:styleId="ListLabel54">
    <w:name w:val="ListLabel 54"/>
    <w:rsid w:val="007360D7"/>
    <w:rPr>
      <w:u w:val="none"/>
    </w:rPr>
  </w:style>
  <w:style w:type="character" w:customStyle="1" w:styleId="ListLabel55">
    <w:name w:val="ListLabel 55"/>
    <w:rsid w:val="007360D7"/>
    <w:rPr>
      <w:u w:val="none"/>
    </w:rPr>
  </w:style>
  <w:style w:type="character" w:customStyle="1" w:styleId="ListLabel56">
    <w:name w:val="ListLabel 56"/>
    <w:rsid w:val="007360D7"/>
    <w:rPr>
      <w:u w:val="none"/>
    </w:rPr>
  </w:style>
  <w:style w:type="character" w:customStyle="1" w:styleId="ListLabel57">
    <w:name w:val="ListLabel 57"/>
    <w:rsid w:val="007360D7"/>
    <w:rPr>
      <w:rFonts w:ascii="Arial" w:eastAsia="Arial" w:hAnsi="Arial" w:cs="Arial"/>
      <w:sz w:val="24"/>
      <w:u w:val="none"/>
    </w:rPr>
  </w:style>
  <w:style w:type="character" w:customStyle="1" w:styleId="ListLabel58">
    <w:name w:val="ListLabel 58"/>
    <w:rsid w:val="007360D7"/>
    <w:rPr>
      <w:u w:val="none"/>
    </w:rPr>
  </w:style>
  <w:style w:type="character" w:customStyle="1" w:styleId="ListLabel59">
    <w:name w:val="ListLabel 59"/>
    <w:rsid w:val="007360D7"/>
    <w:rPr>
      <w:u w:val="none"/>
    </w:rPr>
  </w:style>
  <w:style w:type="character" w:customStyle="1" w:styleId="ListLabel60">
    <w:name w:val="ListLabel 60"/>
    <w:rsid w:val="007360D7"/>
    <w:rPr>
      <w:u w:val="none"/>
    </w:rPr>
  </w:style>
  <w:style w:type="character" w:customStyle="1" w:styleId="ListLabel61">
    <w:name w:val="ListLabel 61"/>
    <w:rsid w:val="007360D7"/>
    <w:rPr>
      <w:u w:val="none"/>
    </w:rPr>
  </w:style>
  <w:style w:type="character" w:customStyle="1" w:styleId="ListLabel62">
    <w:name w:val="ListLabel 62"/>
    <w:rsid w:val="007360D7"/>
    <w:rPr>
      <w:u w:val="none"/>
    </w:rPr>
  </w:style>
  <w:style w:type="character" w:customStyle="1" w:styleId="ListLabel63">
    <w:name w:val="ListLabel 63"/>
    <w:rsid w:val="007360D7"/>
    <w:rPr>
      <w:u w:val="none"/>
    </w:rPr>
  </w:style>
  <w:style w:type="character" w:customStyle="1" w:styleId="ListLabel64">
    <w:name w:val="ListLabel 64"/>
    <w:rsid w:val="007360D7"/>
    <w:rPr>
      <w:u w:val="none"/>
    </w:rPr>
  </w:style>
  <w:style w:type="character" w:customStyle="1" w:styleId="ListLabel65">
    <w:name w:val="ListLabel 65"/>
    <w:rsid w:val="007360D7"/>
    <w:rPr>
      <w:rFonts w:ascii="Arial" w:eastAsia="Arial" w:hAnsi="Arial" w:cs="Arial"/>
      <w:sz w:val="24"/>
      <w:u w:val="none"/>
    </w:rPr>
  </w:style>
  <w:style w:type="character" w:customStyle="1" w:styleId="ListLabel66">
    <w:name w:val="ListLabel 66"/>
    <w:rsid w:val="007360D7"/>
    <w:rPr>
      <w:rFonts w:ascii="Arial" w:eastAsia="Arial" w:hAnsi="Arial" w:cs="Arial"/>
      <w:sz w:val="24"/>
      <w:u w:val="none"/>
    </w:rPr>
  </w:style>
  <w:style w:type="character" w:customStyle="1" w:styleId="ListLabel67">
    <w:name w:val="ListLabel 67"/>
    <w:rsid w:val="007360D7"/>
    <w:rPr>
      <w:u w:val="none"/>
    </w:rPr>
  </w:style>
  <w:style w:type="character" w:customStyle="1" w:styleId="ListLabel68">
    <w:name w:val="ListLabel 68"/>
    <w:rsid w:val="007360D7"/>
    <w:rPr>
      <w:u w:val="none"/>
    </w:rPr>
  </w:style>
  <w:style w:type="character" w:customStyle="1" w:styleId="ListLabel69">
    <w:name w:val="ListLabel 69"/>
    <w:rsid w:val="007360D7"/>
    <w:rPr>
      <w:u w:val="none"/>
    </w:rPr>
  </w:style>
  <w:style w:type="character" w:customStyle="1" w:styleId="ListLabel70">
    <w:name w:val="ListLabel 70"/>
    <w:rsid w:val="007360D7"/>
    <w:rPr>
      <w:u w:val="none"/>
    </w:rPr>
  </w:style>
  <w:style w:type="character" w:customStyle="1" w:styleId="ListLabel71">
    <w:name w:val="ListLabel 71"/>
    <w:rsid w:val="007360D7"/>
    <w:rPr>
      <w:u w:val="none"/>
    </w:rPr>
  </w:style>
  <w:style w:type="character" w:customStyle="1" w:styleId="ListLabel72">
    <w:name w:val="ListLabel 72"/>
    <w:rsid w:val="007360D7"/>
    <w:rPr>
      <w:u w:val="none"/>
    </w:rPr>
  </w:style>
  <w:style w:type="character" w:customStyle="1" w:styleId="ListLabel73">
    <w:name w:val="ListLabel 73"/>
    <w:rsid w:val="007360D7"/>
    <w:rPr>
      <w:u w:val="none"/>
    </w:rPr>
  </w:style>
  <w:style w:type="character" w:customStyle="1" w:styleId="ListLabel74">
    <w:name w:val="ListLabel 74"/>
    <w:rsid w:val="007360D7"/>
    <w:rPr>
      <w:rFonts w:ascii="Arial" w:eastAsia="Arial" w:hAnsi="Arial" w:cs="Arial"/>
      <w:sz w:val="24"/>
      <w:u w:val="none"/>
    </w:rPr>
  </w:style>
  <w:style w:type="character" w:customStyle="1" w:styleId="ListLabel75">
    <w:name w:val="ListLabel 75"/>
    <w:rsid w:val="007360D7"/>
    <w:rPr>
      <w:u w:val="none"/>
    </w:rPr>
  </w:style>
  <w:style w:type="character" w:customStyle="1" w:styleId="ListLabel76">
    <w:name w:val="ListLabel 76"/>
    <w:rsid w:val="007360D7"/>
    <w:rPr>
      <w:u w:val="none"/>
    </w:rPr>
  </w:style>
  <w:style w:type="character" w:customStyle="1" w:styleId="ListLabel77">
    <w:name w:val="ListLabel 77"/>
    <w:rsid w:val="007360D7"/>
    <w:rPr>
      <w:u w:val="none"/>
    </w:rPr>
  </w:style>
  <w:style w:type="character" w:customStyle="1" w:styleId="ListLabel78">
    <w:name w:val="ListLabel 78"/>
    <w:rsid w:val="007360D7"/>
    <w:rPr>
      <w:u w:val="none"/>
    </w:rPr>
  </w:style>
  <w:style w:type="character" w:customStyle="1" w:styleId="ListLabel79">
    <w:name w:val="ListLabel 79"/>
    <w:rsid w:val="007360D7"/>
    <w:rPr>
      <w:u w:val="none"/>
    </w:rPr>
  </w:style>
  <w:style w:type="character" w:customStyle="1" w:styleId="ListLabel80">
    <w:name w:val="ListLabel 80"/>
    <w:rsid w:val="007360D7"/>
    <w:rPr>
      <w:u w:val="none"/>
    </w:rPr>
  </w:style>
  <w:style w:type="character" w:customStyle="1" w:styleId="ListLabel81">
    <w:name w:val="ListLabel 81"/>
    <w:rsid w:val="007360D7"/>
    <w:rPr>
      <w:u w:val="none"/>
    </w:rPr>
  </w:style>
  <w:style w:type="character" w:customStyle="1" w:styleId="ListLabel82">
    <w:name w:val="ListLabel 82"/>
    <w:rsid w:val="007360D7"/>
    <w:rPr>
      <w:u w:val="none"/>
    </w:rPr>
  </w:style>
  <w:style w:type="character" w:customStyle="1" w:styleId="ListLabel83">
    <w:name w:val="ListLabel 83"/>
    <w:rsid w:val="007360D7"/>
    <w:rPr>
      <w:rFonts w:ascii="Arial" w:eastAsia="Arial" w:hAnsi="Arial" w:cs="Arial"/>
      <w:b w:val="0"/>
      <w:sz w:val="24"/>
      <w:u w:val="none"/>
    </w:rPr>
  </w:style>
  <w:style w:type="character" w:customStyle="1" w:styleId="ListLabel84">
    <w:name w:val="ListLabel 84"/>
    <w:rsid w:val="007360D7"/>
    <w:rPr>
      <w:u w:val="none"/>
    </w:rPr>
  </w:style>
  <w:style w:type="character" w:customStyle="1" w:styleId="ListLabel85">
    <w:name w:val="ListLabel 85"/>
    <w:rsid w:val="007360D7"/>
    <w:rPr>
      <w:u w:val="none"/>
    </w:rPr>
  </w:style>
  <w:style w:type="character" w:customStyle="1" w:styleId="ListLabel86">
    <w:name w:val="ListLabel 86"/>
    <w:rsid w:val="007360D7"/>
    <w:rPr>
      <w:u w:val="none"/>
    </w:rPr>
  </w:style>
  <w:style w:type="character" w:customStyle="1" w:styleId="ListLabel87">
    <w:name w:val="ListLabel 87"/>
    <w:rsid w:val="007360D7"/>
    <w:rPr>
      <w:u w:val="none"/>
    </w:rPr>
  </w:style>
  <w:style w:type="character" w:customStyle="1" w:styleId="ListLabel88">
    <w:name w:val="ListLabel 88"/>
    <w:rsid w:val="007360D7"/>
    <w:rPr>
      <w:u w:val="none"/>
    </w:rPr>
  </w:style>
  <w:style w:type="character" w:customStyle="1" w:styleId="ListLabel89">
    <w:name w:val="ListLabel 89"/>
    <w:rsid w:val="007360D7"/>
    <w:rPr>
      <w:u w:val="none"/>
    </w:rPr>
  </w:style>
  <w:style w:type="character" w:customStyle="1" w:styleId="ListLabel90">
    <w:name w:val="ListLabel 90"/>
    <w:rsid w:val="007360D7"/>
    <w:rPr>
      <w:u w:val="none"/>
    </w:rPr>
  </w:style>
  <w:style w:type="character" w:customStyle="1" w:styleId="ListLabel91">
    <w:name w:val="ListLabel 91"/>
    <w:rsid w:val="007360D7"/>
    <w:rPr>
      <w:u w:val="none"/>
    </w:rPr>
  </w:style>
  <w:style w:type="character" w:customStyle="1" w:styleId="ListLabel92">
    <w:name w:val="ListLabel 92"/>
    <w:rsid w:val="007360D7"/>
    <w:rPr>
      <w:rFonts w:ascii="Arial" w:eastAsia="Arial" w:hAnsi="Arial" w:cs="Arial"/>
      <w:b w:val="0"/>
      <w:sz w:val="24"/>
      <w:u w:val="none"/>
    </w:rPr>
  </w:style>
  <w:style w:type="character" w:customStyle="1" w:styleId="ListLabel93">
    <w:name w:val="ListLabel 93"/>
    <w:rsid w:val="007360D7"/>
    <w:rPr>
      <w:u w:val="none"/>
    </w:rPr>
  </w:style>
  <w:style w:type="character" w:customStyle="1" w:styleId="ListLabel94">
    <w:name w:val="ListLabel 94"/>
    <w:rsid w:val="007360D7"/>
    <w:rPr>
      <w:u w:val="none"/>
    </w:rPr>
  </w:style>
  <w:style w:type="character" w:customStyle="1" w:styleId="ListLabel95">
    <w:name w:val="ListLabel 95"/>
    <w:rsid w:val="007360D7"/>
    <w:rPr>
      <w:u w:val="none"/>
    </w:rPr>
  </w:style>
  <w:style w:type="character" w:customStyle="1" w:styleId="ListLabel96">
    <w:name w:val="ListLabel 96"/>
    <w:rsid w:val="007360D7"/>
    <w:rPr>
      <w:u w:val="none"/>
    </w:rPr>
  </w:style>
  <w:style w:type="character" w:customStyle="1" w:styleId="ListLabel97">
    <w:name w:val="ListLabel 97"/>
    <w:rsid w:val="007360D7"/>
    <w:rPr>
      <w:u w:val="none"/>
    </w:rPr>
  </w:style>
  <w:style w:type="character" w:customStyle="1" w:styleId="ListLabel98">
    <w:name w:val="ListLabel 98"/>
    <w:rsid w:val="007360D7"/>
    <w:rPr>
      <w:u w:val="none"/>
    </w:rPr>
  </w:style>
  <w:style w:type="character" w:customStyle="1" w:styleId="ListLabel99">
    <w:name w:val="ListLabel 99"/>
    <w:rsid w:val="007360D7"/>
    <w:rPr>
      <w:u w:val="none"/>
    </w:rPr>
  </w:style>
  <w:style w:type="character" w:customStyle="1" w:styleId="ListLabel100">
    <w:name w:val="ListLabel 100"/>
    <w:rsid w:val="007360D7"/>
    <w:rPr>
      <w:u w:val="none"/>
    </w:rPr>
  </w:style>
  <w:style w:type="character" w:customStyle="1" w:styleId="ListLabel101">
    <w:name w:val="ListLabel 101"/>
    <w:rsid w:val="007360D7"/>
    <w:rPr>
      <w:rFonts w:ascii="Arial" w:eastAsia="Arial" w:hAnsi="Arial" w:cs="Arial"/>
      <w:b w:val="0"/>
      <w:sz w:val="24"/>
      <w:u w:val="none"/>
    </w:rPr>
  </w:style>
  <w:style w:type="character" w:customStyle="1" w:styleId="ListLabel102">
    <w:name w:val="ListLabel 102"/>
    <w:rsid w:val="007360D7"/>
    <w:rPr>
      <w:u w:val="none"/>
    </w:rPr>
  </w:style>
  <w:style w:type="character" w:customStyle="1" w:styleId="ListLabel103">
    <w:name w:val="ListLabel 103"/>
    <w:rsid w:val="007360D7"/>
    <w:rPr>
      <w:u w:val="none"/>
    </w:rPr>
  </w:style>
  <w:style w:type="character" w:customStyle="1" w:styleId="ListLabel104">
    <w:name w:val="ListLabel 104"/>
    <w:rsid w:val="007360D7"/>
    <w:rPr>
      <w:u w:val="none"/>
    </w:rPr>
  </w:style>
  <w:style w:type="character" w:customStyle="1" w:styleId="ListLabel105">
    <w:name w:val="ListLabel 105"/>
    <w:rsid w:val="007360D7"/>
    <w:rPr>
      <w:u w:val="none"/>
    </w:rPr>
  </w:style>
  <w:style w:type="character" w:customStyle="1" w:styleId="ListLabel106">
    <w:name w:val="ListLabel 106"/>
    <w:rsid w:val="007360D7"/>
    <w:rPr>
      <w:u w:val="none"/>
    </w:rPr>
  </w:style>
  <w:style w:type="character" w:customStyle="1" w:styleId="ListLabel107">
    <w:name w:val="ListLabel 107"/>
    <w:rsid w:val="007360D7"/>
    <w:rPr>
      <w:u w:val="none"/>
    </w:rPr>
  </w:style>
  <w:style w:type="character" w:customStyle="1" w:styleId="ListLabel108">
    <w:name w:val="ListLabel 108"/>
    <w:rsid w:val="007360D7"/>
    <w:rPr>
      <w:u w:val="none"/>
    </w:rPr>
  </w:style>
  <w:style w:type="character" w:customStyle="1" w:styleId="ListLabel109">
    <w:name w:val="ListLabel 109"/>
    <w:rsid w:val="007360D7"/>
    <w:rPr>
      <w:u w:val="none"/>
    </w:rPr>
  </w:style>
  <w:style w:type="character" w:customStyle="1" w:styleId="ListLabel110">
    <w:name w:val="ListLabel 110"/>
    <w:rsid w:val="007360D7"/>
    <w:rPr>
      <w:rFonts w:ascii="Arial" w:eastAsia="Arial" w:hAnsi="Arial" w:cs="Arial"/>
      <w:sz w:val="24"/>
      <w:u w:val="none"/>
    </w:rPr>
  </w:style>
  <w:style w:type="character" w:customStyle="1" w:styleId="ListLabel111">
    <w:name w:val="ListLabel 111"/>
    <w:rsid w:val="007360D7"/>
    <w:rPr>
      <w:u w:val="none"/>
    </w:rPr>
  </w:style>
  <w:style w:type="character" w:customStyle="1" w:styleId="ListLabel112">
    <w:name w:val="ListLabel 112"/>
    <w:rsid w:val="007360D7"/>
    <w:rPr>
      <w:u w:val="none"/>
    </w:rPr>
  </w:style>
  <w:style w:type="character" w:customStyle="1" w:styleId="ListLabel113">
    <w:name w:val="ListLabel 113"/>
    <w:rsid w:val="007360D7"/>
    <w:rPr>
      <w:u w:val="none"/>
    </w:rPr>
  </w:style>
  <w:style w:type="character" w:customStyle="1" w:styleId="ListLabel114">
    <w:name w:val="ListLabel 114"/>
    <w:rsid w:val="007360D7"/>
    <w:rPr>
      <w:u w:val="none"/>
    </w:rPr>
  </w:style>
  <w:style w:type="character" w:customStyle="1" w:styleId="ListLabel115">
    <w:name w:val="ListLabel 115"/>
    <w:rsid w:val="007360D7"/>
    <w:rPr>
      <w:u w:val="none"/>
    </w:rPr>
  </w:style>
  <w:style w:type="character" w:customStyle="1" w:styleId="ListLabel116">
    <w:name w:val="ListLabel 116"/>
    <w:rsid w:val="007360D7"/>
    <w:rPr>
      <w:u w:val="none"/>
    </w:rPr>
  </w:style>
  <w:style w:type="character" w:customStyle="1" w:styleId="ListLabel117">
    <w:name w:val="ListLabel 117"/>
    <w:rsid w:val="007360D7"/>
    <w:rPr>
      <w:u w:val="none"/>
    </w:rPr>
  </w:style>
  <w:style w:type="character" w:customStyle="1" w:styleId="ListLabel118">
    <w:name w:val="ListLabel 118"/>
    <w:rsid w:val="007360D7"/>
    <w:rPr>
      <w:u w:val="none"/>
    </w:rPr>
  </w:style>
  <w:style w:type="character" w:customStyle="1" w:styleId="ListLabel119">
    <w:name w:val="ListLabel 119"/>
    <w:rsid w:val="007360D7"/>
    <w:rPr>
      <w:rFonts w:ascii="Arial" w:eastAsia="Arial" w:hAnsi="Arial" w:cs="Arial"/>
      <w:b/>
      <w:sz w:val="24"/>
    </w:rPr>
  </w:style>
  <w:style w:type="character" w:customStyle="1" w:styleId="ListLabel120">
    <w:name w:val="ListLabel 120"/>
    <w:rsid w:val="007360D7"/>
    <w:rPr>
      <w:rFonts w:ascii="Arial" w:eastAsia="Arial" w:hAnsi="Arial" w:cs="Arial"/>
      <w:b/>
      <w:sz w:val="24"/>
    </w:rPr>
  </w:style>
  <w:style w:type="character" w:customStyle="1" w:styleId="ListLabel121">
    <w:name w:val="ListLabel 121"/>
    <w:rsid w:val="007360D7"/>
    <w:rPr>
      <w:rFonts w:ascii="Arial" w:eastAsia="Arial" w:hAnsi="Arial" w:cs="Arial"/>
      <w:b/>
      <w:sz w:val="24"/>
    </w:rPr>
  </w:style>
  <w:style w:type="character" w:customStyle="1" w:styleId="ListLabel122">
    <w:name w:val="ListLabel 122"/>
    <w:rsid w:val="007360D7"/>
    <w:rPr>
      <w:rFonts w:ascii="Arial" w:eastAsia="Arial" w:hAnsi="Arial" w:cs="Arial"/>
      <w:b/>
      <w:color w:val="000000"/>
      <w:sz w:val="24"/>
    </w:rPr>
  </w:style>
  <w:style w:type="numbering" w:customStyle="1" w:styleId="WWNum1">
    <w:name w:val="WWNum1"/>
    <w:basedOn w:val="Sinlista"/>
    <w:rsid w:val="007360D7"/>
    <w:pPr>
      <w:numPr>
        <w:numId w:val="78"/>
      </w:numPr>
    </w:pPr>
  </w:style>
  <w:style w:type="numbering" w:customStyle="1" w:styleId="WWNum2">
    <w:name w:val="WWNum2"/>
    <w:basedOn w:val="Sinlista"/>
    <w:rsid w:val="007360D7"/>
    <w:pPr>
      <w:numPr>
        <w:numId w:val="79"/>
      </w:numPr>
    </w:pPr>
  </w:style>
  <w:style w:type="numbering" w:customStyle="1" w:styleId="WWNum3">
    <w:name w:val="WWNum3"/>
    <w:basedOn w:val="Sinlista"/>
    <w:rsid w:val="007360D7"/>
    <w:pPr>
      <w:numPr>
        <w:numId w:val="80"/>
      </w:numPr>
    </w:pPr>
  </w:style>
  <w:style w:type="numbering" w:customStyle="1" w:styleId="WWNum4">
    <w:name w:val="WWNum4"/>
    <w:basedOn w:val="Sinlista"/>
    <w:rsid w:val="007360D7"/>
    <w:pPr>
      <w:numPr>
        <w:numId w:val="81"/>
      </w:numPr>
    </w:pPr>
  </w:style>
  <w:style w:type="numbering" w:customStyle="1" w:styleId="WWNum5">
    <w:name w:val="WWNum5"/>
    <w:basedOn w:val="Sinlista"/>
    <w:rsid w:val="007360D7"/>
    <w:pPr>
      <w:numPr>
        <w:numId w:val="82"/>
      </w:numPr>
    </w:pPr>
  </w:style>
  <w:style w:type="numbering" w:customStyle="1" w:styleId="WWNum6">
    <w:name w:val="WWNum6"/>
    <w:basedOn w:val="Sinlista"/>
    <w:rsid w:val="007360D7"/>
    <w:pPr>
      <w:numPr>
        <w:numId w:val="83"/>
      </w:numPr>
    </w:pPr>
  </w:style>
  <w:style w:type="numbering" w:customStyle="1" w:styleId="WWNum7">
    <w:name w:val="WWNum7"/>
    <w:basedOn w:val="Sinlista"/>
    <w:rsid w:val="007360D7"/>
    <w:pPr>
      <w:numPr>
        <w:numId w:val="84"/>
      </w:numPr>
    </w:pPr>
  </w:style>
  <w:style w:type="numbering" w:customStyle="1" w:styleId="WWNum8">
    <w:name w:val="WWNum8"/>
    <w:basedOn w:val="Sinlista"/>
    <w:rsid w:val="007360D7"/>
    <w:pPr>
      <w:numPr>
        <w:numId w:val="85"/>
      </w:numPr>
    </w:pPr>
  </w:style>
  <w:style w:type="numbering" w:customStyle="1" w:styleId="WWNum9">
    <w:name w:val="WWNum9"/>
    <w:basedOn w:val="Sinlista"/>
    <w:rsid w:val="007360D7"/>
    <w:pPr>
      <w:numPr>
        <w:numId w:val="86"/>
      </w:numPr>
    </w:pPr>
  </w:style>
  <w:style w:type="numbering" w:customStyle="1" w:styleId="WWNum10">
    <w:name w:val="WWNum10"/>
    <w:basedOn w:val="Sinlista"/>
    <w:rsid w:val="007360D7"/>
    <w:pPr>
      <w:numPr>
        <w:numId w:val="87"/>
      </w:numPr>
    </w:pPr>
  </w:style>
  <w:style w:type="numbering" w:customStyle="1" w:styleId="WWNum11">
    <w:name w:val="WWNum11"/>
    <w:basedOn w:val="Sinlista"/>
    <w:rsid w:val="007360D7"/>
    <w:pPr>
      <w:numPr>
        <w:numId w:val="88"/>
      </w:numPr>
    </w:pPr>
  </w:style>
  <w:style w:type="numbering" w:customStyle="1" w:styleId="WWNum12">
    <w:name w:val="WWNum12"/>
    <w:basedOn w:val="Sinlista"/>
    <w:rsid w:val="007360D7"/>
    <w:pPr>
      <w:numPr>
        <w:numId w:val="89"/>
      </w:numPr>
    </w:pPr>
  </w:style>
  <w:style w:type="numbering" w:customStyle="1" w:styleId="WWNum13">
    <w:name w:val="WWNum13"/>
    <w:basedOn w:val="Sinlista"/>
    <w:rsid w:val="007360D7"/>
    <w:pPr>
      <w:numPr>
        <w:numId w:val="90"/>
      </w:numPr>
    </w:pPr>
  </w:style>
  <w:style w:type="numbering" w:customStyle="1" w:styleId="WWNum14">
    <w:name w:val="WWNum14"/>
    <w:basedOn w:val="Sinlista"/>
    <w:rsid w:val="007360D7"/>
    <w:pPr>
      <w:numPr>
        <w:numId w:val="91"/>
      </w:numPr>
    </w:pPr>
  </w:style>
  <w:style w:type="numbering" w:customStyle="1" w:styleId="WWNum15">
    <w:name w:val="WWNum15"/>
    <w:basedOn w:val="Sinlista"/>
    <w:rsid w:val="007360D7"/>
    <w:pPr>
      <w:numPr>
        <w:numId w:val="92"/>
      </w:numPr>
    </w:pPr>
  </w:style>
  <w:style w:type="numbering" w:customStyle="1" w:styleId="WWNum16">
    <w:name w:val="WWNum16"/>
    <w:basedOn w:val="Sinlista"/>
    <w:rsid w:val="007360D7"/>
    <w:pPr>
      <w:numPr>
        <w:numId w:val="93"/>
      </w:numPr>
    </w:pPr>
  </w:style>
  <w:style w:type="numbering" w:customStyle="1" w:styleId="WWNum17">
    <w:name w:val="WWNum17"/>
    <w:basedOn w:val="Sinlista"/>
    <w:rsid w:val="007360D7"/>
    <w:pPr>
      <w:numPr>
        <w:numId w:val="94"/>
      </w:numPr>
    </w:pPr>
  </w:style>
  <w:style w:type="numbering" w:customStyle="1" w:styleId="WWNum18">
    <w:name w:val="WWNum18"/>
    <w:basedOn w:val="Sinlista"/>
    <w:rsid w:val="007360D7"/>
    <w:pPr>
      <w:numPr>
        <w:numId w:val="95"/>
      </w:numPr>
    </w:pPr>
  </w:style>
  <w:style w:type="numbering" w:customStyle="1" w:styleId="WWNum19">
    <w:name w:val="WWNum19"/>
    <w:basedOn w:val="Sinlista"/>
    <w:rsid w:val="007360D7"/>
    <w:pPr>
      <w:numPr>
        <w:numId w:val="96"/>
      </w:numPr>
    </w:pPr>
  </w:style>
  <w:style w:type="numbering" w:customStyle="1" w:styleId="WWNum20">
    <w:name w:val="WWNum20"/>
    <w:basedOn w:val="Sinlista"/>
    <w:rsid w:val="007360D7"/>
    <w:pPr>
      <w:numPr>
        <w:numId w:val="97"/>
      </w:numPr>
    </w:pPr>
  </w:style>
  <w:style w:type="numbering" w:customStyle="1" w:styleId="WWNum21">
    <w:name w:val="WWNum21"/>
    <w:basedOn w:val="Sinlista"/>
    <w:rsid w:val="007360D7"/>
    <w:pPr>
      <w:numPr>
        <w:numId w:val="98"/>
      </w:numPr>
    </w:pPr>
  </w:style>
  <w:style w:type="numbering" w:customStyle="1" w:styleId="WWNum22">
    <w:name w:val="WWNum22"/>
    <w:basedOn w:val="Sinlista"/>
    <w:rsid w:val="007360D7"/>
    <w:pPr>
      <w:numPr>
        <w:numId w:val="99"/>
      </w:numPr>
    </w:pPr>
  </w:style>
  <w:style w:type="numbering" w:customStyle="1" w:styleId="WWNum23">
    <w:name w:val="WWNum23"/>
    <w:basedOn w:val="Sinlista"/>
    <w:rsid w:val="007360D7"/>
    <w:pPr>
      <w:numPr>
        <w:numId w:val="100"/>
      </w:numPr>
    </w:pPr>
  </w:style>
  <w:style w:type="numbering" w:customStyle="1" w:styleId="WWNum24">
    <w:name w:val="WWNum24"/>
    <w:basedOn w:val="Sinlista"/>
    <w:rsid w:val="007360D7"/>
    <w:pPr>
      <w:numPr>
        <w:numId w:val="101"/>
      </w:numPr>
    </w:pPr>
  </w:style>
  <w:style w:type="numbering" w:customStyle="1" w:styleId="WWNum25">
    <w:name w:val="WWNum25"/>
    <w:basedOn w:val="Sinlista"/>
    <w:rsid w:val="007360D7"/>
    <w:pPr>
      <w:numPr>
        <w:numId w:val="102"/>
      </w:numPr>
    </w:pPr>
  </w:style>
  <w:style w:type="numbering" w:customStyle="1" w:styleId="WWNum26">
    <w:name w:val="WWNum26"/>
    <w:basedOn w:val="Sinlista"/>
    <w:rsid w:val="007360D7"/>
    <w:pPr>
      <w:numPr>
        <w:numId w:val="103"/>
      </w:numPr>
    </w:pPr>
  </w:style>
  <w:style w:type="numbering" w:customStyle="1" w:styleId="WWNum27">
    <w:name w:val="WWNum27"/>
    <w:basedOn w:val="Sinlista"/>
    <w:rsid w:val="007360D7"/>
    <w:pPr>
      <w:numPr>
        <w:numId w:val="104"/>
      </w:numPr>
    </w:pPr>
  </w:style>
  <w:style w:type="numbering" w:customStyle="1" w:styleId="WWNum28">
    <w:name w:val="WWNum28"/>
    <w:basedOn w:val="Sinlista"/>
    <w:rsid w:val="007360D7"/>
    <w:pPr>
      <w:numPr>
        <w:numId w:val="105"/>
      </w:numPr>
    </w:pPr>
  </w:style>
  <w:style w:type="numbering" w:customStyle="1" w:styleId="WWNum29">
    <w:name w:val="WWNum29"/>
    <w:basedOn w:val="Sinlista"/>
    <w:rsid w:val="007360D7"/>
    <w:pPr>
      <w:numPr>
        <w:numId w:val="106"/>
      </w:numPr>
    </w:pPr>
  </w:style>
  <w:style w:type="numbering" w:customStyle="1" w:styleId="WWNum30">
    <w:name w:val="WWNum30"/>
    <w:basedOn w:val="Sinlista"/>
    <w:rsid w:val="007360D7"/>
    <w:pPr>
      <w:numPr>
        <w:numId w:val="107"/>
      </w:numPr>
    </w:pPr>
  </w:style>
  <w:style w:type="numbering" w:customStyle="1" w:styleId="WWNum31">
    <w:name w:val="WWNum31"/>
    <w:basedOn w:val="Sinlista"/>
    <w:rsid w:val="007360D7"/>
    <w:pPr>
      <w:numPr>
        <w:numId w:val="108"/>
      </w:numPr>
    </w:pPr>
  </w:style>
  <w:style w:type="numbering" w:customStyle="1" w:styleId="WWNum32">
    <w:name w:val="WWNum32"/>
    <w:basedOn w:val="Sinlista"/>
    <w:rsid w:val="007360D7"/>
    <w:pPr>
      <w:numPr>
        <w:numId w:val="109"/>
      </w:numPr>
    </w:pPr>
  </w:style>
  <w:style w:type="numbering" w:customStyle="1" w:styleId="WWNum33">
    <w:name w:val="WWNum33"/>
    <w:basedOn w:val="Sinlista"/>
    <w:rsid w:val="007360D7"/>
    <w:pPr>
      <w:numPr>
        <w:numId w:val="110"/>
      </w:numPr>
    </w:pPr>
  </w:style>
  <w:style w:type="character" w:customStyle="1" w:styleId="style10">
    <w:name w:val="style10"/>
    <w:rsid w:val="007360D7"/>
  </w:style>
  <w:style w:type="paragraph" w:customStyle="1" w:styleId="msonormalcxspmiddle">
    <w:name w:val="msonormalcxspmiddle"/>
    <w:basedOn w:val="Normal"/>
    <w:rsid w:val="007360D7"/>
    <w:pPr>
      <w:spacing w:before="100" w:beforeAutospacing="1" w:after="100" w:afterAutospacing="1"/>
    </w:pPr>
    <w:rPr>
      <w:rFonts w:eastAsia="MS Mincho"/>
    </w:rPr>
  </w:style>
  <w:style w:type="table" w:customStyle="1" w:styleId="Cuadrculamedia21">
    <w:name w:val="Cuadrícula media 21"/>
    <w:semiHidden/>
    <w:rsid w:val="007360D7"/>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7360D7"/>
    <w:pPr>
      <w:spacing w:before="100" w:beforeAutospacing="1" w:after="100" w:afterAutospacing="1"/>
    </w:pPr>
    <w:rPr>
      <w:rFonts w:eastAsia="MS Mincho"/>
      <w:lang w:val="es-MX" w:eastAsia="es-MX"/>
    </w:rPr>
  </w:style>
  <w:style w:type="paragraph" w:customStyle="1" w:styleId="Style16">
    <w:name w:val="Style16"/>
    <w:basedOn w:val="Normal"/>
    <w:rsid w:val="007360D7"/>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7360D7"/>
    <w:rPr>
      <w:rFonts w:ascii="Arial" w:hAnsi="Arial"/>
      <w:sz w:val="22"/>
    </w:rPr>
  </w:style>
  <w:style w:type="character" w:customStyle="1" w:styleId="FontStyle39">
    <w:name w:val="Font Style39"/>
    <w:rsid w:val="007360D7"/>
    <w:rPr>
      <w:rFonts w:ascii="Arial" w:hAnsi="Arial"/>
      <w:b/>
      <w:sz w:val="22"/>
    </w:rPr>
  </w:style>
  <w:style w:type="paragraph" w:customStyle="1" w:styleId="Style4">
    <w:name w:val="Style4"/>
    <w:basedOn w:val="Normal"/>
    <w:rsid w:val="007360D7"/>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7360D7"/>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7360D7"/>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7360D7"/>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7360D7"/>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7360D7"/>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7360D7"/>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7360D7"/>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7360D7"/>
    <w:rPr>
      <w:rFonts w:ascii="Arial" w:hAnsi="Arial" w:cs="Arial"/>
      <w:b/>
      <w:bCs/>
      <w:sz w:val="26"/>
      <w:szCs w:val="26"/>
    </w:rPr>
  </w:style>
  <w:style w:type="character" w:customStyle="1" w:styleId="FontStyle19">
    <w:name w:val="Font Style19"/>
    <w:basedOn w:val="Fuentedeprrafopredeter"/>
    <w:rsid w:val="007360D7"/>
    <w:rPr>
      <w:rFonts w:ascii="Arial" w:hAnsi="Arial" w:cs="Arial"/>
      <w:sz w:val="20"/>
      <w:szCs w:val="20"/>
    </w:rPr>
  </w:style>
  <w:style w:type="character" w:customStyle="1" w:styleId="FontStyle20">
    <w:name w:val="Font Style20"/>
    <w:basedOn w:val="Fuentedeprrafopredeter"/>
    <w:rsid w:val="007360D7"/>
    <w:rPr>
      <w:rFonts w:ascii="Arial" w:hAnsi="Arial" w:cs="Arial"/>
      <w:b/>
      <w:bCs/>
      <w:sz w:val="20"/>
      <w:szCs w:val="20"/>
    </w:rPr>
  </w:style>
  <w:style w:type="character" w:customStyle="1" w:styleId="FontStyle21">
    <w:name w:val="Font Style21"/>
    <w:basedOn w:val="Fuentedeprrafopredeter"/>
    <w:rsid w:val="007360D7"/>
    <w:rPr>
      <w:rFonts w:ascii="Arial" w:hAnsi="Arial" w:cs="Arial"/>
      <w:b/>
      <w:bCs/>
      <w:sz w:val="16"/>
      <w:szCs w:val="16"/>
    </w:rPr>
  </w:style>
  <w:style w:type="character" w:customStyle="1" w:styleId="FontStyle22">
    <w:name w:val="Font Style22"/>
    <w:basedOn w:val="Fuentedeprrafopredeter"/>
    <w:rsid w:val="007360D7"/>
    <w:rPr>
      <w:rFonts w:ascii="Arial" w:hAnsi="Arial" w:cs="Arial"/>
      <w:sz w:val="20"/>
      <w:szCs w:val="20"/>
    </w:rPr>
  </w:style>
  <w:style w:type="character" w:customStyle="1" w:styleId="FontStyle23">
    <w:name w:val="Font Style23"/>
    <w:basedOn w:val="Fuentedeprrafopredeter"/>
    <w:rsid w:val="007360D7"/>
    <w:rPr>
      <w:rFonts w:ascii="Arial" w:hAnsi="Arial" w:cs="Arial"/>
      <w:sz w:val="22"/>
      <w:szCs w:val="22"/>
    </w:rPr>
  </w:style>
  <w:style w:type="character" w:customStyle="1" w:styleId="CommentSubjectChar">
    <w:name w:val="Comment Subject Char"/>
    <w:basedOn w:val="TextocomentarioCar"/>
    <w:locked/>
    <w:rsid w:val="007360D7"/>
    <w:rPr>
      <w:rFonts w:ascii="Calibri" w:eastAsia="MS Mincho" w:hAnsi="Calibri" w:cs="Arial"/>
      <w:b/>
      <w:bCs/>
      <w:sz w:val="20"/>
      <w:szCs w:val="20"/>
      <w:lang w:val="es-MX" w:eastAsia="en-US" w:bidi="ar-SA"/>
    </w:rPr>
  </w:style>
  <w:style w:type="character" w:customStyle="1" w:styleId="DefaultCar">
    <w:name w:val="Default Car"/>
    <w:link w:val="Default"/>
    <w:locked/>
    <w:rsid w:val="007360D7"/>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7360D7"/>
    <w:rPr>
      <w:rFonts w:ascii="Calibri" w:eastAsia="MS Mincho" w:hAnsi="Calibri"/>
      <w:lang w:val="es-MX" w:eastAsia="en-US" w:bidi="ar-SA"/>
    </w:rPr>
  </w:style>
  <w:style w:type="character" w:customStyle="1" w:styleId="BodyText3Char">
    <w:name w:val="Body Text 3 Char"/>
    <w:basedOn w:val="Fuentedeprrafopredeter"/>
    <w:locked/>
    <w:rsid w:val="007360D7"/>
    <w:rPr>
      <w:rFonts w:ascii="Calibri" w:eastAsia="MS Mincho" w:hAnsi="Calibri"/>
      <w:sz w:val="16"/>
      <w:szCs w:val="16"/>
      <w:lang w:val="es-MX" w:eastAsia="en-US" w:bidi="ar-SA"/>
    </w:rPr>
  </w:style>
  <w:style w:type="paragraph" w:customStyle="1" w:styleId="RUBRI">
    <w:name w:val="RUBRI"/>
    <w:basedOn w:val="Normal"/>
    <w:rsid w:val="007360D7"/>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7360D7"/>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7360D7"/>
    <w:rPr>
      <w:rFonts w:ascii="Arial" w:hAnsi="Arial"/>
      <w:b/>
      <w:sz w:val="26"/>
    </w:rPr>
  </w:style>
  <w:style w:type="character" w:customStyle="1" w:styleId="FontStyle13">
    <w:name w:val="Font Style13"/>
    <w:rsid w:val="007360D7"/>
    <w:rPr>
      <w:rFonts w:ascii="Arial" w:hAnsi="Arial"/>
      <w:sz w:val="24"/>
    </w:rPr>
  </w:style>
  <w:style w:type="character" w:customStyle="1" w:styleId="DocumentMapChar1">
    <w:name w:val="Document Map Char1"/>
    <w:basedOn w:val="Fuentedeprrafopredeter"/>
    <w:semiHidden/>
    <w:locked/>
    <w:rsid w:val="007360D7"/>
    <w:rPr>
      <w:rFonts w:ascii="Times New Roman" w:hAnsi="Times New Roman" w:cs="Times New Roman"/>
      <w:sz w:val="2"/>
      <w:lang w:val="es-ES_tradnl" w:eastAsia="es-ES"/>
    </w:rPr>
  </w:style>
  <w:style w:type="table" w:customStyle="1" w:styleId="Tablaconcuadrcula111">
    <w:name w:val="Tabla con cuadrícula111"/>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
    <w:name w:val="Tabla con cuadrícula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7360D7"/>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7360D7"/>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7360D7"/>
    <w:rPr>
      <w:rFonts w:ascii="Tahoma" w:hAnsi="Tahoma"/>
      <w:sz w:val="12"/>
    </w:rPr>
  </w:style>
  <w:style w:type="paragraph" w:customStyle="1" w:styleId="Style80">
    <w:name w:val="Style 8"/>
    <w:rsid w:val="007360D7"/>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7360D7"/>
    <w:rPr>
      <w:rFonts w:ascii="Verdana" w:hAnsi="Verdana"/>
      <w:sz w:val="8"/>
    </w:rPr>
  </w:style>
  <w:style w:type="paragraph" w:customStyle="1" w:styleId="Style21">
    <w:name w:val="Style 2"/>
    <w:rsid w:val="007360D7"/>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7360D7"/>
    <w:rPr>
      <w:rFonts w:ascii="Tahoma" w:hAnsi="Tahoma"/>
      <w:color w:val="817F8B"/>
      <w:sz w:val="12"/>
    </w:rPr>
  </w:style>
  <w:style w:type="paragraph" w:customStyle="1" w:styleId="Style40">
    <w:name w:val="Style 4"/>
    <w:rsid w:val="007360D7"/>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7360D7"/>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7360D7"/>
    <w:rPr>
      <w:rFonts w:ascii="Arial" w:hAnsi="Arial"/>
      <w:sz w:val="26"/>
    </w:rPr>
  </w:style>
  <w:style w:type="paragraph" w:customStyle="1" w:styleId="Style60">
    <w:name w:val="Style 6"/>
    <w:rsid w:val="007360D7"/>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7360D7"/>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7360D7"/>
    <w:rPr>
      <w:rFonts w:ascii="Arial" w:hAnsi="Arial"/>
      <w:sz w:val="14"/>
    </w:rPr>
  </w:style>
  <w:style w:type="paragraph" w:customStyle="1" w:styleId="Style120">
    <w:name w:val="Style 12"/>
    <w:rsid w:val="007360D7"/>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7360D7"/>
    <w:rPr>
      <w:rFonts w:ascii="Tahoma" w:hAnsi="Tahoma"/>
      <w:sz w:val="14"/>
    </w:rPr>
  </w:style>
  <w:style w:type="paragraph" w:customStyle="1" w:styleId="Style130">
    <w:name w:val="Style 13"/>
    <w:rsid w:val="007360D7"/>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7360D7"/>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7360D7"/>
    <w:rPr>
      <w:rFonts w:ascii="Verdana" w:hAnsi="Verdana"/>
      <w:sz w:val="10"/>
    </w:rPr>
  </w:style>
  <w:style w:type="character" w:customStyle="1" w:styleId="just1">
    <w:name w:val="just1"/>
    <w:rsid w:val="007360D7"/>
  </w:style>
  <w:style w:type="paragraph" w:customStyle="1" w:styleId="Body1">
    <w:name w:val="Body 1"/>
    <w:rsid w:val="007360D7"/>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7360D7"/>
    <w:rPr>
      <w:rFonts w:ascii="Arial" w:eastAsia="MS Mincho" w:hAnsi="Arial"/>
      <w:bCs/>
      <w:szCs w:val="24"/>
      <w:lang w:val="es-MX" w:eastAsia="es-ES" w:bidi="ar-SA"/>
    </w:rPr>
  </w:style>
  <w:style w:type="character" w:customStyle="1" w:styleId="Ttulo22">
    <w:name w:val="Título #2_"/>
    <w:link w:val="Ttulo23"/>
    <w:locked/>
    <w:rsid w:val="007360D7"/>
    <w:rPr>
      <w:rFonts w:ascii="Tahoma" w:hAnsi="Tahoma"/>
      <w:b/>
      <w:spacing w:val="4"/>
      <w:sz w:val="24"/>
      <w:shd w:val="clear" w:color="auto" w:fill="FFFFFF"/>
    </w:rPr>
  </w:style>
  <w:style w:type="paragraph" w:customStyle="1" w:styleId="Ttulo23">
    <w:name w:val="Título #2"/>
    <w:basedOn w:val="Normal"/>
    <w:link w:val="Ttulo22"/>
    <w:rsid w:val="007360D7"/>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7360D7"/>
    <w:rPr>
      <w:rFonts w:ascii="Tahoma" w:hAnsi="Tahoma"/>
      <w:spacing w:val="2"/>
      <w:sz w:val="24"/>
      <w:shd w:val="clear" w:color="auto" w:fill="FFFFFF"/>
    </w:rPr>
  </w:style>
  <w:style w:type="paragraph" w:customStyle="1" w:styleId="Cuerpodeltexto0">
    <w:name w:val="Cuerpo del texto"/>
    <w:basedOn w:val="Normal"/>
    <w:link w:val="Cuerpodeltexto"/>
    <w:rsid w:val="007360D7"/>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7360D7"/>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7360D7"/>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7360D7"/>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7360D7"/>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7360D7"/>
    <w:pPr>
      <w:ind w:firstLine="425"/>
      <w:jc w:val="both"/>
    </w:pPr>
    <w:rPr>
      <w:rFonts w:ascii="Arial" w:eastAsia="MS Mincho" w:hAnsi="Arial"/>
      <w:b/>
      <w:caps/>
      <w:sz w:val="30"/>
      <w:szCs w:val="20"/>
      <w:lang w:val="es-ES_tradnl"/>
    </w:rPr>
  </w:style>
  <w:style w:type="paragraph" w:customStyle="1" w:styleId="corte3centro">
    <w:name w:val="corte3 centro"/>
    <w:basedOn w:val="Normal"/>
    <w:rsid w:val="007360D7"/>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7360D7"/>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7360D7"/>
    <w:rPr>
      <w:rFonts w:ascii="Arial" w:eastAsia="MS Mincho" w:hAnsi="Arial" w:cs="Times New Roman"/>
      <w:sz w:val="30"/>
      <w:szCs w:val="20"/>
      <w:lang w:val="es-ES_tradnl"/>
    </w:rPr>
  </w:style>
  <w:style w:type="paragraph" w:customStyle="1" w:styleId="corte4fondoCarCar">
    <w:name w:val="corte4 fondo Car Car"/>
    <w:basedOn w:val="Normal"/>
    <w:rsid w:val="007360D7"/>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7360D7"/>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7360D7"/>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7360D7"/>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7360D7"/>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7360D7"/>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7360D7"/>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7360D7"/>
    <w:rPr>
      <w:color w:val="000000"/>
    </w:rPr>
  </w:style>
  <w:style w:type="paragraph" w:customStyle="1" w:styleId="Puesto1">
    <w:name w:val="Puesto1"/>
    <w:basedOn w:val="Normal"/>
    <w:rsid w:val="007360D7"/>
    <w:pPr>
      <w:ind w:firstLine="425"/>
      <w:jc w:val="center"/>
    </w:pPr>
    <w:rPr>
      <w:rFonts w:ascii="Arial" w:eastAsia="MS Mincho" w:hAnsi="Arial"/>
      <w:b/>
      <w:szCs w:val="20"/>
    </w:rPr>
  </w:style>
  <w:style w:type="table" w:customStyle="1" w:styleId="Tablaconcuadrcula11111">
    <w:name w:val="Tabla con cuadrícula11111"/>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1">
    <w:name w:val="Tabla con cuadrícula11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7360D7"/>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7360D7"/>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7360D7"/>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7360D7"/>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7360D7"/>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7360D7"/>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7360D7"/>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7360D7"/>
    <w:pPr>
      <w:adjustRightInd/>
    </w:pPr>
    <w:rPr>
      <w:rFonts w:ascii="Times New Roman" w:hAnsi="Times New Roman"/>
    </w:rPr>
  </w:style>
  <w:style w:type="paragraph" w:customStyle="1" w:styleId="CM5">
    <w:name w:val="CM5"/>
    <w:basedOn w:val="Default"/>
    <w:next w:val="Default"/>
    <w:rsid w:val="007360D7"/>
    <w:pPr>
      <w:adjustRightInd/>
    </w:pPr>
    <w:rPr>
      <w:rFonts w:ascii="Times New Roman" w:hAnsi="Times New Roman"/>
    </w:rPr>
  </w:style>
  <w:style w:type="paragraph" w:customStyle="1" w:styleId="xl35">
    <w:name w:val="xl35"/>
    <w:basedOn w:val="Normal"/>
    <w:rsid w:val="007360D7"/>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7360D7"/>
    <w:rPr>
      <w:rFonts w:ascii="Arial" w:hAnsi="Arial"/>
      <w:b/>
      <w:smallCaps/>
      <w:color w:val="225B4A"/>
      <w:sz w:val="21"/>
    </w:rPr>
  </w:style>
  <w:style w:type="character" w:customStyle="1" w:styleId="textomenu71">
    <w:name w:val="texto_menu71"/>
    <w:rsid w:val="007360D7"/>
    <w:rPr>
      <w:rFonts w:ascii="Arial" w:hAnsi="Arial"/>
      <w:smallCaps/>
      <w:color w:val="225B4A"/>
      <w:sz w:val="17"/>
    </w:rPr>
  </w:style>
  <w:style w:type="paragraph" w:customStyle="1" w:styleId="estilo20">
    <w:name w:val="estilo2"/>
    <w:basedOn w:val="Normal"/>
    <w:rsid w:val="007360D7"/>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7360D7"/>
  </w:style>
  <w:style w:type="character" w:customStyle="1" w:styleId="notas">
    <w:name w:val="notas"/>
    <w:rsid w:val="007360D7"/>
  </w:style>
  <w:style w:type="table" w:customStyle="1" w:styleId="Tablaconcuadrcula26">
    <w:name w:val="Tabla con cuadrícula2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7360D7"/>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7360D7"/>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7360D7"/>
  </w:style>
  <w:style w:type="paragraph" w:customStyle="1" w:styleId="Descripcin1">
    <w:name w:val="Descripción1"/>
    <w:basedOn w:val="Normal"/>
    <w:next w:val="Normal"/>
    <w:rsid w:val="007360D7"/>
    <w:pPr>
      <w:ind w:firstLine="425"/>
      <w:jc w:val="center"/>
    </w:pPr>
    <w:rPr>
      <w:rFonts w:ascii="Tahoma" w:eastAsia="MS Mincho" w:hAnsi="Tahoma"/>
      <w:b/>
      <w:sz w:val="28"/>
      <w:szCs w:val="20"/>
    </w:rPr>
  </w:style>
  <w:style w:type="table" w:customStyle="1" w:styleId="Tablaconcuadrcula29">
    <w:name w:val="Tabla con cuadrícula29"/>
    <w:rsid w:val="007360D7"/>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7360D7"/>
  </w:style>
  <w:style w:type="paragraph" w:customStyle="1" w:styleId="s35">
    <w:name w:val="s35"/>
    <w:basedOn w:val="Normal"/>
    <w:rsid w:val="007360D7"/>
    <w:pPr>
      <w:spacing w:before="100" w:beforeAutospacing="1" w:after="100" w:afterAutospacing="1"/>
      <w:ind w:firstLine="425"/>
      <w:jc w:val="both"/>
    </w:pPr>
    <w:rPr>
      <w:rFonts w:eastAsia="MS Mincho"/>
      <w:lang w:val="es-MX" w:eastAsia="es-MX"/>
    </w:rPr>
  </w:style>
  <w:style w:type="character" w:customStyle="1" w:styleId="s34">
    <w:name w:val="s34"/>
    <w:rsid w:val="007360D7"/>
  </w:style>
  <w:style w:type="character" w:customStyle="1" w:styleId="s36">
    <w:name w:val="s36"/>
    <w:rsid w:val="007360D7"/>
  </w:style>
  <w:style w:type="paragraph" w:customStyle="1" w:styleId="s5">
    <w:name w:val="s5"/>
    <w:basedOn w:val="Normal"/>
    <w:rsid w:val="007360D7"/>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7360D7"/>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7360D7"/>
    <w:pPr>
      <w:spacing w:before="100" w:beforeAutospacing="1" w:after="100" w:afterAutospacing="1"/>
      <w:ind w:firstLine="425"/>
      <w:jc w:val="both"/>
    </w:pPr>
    <w:rPr>
      <w:rFonts w:eastAsia="MS Mincho"/>
      <w:b/>
      <w:bCs/>
    </w:rPr>
  </w:style>
  <w:style w:type="paragraph" w:customStyle="1" w:styleId="sangria0">
    <w:name w:val="sangria"/>
    <w:basedOn w:val="Normal"/>
    <w:rsid w:val="007360D7"/>
    <w:pPr>
      <w:spacing w:before="100" w:beforeAutospacing="1" w:after="100" w:afterAutospacing="1"/>
      <w:ind w:left="240" w:firstLine="425"/>
      <w:jc w:val="both"/>
    </w:pPr>
    <w:rPr>
      <w:rFonts w:eastAsia="MS Mincho"/>
    </w:rPr>
  </w:style>
  <w:style w:type="paragraph" w:customStyle="1" w:styleId="sangrota">
    <w:name w:val="sangrota"/>
    <w:basedOn w:val="Normal"/>
    <w:rsid w:val="007360D7"/>
    <w:pPr>
      <w:spacing w:before="100" w:beforeAutospacing="1" w:after="100" w:afterAutospacing="1"/>
      <w:ind w:left="360" w:firstLine="425"/>
      <w:jc w:val="both"/>
    </w:pPr>
    <w:rPr>
      <w:rFonts w:eastAsia="MS Mincho"/>
    </w:rPr>
  </w:style>
  <w:style w:type="paragraph" w:customStyle="1" w:styleId="sangrona">
    <w:name w:val="sangrona"/>
    <w:basedOn w:val="Normal"/>
    <w:rsid w:val="007360D7"/>
    <w:pPr>
      <w:spacing w:before="100" w:beforeAutospacing="1" w:after="100" w:afterAutospacing="1"/>
      <w:ind w:left="360" w:firstLine="425"/>
      <w:jc w:val="both"/>
    </w:pPr>
    <w:rPr>
      <w:rFonts w:eastAsia="MS Mincho"/>
    </w:rPr>
  </w:style>
  <w:style w:type="character" w:customStyle="1" w:styleId="italicas">
    <w:name w:val="italicas"/>
    <w:rsid w:val="007360D7"/>
    <w:rPr>
      <w:i/>
    </w:rPr>
  </w:style>
  <w:style w:type="character" w:customStyle="1" w:styleId="tachadas">
    <w:name w:val="tachadas"/>
    <w:rsid w:val="007360D7"/>
    <w:rPr>
      <w:strike/>
    </w:rPr>
  </w:style>
  <w:style w:type="character" w:customStyle="1" w:styleId="superscript">
    <w:name w:val="superscript"/>
    <w:rsid w:val="007360D7"/>
    <w:rPr>
      <w:b/>
      <w:sz w:val="17"/>
      <w:vertAlign w:val="superscript"/>
    </w:rPr>
  </w:style>
  <w:style w:type="paragraph" w:styleId="Direccinsobre">
    <w:name w:val="envelope address"/>
    <w:basedOn w:val="Normal"/>
    <w:rsid w:val="007360D7"/>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7360D7"/>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rsid w:val="007360D7"/>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7360D7"/>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7360D7"/>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7360D7"/>
    <w:pPr>
      <w:ind w:left="720" w:firstLine="425"/>
      <w:jc w:val="both"/>
    </w:pPr>
    <w:rPr>
      <w:rFonts w:ascii="Calibri" w:eastAsia="MS Mincho" w:hAnsi="Calibri" w:cs="Calibri"/>
      <w:sz w:val="22"/>
      <w:szCs w:val="20"/>
      <w:lang w:val="es-MX" w:eastAsia="es-MX"/>
    </w:rPr>
  </w:style>
  <w:style w:type="paragraph" w:styleId="Lista3">
    <w:name w:val="List 3"/>
    <w:basedOn w:val="Normal"/>
    <w:rsid w:val="007360D7"/>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7360D7"/>
    <w:rPr>
      <w:rFonts w:ascii="Arial" w:hAnsi="Arial" w:cs="Arial"/>
      <w:b/>
      <w:bCs/>
      <w:i/>
      <w:iCs/>
      <w:sz w:val="28"/>
      <w:szCs w:val="28"/>
      <w:lang w:val="es-ES" w:eastAsia="es-ES"/>
    </w:rPr>
  </w:style>
  <w:style w:type="character" w:customStyle="1" w:styleId="Ttulo3Car1">
    <w:name w:val="Título 3 Car1"/>
    <w:basedOn w:val="Fuentedeprrafopredeter"/>
    <w:locked/>
    <w:rsid w:val="007360D7"/>
    <w:rPr>
      <w:rFonts w:ascii="Arial" w:hAnsi="Arial" w:cs="Arial"/>
      <w:b/>
      <w:i/>
      <w:iCs/>
      <w:sz w:val="32"/>
      <w:szCs w:val="32"/>
      <w:u w:val="single"/>
      <w:lang w:val="es-ES" w:eastAsia="es-ES"/>
    </w:rPr>
  </w:style>
  <w:style w:type="character" w:customStyle="1" w:styleId="Ttulo4Car1">
    <w:name w:val="Título 4 Car1"/>
    <w:basedOn w:val="Fuentedeprrafopredeter"/>
    <w:locked/>
    <w:rsid w:val="007360D7"/>
    <w:rPr>
      <w:b/>
      <w:bCs/>
      <w:sz w:val="28"/>
      <w:szCs w:val="28"/>
      <w:lang w:val="es-ES" w:eastAsia="es-ES"/>
    </w:rPr>
  </w:style>
  <w:style w:type="character" w:customStyle="1" w:styleId="Ttulo5Car1">
    <w:name w:val="Título 5 Car1"/>
    <w:rsid w:val="007360D7"/>
    <w:rPr>
      <w:rFonts w:ascii="Cambria" w:hAnsi="Cambria"/>
      <w:i/>
      <w:iCs/>
      <w:sz w:val="24"/>
      <w:szCs w:val="24"/>
      <w:lang w:eastAsia="en-US"/>
    </w:rPr>
  </w:style>
  <w:style w:type="character" w:customStyle="1" w:styleId="Ttulo6Car1">
    <w:name w:val="Título 6 Car1"/>
    <w:basedOn w:val="Fuentedeprrafopredeter"/>
    <w:locked/>
    <w:rsid w:val="007360D7"/>
    <w:rPr>
      <w:rFonts w:ascii="Arial" w:hAnsi="Arial" w:cs="Arial"/>
      <w:b/>
      <w:sz w:val="24"/>
      <w:szCs w:val="28"/>
      <w:lang w:val="es-ES" w:eastAsia="es-ES"/>
    </w:rPr>
  </w:style>
  <w:style w:type="character" w:customStyle="1" w:styleId="Ttulo7Car1">
    <w:name w:val="Título 7 Car1"/>
    <w:basedOn w:val="Fuentedeprrafopredeter"/>
    <w:locked/>
    <w:rsid w:val="007360D7"/>
    <w:rPr>
      <w:rFonts w:ascii="Cambria" w:hAnsi="Cambria"/>
      <w:b/>
      <w:bCs/>
      <w:i/>
      <w:iCs/>
      <w:color w:val="5A5A5A"/>
      <w:lang w:eastAsia="en-US"/>
    </w:rPr>
  </w:style>
  <w:style w:type="character" w:customStyle="1" w:styleId="Ttulo8Car1">
    <w:name w:val="Título 8 Car1"/>
    <w:basedOn w:val="Fuentedeprrafopredeter"/>
    <w:locked/>
    <w:rsid w:val="007360D7"/>
    <w:rPr>
      <w:rFonts w:ascii="Cambria" w:hAnsi="Cambria"/>
      <w:b/>
      <w:bCs/>
      <w:color w:val="7F7F7F"/>
      <w:lang w:eastAsia="en-US"/>
    </w:rPr>
  </w:style>
  <w:style w:type="character" w:customStyle="1" w:styleId="Ttulo9Car1">
    <w:name w:val="Título 9 Car1"/>
    <w:basedOn w:val="Fuentedeprrafopredeter"/>
    <w:locked/>
    <w:rsid w:val="007360D7"/>
    <w:rPr>
      <w:b/>
      <w:snapToGrid w:val="0"/>
      <w:lang w:val="es-ES" w:eastAsia="es-ES"/>
    </w:rPr>
  </w:style>
  <w:style w:type="table" w:customStyle="1" w:styleId="Tablaconcuadrcula30">
    <w:name w:val="Tabla con cuadrícula30"/>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7360D7"/>
    <w:rPr>
      <w:sz w:val="24"/>
      <w:szCs w:val="24"/>
      <w:lang w:val="es-ES" w:eastAsia="es-ES"/>
    </w:rPr>
  </w:style>
  <w:style w:type="character" w:customStyle="1" w:styleId="PiedepginaCar1">
    <w:name w:val="Pie de página Car1"/>
    <w:basedOn w:val="Fuentedeprrafopredeter"/>
    <w:locked/>
    <w:rsid w:val="007360D7"/>
    <w:rPr>
      <w:sz w:val="24"/>
      <w:szCs w:val="24"/>
      <w:lang w:val="es-ES" w:eastAsia="es-ES"/>
    </w:rPr>
  </w:style>
  <w:style w:type="character" w:customStyle="1" w:styleId="Sangra2detindependienteCar1">
    <w:name w:val="Sangría 2 de t. independiente Car1"/>
    <w:basedOn w:val="Fuentedeprrafopredeter"/>
    <w:locked/>
    <w:rsid w:val="007360D7"/>
    <w:rPr>
      <w:sz w:val="24"/>
      <w:szCs w:val="24"/>
      <w:lang w:val="es-ES" w:eastAsia="es-ES"/>
    </w:rPr>
  </w:style>
  <w:style w:type="character" w:customStyle="1" w:styleId="SubttuloCar2">
    <w:name w:val="Subtítulo Car2"/>
    <w:basedOn w:val="Fuentedeprrafopredeter"/>
    <w:locked/>
    <w:rsid w:val="007360D7"/>
    <w:rPr>
      <w:rFonts w:ascii="Arial" w:hAnsi="Arial" w:cs="Arial"/>
      <w:b/>
      <w:bCs/>
      <w:sz w:val="24"/>
      <w:szCs w:val="24"/>
      <w:lang w:val="es-ES" w:eastAsia="es-ES"/>
    </w:rPr>
  </w:style>
  <w:style w:type="character" w:customStyle="1" w:styleId="WW8Num1z1">
    <w:name w:val="WW8Num1z1"/>
    <w:rsid w:val="007360D7"/>
  </w:style>
  <w:style w:type="character" w:customStyle="1" w:styleId="WW8Num1z2">
    <w:name w:val="WW8Num1z2"/>
    <w:rsid w:val="007360D7"/>
  </w:style>
  <w:style w:type="character" w:customStyle="1" w:styleId="WW8Num1z3">
    <w:name w:val="WW8Num1z3"/>
    <w:rsid w:val="007360D7"/>
  </w:style>
  <w:style w:type="character" w:customStyle="1" w:styleId="WW8Num1z4">
    <w:name w:val="WW8Num1z4"/>
    <w:rsid w:val="007360D7"/>
  </w:style>
  <w:style w:type="character" w:customStyle="1" w:styleId="WW8Num1z5">
    <w:name w:val="WW8Num1z5"/>
    <w:rsid w:val="007360D7"/>
  </w:style>
  <w:style w:type="character" w:customStyle="1" w:styleId="WW8Num1z6">
    <w:name w:val="WW8Num1z6"/>
    <w:rsid w:val="007360D7"/>
  </w:style>
  <w:style w:type="character" w:customStyle="1" w:styleId="WW8Num1z7">
    <w:name w:val="WW8Num1z7"/>
    <w:rsid w:val="007360D7"/>
  </w:style>
  <w:style w:type="character" w:customStyle="1" w:styleId="WW8Num1z8">
    <w:name w:val="WW8Num1z8"/>
    <w:rsid w:val="007360D7"/>
  </w:style>
  <w:style w:type="character" w:customStyle="1" w:styleId="WW8Num2z2">
    <w:name w:val="WW8Num2z2"/>
    <w:rsid w:val="007360D7"/>
  </w:style>
  <w:style w:type="character" w:customStyle="1" w:styleId="WW8Num2z3">
    <w:name w:val="WW8Num2z3"/>
    <w:rsid w:val="007360D7"/>
  </w:style>
  <w:style w:type="character" w:customStyle="1" w:styleId="WW8Num2z4">
    <w:name w:val="WW8Num2z4"/>
    <w:rsid w:val="007360D7"/>
  </w:style>
  <w:style w:type="character" w:customStyle="1" w:styleId="WW8Num2z5">
    <w:name w:val="WW8Num2z5"/>
    <w:rsid w:val="007360D7"/>
  </w:style>
  <w:style w:type="character" w:customStyle="1" w:styleId="WW8Num2z6">
    <w:name w:val="WW8Num2z6"/>
    <w:rsid w:val="007360D7"/>
  </w:style>
  <w:style w:type="character" w:customStyle="1" w:styleId="WW8Num2z7">
    <w:name w:val="WW8Num2z7"/>
    <w:rsid w:val="007360D7"/>
  </w:style>
  <w:style w:type="character" w:customStyle="1" w:styleId="WW8Num2z8">
    <w:name w:val="WW8Num2z8"/>
    <w:rsid w:val="007360D7"/>
  </w:style>
  <w:style w:type="character" w:customStyle="1" w:styleId="WW8Num3z1">
    <w:name w:val="WW8Num3z1"/>
    <w:rsid w:val="007360D7"/>
  </w:style>
  <w:style w:type="character" w:customStyle="1" w:styleId="WW8Num3z2">
    <w:name w:val="WW8Num3z2"/>
    <w:rsid w:val="007360D7"/>
  </w:style>
  <w:style w:type="character" w:customStyle="1" w:styleId="WW8Num3z3">
    <w:name w:val="WW8Num3z3"/>
    <w:rsid w:val="007360D7"/>
  </w:style>
  <w:style w:type="character" w:customStyle="1" w:styleId="WW8Num3z4">
    <w:name w:val="WW8Num3z4"/>
    <w:rsid w:val="007360D7"/>
  </w:style>
  <w:style w:type="character" w:customStyle="1" w:styleId="WW8Num3z5">
    <w:name w:val="WW8Num3z5"/>
    <w:rsid w:val="007360D7"/>
  </w:style>
  <w:style w:type="character" w:customStyle="1" w:styleId="WW8Num3z6">
    <w:name w:val="WW8Num3z6"/>
    <w:rsid w:val="007360D7"/>
  </w:style>
  <w:style w:type="character" w:customStyle="1" w:styleId="WW8Num3z7">
    <w:name w:val="WW8Num3z7"/>
    <w:rsid w:val="007360D7"/>
  </w:style>
  <w:style w:type="character" w:customStyle="1" w:styleId="WW8Num3z8">
    <w:name w:val="WW8Num3z8"/>
    <w:rsid w:val="007360D7"/>
  </w:style>
  <w:style w:type="character" w:customStyle="1" w:styleId="WW8Num4z1">
    <w:name w:val="WW8Num4z1"/>
    <w:rsid w:val="007360D7"/>
  </w:style>
  <w:style w:type="character" w:customStyle="1" w:styleId="WW8Num4z2">
    <w:name w:val="WW8Num4z2"/>
    <w:rsid w:val="007360D7"/>
  </w:style>
  <w:style w:type="character" w:customStyle="1" w:styleId="WW8Num4z3">
    <w:name w:val="WW8Num4z3"/>
    <w:rsid w:val="007360D7"/>
  </w:style>
  <w:style w:type="character" w:customStyle="1" w:styleId="WW8Num4z4">
    <w:name w:val="WW8Num4z4"/>
    <w:rsid w:val="007360D7"/>
  </w:style>
  <w:style w:type="character" w:customStyle="1" w:styleId="WW8Num4z5">
    <w:name w:val="WW8Num4z5"/>
    <w:rsid w:val="007360D7"/>
  </w:style>
  <w:style w:type="character" w:customStyle="1" w:styleId="WW8Num4z6">
    <w:name w:val="WW8Num4z6"/>
    <w:rsid w:val="007360D7"/>
  </w:style>
  <w:style w:type="character" w:customStyle="1" w:styleId="WW8Num4z7">
    <w:name w:val="WW8Num4z7"/>
    <w:rsid w:val="007360D7"/>
  </w:style>
  <w:style w:type="character" w:customStyle="1" w:styleId="WW8Num4z8">
    <w:name w:val="WW8Num4z8"/>
    <w:rsid w:val="007360D7"/>
  </w:style>
  <w:style w:type="character" w:customStyle="1" w:styleId="Caracteresdenotaalpie">
    <w:name w:val="Caracteres de nota al pie"/>
    <w:rsid w:val="007360D7"/>
    <w:rPr>
      <w:vertAlign w:val="superscript"/>
    </w:rPr>
  </w:style>
  <w:style w:type="character" w:customStyle="1" w:styleId="Internetlink">
    <w:name w:val="Internet link"/>
    <w:rsid w:val="007360D7"/>
    <w:rPr>
      <w:color w:val="0000FF"/>
      <w:u w:val="single"/>
    </w:rPr>
  </w:style>
  <w:style w:type="character" w:customStyle="1" w:styleId="StrongEmphasis">
    <w:name w:val="Strong Emphasis"/>
    <w:rsid w:val="007360D7"/>
    <w:rPr>
      <w:b/>
    </w:rPr>
  </w:style>
  <w:style w:type="character" w:customStyle="1" w:styleId="nfasissutil1">
    <w:name w:val="Énfasis sutil1"/>
    <w:rsid w:val="007360D7"/>
    <w:rPr>
      <w:i/>
    </w:rPr>
  </w:style>
  <w:style w:type="character" w:customStyle="1" w:styleId="nfasisintenso1">
    <w:name w:val="Énfasis intenso1"/>
    <w:rsid w:val="007360D7"/>
    <w:rPr>
      <w:b/>
      <w:i/>
    </w:rPr>
  </w:style>
  <w:style w:type="character" w:customStyle="1" w:styleId="Referenciasutil1">
    <w:name w:val="Referencia sutil1"/>
    <w:rsid w:val="007360D7"/>
    <w:rPr>
      <w:smallCaps/>
    </w:rPr>
  </w:style>
  <w:style w:type="character" w:customStyle="1" w:styleId="Referenciaintensa1">
    <w:name w:val="Referencia intensa1"/>
    <w:rsid w:val="007360D7"/>
    <w:rPr>
      <w:b/>
      <w:smallCaps/>
    </w:rPr>
  </w:style>
  <w:style w:type="character" w:customStyle="1" w:styleId="Ttulodellibro1">
    <w:name w:val="Título del libro1"/>
    <w:rsid w:val="007360D7"/>
    <w:rPr>
      <w:i/>
      <w:smallCaps/>
      <w:spacing w:val="5"/>
    </w:rPr>
  </w:style>
  <w:style w:type="character" w:customStyle="1" w:styleId="CommentReference1">
    <w:name w:val="Comment Reference1"/>
    <w:rsid w:val="007360D7"/>
    <w:rPr>
      <w:sz w:val="16"/>
    </w:rPr>
  </w:style>
  <w:style w:type="paragraph" w:customStyle="1" w:styleId="Etiqueta">
    <w:name w:val="Etiqueta"/>
    <w:basedOn w:val="Normal"/>
    <w:rsid w:val="007360D7"/>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Text">
    <w:name w:val="Text"/>
    <w:basedOn w:val="Standard"/>
    <w:rsid w:val="007360D7"/>
  </w:style>
  <w:style w:type="paragraph" w:customStyle="1" w:styleId="Sangra2detindependiente1">
    <w:name w:val="Sangría 2 de t. independiente1"/>
    <w:basedOn w:val="Standard"/>
    <w:rsid w:val="007360D7"/>
  </w:style>
  <w:style w:type="paragraph" w:customStyle="1" w:styleId="Textbodyindent">
    <w:name w:val="Text body indent"/>
    <w:basedOn w:val="Standard"/>
    <w:rsid w:val="007360D7"/>
  </w:style>
  <w:style w:type="paragraph" w:customStyle="1" w:styleId="Prrafodelista11">
    <w:name w:val="Párrafo de lista11"/>
    <w:basedOn w:val="Standard"/>
    <w:rsid w:val="007360D7"/>
  </w:style>
  <w:style w:type="paragraph" w:customStyle="1" w:styleId="PreformattedText">
    <w:name w:val="Preformatted Text"/>
    <w:basedOn w:val="Standard"/>
    <w:rsid w:val="007360D7"/>
  </w:style>
  <w:style w:type="paragraph" w:customStyle="1" w:styleId="Sinespaciado11">
    <w:name w:val="Sin espaciado11"/>
    <w:rsid w:val="007360D7"/>
    <w:pPr>
      <w:suppressAutoHyphens/>
      <w:spacing w:after="0" w:line="240" w:lineRule="auto"/>
      <w:textAlignment w:val="baseline"/>
    </w:pPr>
    <w:rPr>
      <w:rFonts w:ascii="Arial" w:eastAsia="Times New Roman" w:hAnsi="Arial" w:cs="Times New Roman"/>
      <w:kern w:val="1"/>
      <w:lang w:eastAsia="ar-SA"/>
    </w:rPr>
  </w:style>
  <w:style w:type="paragraph" w:customStyle="1" w:styleId="Textoindependienteprimerasangra21">
    <w:name w:val="Texto independiente primera sangría 21"/>
    <w:basedOn w:val="Textbodyindent"/>
    <w:rsid w:val="007360D7"/>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7360D7"/>
  </w:style>
  <w:style w:type="paragraph" w:customStyle="1" w:styleId="Cita1">
    <w:name w:val="Cita1"/>
    <w:basedOn w:val="Standard"/>
    <w:rsid w:val="007360D7"/>
  </w:style>
  <w:style w:type="paragraph" w:customStyle="1" w:styleId="ContentsHeading">
    <w:name w:val="Contents Heading"/>
    <w:basedOn w:val="Ttulo1"/>
    <w:rsid w:val="007360D7"/>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7360D7"/>
  </w:style>
  <w:style w:type="paragraph" w:customStyle="1" w:styleId="CommentSubject1">
    <w:name w:val="Comment Subject1"/>
    <w:basedOn w:val="CommentText1"/>
    <w:rsid w:val="007360D7"/>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7360D7"/>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7360D7"/>
  </w:style>
  <w:style w:type="paragraph" w:customStyle="1" w:styleId="Contenidodelatabla">
    <w:name w:val="Contenido de la tabla"/>
    <w:basedOn w:val="Normal"/>
    <w:rsid w:val="007360D7"/>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rsid w:val="007360D7"/>
    <w:pPr>
      <w:jc w:val="center"/>
    </w:pPr>
    <w:rPr>
      <w:b/>
      <w:bCs/>
    </w:rPr>
  </w:style>
  <w:style w:type="character" w:customStyle="1" w:styleId="CarCar28">
    <w:name w:val="Car Car28"/>
    <w:rsid w:val="007360D7"/>
    <w:rPr>
      <w:rFonts w:ascii="Arial" w:eastAsia="Calibri" w:hAnsi="Arial"/>
      <w:b/>
      <w:bCs/>
      <w:sz w:val="16"/>
      <w:szCs w:val="16"/>
      <w:lang w:eastAsia="es-ES" w:bidi="ar-SA"/>
    </w:rPr>
  </w:style>
  <w:style w:type="numbering" w:customStyle="1" w:styleId="Vietagrande">
    <w:name w:val="Viñeta grande"/>
    <w:rsid w:val="007360D7"/>
    <w:pPr>
      <w:numPr>
        <w:numId w:val="111"/>
      </w:numPr>
    </w:pPr>
  </w:style>
  <w:style w:type="paragraph" w:customStyle="1" w:styleId="textojustificado">
    <w:name w:val="textojustificado"/>
    <w:basedOn w:val="Normal"/>
    <w:rsid w:val="007360D7"/>
    <w:pPr>
      <w:spacing w:before="100" w:beforeAutospacing="1" w:after="100" w:afterAutospacing="1"/>
    </w:pPr>
    <w:rPr>
      <w:rFonts w:eastAsia="Calibri"/>
    </w:rPr>
  </w:style>
  <w:style w:type="character" w:customStyle="1" w:styleId="textotitcoord1">
    <w:name w:val="textotit_coord1"/>
    <w:rsid w:val="007360D7"/>
    <w:rPr>
      <w:b/>
      <w:bCs/>
      <w:strike w:val="0"/>
      <w:dstrike w:val="0"/>
      <w:color w:val="666666"/>
      <w:sz w:val="24"/>
      <w:szCs w:val="24"/>
      <w:u w:val="none"/>
      <w:effect w:val="none"/>
    </w:rPr>
  </w:style>
  <w:style w:type="paragraph" w:customStyle="1" w:styleId="NoteLevel1">
    <w:name w:val="Note Level 1"/>
    <w:basedOn w:val="Normal"/>
    <w:rsid w:val="007360D7"/>
    <w:pPr>
      <w:keepNext/>
      <w:numPr>
        <w:numId w:val="112"/>
      </w:numPr>
      <w:outlineLvl w:val="0"/>
    </w:pPr>
    <w:rPr>
      <w:rFonts w:ascii="Verdana" w:eastAsia="Calibri" w:hAnsi="Verdana"/>
      <w:lang w:val="es-ES_tradnl" w:eastAsia="es-ES_tradnl"/>
    </w:rPr>
  </w:style>
  <w:style w:type="paragraph" w:customStyle="1" w:styleId="NoteLevel3">
    <w:name w:val="Note Level 3"/>
    <w:basedOn w:val="Normal"/>
    <w:semiHidden/>
    <w:rsid w:val="007360D7"/>
    <w:pPr>
      <w:keepNext/>
      <w:numPr>
        <w:ilvl w:val="2"/>
        <w:numId w:val="112"/>
      </w:numPr>
      <w:outlineLvl w:val="2"/>
    </w:pPr>
    <w:rPr>
      <w:rFonts w:ascii="Verdana" w:eastAsia="Calibri" w:hAnsi="Verdana"/>
      <w:lang w:val="es-ES_tradnl" w:eastAsia="es-ES_tradnl"/>
    </w:rPr>
  </w:style>
  <w:style w:type="paragraph" w:customStyle="1" w:styleId="NoteLevel4">
    <w:name w:val="Note Level 4"/>
    <w:basedOn w:val="Normal"/>
    <w:semiHidden/>
    <w:rsid w:val="007360D7"/>
    <w:pPr>
      <w:keepNext/>
      <w:numPr>
        <w:ilvl w:val="3"/>
        <w:numId w:val="112"/>
      </w:numPr>
      <w:outlineLvl w:val="3"/>
    </w:pPr>
    <w:rPr>
      <w:rFonts w:ascii="Verdana" w:eastAsia="Calibri" w:hAnsi="Verdana"/>
      <w:lang w:val="es-ES_tradnl" w:eastAsia="es-ES_tradnl"/>
    </w:rPr>
  </w:style>
  <w:style w:type="paragraph" w:customStyle="1" w:styleId="NoteLevel5">
    <w:name w:val="Note Level 5"/>
    <w:basedOn w:val="Normal"/>
    <w:semiHidden/>
    <w:rsid w:val="007360D7"/>
    <w:pPr>
      <w:keepNext/>
      <w:numPr>
        <w:ilvl w:val="4"/>
        <w:numId w:val="112"/>
      </w:numPr>
      <w:outlineLvl w:val="4"/>
    </w:pPr>
    <w:rPr>
      <w:rFonts w:ascii="Verdana" w:eastAsia="Calibri" w:hAnsi="Verdana"/>
      <w:lang w:val="es-ES_tradnl" w:eastAsia="es-ES_tradnl"/>
    </w:rPr>
  </w:style>
  <w:style w:type="paragraph" w:customStyle="1" w:styleId="NoteLevel6">
    <w:name w:val="Note Level 6"/>
    <w:basedOn w:val="Normal"/>
    <w:semiHidden/>
    <w:rsid w:val="007360D7"/>
    <w:pPr>
      <w:keepNext/>
      <w:numPr>
        <w:ilvl w:val="5"/>
        <w:numId w:val="112"/>
      </w:numPr>
      <w:outlineLvl w:val="5"/>
    </w:pPr>
    <w:rPr>
      <w:rFonts w:ascii="Verdana" w:eastAsia="Calibri" w:hAnsi="Verdana"/>
      <w:lang w:val="es-ES_tradnl" w:eastAsia="es-ES_tradnl"/>
    </w:rPr>
  </w:style>
  <w:style w:type="paragraph" w:customStyle="1" w:styleId="NoteLevel7">
    <w:name w:val="Note Level 7"/>
    <w:basedOn w:val="Normal"/>
    <w:semiHidden/>
    <w:rsid w:val="007360D7"/>
    <w:pPr>
      <w:keepNext/>
      <w:numPr>
        <w:ilvl w:val="6"/>
        <w:numId w:val="112"/>
      </w:numPr>
      <w:outlineLvl w:val="6"/>
    </w:pPr>
    <w:rPr>
      <w:rFonts w:ascii="Verdana" w:eastAsia="Calibri" w:hAnsi="Verdana"/>
      <w:lang w:val="es-ES_tradnl" w:eastAsia="es-ES_tradnl"/>
    </w:rPr>
  </w:style>
  <w:style w:type="paragraph" w:customStyle="1" w:styleId="NoteLevel8">
    <w:name w:val="Note Level 8"/>
    <w:basedOn w:val="Normal"/>
    <w:semiHidden/>
    <w:rsid w:val="007360D7"/>
    <w:pPr>
      <w:keepNext/>
      <w:numPr>
        <w:ilvl w:val="7"/>
        <w:numId w:val="112"/>
      </w:numPr>
      <w:outlineLvl w:val="7"/>
    </w:pPr>
    <w:rPr>
      <w:rFonts w:ascii="Verdana" w:eastAsia="Calibri" w:hAnsi="Verdana"/>
      <w:lang w:val="es-ES_tradnl" w:eastAsia="es-ES_tradnl"/>
    </w:rPr>
  </w:style>
  <w:style w:type="paragraph" w:customStyle="1" w:styleId="NoteLevel9">
    <w:name w:val="Note Level 9"/>
    <w:basedOn w:val="Normal"/>
    <w:semiHidden/>
    <w:rsid w:val="007360D7"/>
    <w:pPr>
      <w:keepNext/>
      <w:numPr>
        <w:ilvl w:val="8"/>
        <w:numId w:val="112"/>
      </w:numPr>
      <w:outlineLvl w:val="8"/>
    </w:pPr>
    <w:rPr>
      <w:rFonts w:ascii="Verdana" w:eastAsia="Calibri" w:hAnsi="Verdana"/>
      <w:lang w:val="es-ES_tradnl" w:eastAsia="es-ES_tradnl"/>
    </w:rPr>
  </w:style>
  <w:style w:type="character" w:customStyle="1" w:styleId="CarCar27">
    <w:name w:val="Car Car27"/>
    <w:rsid w:val="007360D7"/>
    <w:rPr>
      <w:rFonts w:ascii="Arial" w:hAnsi="Arial"/>
      <w:b/>
      <w:bCs/>
      <w:i/>
      <w:iCs/>
      <w:sz w:val="28"/>
      <w:szCs w:val="28"/>
      <w:lang w:val="es-ES" w:eastAsia="es-ES" w:bidi="ar-SA"/>
    </w:rPr>
  </w:style>
  <w:style w:type="character" w:customStyle="1" w:styleId="CarCar26">
    <w:name w:val="Car Car26"/>
    <w:rsid w:val="007360D7"/>
    <w:rPr>
      <w:rFonts w:ascii="Arial" w:hAnsi="Arial"/>
      <w:b/>
      <w:i/>
      <w:iCs/>
      <w:sz w:val="32"/>
      <w:szCs w:val="32"/>
      <w:u w:val="single"/>
      <w:lang w:val="es-ES" w:eastAsia="es-ES" w:bidi="ar-SA"/>
    </w:rPr>
  </w:style>
  <w:style w:type="character" w:customStyle="1" w:styleId="CarCar25">
    <w:name w:val="Car Car25"/>
    <w:rsid w:val="007360D7"/>
    <w:rPr>
      <w:b/>
      <w:bCs/>
      <w:sz w:val="28"/>
      <w:szCs w:val="28"/>
      <w:lang w:val="es-ES" w:eastAsia="es-ES" w:bidi="ar-SA"/>
    </w:rPr>
  </w:style>
  <w:style w:type="character" w:customStyle="1" w:styleId="CarCar24">
    <w:name w:val="Car Car24"/>
    <w:rsid w:val="007360D7"/>
    <w:rPr>
      <w:rFonts w:ascii="Cambria" w:hAnsi="Cambria"/>
      <w:i/>
      <w:iCs/>
      <w:sz w:val="24"/>
      <w:szCs w:val="24"/>
      <w:lang w:eastAsia="en-US" w:bidi="ar-SA"/>
    </w:rPr>
  </w:style>
  <w:style w:type="character" w:customStyle="1" w:styleId="CarCar23">
    <w:name w:val="Car Car23"/>
    <w:rsid w:val="007360D7"/>
    <w:rPr>
      <w:rFonts w:ascii="Arial" w:hAnsi="Arial"/>
      <w:b/>
      <w:sz w:val="24"/>
      <w:szCs w:val="28"/>
      <w:lang w:val="es-ES" w:eastAsia="es-ES" w:bidi="ar-SA"/>
    </w:rPr>
  </w:style>
  <w:style w:type="character" w:customStyle="1" w:styleId="CarCar22">
    <w:name w:val="Car Car22"/>
    <w:rsid w:val="007360D7"/>
    <w:rPr>
      <w:rFonts w:ascii="Cambria" w:hAnsi="Cambria"/>
      <w:b/>
      <w:bCs/>
      <w:i/>
      <w:iCs/>
      <w:color w:val="5A5A5A"/>
      <w:lang w:eastAsia="en-US" w:bidi="ar-SA"/>
    </w:rPr>
  </w:style>
  <w:style w:type="character" w:customStyle="1" w:styleId="CarCar21">
    <w:name w:val="Car Car21"/>
    <w:rsid w:val="007360D7"/>
    <w:rPr>
      <w:rFonts w:ascii="Cambria" w:hAnsi="Cambria"/>
      <w:b/>
      <w:bCs/>
      <w:color w:val="7F7F7F"/>
      <w:lang w:eastAsia="en-US" w:bidi="ar-SA"/>
    </w:rPr>
  </w:style>
  <w:style w:type="character" w:customStyle="1" w:styleId="CarCar20">
    <w:name w:val="Car Car20"/>
    <w:rsid w:val="007360D7"/>
    <w:rPr>
      <w:b/>
      <w:snapToGrid w:val="0"/>
      <w:lang w:val="es-ES" w:eastAsia="es-ES" w:bidi="ar-SA"/>
    </w:rPr>
  </w:style>
  <w:style w:type="paragraph" w:customStyle="1" w:styleId="NormalArial0">
    <w:name w:val="Normal + Arial"/>
    <w:basedOn w:val="Normal"/>
    <w:rsid w:val="007360D7"/>
    <w:pPr>
      <w:spacing w:line="360" w:lineRule="auto"/>
      <w:jc w:val="both"/>
    </w:pPr>
    <w:rPr>
      <w:rFonts w:ascii="Arial" w:hAnsi="Arial" w:cs="Arial"/>
      <w:sz w:val="22"/>
      <w:szCs w:val="22"/>
    </w:rPr>
  </w:style>
  <w:style w:type="character" w:customStyle="1" w:styleId="textoprincipal">
    <w:name w:val="texto_principal"/>
    <w:rsid w:val="007360D7"/>
  </w:style>
  <w:style w:type="character" w:customStyle="1" w:styleId="apple-style-span">
    <w:name w:val="apple-style-span"/>
    <w:rsid w:val="007360D7"/>
  </w:style>
  <w:style w:type="character" w:customStyle="1" w:styleId="CarCarCar1">
    <w:name w:val="Car Car Car1"/>
    <w:rsid w:val="007360D7"/>
    <w:rPr>
      <w:rFonts w:ascii="Courier New" w:hAnsi="Courier New"/>
      <w:lang w:val="es-ES_tradnl" w:eastAsia="es-ES" w:bidi="ar-SA"/>
    </w:rPr>
  </w:style>
  <w:style w:type="character" w:customStyle="1" w:styleId="Cuadrculavistosa-nfasis1Car">
    <w:name w:val="Cuadrícula vistosa - Énfasis 1 Car"/>
    <w:link w:val="Cuadrculavistosa-nfasis1"/>
    <w:rsid w:val="007360D7"/>
    <w:rPr>
      <w:i/>
      <w:iCs/>
      <w:color w:val="404040"/>
      <w:lang w:val="es-ES"/>
    </w:rPr>
  </w:style>
  <w:style w:type="numbering" w:customStyle="1" w:styleId="WWNum110">
    <w:name w:val="WWNum110"/>
    <w:basedOn w:val="Sinlista"/>
    <w:rsid w:val="007360D7"/>
    <w:pPr>
      <w:numPr>
        <w:numId w:val="45"/>
      </w:numPr>
    </w:pPr>
  </w:style>
  <w:style w:type="numbering" w:customStyle="1" w:styleId="WWNum210">
    <w:name w:val="WWNum210"/>
    <w:basedOn w:val="Sinlista"/>
    <w:rsid w:val="007360D7"/>
    <w:pPr>
      <w:numPr>
        <w:numId w:val="46"/>
      </w:numPr>
    </w:pPr>
  </w:style>
  <w:style w:type="numbering" w:customStyle="1" w:styleId="WWNum34">
    <w:name w:val="WWNum34"/>
    <w:basedOn w:val="Sinlista"/>
    <w:rsid w:val="007360D7"/>
    <w:pPr>
      <w:numPr>
        <w:numId w:val="47"/>
      </w:numPr>
    </w:pPr>
  </w:style>
  <w:style w:type="numbering" w:customStyle="1" w:styleId="WWNum41">
    <w:name w:val="WWNum41"/>
    <w:basedOn w:val="Sinlista"/>
    <w:rsid w:val="007360D7"/>
    <w:pPr>
      <w:numPr>
        <w:numId w:val="48"/>
      </w:numPr>
    </w:pPr>
  </w:style>
  <w:style w:type="numbering" w:customStyle="1" w:styleId="WWNum51">
    <w:name w:val="WWNum51"/>
    <w:basedOn w:val="Sinlista"/>
    <w:rsid w:val="007360D7"/>
    <w:pPr>
      <w:numPr>
        <w:numId w:val="49"/>
      </w:numPr>
    </w:pPr>
  </w:style>
  <w:style w:type="numbering" w:customStyle="1" w:styleId="WWNum61">
    <w:name w:val="WWNum61"/>
    <w:basedOn w:val="Sinlista"/>
    <w:rsid w:val="007360D7"/>
    <w:pPr>
      <w:numPr>
        <w:numId w:val="50"/>
      </w:numPr>
    </w:pPr>
  </w:style>
  <w:style w:type="numbering" w:customStyle="1" w:styleId="WWNum71">
    <w:name w:val="WWNum71"/>
    <w:basedOn w:val="Sinlista"/>
    <w:rsid w:val="007360D7"/>
    <w:pPr>
      <w:numPr>
        <w:numId w:val="51"/>
      </w:numPr>
    </w:pPr>
  </w:style>
  <w:style w:type="numbering" w:customStyle="1" w:styleId="WWNum81">
    <w:name w:val="WWNum81"/>
    <w:basedOn w:val="Sinlista"/>
    <w:rsid w:val="007360D7"/>
    <w:pPr>
      <w:numPr>
        <w:numId w:val="52"/>
      </w:numPr>
    </w:pPr>
  </w:style>
  <w:style w:type="numbering" w:customStyle="1" w:styleId="WWNum91">
    <w:name w:val="WWNum91"/>
    <w:basedOn w:val="Sinlista"/>
    <w:rsid w:val="007360D7"/>
    <w:pPr>
      <w:numPr>
        <w:numId w:val="53"/>
      </w:numPr>
    </w:pPr>
  </w:style>
  <w:style w:type="numbering" w:customStyle="1" w:styleId="WWNum101">
    <w:name w:val="WWNum101"/>
    <w:basedOn w:val="Sinlista"/>
    <w:rsid w:val="007360D7"/>
    <w:pPr>
      <w:numPr>
        <w:numId w:val="54"/>
      </w:numPr>
    </w:pPr>
  </w:style>
  <w:style w:type="numbering" w:customStyle="1" w:styleId="WWNum111">
    <w:name w:val="WWNum111"/>
    <w:basedOn w:val="Sinlista"/>
    <w:rsid w:val="007360D7"/>
    <w:pPr>
      <w:numPr>
        <w:numId w:val="55"/>
      </w:numPr>
    </w:pPr>
  </w:style>
  <w:style w:type="numbering" w:customStyle="1" w:styleId="WWNum121">
    <w:name w:val="WWNum121"/>
    <w:basedOn w:val="Sinlista"/>
    <w:rsid w:val="007360D7"/>
    <w:pPr>
      <w:numPr>
        <w:numId w:val="56"/>
      </w:numPr>
    </w:pPr>
  </w:style>
  <w:style w:type="numbering" w:customStyle="1" w:styleId="WWNum131">
    <w:name w:val="WWNum131"/>
    <w:basedOn w:val="Sinlista"/>
    <w:rsid w:val="007360D7"/>
    <w:pPr>
      <w:numPr>
        <w:numId w:val="57"/>
      </w:numPr>
    </w:pPr>
  </w:style>
  <w:style w:type="numbering" w:customStyle="1" w:styleId="WWNum141">
    <w:name w:val="WWNum141"/>
    <w:basedOn w:val="Sinlista"/>
    <w:rsid w:val="007360D7"/>
    <w:pPr>
      <w:numPr>
        <w:numId w:val="58"/>
      </w:numPr>
    </w:pPr>
  </w:style>
  <w:style w:type="numbering" w:customStyle="1" w:styleId="WWNum151">
    <w:name w:val="WWNum151"/>
    <w:basedOn w:val="Sinlista"/>
    <w:rsid w:val="007360D7"/>
    <w:pPr>
      <w:numPr>
        <w:numId w:val="59"/>
      </w:numPr>
    </w:pPr>
  </w:style>
  <w:style w:type="numbering" w:customStyle="1" w:styleId="WWNum161">
    <w:name w:val="WWNum161"/>
    <w:basedOn w:val="Sinlista"/>
    <w:rsid w:val="007360D7"/>
    <w:pPr>
      <w:numPr>
        <w:numId w:val="60"/>
      </w:numPr>
    </w:pPr>
  </w:style>
  <w:style w:type="numbering" w:customStyle="1" w:styleId="WWNum171">
    <w:name w:val="WWNum171"/>
    <w:basedOn w:val="Sinlista"/>
    <w:rsid w:val="007360D7"/>
    <w:pPr>
      <w:numPr>
        <w:numId w:val="61"/>
      </w:numPr>
    </w:pPr>
  </w:style>
  <w:style w:type="numbering" w:customStyle="1" w:styleId="WWNum181">
    <w:name w:val="WWNum181"/>
    <w:basedOn w:val="Sinlista"/>
    <w:rsid w:val="007360D7"/>
    <w:pPr>
      <w:numPr>
        <w:numId w:val="62"/>
      </w:numPr>
    </w:pPr>
  </w:style>
  <w:style w:type="numbering" w:customStyle="1" w:styleId="WWNum191">
    <w:name w:val="WWNum191"/>
    <w:basedOn w:val="Sinlista"/>
    <w:rsid w:val="007360D7"/>
    <w:pPr>
      <w:numPr>
        <w:numId w:val="63"/>
      </w:numPr>
    </w:pPr>
  </w:style>
  <w:style w:type="numbering" w:customStyle="1" w:styleId="WWNum201">
    <w:name w:val="WWNum201"/>
    <w:basedOn w:val="Sinlista"/>
    <w:rsid w:val="007360D7"/>
    <w:pPr>
      <w:numPr>
        <w:numId w:val="64"/>
      </w:numPr>
    </w:pPr>
  </w:style>
  <w:style w:type="numbering" w:customStyle="1" w:styleId="WWNum211">
    <w:name w:val="WWNum211"/>
    <w:basedOn w:val="Sinlista"/>
    <w:rsid w:val="007360D7"/>
    <w:pPr>
      <w:numPr>
        <w:numId w:val="65"/>
      </w:numPr>
    </w:pPr>
  </w:style>
  <w:style w:type="numbering" w:customStyle="1" w:styleId="WWNum221">
    <w:name w:val="WWNum221"/>
    <w:basedOn w:val="Sinlista"/>
    <w:rsid w:val="007360D7"/>
    <w:pPr>
      <w:numPr>
        <w:numId w:val="66"/>
      </w:numPr>
    </w:pPr>
  </w:style>
  <w:style w:type="numbering" w:customStyle="1" w:styleId="WWNum231">
    <w:name w:val="WWNum231"/>
    <w:basedOn w:val="Sinlista"/>
    <w:rsid w:val="007360D7"/>
    <w:pPr>
      <w:numPr>
        <w:numId w:val="67"/>
      </w:numPr>
    </w:pPr>
  </w:style>
  <w:style w:type="numbering" w:customStyle="1" w:styleId="WWNum241">
    <w:name w:val="WWNum241"/>
    <w:basedOn w:val="Sinlista"/>
    <w:rsid w:val="007360D7"/>
    <w:pPr>
      <w:numPr>
        <w:numId w:val="68"/>
      </w:numPr>
    </w:pPr>
  </w:style>
  <w:style w:type="numbering" w:customStyle="1" w:styleId="WWNum251">
    <w:name w:val="WWNum251"/>
    <w:basedOn w:val="Sinlista"/>
    <w:rsid w:val="007360D7"/>
    <w:pPr>
      <w:numPr>
        <w:numId w:val="69"/>
      </w:numPr>
    </w:pPr>
  </w:style>
  <w:style w:type="numbering" w:customStyle="1" w:styleId="WWNum261">
    <w:name w:val="WWNum261"/>
    <w:basedOn w:val="Sinlista"/>
    <w:rsid w:val="007360D7"/>
    <w:pPr>
      <w:numPr>
        <w:numId w:val="70"/>
      </w:numPr>
    </w:pPr>
  </w:style>
  <w:style w:type="numbering" w:customStyle="1" w:styleId="WWNum271">
    <w:name w:val="WWNum271"/>
    <w:basedOn w:val="Sinlista"/>
    <w:rsid w:val="007360D7"/>
    <w:pPr>
      <w:numPr>
        <w:numId w:val="71"/>
      </w:numPr>
    </w:pPr>
  </w:style>
  <w:style w:type="numbering" w:customStyle="1" w:styleId="WWNum281">
    <w:name w:val="WWNum281"/>
    <w:basedOn w:val="Sinlista"/>
    <w:rsid w:val="007360D7"/>
    <w:pPr>
      <w:numPr>
        <w:numId w:val="72"/>
      </w:numPr>
    </w:pPr>
  </w:style>
  <w:style w:type="numbering" w:customStyle="1" w:styleId="WWNum291">
    <w:name w:val="WWNum291"/>
    <w:basedOn w:val="Sinlista"/>
    <w:rsid w:val="007360D7"/>
    <w:pPr>
      <w:numPr>
        <w:numId w:val="73"/>
      </w:numPr>
    </w:pPr>
  </w:style>
  <w:style w:type="numbering" w:customStyle="1" w:styleId="WWNum301">
    <w:name w:val="WWNum301"/>
    <w:basedOn w:val="Sinlista"/>
    <w:rsid w:val="007360D7"/>
    <w:pPr>
      <w:numPr>
        <w:numId w:val="74"/>
      </w:numPr>
    </w:pPr>
  </w:style>
  <w:style w:type="numbering" w:customStyle="1" w:styleId="WWNum311">
    <w:name w:val="WWNum311"/>
    <w:basedOn w:val="Sinlista"/>
    <w:rsid w:val="007360D7"/>
    <w:pPr>
      <w:numPr>
        <w:numId w:val="75"/>
      </w:numPr>
    </w:pPr>
  </w:style>
  <w:style w:type="numbering" w:customStyle="1" w:styleId="WWNum321">
    <w:name w:val="WWNum321"/>
    <w:basedOn w:val="Sinlista"/>
    <w:rsid w:val="007360D7"/>
    <w:pPr>
      <w:numPr>
        <w:numId w:val="76"/>
      </w:numPr>
    </w:pPr>
  </w:style>
  <w:style w:type="numbering" w:customStyle="1" w:styleId="WWNum331">
    <w:name w:val="WWNum331"/>
    <w:basedOn w:val="Sinlista"/>
    <w:rsid w:val="007360D7"/>
    <w:pPr>
      <w:numPr>
        <w:numId w:val="77"/>
      </w:numPr>
    </w:pPr>
  </w:style>
  <w:style w:type="character" w:customStyle="1" w:styleId="Cuadrculamedia2Car">
    <w:name w:val="Cuadrícula media 2 Car"/>
    <w:link w:val="Cuadrculamedia22"/>
    <w:rsid w:val="007360D7"/>
    <w:rPr>
      <w:sz w:val="22"/>
      <w:szCs w:val="22"/>
      <w:lang w:eastAsia="en-US" w:bidi="ar-SA"/>
    </w:rPr>
  </w:style>
  <w:style w:type="character" w:customStyle="1" w:styleId="Sombreadoclaro-nfasis2Car">
    <w:name w:val="Sombreado claro - Énfasis 2 Car"/>
    <w:link w:val="Sombreadoclaro-nfasis2"/>
    <w:rsid w:val="007360D7"/>
    <w:rPr>
      <w:rFonts w:ascii="Cambria" w:eastAsia="Times New Roman" w:hAnsi="Cambria"/>
      <w:i/>
      <w:iCs/>
      <w:lang w:eastAsia="en-US"/>
    </w:rPr>
  </w:style>
  <w:style w:type="paragraph" w:customStyle="1" w:styleId="yiv6258743586gmail-msonospacing">
    <w:name w:val="yiv6258743586gmail-msonospacing"/>
    <w:basedOn w:val="Normal"/>
    <w:rsid w:val="007360D7"/>
    <w:pPr>
      <w:spacing w:before="100" w:beforeAutospacing="1" w:after="100" w:afterAutospacing="1"/>
    </w:pPr>
    <w:rPr>
      <w:lang w:val="es-MX" w:eastAsia="es-MX"/>
    </w:rPr>
  </w:style>
  <w:style w:type="paragraph" w:customStyle="1" w:styleId="yiv6258743586msonormal">
    <w:name w:val="yiv6258743586msonormal"/>
    <w:basedOn w:val="Normal"/>
    <w:rsid w:val="007360D7"/>
    <w:pPr>
      <w:spacing w:before="100" w:beforeAutospacing="1" w:after="100" w:afterAutospacing="1"/>
    </w:pPr>
    <w:rPr>
      <w:lang w:val="es-MX" w:eastAsia="es-MX"/>
    </w:rPr>
  </w:style>
  <w:style w:type="table" w:styleId="Listavistosa-nfasis1">
    <w:name w:val="Colorful List Accent 1"/>
    <w:basedOn w:val="Tablanormal"/>
    <w:rsid w:val="007360D7"/>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7360D7"/>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7360D7"/>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7360D7"/>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aconcuadrcula311">
    <w:name w:val="Tabla con cuadrícula311"/>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x65781615">
    <w:name w:val="scx65781615"/>
    <w:rsid w:val="00552676"/>
  </w:style>
  <w:style w:type="paragraph" w:customStyle="1" w:styleId="tituloverde">
    <w:name w:val="tituloverde"/>
    <w:basedOn w:val="Normal"/>
    <w:rsid w:val="00106CF6"/>
    <w:pPr>
      <w:spacing w:before="100" w:beforeAutospacing="1" w:after="100" w:afterAutospacing="1"/>
    </w:pPr>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7281</Words>
  <Characters>40047</Characters>
  <Application>Microsoft Office Word</Application>
  <DocSecurity>0</DocSecurity>
  <Lines>333</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5</cp:revision>
  <cp:lastPrinted>2021-11-05T21:28:00Z</cp:lastPrinted>
  <dcterms:created xsi:type="dcterms:W3CDTF">2023-10-24T20:54:00Z</dcterms:created>
  <dcterms:modified xsi:type="dcterms:W3CDTF">2023-11-30T00:47:00Z</dcterms:modified>
</cp:coreProperties>
</file>