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24DC" w:rsidRPr="00A359B8" w:rsidRDefault="00187F8A" w:rsidP="001A602D">
      <w:pPr>
        <w:tabs>
          <w:tab w:val="left" w:pos="2552"/>
        </w:tabs>
        <w:ind w:left="2552" w:hanging="2552"/>
        <w:jc w:val="center"/>
        <w:rPr>
          <w:rFonts w:ascii="Source Sans Pro" w:hAnsi="Source Sans Pro" w:cs="Arial"/>
          <w:b/>
          <w:bCs/>
          <w:color w:val="235B4E"/>
          <w:sz w:val="22"/>
          <w:szCs w:val="22"/>
        </w:rPr>
      </w:pPr>
      <w:r>
        <w:rPr>
          <w:rFonts w:ascii="Source Sans Pro" w:hAnsi="Source Sans Pro" w:cs="Arial"/>
          <w:b/>
          <w:bCs/>
          <w:color w:val="235B4E"/>
          <w:sz w:val="22"/>
          <w:szCs w:val="22"/>
        </w:rPr>
        <w:t>PUBLICADO</w:t>
      </w:r>
      <w:r w:rsidR="000814E7" w:rsidRPr="00A359B8">
        <w:rPr>
          <w:rFonts w:ascii="Source Sans Pro" w:hAnsi="Source Sans Pro" w:cs="Arial"/>
          <w:b/>
          <w:bCs/>
          <w:color w:val="235B4E"/>
          <w:sz w:val="22"/>
          <w:szCs w:val="22"/>
        </w:rPr>
        <w:t xml:space="preserve"> EN LA GACETA OFICIAL DE</w:t>
      </w:r>
      <w:r w:rsidR="00C217F9">
        <w:rPr>
          <w:rFonts w:ascii="Source Sans Pro" w:hAnsi="Source Sans Pro" w:cs="Arial"/>
          <w:b/>
          <w:bCs/>
          <w:color w:val="235B4E"/>
          <w:sz w:val="22"/>
          <w:szCs w:val="22"/>
        </w:rPr>
        <w:t>L</w:t>
      </w:r>
      <w:r w:rsidR="00A35659">
        <w:rPr>
          <w:rFonts w:ascii="Source Sans Pro" w:hAnsi="Source Sans Pro" w:cs="Arial"/>
          <w:b/>
          <w:bCs/>
          <w:color w:val="235B4E"/>
          <w:sz w:val="22"/>
          <w:szCs w:val="22"/>
        </w:rPr>
        <w:t xml:space="preserve"> DISTRITO FEDERAL</w:t>
      </w:r>
    </w:p>
    <w:p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1C395A">
        <w:rPr>
          <w:rFonts w:ascii="Source Sans Pro" w:hAnsi="Source Sans Pro" w:cs="Arial"/>
          <w:b/>
          <w:bCs/>
          <w:color w:val="235B4E"/>
          <w:sz w:val="22"/>
          <w:szCs w:val="22"/>
        </w:rPr>
        <w:t>0</w:t>
      </w:r>
      <w:r w:rsidR="00A35659">
        <w:rPr>
          <w:rFonts w:ascii="Source Sans Pro" w:hAnsi="Source Sans Pro" w:cs="Arial"/>
          <w:b/>
          <w:bCs/>
          <w:color w:val="235B4E"/>
          <w:sz w:val="22"/>
          <w:szCs w:val="22"/>
        </w:rPr>
        <w:t xml:space="preserve">5 </w:t>
      </w:r>
      <w:r w:rsidR="001C395A">
        <w:rPr>
          <w:rFonts w:ascii="Source Sans Pro" w:hAnsi="Source Sans Pro" w:cs="Arial"/>
          <w:b/>
          <w:bCs/>
          <w:color w:val="235B4E"/>
          <w:sz w:val="22"/>
          <w:szCs w:val="22"/>
        </w:rPr>
        <w:t>DE JUNIO DE 2007</w:t>
      </w:r>
    </w:p>
    <w:p w:rsidR="000814E7" w:rsidRPr="00A359B8" w:rsidRDefault="000814E7" w:rsidP="000814E7">
      <w:pPr>
        <w:tabs>
          <w:tab w:val="left" w:pos="2552"/>
        </w:tabs>
        <w:jc w:val="center"/>
        <w:rPr>
          <w:rFonts w:ascii="Source Sans Pro" w:hAnsi="Source Sans Pro" w:cs="Arial"/>
          <w:b/>
          <w:bCs/>
          <w:color w:val="10312B"/>
          <w:sz w:val="22"/>
          <w:szCs w:val="22"/>
        </w:rPr>
      </w:pPr>
    </w:p>
    <w:p w:rsidR="00A86151" w:rsidRDefault="000814E7" w:rsidP="00DC5772">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rsidR="001E425B" w:rsidRDefault="001E425B" w:rsidP="00DC5772">
      <w:pPr>
        <w:tabs>
          <w:tab w:val="left" w:pos="2552"/>
        </w:tabs>
        <w:jc w:val="center"/>
        <w:rPr>
          <w:rFonts w:ascii="Source Sans Pro" w:hAnsi="Source Sans Pro" w:cs="Arial"/>
          <w:b/>
          <w:bCs/>
          <w:color w:val="404040" w:themeColor="text1" w:themeTint="BF"/>
          <w:sz w:val="22"/>
          <w:szCs w:val="22"/>
        </w:rPr>
      </w:pPr>
    </w:p>
    <w:p w:rsidR="001C395A" w:rsidRPr="00E918EE" w:rsidRDefault="001C395A" w:rsidP="001C395A">
      <w:pPr>
        <w:pStyle w:val="Textoindependiente"/>
        <w:rPr>
          <w:rFonts w:ascii="Source Sans Pro" w:hAnsi="Source Sans Pro"/>
          <w:color w:val="6F7271"/>
          <w:sz w:val="20"/>
          <w:szCs w:val="20"/>
        </w:rPr>
      </w:pPr>
      <w:r w:rsidRPr="00E918EE">
        <w:rPr>
          <w:rFonts w:ascii="Source Sans Pro" w:hAnsi="Source Sans Pro"/>
          <w:color w:val="6F7271"/>
          <w:sz w:val="20"/>
          <w:szCs w:val="20"/>
        </w:rPr>
        <w:t>REGLAMENTO DE SESIONES DEL CONSEJO PARA PREVENIR Y ERRADICAR LA DISCRIMINACIÓN DEL DISTRITO FEDERAL</w:t>
      </w:r>
    </w:p>
    <w:p w:rsidR="001C395A" w:rsidRPr="00E918EE" w:rsidRDefault="001C395A" w:rsidP="001C395A">
      <w:pPr>
        <w:adjustRightInd w:val="0"/>
        <w:jc w:val="both"/>
        <w:rPr>
          <w:rFonts w:ascii="Source Sans Pro" w:hAnsi="Source Sans Pro" w:cs="Arial"/>
          <w:b/>
          <w:bCs/>
          <w:color w:val="6F7271"/>
          <w:sz w:val="20"/>
          <w:szCs w:val="20"/>
        </w:rPr>
      </w:pPr>
      <w:r w:rsidRPr="00E918EE">
        <w:rPr>
          <w:rFonts w:ascii="Source Sans Pro" w:hAnsi="Source Sans Pro" w:cs="Arial"/>
          <w:b/>
          <w:bCs/>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b/>
          <w:bCs/>
          <w:color w:val="6F7271"/>
          <w:sz w:val="20"/>
          <w:szCs w:val="20"/>
        </w:rPr>
        <w:t xml:space="preserve">LIC. MARCELO LUIS EBRARD CASAUBON, JEFE DE GOBIERNO DEL DISTRITO FEDERAL, EN SU CALIDAD DE PRESIDENTE DEL CONSEJO PARA PREVENIR Y ERRADICAR LA DISCRIMINACIÓN DEL DISTRITO FEDERAL, </w:t>
      </w:r>
      <w:r w:rsidRPr="00E918EE">
        <w:rPr>
          <w:rFonts w:ascii="Source Sans Pro" w:hAnsi="Source Sans Pro" w:cs="Arial"/>
          <w:color w:val="6F7271"/>
          <w:sz w:val="20"/>
          <w:szCs w:val="20"/>
        </w:rPr>
        <w:t>con fundamento en los artículos 14 y 15 de la Ley Orgánica de la Administración Pública del Distrito Federal; y 28, 32, 38, fracción VI, 39, fracción III, 41, último párrafo y Tercero Transitorio de la Ley para Prevenir y Erradicar la Discriminación en el Distrito Federal, y en cumplimiento al Acuerdo Plenario, SO/II/06/07 del Consejo para Prevenir y Erradicar la Discriminación del Distrito Federal de fecha22 de febrero del 2007, emito el siguiente</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w:t>
      </w:r>
    </w:p>
    <w:p w:rsidR="001C395A" w:rsidRPr="00E918EE" w:rsidRDefault="001C395A" w:rsidP="001C395A">
      <w:pPr>
        <w:adjustRightInd w:val="0"/>
        <w:jc w:val="center"/>
        <w:rPr>
          <w:rFonts w:ascii="Source Sans Pro" w:hAnsi="Source Sans Pro" w:cs="Arial"/>
          <w:b/>
          <w:bCs/>
          <w:color w:val="6F7271"/>
          <w:sz w:val="20"/>
          <w:szCs w:val="20"/>
        </w:rPr>
      </w:pPr>
      <w:r w:rsidRPr="00E918EE">
        <w:rPr>
          <w:rFonts w:ascii="Source Sans Pro" w:hAnsi="Source Sans Pro" w:cs="Arial"/>
          <w:b/>
          <w:bCs/>
          <w:color w:val="6F7271"/>
          <w:sz w:val="20"/>
          <w:szCs w:val="20"/>
        </w:rPr>
        <w:t>REGLAMENTO DE SESIONES DEL CONSEJO PARA PREVENIR Y ERRADICAR LA DISCRIMINACIÓN DEL DISTRITO FEDERAL</w:t>
      </w:r>
    </w:p>
    <w:p w:rsidR="001C395A" w:rsidRPr="00E918EE" w:rsidRDefault="001C395A" w:rsidP="001C395A">
      <w:pPr>
        <w:adjustRightInd w:val="0"/>
        <w:jc w:val="center"/>
        <w:rPr>
          <w:rFonts w:ascii="Source Sans Pro" w:hAnsi="Source Sans Pro" w:cs="Arial"/>
          <w:b/>
          <w:bCs/>
          <w:color w:val="6F7271"/>
          <w:sz w:val="20"/>
          <w:szCs w:val="20"/>
        </w:rPr>
      </w:pPr>
      <w:r w:rsidRPr="00E918EE">
        <w:rPr>
          <w:rFonts w:ascii="Source Sans Pro" w:hAnsi="Source Sans Pro" w:cs="Arial"/>
          <w:b/>
          <w:bCs/>
          <w:color w:val="6F7271"/>
          <w:sz w:val="20"/>
          <w:szCs w:val="20"/>
        </w:rPr>
        <w:t> </w:t>
      </w:r>
    </w:p>
    <w:p w:rsidR="001C395A" w:rsidRPr="00E918EE" w:rsidRDefault="001C395A" w:rsidP="001C395A">
      <w:pPr>
        <w:adjustRightInd w:val="0"/>
        <w:jc w:val="center"/>
        <w:rPr>
          <w:rFonts w:ascii="Source Sans Pro" w:hAnsi="Source Sans Pro" w:cs="Arial"/>
          <w:b/>
          <w:bCs/>
          <w:color w:val="6F7271"/>
          <w:sz w:val="20"/>
          <w:szCs w:val="20"/>
        </w:rPr>
      </w:pPr>
      <w:r w:rsidRPr="00E918EE">
        <w:rPr>
          <w:rFonts w:ascii="Source Sans Pro" w:hAnsi="Source Sans Pro" w:cs="Arial"/>
          <w:b/>
          <w:bCs/>
          <w:color w:val="6F7271"/>
          <w:sz w:val="20"/>
          <w:szCs w:val="20"/>
        </w:rPr>
        <w:t>CAPÍTULO I</w:t>
      </w:r>
    </w:p>
    <w:p w:rsidR="001C395A" w:rsidRPr="00E918EE" w:rsidRDefault="001C395A" w:rsidP="001C395A">
      <w:pPr>
        <w:pStyle w:val="Ttulo1"/>
        <w:rPr>
          <w:rFonts w:ascii="Source Sans Pro" w:hAnsi="Source Sans Pro" w:cs="Arial"/>
          <w:color w:val="6F7271"/>
          <w:sz w:val="20"/>
          <w:szCs w:val="20"/>
        </w:rPr>
      </w:pPr>
      <w:r w:rsidRPr="00E918EE">
        <w:rPr>
          <w:rFonts w:ascii="Source Sans Pro" w:hAnsi="Source Sans Pro" w:cs="Arial"/>
          <w:color w:val="6F7271"/>
          <w:sz w:val="20"/>
          <w:szCs w:val="20"/>
        </w:rPr>
        <w:t>DISPOSICIONES GENERALES</w:t>
      </w:r>
    </w:p>
    <w:p w:rsidR="001C395A" w:rsidRPr="00E918EE" w:rsidRDefault="001C395A" w:rsidP="001C395A">
      <w:pPr>
        <w:adjustRightInd w:val="0"/>
        <w:jc w:val="center"/>
        <w:rPr>
          <w:rFonts w:ascii="Source Sans Pro" w:hAnsi="Source Sans Pro" w:cs="Arial"/>
          <w:b/>
          <w:bCs/>
          <w:color w:val="6F7271"/>
          <w:sz w:val="20"/>
          <w:szCs w:val="20"/>
        </w:rPr>
      </w:pPr>
      <w:r w:rsidRPr="00E918EE">
        <w:rPr>
          <w:rFonts w:ascii="Source Sans Pro" w:hAnsi="Source Sans Pro" w:cs="Arial"/>
          <w:b/>
          <w:bCs/>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b/>
          <w:bCs/>
          <w:color w:val="6F7271"/>
          <w:sz w:val="20"/>
          <w:szCs w:val="20"/>
        </w:rPr>
        <w:t xml:space="preserve">Artículo 1. </w:t>
      </w:r>
      <w:r w:rsidRPr="00E918EE">
        <w:rPr>
          <w:rFonts w:ascii="Source Sans Pro" w:hAnsi="Source Sans Pro" w:cs="Arial"/>
          <w:color w:val="6F7271"/>
          <w:sz w:val="20"/>
          <w:szCs w:val="20"/>
        </w:rPr>
        <w:t>Las disposiciones del presente ordenamiento son de orden público e interés social, y tienen por objeto reglamentar la organización y funcionamiento de las sesiones del Consejo para Prevenir y Erradicar la Discriminación del Distrito Federal, y la actuación de sus integrantes.</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b/>
          <w:bCs/>
          <w:color w:val="6F7271"/>
          <w:sz w:val="20"/>
          <w:szCs w:val="20"/>
        </w:rPr>
        <w:t xml:space="preserve">Artículo 2. </w:t>
      </w:r>
      <w:r w:rsidRPr="00E918EE">
        <w:rPr>
          <w:rFonts w:ascii="Source Sans Pro" w:hAnsi="Source Sans Pro" w:cs="Arial"/>
          <w:color w:val="6F7271"/>
          <w:sz w:val="20"/>
          <w:szCs w:val="20"/>
        </w:rPr>
        <w:t>Para efectos del presente Reglamento se entenderá por:</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 </w:t>
      </w:r>
      <w:r w:rsidRPr="00E918EE">
        <w:rPr>
          <w:rFonts w:ascii="Source Sans Pro" w:hAnsi="Source Sans Pro" w:cs="Arial"/>
          <w:color w:val="6F7271"/>
          <w:sz w:val="20"/>
          <w:szCs w:val="20"/>
        </w:rPr>
        <w:tab/>
        <w:t>Consejo: Consejo para prevenir y Erradicar la Discriminación del Distrito Federal;</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II. </w:t>
      </w:r>
      <w:r w:rsidRPr="00E918EE">
        <w:rPr>
          <w:rFonts w:ascii="Source Sans Pro" w:hAnsi="Source Sans Pro" w:cs="Arial"/>
          <w:color w:val="6F7271"/>
          <w:sz w:val="20"/>
          <w:szCs w:val="20"/>
        </w:rPr>
        <w:tab/>
        <w:t>Ley: Ley para Prevenir y Erradicar la Discriminación el Distrito Federal;</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III. </w:t>
      </w:r>
      <w:r w:rsidRPr="00E918EE">
        <w:rPr>
          <w:rFonts w:ascii="Source Sans Pro" w:hAnsi="Source Sans Pro" w:cs="Arial"/>
          <w:color w:val="6F7271"/>
          <w:sz w:val="20"/>
          <w:szCs w:val="20"/>
        </w:rPr>
        <w:tab/>
        <w:t>Presidencia: Titular de la Presidencia del Consejo;</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IV. </w:t>
      </w:r>
      <w:r w:rsidRPr="00E918EE">
        <w:rPr>
          <w:rFonts w:ascii="Source Sans Pro" w:hAnsi="Source Sans Pro" w:cs="Arial"/>
          <w:color w:val="6F7271"/>
          <w:sz w:val="20"/>
          <w:szCs w:val="20"/>
        </w:rPr>
        <w:tab/>
        <w:t>Secretaría Técnica: Persona nombrada como Secretario Técnico del Consejo;</w:t>
      </w:r>
    </w:p>
    <w:p w:rsidR="001C395A" w:rsidRPr="00E918EE" w:rsidRDefault="001C395A" w:rsidP="001C395A">
      <w:pPr>
        <w:adjustRightInd w:val="0"/>
        <w:ind w:left="705" w:hanging="705"/>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V. </w:t>
      </w:r>
      <w:r w:rsidRPr="00E918EE">
        <w:rPr>
          <w:rFonts w:ascii="Source Sans Pro" w:hAnsi="Source Sans Pro" w:cs="Arial"/>
          <w:color w:val="6F7271"/>
          <w:sz w:val="20"/>
          <w:szCs w:val="20"/>
        </w:rPr>
        <w:tab/>
        <w:t>Sesión. Reunión de los integrantes del Consejo que tiene por objeto conocer, examinar y en su caso, resolver o acordar los asuntos de competencia, previa declaratoria formal de quórum legal;</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VI. </w:t>
      </w:r>
      <w:r w:rsidRPr="00E918EE">
        <w:rPr>
          <w:rFonts w:ascii="Source Sans Pro" w:hAnsi="Source Sans Pro" w:cs="Arial"/>
          <w:color w:val="6F7271"/>
          <w:sz w:val="20"/>
          <w:szCs w:val="20"/>
        </w:rPr>
        <w:tab/>
        <w:t>Consejero: Integrante del Consejo con voz y voto;</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VII. </w:t>
      </w:r>
      <w:r w:rsidRPr="00E918EE">
        <w:rPr>
          <w:rFonts w:ascii="Source Sans Pro" w:hAnsi="Source Sans Pro" w:cs="Arial"/>
          <w:color w:val="6F7271"/>
          <w:sz w:val="20"/>
          <w:szCs w:val="20"/>
        </w:rPr>
        <w:tab/>
        <w:t>Invitado: Persona que asiste a alguna sesión del Consejo previa invitación, con derecho a voz, y</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VIII. </w:t>
      </w:r>
      <w:r w:rsidRPr="00E918EE">
        <w:rPr>
          <w:rFonts w:ascii="Source Sans Pro" w:hAnsi="Source Sans Pro" w:cs="Arial"/>
          <w:color w:val="6F7271"/>
          <w:sz w:val="20"/>
          <w:szCs w:val="20"/>
        </w:rPr>
        <w:tab/>
        <w:t>Invitado Permanente: Persona que asiste a alguna sesión del Consejo previa invitación, con derecho a voz y voto.</w:t>
      </w:r>
    </w:p>
    <w:p w:rsidR="001C395A" w:rsidRPr="00E918EE" w:rsidRDefault="001C395A" w:rsidP="001C395A">
      <w:pPr>
        <w:adjustRightInd w:val="0"/>
        <w:jc w:val="both"/>
        <w:rPr>
          <w:rFonts w:ascii="Source Sans Pro" w:hAnsi="Source Sans Pro" w:cs="Arial"/>
          <w:b/>
          <w:bCs/>
          <w:color w:val="6F7271"/>
          <w:sz w:val="20"/>
          <w:szCs w:val="20"/>
        </w:rPr>
      </w:pPr>
      <w:r w:rsidRPr="00E918EE">
        <w:rPr>
          <w:rFonts w:ascii="Source Sans Pro" w:hAnsi="Source Sans Pro" w:cs="Arial"/>
          <w:b/>
          <w:bCs/>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b/>
          <w:bCs/>
          <w:color w:val="6F7271"/>
          <w:sz w:val="20"/>
          <w:szCs w:val="20"/>
        </w:rPr>
        <w:t xml:space="preserve">Artículo 3. </w:t>
      </w:r>
      <w:r w:rsidRPr="00E918EE">
        <w:rPr>
          <w:rFonts w:ascii="Source Sans Pro" w:hAnsi="Source Sans Pro" w:cs="Arial"/>
          <w:color w:val="6F7271"/>
          <w:sz w:val="20"/>
          <w:szCs w:val="20"/>
        </w:rPr>
        <w:t>El cargo de Consejero será honorario, y sus actuaciones se conducirá bajo los principios de buena fe, legalidad, honradez, lealtad, imparcialidad, eficiencia, eficacia , confidencialidad, gratuidad de oportunidad.</w:t>
      </w:r>
    </w:p>
    <w:p w:rsidR="001C395A" w:rsidRPr="00E918EE" w:rsidRDefault="001C395A" w:rsidP="001C395A">
      <w:pPr>
        <w:adjustRightInd w:val="0"/>
        <w:jc w:val="both"/>
        <w:rPr>
          <w:rFonts w:ascii="Source Sans Pro" w:hAnsi="Source Sans Pro" w:cs="Arial"/>
          <w:b/>
          <w:bCs/>
          <w:color w:val="6F7271"/>
          <w:sz w:val="20"/>
          <w:szCs w:val="20"/>
        </w:rPr>
      </w:pPr>
      <w:r w:rsidRPr="00E918EE">
        <w:rPr>
          <w:rFonts w:ascii="Source Sans Pro" w:hAnsi="Source Sans Pro" w:cs="Arial"/>
          <w:b/>
          <w:bCs/>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b/>
          <w:bCs/>
          <w:color w:val="6F7271"/>
          <w:sz w:val="20"/>
          <w:szCs w:val="20"/>
        </w:rPr>
        <w:t xml:space="preserve">Artículo 4. </w:t>
      </w:r>
      <w:r w:rsidRPr="00E918EE">
        <w:rPr>
          <w:rFonts w:ascii="Source Sans Pro" w:hAnsi="Source Sans Pro" w:cs="Arial"/>
          <w:color w:val="6F7271"/>
          <w:sz w:val="20"/>
          <w:szCs w:val="20"/>
        </w:rPr>
        <w:t>Los Consejeros tendrán las siguientes obligaciones:</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w:t>
      </w:r>
    </w:p>
    <w:p w:rsidR="001C395A" w:rsidRPr="00E918EE" w:rsidRDefault="001C395A" w:rsidP="001C395A">
      <w:pPr>
        <w:adjustRightInd w:val="0"/>
        <w:ind w:left="705" w:hanging="705"/>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 </w:t>
      </w:r>
      <w:r w:rsidRPr="00E918EE">
        <w:rPr>
          <w:rFonts w:ascii="Source Sans Pro" w:hAnsi="Source Sans Pro" w:cs="Arial"/>
          <w:color w:val="6F7271"/>
          <w:sz w:val="20"/>
          <w:szCs w:val="20"/>
        </w:rPr>
        <w:tab/>
        <w:t>Asistir con puntualidad a las sesiones y permanece en ellas hasta su conclusión. Cuando uno de los Consejeros se encuentre imposibilitado para asistir a las sesión, deberá notificar la circunstancia a la Presidencia 12 horas antes, para citar al suplente respectivo;</w:t>
      </w:r>
    </w:p>
    <w:p w:rsidR="001C395A" w:rsidRPr="00E918EE" w:rsidRDefault="001C395A" w:rsidP="001C395A">
      <w:pPr>
        <w:adjustRightInd w:val="0"/>
        <w:ind w:left="705" w:hanging="705"/>
        <w:jc w:val="both"/>
        <w:rPr>
          <w:rFonts w:ascii="Source Sans Pro" w:hAnsi="Source Sans Pro" w:cs="Arial"/>
          <w:color w:val="6F7271"/>
          <w:sz w:val="20"/>
          <w:szCs w:val="20"/>
        </w:rPr>
      </w:pPr>
      <w:r w:rsidRPr="00E918EE">
        <w:rPr>
          <w:rFonts w:ascii="Source Sans Pro" w:hAnsi="Source Sans Pro" w:cs="Arial"/>
          <w:color w:val="6F7271"/>
          <w:sz w:val="20"/>
          <w:szCs w:val="20"/>
        </w:rPr>
        <w:lastRenderedPageBreak/>
        <w:t xml:space="preserve">II. </w:t>
      </w:r>
      <w:r w:rsidRPr="00E918EE">
        <w:rPr>
          <w:rFonts w:ascii="Source Sans Pro" w:hAnsi="Source Sans Pro" w:cs="Arial"/>
          <w:color w:val="6F7271"/>
          <w:sz w:val="20"/>
          <w:szCs w:val="20"/>
        </w:rPr>
        <w:tab/>
        <w:t>Solicitar a la Presidencia, su turno para intervenir y sujetarse en ella a lo dispuesto en el presente Reglamento, (la discusión deber ser directamente sobre el tema de discusión);</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III. </w:t>
      </w:r>
      <w:r w:rsidRPr="00E918EE">
        <w:rPr>
          <w:rFonts w:ascii="Source Sans Pro" w:hAnsi="Source Sans Pro" w:cs="Arial"/>
          <w:color w:val="6F7271"/>
          <w:sz w:val="20"/>
          <w:szCs w:val="20"/>
        </w:rPr>
        <w:tab/>
        <w:t>Rendir un informe al pleno respecto de sus tareas encomendadas, y</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IV. </w:t>
      </w:r>
      <w:r w:rsidRPr="00E918EE">
        <w:rPr>
          <w:rFonts w:ascii="Source Sans Pro" w:hAnsi="Source Sans Pro" w:cs="Arial"/>
          <w:color w:val="6F7271"/>
          <w:sz w:val="20"/>
          <w:szCs w:val="20"/>
        </w:rPr>
        <w:tab/>
        <w:t>Las demás que le confieran cualquier otro ordenamiento.</w:t>
      </w:r>
    </w:p>
    <w:p w:rsidR="001C395A" w:rsidRPr="00E918EE" w:rsidRDefault="001C395A" w:rsidP="001C395A">
      <w:pPr>
        <w:adjustRightInd w:val="0"/>
        <w:jc w:val="both"/>
        <w:rPr>
          <w:rFonts w:ascii="Source Sans Pro" w:hAnsi="Source Sans Pro" w:cs="Arial"/>
          <w:b/>
          <w:bCs/>
          <w:color w:val="6F7271"/>
          <w:sz w:val="20"/>
          <w:szCs w:val="20"/>
        </w:rPr>
      </w:pPr>
      <w:r w:rsidRPr="00E918EE">
        <w:rPr>
          <w:rFonts w:ascii="Source Sans Pro" w:hAnsi="Source Sans Pro" w:cs="Arial"/>
          <w:b/>
          <w:bCs/>
          <w:color w:val="6F7271"/>
          <w:sz w:val="20"/>
          <w:szCs w:val="20"/>
        </w:rPr>
        <w:t> </w:t>
      </w:r>
    </w:p>
    <w:p w:rsidR="001C395A" w:rsidRPr="00E918EE" w:rsidRDefault="001C395A" w:rsidP="001C395A">
      <w:pPr>
        <w:adjustRightInd w:val="0"/>
        <w:jc w:val="center"/>
        <w:rPr>
          <w:rFonts w:ascii="Source Sans Pro" w:hAnsi="Source Sans Pro" w:cs="Arial"/>
          <w:b/>
          <w:bCs/>
          <w:color w:val="6F7271"/>
          <w:sz w:val="20"/>
          <w:szCs w:val="20"/>
        </w:rPr>
      </w:pPr>
      <w:r w:rsidRPr="00E918EE">
        <w:rPr>
          <w:rFonts w:ascii="Source Sans Pro" w:hAnsi="Source Sans Pro" w:cs="Arial"/>
          <w:b/>
          <w:bCs/>
          <w:color w:val="6F7271"/>
          <w:sz w:val="20"/>
          <w:szCs w:val="20"/>
        </w:rPr>
        <w:t>CAPÍTULO II</w:t>
      </w:r>
    </w:p>
    <w:p w:rsidR="001C395A" w:rsidRPr="00E918EE" w:rsidRDefault="001C395A" w:rsidP="001C395A">
      <w:pPr>
        <w:pStyle w:val="Ttulo1"/>
        <w:rPr>
          <w:rFonts w:ascii="Source Sans Pro" w:hAnsi="Source Sans Pro" w:cs="Arial"/>
          <w:color w:val="6F7271"/>
          <w:sz w:val="20"/>
          <w:szCs w:val="20"/>
        </w:rPr>
      </w:pPr>
      <w:r w:rsidRPr="00E918EE">
        <w:rPr>
          <w:rFonts w:ascii="Source Sans Pro" w:hAnsi="Source Sans Pro" w:cs="Arial"/>
          <w:color w:val="6F7271"/>
          <w:sz w:val="20"/>
          <w:szCs w:val="20"/>
        </w:rPr>
        <w:t>DE LAS SESIONES</w:t>
      </w:r>
    </w:p>
    <w:p w:rsidR="001C395A" w:rsidRPr="00E918EE" w:rsidRDefault="001C395A" w:rsidP="001C395A">
      <w:pPr>
        <w:adjustRightInd w:val="0"/>
        <w:jc w:val="center"/>
        <w:rPr>
          <w:rFonts w:ascii="Source Sans Pro" w:hAnsi="Source Sans Pro" w:cs="Arial"/>
          <w:b/>
          <w:bCs/>
          <w:color w:val="6F7271"/>
          <w:sz w:val="20"/>
          <w:szCs w:val="20"/>
        </w:rPr>
      </w:pPr>
      <w:r w:rsidRPr="00E918EE">
        <w:rPr>
          <w:rFonts w:ascii="Source Sans Pro" w:hAnsi="Source Sans Pro" w:cs="Arial"/>
          <w:b/>
          <w:bCs/>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b/>
          <w:bCs/>
          <w:color w:val="6F7271"/>
          <w:sz w:val="20"/>
          <w:szCs w:val="20"/>
        </w:rPr>
        <w:t xml:space="preserve">Artículo 5. </w:t>
      </w:r>
      <w:r w:rsidRPr="00E918EE">
        <w:rPr>
          <w:rFonts w:ascii="Source Sans Pro" w:hAnsi="Source Sans Pro" w:cs="Arial"/>
          <w:color w:val="6F7271"/>
          <w:sz w:val="20"/>
          <w:szCs w:val="20"/>
        </w:rPr>
        <w:t>Las sesiones del Consejo podrán ser:</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 </w:t>
      </w:r>
      <w:r w:rsidRPr="00E918EE">
        <w:rPr>
          <w:rFonts w:ascii="Source Sans Pro" w:hAnsi="Source Sans Pro" w:cs="Arial"/>
          <w:color w:val="6F7271"/>
          <w:sz w:val="20"/>
          <w:szCs w:val="20"/>
        </w:rPr>
        <w:tab/>
        <w:t>Ordinarias: Aquellas que deben celebrare periódicamente conforme al calendario que establezca el Consejo, y</w:t>
      </w:r>
    </w:p>
    <w:p w:rsidR="001C395A" w:rsidRPr="00E918EE" w:rsidRDefault="001C395A" w:rsidP="001C395A">
      <w:pPr>
        <w:adjustRightInd w:val="0"/>
        <w:ind w:left="705" w:hanging="705"/>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II. </w:t>
      </w:r>
      <w:r w:rsidRPr="00E918EE">
        <w:rPr>
          <w:rFonts w:ascii="Source Sans Pro" w:hAnsi="Source Sans Pro" w:cs="Arial"/>
          <w:color w:val="6F7271"/>
          <w:sz w:val="20"/>
          <w:szCs w:val="20"/>
        </w:rPr>
        <w:tab/>
        <w:t>Extraordinarias: Aquellas convocadas por la Presidencia a iniciativa propia o por propuesta de al menos cinco Consejeros para tratar asuntos específicos que por su urgencia no puedan esperar para ser desahogados en la siguientes sesión ordinaria.</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b/>
          <w:bCs/>
          <w:color w:val="6F7271"/>
          <w:sz w:val="20"/>
          <w:szCs w:val="20"/>
        </w:rPr>
        <w:t xml:space="preserve">Artículo 6. </w:t>
      </w:r>
      <w:r w:rsidRPr="00E918EE">
        <w:rPr>
          <w:rFonts w:ascii="Source Sans Pro" w:hAnsi="Source Sans Pro" w:cs="Arial"/>
          <w:color w:val="6F7271"/>
          <w:sz w:val="20"/>
          <w:szCs w:val="20"/>
        </w:rPr>
        <w:t>Para la celebración de sesiones ordinarias, la Presidencia convocará por escrito a cada uno de los integrantes con una anticipación de cinco días hábiles a la fecha de celebración.</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b/>
          <w:bCs/>
          <w:color w:val="6F7271"/>
          <w:sz w:val="20"/>
          <w:szCs w:val="20"/>
        </w:rPr>
        <w:t xml:space="preserve">Artículo 7. </w:t>
      </w:r>
      <w:r w:rsidRPr="00E918EE">
        <w:rPr>
          <w:rFonts w:ascii="Source Sans Pro" w:hAnsi="Source Sans Pro" w:cs="Arial"/>
          <w:color w:val="6F7271"/>
          <w:sz w:val="20"/>
          <w:szCs w:val="20"/>
        </w:rPr>
        <w:t>Para la celebración de sesiones extraordinarias, la Presidencia convocará por escrito a cada uno de los integrantes con una anticipación de dos días hábiles a la fecha de celebración. Podrá convocarse fuera del plazo señalado en aquellos casos en que la Presidencia, lo considere de extrema urgencia o gravedad.</w:t>
      </w:r>
    </w:p>
    <w:p w:rsidR="001C395A" w:rsidRPr="00E918EE" w:rsidRDefault="001C395A" w:rsidP="001C395A">
      <w:pPr>
        <w:adjustRightInd w:val="0"/>
        <w:jc w:val="both"/>
        <w:rPr>
          <w:rFonts w:ascii="Source Sans Pro" w:hAnsi="Source Sans Pro" w:cs="Arial"/>
          <w:b/>
          <w:bCs/>
          <w:color w:val="6F7271"/>
          <w:sz w:val="20"/>
          <w:szCs w:val="20"/>
        </w:rPr>
      </w:pPr>
      <w:r w:rsidRPr="00E918EE">
        <w:rPr>
          <w:rFonts w:ascii="Source Sans Pro" w:hAnsi="Source Sans Pro" w:cs="Arial"/>
          <w:b/>
          <w:bCs/>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b/>
          <w:bCs/>
          <w:color w:val="6F7271"/>
          <w:sz w:val="20"/>
          <w:szCs w:val="20"/>
        </w:rPr>
        <w:t xml:space="preserve">Artículo 8. </w:t>
      </w:r>
      <w:r w:rsidRPr="00E918EE">
        <w:rPr>
          <w:rFonts w:ascii="Source Sans Pro" w:hAnsi="Source Sans Pro" w:cs="Arial"/>
          <w:color w:val="6F7271"/>
          <w:sz w:val="20"/>
          <w:szCs w:val="20"/>
        </w:rPr>
        <w:t>La Convocatoria se realizara conforme a lo siguiente:</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w:t>
      </w:r>
    </w:p>
    <w:p w:rsidR="001C395A" w:rsidRPr="00E918EE" w:rsidRDefault="001C395A" w:rsidP="001C395A">
      <w:pPr>
        <w:adjustRightInd w:val="0"/>
        <w:ind w:left="705" w:hanging="705"/>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 </w:t>
      </w:r>
      <w:r w:rsidRPr="00E918EE">
        <w:rPr>
          <w:rFonts w:ascii="Source Sans Pro" w:hAnsi="Source Sans Pro" w:cs="Arial"/>
          <w:color w:val="6F7271"/>
          <w:sz w:val="20"/>
          <w:szCs w:val="20"/>
        </w:rPr>
        <w:tab/>
        <w:t>La Convocatoria contendrá al menos el día y la hora en que se celebrará la sesión; la mención de ser ordinaria o extraordinaria; y un proyecto de Orden del Día. Se deberá acompañar los documentos y anexos necesarios, y</w:t>
      </w:r>
    </w:p>
    <w:p w:rsidR="001C395A" w:rsidRPr="00E918EE" w:rsidRDefault="001C395A" w:rsidP="001C395A">
      <w:pPr>
        <w:adjustRightInd w:val="0"/>
        <w:ind w:left="705" w:hanging="705"/>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II. </w:t>
      </w:r>
      <w:r w:rsidRPr="00E918EE">
        <w:rPr>
          <w:rFonts w:ascii="Source Sans Pro" w:hAnsi="Source Sans Pro" w:cs="Arial"/>
          <w:color w:val="6F7271"/>
          <w:sz w:val="20"/>
          <w:szCs w:val="20"/>
        </w:rPr>
        <w:tab/>
        <w:t>Hasta veinticuatro horas antes de la sesión, cualquier Consejero podrá solicitar a la Presidencia, la inclusión de un tema en el Orden del Día, acompañando a su solicitud, los documentos necesarios.</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En las sesiones extraordinarias, sólo podrán ventilarse aquellos temas para los que fueron convocados.</w:t>
      </w:r>
    </w:p>
    <w:p w:rsidR="001C395A" w:rsidRPr="00E918EE" w:rsidRDefault="001C395A" w:rsidP="001C395A">
      <w:pPr>
        <w:adjustRightInd w:val="0"/>
        <w:jc w:val="both"/>
        <w:rPr>
          <w:rFonts w:ascii="Source Sans Pro" w:hAnsi="Source Sans Pro" w:cs="Arial"/>
          <w:b/>
          <w:bCs/>
          <w:color w:val="6F7271"/>
          <w:sz w:val="20"/>
          <w:szCs w:val="20"/>
        </w:rPr>
      </w:pPr>
      <w:r w:rsidRPr="00E918EE">
        <w:rPr>
          <w:rFonts w:ascii="Source Sans Pro" w:hAnsi="Source Sans Pro" w:cs="Arial"/>
          <w:b/>
          <w:bCs/>
          <w:color w:val="6F7271"/>
          <w:sz w:val="20"/>
          <w:szCs w:val="20"/>
        </w:rPr>
        <w:t> </w:t>
      </w:r>
    </w:p>
    <w:p w:rsidR="001C395A" w:rsidRPr="00E918EE" w:rsidRDefault="001C395A" w:rsidP="001C395A">
      <w:pPr>
        <w:adjustRightInd w:val="0"/>
        <w:jc w:val="center"/>
        <w:rPr>
          <w:rFonts w:ascii="Source Sans Pro" w:hAnsi="Source Sans Pro" w:cs="Arial"/>
          <w:b/>
          <w:bCs/>
          <w:color w:val="6F7271"/>
          <w:sz w:val="20"/>
          <w:szCs w:val="20"/>
        </w:rPr>
      </w:pPr>
      <w:r w:rsidRPr="00E918EE">
        <w:rPr>
          <w:rFonts w:ascii="Source Sans Pro" w:hAnsi="Source Sans Pro" w:cs="Arial"/>
          <w:b/>
          <w:bCs/>
          <w:color w:val="6F7271"/>
          <w:sz w:val="20"/>
          <w:szCs w:val="20"/>
        </w:rPr>
        <w:t>CAPÍTULO III</w:t>
      </w:r>
    </w:p>
    <w:p w:rsidR="001C395A" w:rsidRPr="00E918EE" w:rsidRDefault="001C395A" w:rsidP="001C395A">
      <w:pPr>
        <w:adjustRightInd w:val="0"/>
        <w:jc w:val="center"/>
        <w:rPr>
          <w:rFonts w:ascii="Source Sans Pro" w:hAnsi="Source Sans Pro" w:cs="Arial"/>
          <w:b/>
          <w:bCs/>
          <w:color w:val="6F7271"/>
          <w:sz w:val="20"/>
          <w:szCs w:val="20"/>
        </w:rPr>
      </w:pPr>
      <w:r w:rsidRPr="00E918EE">
        <w:rPr>
          <w:rFonts w:ascii="Source Sans Pro" w:hAnsi="Source Sans Pro" w:cs="Arial"/>
          <w:b/>
          <w:bCs/>
          <w:color w:val="6F7271"/>
          <w:sz w:val="20"/>
          <w:szCs w:val="20"/>
        </w:rPr>
        <w:t>DEL DESARROLLO DE LAS SESIONES</w:t>
      </w:r>
    </w:p>
    <w:p w:rsidR="001C395A" w:rsidRPr="00E918EE" w:rsidRDefault="001C395A" w:rsidP="001C395A">
      <w:pPr>
        <w:adjustRightInd w:val="0"/>
        <w:jc w:val="both"/>
        <w:rPr>
          <w:rFonts w:ascii="Source Sans Pro" w:hAnsi="Source Sans Pro" w:cs="Arial"/>
          <w:b/>
          <w:bCs/>
          <w:color w:val="6F7271"/>
          <w:sz w:val="20"/>
          <w:szCs w:val="20"/>
        </w:rPr>
      </w:pPr>
      <w:r w:rsidRPr="00E918EE">
        <w:rPr>
          <w:rFonts w:ascii="Source Sans Pro" w:hAnsi="Source Sans Pro" w:cs="Arial"/>
          <w:b/>
          <w:bCs/>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b/>
          <w:bCs/>
          <w:color w:val="6F7271"/>
          <w:sz w:val="20"/>
          <w:szCs w:val="20"/>
        </w:rPr>
        <w:t xml:space="preserve">Artículo 9. </w:t>
      </w:r>
      <w:r w:rsidRPr="00E918EE">
        <w:rPr>
          <w:rFonts w:ascii="Source Sans Pro" w:hAnsi="Source Sans Pro" w:cs="Arial"/>
          <w:color w:val="6F7271"/>
          <w:sz w:val="20"/>
          <w:szCs w:val="20"/>
        </w:rPr>
        <w:t>La instalación de las sesiones se realizará conforme a lo siguiente:</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w:t>
      </w:r>
    </w:p>
    <w:p w:rsidR="001C395A" w:rsidRPr="00E918EE" w:rsidRDefault="001C395A" w:rsidP="001C395A">
      <w:pPr>
        <w:adjustRightInd w:val="0"/>
        <w:ind w:left="705" w:hanging="705"/>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 </w:t>
      </w:r>
      <w:r w:rsidRPr="00E918EE">
        <w:rPr>
          <w:rFonts w:ascii="Source Sans Pro" w:hAnsi="Source Sans Pro" w:cs="Arial"/>
          <w:color w:val="6F7271"/>
          <w:sz w:val="20"/>
          <w:szCs w:val="20"/>
        </w:rPr>
        <w:tab/>
        <w:t>El día y hora fijado se reunirán en la Sala de Sesiones del Consejo; la Presidencia y los Consejeros declararán instalada la Sesión, previa toma de Lista de Asistencia y certificación por parte de la Secretaría Técnica, de la existencia del quórum legal;</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II. </w:t>
      </w:r>
      <w:r w:rsidRPr="00E918EE">
        <w:rPr>
          <w:rFonts w:ascii="Source Sans Pro" w:hAnsi="Source Sans Pro" w:cs="Arial"/>
          <w:color w:val="6F7271"/>
          <w:sz w:val="20"/>
          <w:szCs w:val="20"/>
        </w:rPr>
        <w:tab/>
        <w:t>Se hará la propuesta del Orden del Día, para que de no existir inconveniente, sea aprobado;</w:t>
      </w:r>
    </w:p>
    <w:p w:rsidR="001C395A" w:rsidRPr="00E918EE" w:rsidRDefault="001C395A" w:rsidP="001C395A">
      <w:pPr>
        <w:adjustRightInd w:val="0"/>
        <w:jc w:val="both"/>
        <w:rPr>
          <w:rFonts w:ascii="Source Sans Pro" w:hAnsi="Source Sans Pro" w:cs="Arial"/>
          <w:b/>
          <w:bCs/>
          <w:color w:val="6F7271"/>
          <w:sz w:val="20"/>
          <w:szCs w:val="20"/>
        </w:rPr>
      </w:pPr>
      <w:r w:rsidRPr="00E918EE">
        <w:rPr>
          <w:rFonts w:ascii="Source Sans Pro" w:hAnsi="Source Sans Pro" w:cs="Arial"/>
          <w:b/>
          <w:bCs/>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b/>
          <w:bCs/>
          <w:color w:val="6F7271"/>
          <w:sz w:val="20"/>
          <w:szCs w:val="20"/>
        </w:rPr>
        <w:t xml:space="preserve">Artículo 10. </w:t>
      </w:r>
      <w:r w:rsidRPr="00E918EE">
        <w:rPr>
          <w:rFonts w:ascii="Source Sans Pro" w:hAnsi="Source Sans Pro" w:cs="Arial"/>
          <w:color w:val="6F7271"/>
          <w:sz w:val="20"/>
          <w:szCs w:val="20"/>
        </w:rPr>
        <w:t>Para que el Consejo pueda sesionar es necesario que esté presente la Presidencia y la mayoría simple de los Consejeros, es decir, la mitad más uno de sus integrantes.</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lastRenderedPageBreak/>
        <w:t>Si al iniciarse una Sesión no hubiere quórum lega, la Presidencia o el Secretario en su caso, citar a sesión para iniciarse a la hora siguiente a que se diere este hecho, y sesionarán con los Consejeros que se encuentren presentes.</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b/>
          <w:bCs/>
          <w:color w:val="6F7271"/>
          <w:sz w:val="20"/>
          <w:szCs w:val="20"/>
        </w:rPr>
        <w:t xml:space="preserve">Artículo 11. </w:t>
      </w:r>
      <w:r w:rsidRPr="00E918EE">
        <w:rPr>
          <w:rFonts w:ascii="Source Sans Pro" w:hAnsi="Source Sans Pro" w:cs="Arial"/>
          <w:color w:val="6F7271"/>
          <w:sz w:val="20"/>
          <w:szCs w:val="20"/>
        </w:rPr>
        <w:t>Los Consejeros podrán ausentarse en el transcurso de la Sesión, sólo si dejan su suplente respectivo.</w:t>
      </w:r>
    </w:p>
    <w:p w:rsidR="001C395A" w:rsidRPr="00E918EE" w:rsidRDefault="001C395A" w:rsidP="001C395A">
      <w:pPr>
        <w:adjustRightInd w:val="0"/>
        <w:jc w:val="both"/>
        <w:rPr>
          <w:rFonts w:ascii="Source Sans Pro" w:hAnsi="Source Sans Pro" w:cs="Arial"/>
          <w:b/>
          <w:bCs/>
          <w:color w:val="6F7271"/>
          <w:sz w:val="20"/>
          <w:szCs w:val="20"/>
        </w:rPr>
      </w:pPr>
      <w:r w:rsidRPr="00E918EE">
        <w:rPr>
          <w:rFonts w:ascii="Source Sans Pro" w:hAnsi="Source Sans Pro" w:cs="Arial"/>
          <w:b/>
          <w:bCs/>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b/>
          <w:bCs/>
          <w:color w:val="6F7271"/>
          <w:sz w:val="20"/>
          <w:szCs w:val="20"/>
        </w:rPr>
        <w:t xml:space="preserve">Artículo 12. </w:t>
      </w:r>
      <w:r w:rsidRPr="00E918EE">
        <w:rPr>
          <w:rFonts w:ascii="Source Sans Pro" w:hAnsi="Source Sans Pro" w:cs="Arial"/>
          <w:color w:val="6F7271"/>
          <w:sz w:val="20"/>
          <w:szCs w:val="20"/>
        </w:rPr>
        <w:t>Las sesiones serán públicas pero sólo podrán intervenir las personas don derecho a voz, debiéndose observar lo siguiente:</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 </w:t>
      </w:r>
      <w:r w:rsidRPr="00E918EE">
        <w:rPr>
          <w:rFonts w:ascii="Source Sans Pro" w:hAnsi="Source Sans Pro" w:cs="Arial"/>
          <w:color w:val="6F7271"/>
          <w:sz w:val="20"/>
          <w:szCs w:val="20"/>
        </w:rPr>
        <w:tab/>
        <w:t>El público deberá guardar orden;</w:t>
      </w:r>
    </w:p>
    <w:p w:rsidR="001C395A" w:rsidRPr="00E918EE" w:rsidRDefault="001C395A" w:rsidP="001C395A">
      <w:pPr>
        <w:adjustRightInd w:val="0"/>
        <w:ind w:left="705" w:hanging="705"/>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II. </w:t>
      </w:r>
      <w:r w:rsidRPr="00E918EE">
        <w:rPr>
          <w:rFonts w:ascii="Source Sans Pro" w:hAnsi="Source Sans Pro" w:cs="Arial"/>
          <w:color w:val="6F7271"/>
          <w:sz w:val="20"/>
          <w:szCs w:val="20"/>
        </w:rPr>
        <w:tab/>
        <w:t>En caso de ser alterado el orden la Presidencia exhortará a guardar la compostura debida; de no atender el exhorto, se les invitara a abandonar la sala de sesiones,</w:t>
      </w:r>
    </w:p>
    <w:p w:rsidR="001C395A" w:rsidRPr="00E918EE" w:rsidRDefault="001C395A" w:rsidP="001C395A">
      <w:pPr>
        <w:adjustRightInd w:val="0"/>
        <w:ind w:left="705" w:hanging="705"/>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III. </w:t>
      </w:r>
      <w:r w:rsidRPr="00E918EE">
        <w:rPr>
          <w:rFonts w:ascii="Source Sans Pro" w:hAnsi="Source Sans Pro" w:cs="Arial"/>
          <w:color w:val="6F7271"/>
          <w:sz w:val="20"/>
          <w:szCs w:val="20"/>
        </w:rPr>
        <w:tab/>
        <w:t>Las sesiones podrán suspenderse por grave alteración del orden en la sala de sesiones, en tal caso, deberá reanudarse antes de las veinticuatro horas siguientes, salvo que el Consejo decida otro plazo para su continuación. El Secretario certificará tal medida haciéndolo constar en el acta respectiva.</w:t>
      </w:r>
    </w:p>
    <w:p w:rsidR="001C395A" w:rsidRPr="00E918EE" w:rsidRDefault="001C395A" w:rsidP="001C395A">
      <w:pPr>
        <w:adjustRightInd w:val="0"/>
        <w:jc w:val="both"/>
        <w:rPr>
          <w:rFonts w:ascii="Source Sans Pro" w:hAnsi="Source Sans Pro" w:cs="Arial"/>
          <w:b/>
          <w:bCs/>
          <w:color w:val="6F7271"/>
          <w:sz w:val="20"/>
          <w:szCs w:val="20"/>
        </w:rPr>
      </w:pPr>
      <w:r w:rsidRPr="00E918EE">
        <w:rPr>
          <w:rFonts w:ascii="Source Sans Pro" w:hAnsi="Source Sans Pro" w:cs="Arial"/>
          <w:b/>
          <w:bCs/>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b/>
          <w:bCs/>
          <w:color w:val="6F7271"/>
          <w:sz w:val="20"/>
          <w:szCs w:val="20"/>
        </w:rPr>
        <w:t xml:space="preserve">Artículo 13. </w:t>
      </w:r>
      <w:r w:rsidRPr="00E918EE">
        <w:rPr>
          <w:rFonts w:ascii="Source Sans Pro" w:hAnsi="Source Sans Pro" w:cs="Arial"/>
          <w:color w:val="6F7271"/>
          <w:sz w:val="20"/>
          <w:szCs w:val="20"/>
        </w:rPr>
        <w:t>El orden de discusión de los temas en las Sesiones se realizará de conformidad con el Orden de Día, salvo que con base en consideraciones profundas, el propio Consejo acuerde posponer la discusión o votación de algún tema en particular.</w:t>
      </w:r>
    </w:p>
    <w:p w:rsidR="001C395A" w:rsidRPr="00E918EE" w:rsidRDefault="001C395A" w:rsidP="001C395A">
      <w:pPr>
        <w:adjustRightInd w:val="0"/>
        <w:jc w:val="both"/>
        <w:rPr>
          <w:rFonts w:ascii="Source Sans Pro" w:hAnsi="Source Sans Pro" w:cs="Arial"/>
          <w:b/>
          <w:bCs/>
          <w:color w:val="6F7271"/>
          <w:sz w:val="20"/>
          <w:szCs w:val="20"/>
        </w:rPr>
      </w:pPr>
      <w:r w:rsidRPr="00E918EE">
        <w:rPr>
          <w:rFonts w:ascii="Source Sans Pro" w:hAnsi="Source Sans Pro" w:cs="Arial"/>
          <w:b/>
          <w:bCs/>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b/>
          <w:bCs/>
          <w:color w:val="6F7271"/>
          <w:sz w:val="20"/>
          <w:szCs w:val="20"/>
        </w:rPr>
        <w:t xml:space="preserve">Artículo 14. </w:t>
      </w:r>
      <w:r w:rsidRPr="00E918EE">
        <w:rPr>
          <w:rFonts w:ascii="Source Sans Pro" w:hAnsi="Source Sans Pro" w:cs="Arial"/>
          <w:color w:val="6F7271"/>
          <w:sz w:val="20"/>
          <w:szCs w:val="20"/>
        </w:rPr>
        <w:t>Al aprobarse el orden del Día, se solicitará la dispensa de la Lectura de los documentos que hayan sido aprobados previamente circulados, sin embargo, el Consejo podrá decidir, sin debate, y a petición de algunos de sus integrantes, darles lectura en forma completa o parcial, para mejor ilustrar sus argumentos.</w:t>
      </w:r>
    </w:p>
    <w:p w:rsidR="001C395A" w:rsidRPr="00E918EE" w:rsidRDefault="001C395A" w:rsidP="001C395A">
      <w:pPr>
        <w:adjustRightInd w:val="0"/>
        <w:jc w:val="both"/>
        <w:rPr>
          <w:rFonts w:ascii="Source Sans Pro" w:hAnsi="Source Sans Pro" w:cs="Arial"/>
          <w:b/>
          <w:bCs/>
          <w:color w:val="6F7271"/>
          <w:sz w:val="20"/>
          <w:szCs w:val="20"/>
        </w:rPr>
      </w:pPr>
      <w:r w:rsidRPr="00E918EE">
        <w:rPr>
          <w:rFonts w:ascii="Source Sans Pro" w:hAnsi="Source Sans Pro" w:cs="Arial"/>
          <w:b/>
          <w:bCs/>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b/>
          <w:bCs/>
          <w:color w:val="6F7271"/>
          <w:sz w:val="20"/>
          <w:szCs w:val="20"/>
        </w:rPr>
        <w:t xml:space="preserve">Artículo 15. </w:t>
      </w:r>
      <w:r w:rsidRPr="00E918EE">
        <w:rPr>
          <w:rFonts w:ascii="Source Sans Pro" w:hAnsi="Source Sans Pro" w:cs="Arial"/>
          <w:color w:val="6F7271"/>
          <w:sz w:val="20"/>
          <w:szCs w:val="20"/>
        </w:rPr>
        <w:t>Las intervenciones durante las sesiones se realizarán de la siguiente manera:</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 </w:t>
      </w:r>
      <w:r w:rsidRPr="00E918EE">
        <w:rPr>
          <w:rFonts w:ascii="Source Sans Pro" w:hAnsi="Source Sans Pro" w:cs="Arial"/>
          <w:color w:val="6F7271"/>
          <w:sz w:val="20"/>
          <w:szCs w:val="20"/>
        </w:rPr>
        <w:tab/>
        <w:t>Los Consejeros sólo podrán intervenir con la autorización previa de la Presidencia o de quien presida la Sesión;</w:t>
      </w:r>
    </w:p>
    <w:p w:rsidR="001C395A" w:rsidRPr="00E918EE" w:rsidRDefault="001C395A" w:rsidP="001C395A">
      <w:pPr>
        <w:adjustRightInd w:val="0"/>
        <w:ind w:left="705" w:hanging="705"/>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II. </w:t>
      </w:r>
      <w:r w:rsidRPr="00E918EE">
        <w:rPr>
          <w:rFonts w:ascii="Source Sans Pro" w:hAnsi="Source Sans Pro" w:cs="Arial"/>
          <w:color w:val="6F7271"/>
          <w:sz w:val="20"/>
          <w:szCs w:val="20"/>
        </w:rPr>
        <w:tab/>
        <w:t>En caso de que una personas requiera de interpretación por desconocer el idioma o por una discapacidad, la Secretaría Técnica promoverá que se cuente con los apoyos necesarios para su intervención, y</w:t>
      </w:r>
    </w:p>
    <w:p w:rsidR="001C395A" w:rsidRPr="00E918EE" w:rsidRDefault="001C395A" w:rsidP="001C395A">
      <w:pPr>
        <w:adjustRightInd w:val="0"/>
        <w:ind w:left="705" w:hanging="705"/>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III. </w:t>
      </w:r>
      <w:r w:rsidRPr="00E918EE">
        <w:rPr>
          <w:rFonts w:ascii="Source Sans Pro" w:hAnsi="Source Sans Pro" w:cs="Arial"/>
          <w:color w:val="6F7271"/>
          <w:sz w:val="20"/>
          <w:szCs w:val="20"/>
        </w:rPr>
        <w:tab/>
        <w:t>En caso de que la Presidencia se ausente momentáneamente, la Secretaría Técnica continuará en la conducción de la Sesión.</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b/>
          <w:bCs/>
          <w:color w:val="6F7271"/>
          <w:sz w:val="20"/>
          <w:szCs w:val="20"/>
        </w:rPr>
        <w:t xml:space="preserve">Artículo 16. </w:t>
      </w:r>
      <w:r w:rsidRPr="00E918EE">
        <w:rPr>
          <w:rFonts w:ascii="Source Sans Pro" w:hAnsi="Source Sans Pro" w:cs="Arial"/>
          <w:color w:val="6F7271"/>
          <w:sz w:val="20"/>
          <w:szCs w:val="20"/>
        </w:rPr>
        <w:t>Las discusiones de los temas en las sesiones se llevará cabo de la siguiente manera:</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w:t>
      </w:r>
    </w:p>
    <w:p w:rsidR="001C395A" w:rsidRPr="00E918EE" w:rsidRDefault="001C395A" w:rsidP="001C395A">
      <w:pPr>
        <w:adjustRightInd w:val="0"/>
        <w:ind w:left="705" w:hanging="705"/>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 </w:t>
      </w:r>
      <w:r w:rsidRPr="00E918EE">
        <w:rPr>
          <w:rFonts w:ascii="Source Sans Pro" w:hAnsi="Source Sans Pro" w:cs="Arial"/>
          <w:color w:val="6F7271"/>
          <w:sz w:val="20"/>
          <w:szCs w:val="20"/>
        </w:rPr>
        <w:tab/>
        <w:t>Las intervenciones durarán siete minutos máximo y las personas que deseen intervenir tendrán que solicitarlo a la Presidencia, y</w:t>
      </w:r>
    </w:p>
    <w:p w:rsidR="001C395A" w:rsidRPr="00E918EE" w:rsidRDefault="001C395A" w:rsidP="001C395A">
      <w:pPr>
        <w:adjustRightInd w:val="0"/>
        <w:ind w:left="705" w:hanging="705"/>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II. </w:t>
      </w:r>
      <w:r w:rsidRPr="00E918EE">
        <w:rPr>
          <w:rFonts w:ascii="Source Sans Pro" w:hAnsi="Source Sans Pro" w:cs="Arial"/>
          <w:color w:val="6F7271"/>
          <w:sz w:val="20"/>
          <w:szCs w:val="20"/>
        </w:rPr>
        <w:tab/>
        <w:t>Si durante el debate, la persona que interviene excede el tiempo estipulado en el párrafo o se aparta de la cuestión en debate u ofende a alguno de los Consejeros, la Presidencia podrá llamarle la atención mediante una moción.</w:t>
      </w:r>
    </w:p>
    <w:p w:rsidR="001C395A" w:rsidRPr="00E918EE" w:rsidRDefault="001C395A" w:rsidP="001C395A">
      <w:pPr>
        <w:adjustRightInd w:val="0"/>
        <w:jc w:val="both"/>
        <w:rPr>
          <w:rFonts w:ascii="Source Sans Pro" w:hAnsi="Source Sans Pro" w:cs="Arial"/>
          <w:b/>
          <w:bCs/>
          <w:color w:val="6F7271"/>
          <w:sz w:val="20"/>
          <w:szCs w:val="20"/>
        </w:rPr>
      </w:pPr>
      <w:r w:rsidRPr="00E918EE">
        <w:rPr>
          <w:rFonts w:ascii="Source Sans Pro" w:hAnsi="Source Sans Pro" w:cs="Arial"/>
          <w:b/>
          <w:bCs/>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b/>
          <w:bCs/>
          <w:color w:val="6F7271"/>
          <w:sz w:val="20"/>
          <w:szCs w:val="20"/>
        </w:rPr>
        <w:t xml:space="preserve">Artículo 17. </w:t>
      </w:r>
      <w:r w:rsidRPr="00E918EE">
        <w:rPr>
          <w:rFonts w:ascii="Source Sans Pro" w:hAnsi="Source Sans Pro" w:cs="Arial"/>
          <w:color w:val="6F7271"/>
          <w:sz w:val="20"/>
          <w:szCs w:val="20"/>
        </w:rPr>
        <w:t>La Secretaría Técnico del Consejo podrá solicitar el uso de la palabra en cada uno de los temas tratados. Lo anterior no obsta para que en el transcurso del debate la persona titular de la Presidencia o alguno de los Consejeros le pida que informe o aclare alguna cuestión.</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Cuando el asunto se considere discutido, el Presidente solicitará a la Secretaria Técnica que proceda a tomar la votación.</w:t>
      </w:r>
    </w:p>
    <w:p w:rsidR="001C395A" w:rsidRPr="00E918EE" w:rsidRDefault="001C395A" w:rsidP="001C395A">
      <w:pPr>
        <w:adjustRightInd w:val="0"/>
        <w:jc w:val="both"/>
        <w:rPr>
          <w:rFonts w:ascii="Source Sans Pro" w:hAnsi="Source Sans Pro" w:cs="Arial"/>
          <w:b/>
          <w:bCs/>
          <w:color w:val="6F7271"/>
          <w:sz w:val="20"/>
          <w:szCs w:val="20"/>
        </w:rPr>
      </w:pPr>
      <w:r w:rsidRPr="00E918EE">
        <w:rPr>
          <w:rFonts w:ascii="Source Sans Pro" w:hAnsi="Source Sans Pro" w:cs="Arial"/>
          <w:b/>
          <w:bCs/>
          <w:color w:val="6F7271"/>
          <w:sz w:val="20"/>
          <w:szCs w:val="20"/>
        </w:rPr>
        <w:lastRenderedPageBreak/>
        <w:t> </w:t>
      </w:r>
    </w:p>
    <w:p w:rsidR="001C395A" w:rsidRPr="00E918EE" w:rsidRDefault="001C395A" w:rsidP="001C395A">
      <w:pPr>
        <w:adjustRightInd w:val="0"/>
        <w:jc w:val="both"/>
        <w:rPr>
          <w:rFonts w:ascii="Source Sans Pro" w:hAnsi="Source Sans Pro" w:cs="Arial"/>
          <w:b/>
          <w:bCs/>
          <w:color w:val="6F7271"/>
          <w:sz w:val="20"/>
          <w:szCs w:val="20"/>
        </w:rPr>
      </w:pPr>
    </w:p>
    <w:p w:rsidR="001C395A" w:rsidRPr="00E918EE" w:rsidRDefault="001C395A" w:rsidP="001C395A">
      <w:pPr>
        <w:adjustRightInd w:val="0"/>
        <w:jc w:val="both"/>
        <w:rPr>
          <w:rFonts w:ascii="Source Sans Pro" w:hAnsi="Source Sans Pro" w:cs="Arial"/>
          <w:b/>
          <w:bCs/>
          <w:color w:val="6F7271"/>
          <w:sz w:val="20"/>
          <w:szCs w:val="20"/>
        </w:rPr>
      </w:pP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b/>
          <w:bCs/>
          <w:color w:val="6F7271"/>
          <w:sz w:val="20"/>
          <w:szCs w:val="20"/>
        </w:rPr>
        <w:t xml:space="preserve">Artículo 18. </w:t>
      </w:r>
      <w:r w:rsidRPr="00E918EE">
        <w:rPr>
          <w:rFonts w:ascii="Source Sans Pro" w:hAnsi="Source Sans Pro" w:cs="Arial"/>
          <w:color w:val="6F7271"/>
          <w:sz w:val="20"/>
          <w:szCs w:val="20"/>
        </w:rPr>
        <w:t>La Secretaría Técnica deberá:</w:t>
      </w:r>
    </w:p>
    <w:p w:rsidR="001C395A" w:rsidRPr="00E918EE" w:rsidRDefault="001C395A" w:rsidP="001C395A">
      <w:pPr>
        <w:adjustRightInd w:val="0"/>
        <w:ind w:left="705" w:hanging="705"/>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 </w:t>
      </w:r>
      <w:r w:rsidRPr="00E918EE">
        <w:rPr>
          <w:rFonts w:ascii="Source Sans Pro" w:hAnsi="Source Sans Pro" w:cs="Arial"/>
          <w:color w:val="6F7271"/>
          <w:sz w:val="20"/>
          <w:szCs w:val="20"/>
        </w:rPr>
        <w:tab/>
        <w:t>Circular con oportunidad entre los Consejeros, los documentos y anexos necesarios para la comprensión y discusión de los asuntos contenidos en el Orden del Día;</w:t>
      </w:r>
    </w:p>
    <w:p w:rsidR="001C395A" w:rsidRPr="00E918EE" w:rsidRDefault="001C395A" w:rsidP="001C395A">
      <w:pPr>
        <w:adjustRightInd w:val="0"/>
        <w:ind w:left="705" w:hanging="705"/>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II. </w:t>
      </w:r>
      <w:r w:rsidRPr="00E918EE">
        <w:rPr>
          <w:rFonts w:ascii="Source Sans Pro" w:hAnsi="Source Sans Pro" w:cs="Arial"/>
          <w:color w:val="6F7271"/>
          <w:sz w:val="20"/>
          <w:szCs w:val="20"/>
        </w:rPr>
        <w:tab/>
        <w:t>Enviar dentro de los cinco días hábiles siguientes a su celebración, el proyecto de Acta a los Consejeros para su revisión, debiéndose tomar en cuenta y adicionado las observaciones realizadas;</w:t>
      </w:r>
    </w:p>
    <w:p w:rsidR="001C395A" w:rsidRPr="00E918EE" w:rsidRDefault="001C395A" w:rsidP="001C395A">
      <w:pPr>
        <w:adjustRightInd w:val="0"/>
        <w:ind w:left="705" w:hanging="705"/>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III. </w:t>
      </w:r>
      <w:r w:rsidRPr="00E918EE">
        <w:rPr>
          <w:rFonts w:ascii="Source Sans Pro" w:hAnsi="Source Sans Pro" w:cs="Arial"/>
          <w:color w:val="6F7271"/>
          <w:sz w:val="20"/>
          <w:szCs w:val="20"/>
        </w:rPr>
        <w:tab/>
        <w:t>Asentar el Acta de Sesiones y someterla a consideración y aprobación de los Consejeros, cinco días posteriores a su celebración, tomando en cuenta y adicionando las observaciones realizadas por los participantes de la Sesión;</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IV. </w:t>
      </w:r>
      <w:r w:rsidRPr="00E918EE">
        <w:rPr>
          <w:rFonts w:ascii="Source Sans Pro" w:hAnsi="Source Sans Pro" w:cs="Arial"/>
          <w:color w:val="6F7271"/>
          <w:sz w:val="20"/>
          <w:szCs w:val="20"/>
        </w:rPr>
        <w:tab/>
        <w:t>Dar cuenta de los escritos y correspondencia que ingresen al Consejo, y</w:t>
      </w:r>
    </w:p>
    <w:p w:rsidR="001C395A" w:rsidRPr="00E918EE" w:rsidRDefault="001C395A" w:rsidP="001C395A">
      <w:pPr>
        <w:adjustRightInd w:val="0"/>
        <w:ind w:left="705" w:hanging="705"/>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V. </w:t>
      </w:r>
      <w:r w:rsidRPr="00E918EE">
        <w:rPr>
          <w:rFonts w:ascii="Source Sans Pro" w:hAnsi="Source Sans Pro" w:cs="Arial"/>
          <w:color w:val="6F7271"/>
          <w:sz w:val="20"/>
          <w:szCs w:val="20"/>
        </w:rPr>
        <w:tab/>
        <w:t xml:space="preserve">Garantizar la versión </w:t>
      </w:r>
      <w:proofErr w:type="spellStart"/>
      <w:r w:rsidRPr="00E918EE">
        <w:rPr>
          <w:rFonts w:ascii="Source Sans Pro" w:hAnsi="Source Sans Pro" w:cs="Arial"/>
          <w:color w:val="6F7271"/>
          <w:sz w:val="20"/>
          <w:szCs w:val="20"/>
        </w:rPr>
        <w:t>estenógráfica</w:t>
      </w:r>
      <w:proofErr w:type="spellEnd"/>
      <w:r w:rsidRPr="00E918EE">
        <w:rPr>
          <w:rFonts w:ascii="Source Sans Pro" w:hAnsi="Source Sans Pro" w:cs="Arial"/>
          <w:color w:val="6F7271"/>
          <w:sz w:val="20"/>
          <w:szCs w:val="20"/>
        </w:rPr>
        <w:t xml:space="preserve"> que contendrá íntegramente los datos de identificación de la Sesión, la Lista de Asistencia, los temas del Orden del Día, las intervenciones de los Consejeros y el sentido de su voto, los Acuer4dos y Resoluciones aprobados o con las correcciones del caso. La versión </w:t>
      </w:r>
      <w:proofErr w:type="spellStart"/>
      <w:r w:rsidRPr="00E918EE">
        <w:rPr>
          <w:rFonts w:ascii="Source Sans Pro" w:hAnsi="Source Sans Pro" w:cs="Arial"/>
          <w:color w:val="6F7271"/>
          <w:sz w:val="20"/>
          <w:szCs w:val="20"/>
        </w:rPr>
        <w:t>estenógráfica</w:t>
      </w:r>
      <w:proofErr w:type="spellEnd"/>
      <w:r w:rsidRPr="00E918EE">
        <w:rPr>
          <w:rFonts w:ascii="Source Sans Pro" w:hAnsi="Source Sans Pro" w:cs="Arial"/>
          <w:color w:val="6F7271"/>
          <w:sz w:val="20"/>
          <w:szCs w:val="20"/>
        </w:rPr>
        <w:t xml:space="preserve"> servirá de base </w:t>
      </w:r>
      <w:proofErr w:type="spellStart"/>
      <w:r w:rsidRPr="00E918EE">
        <w:rPr>
          <w:rFonts w:ascii="Source Sans Pro" w:hAnsi="Source Sans Pro" w:cs="Arial"/>
          <w:color w:val="6F7271"/>
          <w:sz w:val="20"/>
          <w:szCs w:val="20"/>
        </w:rPr>
        <w:t>par</w:t>
      </w:r>
      <w:proofErr w:type="spellEnd"/>
      <w:r w:rsidRPr="00E918EE">
        <w:rPr>
          <w:rFonts w:ascii="Source Sans Pro" w:hAnsi="Source Sans Pro" w:cs="Arial"/>
          <w:color w:val="6F7271"/>
          <w:sz w:val="20"/>
          <w:szCs w:val="20"/>
        </w:rPr>
        <w:t xml:space="preserve"> la formulación del proyecto de Acta.</w:t>
      </w:r>
    </w:p>
    <w:p w:rsidR="001C395A" w:rsidRPr="00E918EE" w:rsidRDefault="001C395A" w:rsidP="001C395A">
      <w:pPr>
        <w:adjustRightInd w:val="0"/>
        <w:jc w:val="both"/>
        <w:rPr>
          <w:rFonts w:ascii="Source Sans Pro" w:hAnsi="Source Sans Pro" w:cs="Arial"/>
          <w:b/>
          <w:bCs/>
          <w:color w:val="6F7271"/>
          <w:sz w:val="20"/>
          <w:szCs w:val="20"/>
        </w:rPr>
      </w:pPr>
      <w:r w:rsidRPr="00E918EE">
        <w:rPr>
          <w:rFonts w:ascii="Source Sans Pro" w:hAnsi="Source Sans Pro" w:cs="Arial"/>
          <w:b/>
          <w:bCs/>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b/>
          <w:bCs/>
          <w:color w:val="6F7271"/>
          <w:sz w:val="20"/>
          <w:szCs w:val="20"/>
        </w:rPr>
        <w:t xml:space="preserve">Artículo 19. </w:t>
      </w:r>
      <w:r w:rsidRPr="00E918EE">
        <w:rPr>
          <w:rFonts w:ascii="Source Sans Pro" w:hAnsi="Source Sans Pro" w:cs="Arial"/>
          <w:color w:val="6F7271"/>
          <w:sz w:val="20"/>
          <w:szCs w:val="20"/>
        </w:rPr>
        <w:t>La persona que intervenga no podrá ser interrumpido salvo que se realice por medio de una moción. Moción de orden es toda proposición que tiene alguno de los siguientes objetivos:</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 </w:t>
      </w:r>
      <w:r w:rsidRPr="00E918EE">
        <w:rPr>
          <w:rFonts w:ascii="Source Sans Pro" w:hAnsi="Source Sans Pro" w:cs="Arial"/>
          <w:color w:val="6F7271"/>
          <w:sz w:val="20"/>
          <w:szCs w:val="20"/>
        </w:rPr>
        <w:tab/>
        <w:t>Suspender la Sesión por alguna de las causas establecidas en el presente Reglamento;</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II. </w:t>
      </w:r>
      <w:r w:rsidRPr="00E918EE">
        <w:rPr>
          <w:rFonts w:ascii="Source Sans Pro" w:hAnsi="Source Sans Pro" w:cs="Arial"/>
          <w:color w:val="6F7271"/>
          <w:sz w:val="20"/>
          <w:szCs w:val="20"/>
        </w:rPr>
        <w:tab/>
        <w:t>Pedir la suspensión de una intervención que se sale de orden o que se aparta del tema de discusión;</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III. </w:t>
      </w:r>
      <w:r w:rsidRPr="00E918EE">
        <w:rPr>
          <w:rFonts w:ascii="Source Sans Pro" w:hAnsi="Source Sans Pro" w:cs="Arial"/>
          <w:color w:val="6F7271"/>
          <w:sz w:val="20"/>
          <w:szCs w:val="20"/>
        </w:rPr>
        <w:tab/>
        <w:t>Ilustrar la discusión con la lectura de algún documento, y</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IV. </w:t>
      </w:r>
      <w:r w:rsidRPr="00E918EE">
        <w:rPr>
          <w:rFonts w:ascii="Source Sans Pro" w:hAnsi="Source Sans Pro" w:cs="Arial"/>
          <w:color w:val="6F7271"/>
          <w:sz w:val="20"/>
          <w:szCs w:val="20"/>
        </w:rPr>
        <w:tab/>
        <w:t>Pedir la aplicación del presente Reglamento.</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Cualquier moción de orden deberá dirigirse a la Presidencia quien la aceptará o negará, En caso de que acepte la moción de orden tomará las medidas pertinentes para que se lleve a cabo; de no aceptarla, la sesión seguirá su curso.</w:t>
      </w:r>
    </w:p>
    <w:p w:rsidR="001C395A" w:rsidRPr="00E918EE" w:rsidRDefault="001C395A" w:rsidP="001C395A">
      <w:pPr>
        <w:adjustRightInd w:val="0"/>
        <w:jc w:val="both"/>
        <w:rPr>
          <w:rFonts w:ascii="Source Sans Pro" w:hAnsi="Source Sans Pro" w:cs="Arial"/>
          <w:b/>
          <w:bCs/>
          <w:color w:val="6F7271"/>
          <w:sz w:val="20"/>
          <w:szCs w:val="20"/>
        </w:rPr>
      </w:pPr>
      <w:r w:rsidRPr="00E918EE">
        <w:rPr>
          <w:rFonts w:ascii="Source Sans Pro" w:hAnsi="Source Sans Pro" w:cs="Arial"/>
          <w:b/>
          <w:bCs/>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b/>
          <w:bCs/>
          <w:color w:val="6F7271"/>
          <w:sz w:val="20"/>
          <w:szCs w:val="20"/>
        </w:rPr>
        <w:t xml:space="preserve">Artículo 20. </w:t>
      </w:r>
      <w:r w:rsidRPr="00E918EE">
        <w:rPr>
          <w:rFonts w:ascii="Source Sans Pro" w:hAnsi="Source Sans Pro" w:cs="Arial"/>
          <w:color w:val="6F7271"/>
          <w:sz w:val="20"/>
          <w:szCs w:val="20"/>
        </w:rPr>
        <w:t>Cualquier Consejero podrá realizar mociones al participante que esté interviniendo, con el objeto de hacerle una pregunto o solicitarle una aclaración sobre algún tema de su intervención, o cuando haya violado las disposiciones del presente Reglamento.</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xml:space="preserve">Las mociones deberán dirigirse a la Presidencia; en caso de ser aceptadas, la intervención del </w:t>
      </w:r>
      <w:proofErr w:type="spellStart"/>
      <w:r w:rsidRPr="00E918EE">
        <w:rPr>
          <w:rFonts w:ascii="Source Sans Pro" w:hAnsi="Source Sans Pro" w:cs="Arial"/>
          <w:color w:val="6F7271"/>
          <w:sz w:val="20"/>
          <w:szCs w:val="20"/>
        </w:rPr>
        <w:t>provomente</w:t>
      </w:r>
      <w:proofErr w:type="spellEnd"/>
      <w:r w:rsidRPr="00E918EE">
        <w:rPr>
          <w:rFonts w:ascii="Source Sans Pro" w:hAnsi="Source Sans Pro" w:cs="Arial"/>
          <w:color w:val="6F7271"/>
          <w:sz w:val="20"/>
          <w:szCs w:val="20"/>
        </w:rPr>
        <w:t xml:space="preserve"> no podrá durar más de un minuto.</w:t>
      </w:r>
    </w:p>
    <w:p w:rsidR="001C395A" w:rsidRPr="00E918EE" w:rsidRDefault="001C395A" w:rsidP="001C395A">
      <w:pPr>
        <w:adjustRightInd w:val="0"/>
        <w:jc w:val="both"/>
        <w:rPr>
          <w:rFonts w:ascii="Source Sans Pro" w:hAnsi="Source Sans Pro" w:cs="Arial"/>
          <w:b/>
          <w:bCs/>
          <w:color w:val="6F7271"/>
          <w:sz w:val="20"/>
          <w:szCs w:val="20"/>
        </w:rPr>
      </w:pPr>
      <w:r w:rsidRPr="00E918EE">
        <w:rPr>
          <w:rFonts w:ascii="Source Sans Pro" w:hAnsi="Source Sans Pro" w:cs="Arial"/>
          <w:b/>
          <w:bCs/>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b/>
          <w:bCs/>
          <w:color w:val="6F7271"/>
          <w:sz w:val="20"/>
          <w:szCs w:val="20"/>
        </w:rPr>
        <w:t xml:space="preserve">Artículo 21. </w:t>
      </w:r>
      <w:r w:rsidRPr="00E918EE">
        <w:rPr>
          <w:rFonts w:ascii="Source Sans Pro" w:hAnsi="Source Sans Pro" w:cs="Arial"/>
          <w:color w:val="6F7271"/>
          <w:sz w:val="20"/>
          <w:szCs w:val="20"/>
        </w:rPr>
        <w:t>El procedimiento para la votación de Acuerdos y Resoluciones será el siguiente:</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I. Los Acuerdos y Resolución se tomarán por mayoría simple de votos;</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II. Para el caso de la emisión del voto en particular, el Consejero que lo solicite tendrá derecho a que se concluya expresando las condiciones o limitaciones de su voto así como las razones del mismo;</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III. La Presidencia emitirá su voto de calidad,</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IV. Los Consejeros votarán levantando la mano o mediante manifestación inequívoca del sentido de su voto.</w:t>
      </w:r>
    </w:p>
    <w:p w:rsidR="001C395A" w:rsidRPr="00E918EE" w:rsidRDefault="001C395A" w:rsidP="001C395A">
      <w:pPr>
        <w:adjustRightInd w:val="0"/>
        <w:jc w:val="both"/>
        <w:rPr>
          <w:rFonts w:ascii="Source Sans Pro" w:hAnsi="Source Sans Pro" w:cs="Arial"/>
          <w:b/>
          <w:bCs/>
          <w:color w:val="6F7271"/>
          <w:sz w:val="20"/>
          <w:szCs w:val="20"/>
        </w:rPr>
      </w:pPr>
      <w:r w:rsidRPr="00E918EE">
        <w:rPr>
          <w:rFonts w:ascii="Source Sans Pro" w:hAnsi="Source Sans Pro" w:cs="Arial"/>
          <w:b/>
          <w:bCs/>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b/>
          <w:bCs/>
          <w:color w:val="6F7271"/>
          <w:sz w:val="20"/>
          <w:szCs w:val="20"/>
        </w:rPr>
        <w:t xml:space="preserve">Artículo 22. </w:t>
      </w:r>
      <w:r w:rsidRPr="00E918EE">
        <w:rPr>
          <w:rFonts w:ascii="Source Sans Pro" w:hAnsi="Source Sans Pro" w:cs="Arial"/>
          <w:color w:val="6F7271"/>
          <w:sz w:val="20"/>
          <w:szCs w:val="20"/>
        </w:rPr>
        <w:t xml:space="preserve">En el domicilio del Consejo se recibirán las quejas o denuncias en los términos establecidos en la Ley, las cuales se turnaran de inmediato a la o las autoridades u organismos competentes, según proceda, para que conforme a sus atribuciones y la normatividad aplicables lleven a cabo las acciones y </w:t>
      </w:r>
      <w:r w:rsidRPr="00E918EE">
        <w:rPr>
          <w:rFonts w:ascii="Source Sans Pro" w:hAnsi="Source Sans Pro" w:cs="Arial"/>
          <w:color w:val="6F7271"/>
          <w:sz w:val="20"/>
          <w:szCs w:val="20"/>
        </w:rPr>
        <w:lastRenderedPageBreak/>
        <w:t>diligencias que correspondan, debiéndose informar el quejoso o denunciante del trámite que se le haya dado, remitiéndole copia del turno que se envíe a la autoridad competente.</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EL Consejo podrá requerir a la autoridad competente sobre el seguimiento o Resolución del asunto enviado a su consideración, en cada Sesión se informará de las quejas y denuncias recibidas y del estado que guardan.</w:t>
      </w:r>
    </w:p>
    <w:p w:rsidR="001C395A" w:rsidRPr="00E918EE" w:rsidRDefault="001C395A" w:rsidP="001C395A">
      <w:pPr>
        <w:adjustRightInd w:val="0"/>
        <w:jc w:val="both"/>
        <w:rPr>
          <w:rFonts w:ascii="Source Sans Pro" w:hAnsi="Source Sans Pro" w:cs="Arial"/>
          <w:b/>
          <w:bCs/>
          <w:color w:val="6F7271"/>
          <w:sz w:val="20"/>
          <w:szCs w:val="20"/>
        </w:rPr>
      </w:pPr>
      <w:r w:rsidRPr="00E918EE">
        <w:rPr>
          <w:rFonts w:ascii="Source Sans Pro" w:hAnsi="Source Sans Pro" w:cs="Arial"/>
          <w:b/>
          <w:bCs/>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b/>
          <w:bCs/>
          <w:color w:val="6F7271"/>
          <w:sz w:val="20"/>
          <w:szCs w:val="20"/>
        </w:rPr>
        <w:t xml:space="preserve">Artículo 23. </w:t>
      </w:r>
      <w:r w:rsidRPr="00E918EE">
        <w:rPr>
          <w:rFonts w:ascii="Source Sans Pro" w:hAnsi="Source Sans Pro" w:cs="Arial"/>
          <w:color w:val="6F7271"/>
          <w:sz w:val="20"/>
          <w:szCs w:val="20"/>
        </w:rPr>
        <w:t>El pleno del Consejo podrá integrar Comisiones o grupos de trabajo que considere necesarios para el desempeño de sus atribuciones, con el número de integrantes que para cada caso acuerde.</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color w:val="6F7271"/>
          <w:sz w:val="20"/>
          <w:szCs w:val="20"/>
        </w:rPr>
        <w:t>En todo los asuntos que le encomienden, las comisiones o grupos de trabajo deberán presentar un informe de resultados según sea el caso, en el plazo previamente acordado por el Consejo.</w:t>
      </w:r>
    </w:p>
    <w:p w:rsidR="001C395A" w:rsidRPr="00E918EE" w:rsidRDefault="001C395A" w:rsidP="001C395A">
      <w:pPr>
        <w:adjustRightInd w:val="0"/>
        <w:jc w:val="both"/>
        <w:rPr>
          <w:rFonts w:ascii="Source Sans Pro" w:hAnsi="Source Sans Pro" w:cs="Arial"/>
          <w:b/>
          <w:bCs/>
          <w:color w:val="6F7271"/>
          <w:sz w:val="20"/>
          <w:szCs w:val="20"/>
        </w:rPr>
      </w:pPr>
      <w:r w:rsidRPr="00E918EE">
        <w:rPr>
          <w:rFonts w:ascii="Source Sans Pro" w:hAnsi="Source Sans Pro" w:cs="Arial"/>
          <w:b/>
          <w:bCs/>
          <w:color w:val="6F7271"/>
          <w:sz w:val="20"/>
          <w:szCs w:val="20"/>
        </w:rPr>
        <w:t> </w:t>
      </w:r>
    </w:p>
    <w:p w:rsidR="001C395A" w:rsidRPr="00E918EE" w:rsidRDefault="001C395A" w:rsidP="001C395A">
      <w:pPr>
        <w:pStyle w:val="Ttulo1"/>
        <w:rPr>
          <w:rFonts w:ascii="Source Sans Pro" w:hAnsi="Source Sans Pro" w:cs="Arial"/>
          <w:color w:val="6F7271"/>
          <w:sz w:val="20"/>
          <w:szCs w:val="20"/>
          <w:lang w:val="en-US"/>
        </w:rPr>
      </w:pPr>
      <w:r w:rsidRPr="00E918EE">
        <w:rPr>
          <w:rFonts w:ascii="Source Sans Pro" w:hAnsi="Source Sans Pro" w:cs="Arial"/>
          <w:color w:val="6F7271"/>
          <w:sz w:val="20"/>
          <w:szCs w:val="20"/>
          <w:lang w:val="en-US"/>
        </w:rPr>
        <w:t>T R A N S I T O R I O S</w:t>
      </w:r>
    </w:p>
    <w:p w:rsidR="001C395A" w:rsidRPr="00E918EE" w:rsidRDefault="001C395A" w:rsidP="001C395A">
      <w:pPr>
        <w:adjustRightInd w:val="0"/>
        <w:jc w:val="center"/>
        <w:rPr>
          <w:rFonts w:ascii="Source Sans Pro" w:hAnsi="Source Sans Pro" w:cs="Arial"/>
          <w:b/>
          <w:bCs/>
          <w:color w:val="6F7271"/>
          <w:sz w:val="20"/>
          <w:szCs w:val="20"/>
          <w:lang w:val="en-US"/>
        </w:rPr>
      </w:pPr>
      <w:r w:rsidRPr="00E918EE">
        <w:rPr>
          <w:rFonts w:ascii="Source Sans Pro" w:hAnsi="Source Sans Pro" w:cs="Arial"/>
          <w:b/>
          <w:bCs/>
          <w:color w:val="6F7271"/>
          <w:sz w:val="20"/>
          <w:szCs w:val="20"/>
          <w:lang w:val="en-US"/>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b/>
          <w:bCs/>
          <w:color w:val="6F7271"/>
          <w:sz w:val="20"/>
          <w:szCs w:val="20"/>
        </w:rPr>
        <w:t xml:space="preserve">Primero. </w:t>
      </w:r>
      <w:r w:rsidRPr="00E918EE">
        <w:rPr>
          <w:rFonts w:ascii="Source Sans Pro" w:hAnsi="Source Sans Pro" w:cs="Arial"/>
          <w:color w:val="6F7271"/>
          <w:sz w:val="20"/>
          <w:szCs w:val="20"/>
        </w:rPr>
        <w:t>Publíquese el presente Reglamento en la Gaceta Oficial del Distrito Federal.</w:t>
      </w:r>
    </w:p>
    <w:p w:rsidR="001C395A" w:rsidRPr="00E918EE" w:rsidRDefault="001C395A" w:rsidP="001C395A">
      <w:pPr>
        <w:adjustRightInd w:val="0"/>
        <w:jc w:val="both"/>
        <w:rPr>
          <w:rFonts w:ascii="Source Sans Pro" w:hAnsi="Source Sans Pro" w:cs="Arial"/>
          <w:b/>
          <w:bCs/>
          <w:color w:val="6F7271"/>
          <w:sz w:val="20"/>
          <w:szCs w:val="20"/>
        </w:rPr>
      </w:pPr>
      <w:r w:rsidRPr="00E918EE">
        <w:rPr>
          <w:rFonts w:ascii="Source Sans Pro" w:hAnsi="Source Sans Pro" w:cs="Arial"/>
          <w:b/>
          <w:bCs/>
          <w:color w:val="6F7271"/>
          <w:sz w:val="20"/>
          <w:szCs w:val="20"/>
        </w:rPr>
        <w:t> </w:t>
      </w:r>
    </w:p>
    <w:p w:rsidR="001C395A" w:rsidRPr="00E918EE" w:rsidRDefault="001C395A" w:rsidP="001C395A">
      <w:pPr>
        <w:adjustRightInd w:val="0"/>
        <w:jc w:val="both"/>
        <w:rPr>
          <w:rFonts w:ascii="Source Sans Pro" w:hAnsi="Source Sans Pro" w:cs="Arial"/>
          <w:color w:val="6F7271"/>
          <w:sz w:val="20"/>
          <w:szCs w:val="20"/>
        </w:rPr>
      </w:pPr>
      <w:r w:rsidRPr="00E918EE">
        <w:rPr>
          <w:rFonts w:ascii="Source Sans Pro" w:hAnsi="Source Sans Pro" w:cs="Arial"/>
          <w:b/>
          <w:bCs/>
          <w:color w:val="6F7271"/>
          <w:sz w:val="20"/>
          <w:szCs w:val="20"/>
        </w:rPr>
        <w:t xml:space="preserve">Segundo. </w:t>
      </w:r>
      <w:r w:rsidRPr="00E918EE">
        <w:rPr>
          <w:rFonts w:ascii="Source Sans Pro" w:hAnsi="Source Sans Pro" w:cs="Arial"/>
          <w:color w:val="6F7271"/>
          <w:sz w:val="20"/>
          <w:szCs w:val="20"/>
        </w:rPr>
        <w:t>El presente Reglamento entrará en vigor al día siguiente de su publicación en la Gaceta Oficial del Distrito Federal.</w:t>
      </w:r>
    </w:p>
    <w:p w:rsidR="001C395A" w:rsidRPr="00E918EE" w:rsidRDefault="001C395A" w:rsidP="00DC5772">
      <w:pPr>
        <w:tabs>
          <w:tab w:val="left" w:pos="2552"/>
        </w:tabs>
        <w:jc w:val="center"/>
        <w:rPr>
          <w:rFonts w:ascii="Source Sans Pro" w:hAnsi="Source Sans Pro" w:cs="Arial"/>
          <w:b/>
          <w:bCs/>
          <w:color w:val="6F7271"/>
          <w:sz w:val="20"/>
          <w:szCs w:val="20"/>
        </w:rPr>
      </w:pPr>
    </w:p>
    <w:sectPr w:rsidR="001C395A" w:rsidRPr="00E918EE" w:rsidSect="001E425B">
      <w:headerReference w:type="even" r:id="rId7"/>
      <w:headerReference w:type="default" r:id="rId8"/>
      <w:footerReference w:type="even" r:id="rId9"/>
      <w:footerReference w:type="default" r:id="rId10"/>
      <w:headerReference w:type="first" r:id="rId11"/>
      <w:footerReference w:type="first" r:id="rId12"/>
      <w:pgSz w:w="12240" w:h="15840" w:code="1"/>
      <w:pgMar w:top="1702" w:right="1701" w:bottom="1560" w:left="1701" w:header="170"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859DB" w:rsidRDefault="001859DB">
      <w:r>
        <w:separator/>
      </w:r>
    </w:p>
  </w:endnote>
  <w:endnote w:type="continuationSeparator" w:id="0">
    <w:p w:rsidR="001859DB" w:rsidRDefault="001859D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libri Light">
    <w:charset w:val="00"/>
    <w:family w:val="swiss"/>
    <w:pitch w:val="variable"/>
    <w:sig w:usb0="A00002EF" w:usb1="4000207B" w:usb2="00000000" w:usb3="00000000" w:csb0="0000019F" w:csb1="00000000"/>
  </w:font>
  <w:font w:name="Gotham Rounded Book">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0000000000000000000"/>
    <w:charset w:val="00"/>
    <w:family w:val="modern"/>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20002A87" w:usb1="00000000" w:usb2="00000000" w:usb3="00000000" w:csb0="000001FF"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Frutiger LT Std 45 Light">
    <w:altName w:val="Frutiger LT Std 45 Light"/>
    <w:panose1 w:val="00000000000000000000"/>
    <w:charset w:val="00"/>
    <w:family w:val="swiss"/>
    <w:notTrueType/>
    <w:pitch w:val="default"/>
    <w:sig w:usb0="00000003" w:usb1="00000000" w:usb2="00000000" w:usb3="00000000" w:csb0="00000001" w:csb1="00000000"/>
  </w:font>
  <w:font w:name="MinionPro-Regular">
    <w:altName w:val="Minion Pro"/>
    <w:panose1 w:val="00000000000000000000"/>
    <w:charset w:val="4D"/>
    <w:family w:val="auto"/>
    <w:notTrueType/>
    <w:pitch w:val="default"/>
    <w:sig w:usb0="00000003" w:usb1="00000000" w:usb2="00000000" w:usb3="00000000" w:csb0="00000001" w:csb1="00000000"/>
  </w:font>
  <w:font w:name="FrutigerLTStd-Roman">
    <w:altName w:val="Calibri"/>
    <w:panose1 w:val="00000000000000000000"/>
    <w:charset w:val="4D"/>
    <w:family w:val="auto"/>
    <w:notTrueType/>
    <w:pitch w:val="default"/>
    <w:sig w:usb0="00000003" w:usb1="00000000" w:usb2="00000000" w:usb3="00000000" w:csb0="00000001" w:csb1="00000000"/>
  </w:font>
  <w:font w:name="FrutigerLTStd-Light">
    <w:altName w:val="Frutiger LT Std 45 Light"/>
    <w:panose1 w:val="00000000000000000000"/>
    <w:charset w:val="4D"/>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rial Narrow">
    <w:panose1 w:val="020B0606020202030204"/>
    <w:charset w:val="00"/>
    <w:family w:val="swiss"/>
    <w:pitch w:val="variable"/>
    <w:sig w:usb0="00000287" w:usb1="00000800" w:usb2="00000000" w:usb3="00000000" w:csb0="0000009F" w:csb1="00000000"/>
  </w:font>
  <w:font w:name="Source Sans Pro">
    <w:panose1 w:val="020B0503030403020204"/>
    <w:charset w:val="00"/>
    <w:family w:val="swiss"/>
    <w:pitch w:val="variable"/>
    <w:sig w:usb0="20000007" w:usb1="00000001" w:usb2="00000000" w:usb3="00000000" w:csb0="00000193" w:csb1="00000000"/>
  </w:font>
  <w:font w:name="Source Sans Pro Semibold">
    <w:panose1 w:val="020B0603030403020204"/>
    <w:charset w:val="00"/>
    <w:family w:val="swiss"/>
    <w:pitch w:val="variable"/>
    <w:sig w:usb0="20000007" w:usb1="00000001" w:usb2="00000000" w:usb3="00000000" w:csb0="00000193" w:csb1="00000000"/>
  </w:font>
</w:fonts>
</file>

<file path=word/footer1.xml><?xml version="1.0" encoding="utf-8"?>
<ns0:ftr xmlns:ns0="http://schemas.openxmlformats.org/wordprocessingml/2006/main"/>
</file>

<file path=word/footer2.xml><?xml version="1.0" encoding="utf-8"?>
<ns0:ftr xmlns:ns0="http://schemas.openxmlformats.org/wordprocessingml/2006/main"/>
</file>

<file path=word/footer3.xml><?xml version="1.0" encoding="utf-8"?>
<ns0:ftr xmlns:ns0="http://schemas.openxmlformats.org/wordprocessingml/2006/main"/>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859DB" w:rsidRDefault="001859DB">
      <w:r>
        <w:separator/>
      </w:r>
    </w:p>
  </w:footnote>
  <w:footnote w:type="continuationSeparator" w:id="0">
    <w:p w:rsidR="001859DB" w:rsidRDefault="001859DB">
      <w:r>
        <w:continuationSeparator/>
      </w:r>
    </w:p>
  </w:footnote>
</w:footnotes>
</file>

<file path=word/header1.xml><?xml version="1.0" encoding="utf-8"?>
<ns0:hdr xmlns:ns0="http://schemas.openxmlformats.org/wordprocessingml/2006/main"/>
</file>

<file path=word/header2.xml><?xml version="1.0" encoding="utf-8"?>
<ns0:hdr xmlns:ns0="http://schemas.openxmlformats.org/wordprocessingml/2006/main"/>
</file>

<file path=word/header3.xml><?xml version="1.0" encoding="utf-8"?>
<ns0:hdr xmlns:ns0="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nsid w:val="FFFFFF89"/>
    <w:multiLevelType w:val="singleLevel"/>
    <w:tmpl w:val="1A9E81EC"/>
    <w:lvl w:ilvl="0">
      <w:start w:val="1"/>
      <w:numFmt w:val="bullet"/>
      <w:pStyle w:val="CM14"/>
      <w:lvlText w:val=""/>
      <w:lvlJc w:val="left"/>
      <w:pPr>
        <w:tabs>
          <w:tab w:val="num" w:pos="360"/>
        </w:tabs>
        <w:ind w:left="360" w:hanging="360"/>
      </w:pPr>
      <w:rPr>
        <w:rFonts w:ascii="Symbol" w:hAnsi="Symbol" w:hint="default"/>
      </w:rPr>
    </w:lvl>
  </w:abstractNum>
  <w:abstractNum w:abstractNumId="2">
    <w:nsid w:val="008F2C5F"/>
    <w:multiLevelType w:val="hybridMultilevel"/>
    <w:tmpl w:val="0C6019E0"/>
    <w:lvl w:ilvl="0" w:tplc="E678088C">
      <w:start w:val="1"/>
      <w:numFmt w:val="upperRoman"/>
      <w:lvlText w:val="%1."/>
      <w:lvlJc w:val="left"/>
      <w:pPr>
        <w:ind w:left="862" w:hanging="720"/>
      </w:pPr>
      <w:rPr>
        <w:rFonts w:cs="Times New Roman" w:hint="default"/>
        <w:b/>
      </w:rPr>
    </w:lvl>
    <w:lvl w:ilvl="1" w:tplc="0C0A0019" w:tentative="1">
      <w:start w:val="1"/>
      <w:numFmt w:val="lowerLetter"/>
      <w:lvlText w:val="%2."/>
      <w:lvlJc w:val="left"/>
      <w:pPr>
        <w:ind w:left="1222" w:hanging="360"/>
      </w:pPr>
      <w:rPr>
        <w:rFonts w:cs="Times New Roman"/>
      </w:rPr>
    </w:lvl>
    <w:lvl w:ilvl="2" w:tplc="0C0A001B" w:tentative="1">
      <w:start w:val="1"/>
      <w:numFmt w:val="lowerRoman"/>
      <w:lvlText w:val="%3."/>
      <w:lvlJc w:val="right"/>
      <w:pPr>
        <w:ind w:left="1942" w:hanging="180"/>
      </w:pPr>
      <w:rPr>
        <w:rFonts w:cs="Times New Roman"/>
      </w:rPr>
    </w:lvl>
    <w:lvl w:ilvl="3" w:tplc="0C0A000F" w:tentative="1">
      <w:start w:val="1"/>
      <w:numFmt w:val="decimal"/>
      <w:lvlText w:val="%4."/>
      <w:lvlJc w:val="left"/>
      <w:pPr>
        <w:ind w:left="2662" w:hanging="360"/>
      </w:pPr>
      <w:rPr>
        <w:rFonts w:cs="Times New Roman"/>
      </w:rPr>
    </w:lvl>
    <w:lvl w:ilvl="4" w:tplc="0C0A0019" w:tentative="1">
      <w:start w:val="1"/>
      <w:numFmt w:val="lowerLetter"/>
      <w:lvlText w:val="%5."/>
      <w:lvlJc w:val="left"/>
      <w:pPr>
        <w:ind w:left="3382" w:hanging="360"/>
      </w:pPr>
      <w:rPr>
        <w:rFonts w:cs="Times New Roman"/>
      </w:rPr>
    </w:lvl>
    <w:lvl w:ilvl="5" w:tplc="0C0A001B" w:tentative="1">
      <w:start w:val="1"/>
      <w:numFmt w:val="lowerRoman"/>
      <w:lvlText w:val="%6."/>
      <w:lvlJc w:val="right"/>
      <w:pPr>
        <w:ind w:left="4102" w:hanging="180"/>
      </w:pPr>
      <w:rPr>
        <w:rFonts w:cs="Times New Roman"/>
      </w:rPr>
    </w:lvl>
    <w:lvl w:ilvl="6" w:tplc="0C0A000F" w:tentative="1">
      <w:start w:val="1"/>
      <w:numFmt w:val="decimal"/>
      <w:lvlText w:val="%7."/>
      <w:lvlJc w:val="left"/>
      <w:pPr>
        <w:ind w:left="4822" w:hanging="360"/>
      </w:pPr>
      <w:rPr>
        <w:rFonts w:cs="Times New Roman"/>
      </w:rPr>
    </w:lvl>
    <w:lvl w:ilvl="7" w:tplc="0C0A0019" w:tentative="1">
      <w:start w:val="1"/>
      <w:numFmt w:val="lowerLetter"/>
      <w:lvlText w:val="%8."/>
      <w:lvlJc w:val="left"/>
      <w:pPr>
        <w:ind w:left="5542" w:hanging="360"/>
      </w:pPr>
      <w:rPr>
        <w:rFonts w:cs="Times New Roman"/>
      </w:rPr>
    </w:lvl>
    <w:lvl w:ilvl="8" w:tplc="0C0A001B" w:tentative="1">
      <w:start w:val="1"/>
      <w:numFmt w:val="lowerRoman"/>
      <w:lvlText w:val="%9."/>
      <w:lvlJc w:val="right"/>
      <w:pPr>
        <w:ind w:left="6262" w:hanging="180"/>
      </w:pPr>
      <w:rPr>
        <w:rFonts w:cs="Times New Roman"/>
      </w:rPr>
    </w:lvl>
  </w:abstractNum>
  <w:abstractNum w:abstractNumId="3">
    <w:nsid w:val="02BF7DD4"/>
    <w:multiLevelType w:val="hybridMultilevel"/>
    <w:tmpl w:val="57804D6E"/>
    <w:lvl w:ilvl="0" w:tplc="59C6626C">
      <w:start w:val="1"/>
      <w:numFmt w:val="upperLetter"/>
      <w:lvlText w:val="%1)"/>
      <w:lvlJc w:val="left"/>
      <w:pPr>
        <w:ind w:left="438" w:hanging="360"/>
      </w:pPr>
      <w:rPr>
        <w:rFonts w:cs="Times New Roman" w:hint="default"/>
        <w:b/>
      </w:rPr>
    </w:lvl>
    <w:lvl w:ilvl="1" w:tplc="080A0019" w:tentative="1">
      <w:start w:val="1"/>
      <w:numFmt w:val="lowerLetter"/>
      <w:lvlText w:val="%2."/>
      <w:lvlJc w:val="left"/>
      <w:pPr>
        <w:ind w:left="1158" w:hanging="360"/>
      </w:pPr>
      <w:rPr>
        <w:rFonts w:cs="Times New Roman"/>
      </w:rPr>
    </w:lvl>
    <w:lvl w:ilvl="2" w:tplc="080A001B" w:tentative="1">
      <w:start w:val="1"/>
      <w:numFmt w:val="lowerRoman"/>
      <w:lvlText w:val="%3."/>
      <w:lvlJc w:val="right"/>
      <w:pPr>
        <w:ind w:left="1878" w:hanging="180"/>
      </w:pPr>
      <w:rPr>
        <w:rFonts w:cs="Times New Roman"/>
      </w:rPr>
    </w:lvl>
    <w:lvl w:ilvl="3" w:tplc="080A000F" w:tentative="1">
      <w:start w:val="1"/>
      <w:numFmt w:val="decimal"/>
      <w:lvlText w:val="%4."/>
      <w:lvlJc w:val="left"/>
      <w:pPr>
        <w:ind w:left="2598" w:hanging="360"/>
      </w:pPr>
      <w:rPr>
        <w:rFonts w:cs="Times New Roman"/>
      </w:rPr>
    </w:lvl>
    <w:lvl w:ilvl="4" w:tplc="080A0019" w:tentative="1">
      <w:start w:val="1"/>
      <w:numFmt w:val="lowerLetter"/>
      <w:lvlText w:val="%5."/>
      <w:lvlJc w:val="left"/>
      <w:pPr>
        <w:ind w:left="3318" w:hanging="360"/>
      </w:pPr>
      <w:rPr>
        <w:rFonts w:cs="Times New Roman"/>
      </w:rPr>
    </w:lvl>
    <w:lvl w:ilvl="5" w:tplc="080A001B" w:tentative="1">
      <w:start w:val="1"/>
      <w:numFmt w:val="lowerRoman"/>
      <w:lvlText w:val="%6."/>
      <w:lvlJc w:val="right"/>
      <w:pPr>
        <w:ind w:left="4038" w:hanging="180"/>
      </w:pPr>
      <w:rPr>
        <w:rFonts w:cs="Times New Roman"/>
      </w:rPr>
    </w:lvl>
    <w:lvl w:ilvl="6" w:tplc="080A000F" w:tentative="1">
      <w:start w:val="1"/>
      <w:numFmt w:val="decimal"/>
      <w:lvlText w:val="%7."/>
      <w:lvlJc w:val="left"/>
      <w:pPr>
        <w:ind w:left="4758" w:hanging="360"/>
      </w:pPr>
      <w:rPr>
        <w:rFonts w:cs="Times New Roman"/>
      </w:rPr>
    </w:lvl>
    <w:lvl w:ilvl="7" w:tplc="080A0019" w:tentative="1">
      <w:start w:val="1"/>
      <w:numFmt w:val="lowerLetter"/>
      <w:lvlText w:val="%8."/>
      <w:lvlJc w:val="left"/>
      <w:pPr>
        <w:ind w:left="5478" w:hanging="360"/>
      </w:pPr>
      <w:rPr>
        <w:rFonts w:cs="Times New Roman"/>
      </w:rPr>
    </w:lvl>
    <w:lvl w:ilvl="8" w:tplc="080A001B" w:tentative="1">
      <w:start w:val="1"/>
      <w:numFmt w:val="lowerRoman"/>
      <w:lvlText w:val="%9."/>
      <w:lvlJc w:val="right"/>
      <w:pPr>
        <w:ind w:left="6198" w:hanging="180"/>
      </w:pPr>
      <w:rPr>
        <w:rFonts w:cs="Times New Roman"/>
      </w:rPr>
    </w:lvl>
  </w:abstractNum>
  <w:abstractNum w:abstractNumId="4">
    <w:nsid w:val="033A6BC6"/>
    <w:multiLevelType w:val="hybridMultilevel"/>
    <w:tmpl w:val="9F9A6564"/>
    <w:lvl w:ilvl="0" w:tplc="A50C6ED6">
      <w:start w:val="1"/>
      <w:numFmt w:val="upperLetter"/>
      <w:lvlText w:val="%1)"/>
      <w:lvlJc w:val="left"/>
      <w:pPr>
        <w:tabs>
          <w:tab w:val="num" w:pos="0"/>
        </w:tabs>
        <w:ind w:left="720" w:hanging="360"/>
      </w:pPr>
      <w:rPr>
        <w:rFonts w:ascii="Times New Roman" w:hAnsi="Times New Roman" w:cs="Times New Roman" w:hint="default"/>
        <w:b/>
        <w:i w:val="0"/>
        <w:sz w:val="20"/>
        <w:szCs w:val="2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045316C8"/>
    <w:multiLevelType w:val="multilevel"/>
    <w:tmpl w:val="3FD676D8"/>
    <w:styleLink w:val="List13"/>
    <w:lvl w:ilvl="0">
      <w:start w:val="1"/>
      <w:numFmt w:val="lowerLetter"/>
      <w:lvlText w:val="%1)"/>
      <w:lvlJc w:val="left"/>
      <w:rPr>
        <w:rFonts w:ascii="Arial" w:eastAsia="Times New Roman" w:hAnsi="Arial" w:cs="Arial"/>
        <w:position w:val="0"/>
      </w:rPr>
    </w:lvl>
    <w:lvl w:ilvl="1">
      <w:start w:val="1"/>
      <w:numFmt w:val="lowerLetter"/>
      <w:lvlText w:val="%2."/>
      <w:lvlJc w:val="left"/>
      <w:rPr>
        <w:rFonts w:ascii="Arial" w:eastAsia="Times New Roman" w:hAnsi="Arial" w:cs="Arial"/>
        <w:position w:val="0"/>
      </w:rPr>
    </w:lvl>
    <w:lvl w:ilvl="2">
      <w:start w:val="1"/>
      <w:numFmt w:val="lowerRoman"/>
      <w:lvlText w:val="%3."/>
      <w:lvlJc w:val="left"/>
      <w:rPr>
        <w:rFonts w:ascii="Arial" w:eastAsia="Times New Roman" w:hAnsi="Arial" w:cs="Arial"/>
        <w:position w:val="0"/>
      </w:rPr>
    </w:lvl>
    <w:lvl w:ilvl="3">
      <w:start w:val="1"/>
      <w:numFmt w:val="decimal"/>
      <w:lvlText w:val="%4."/>
      <w:lvlJc w:val="left"/>
      <w:rPr>
        <w:rFonts w:ascii="Arial" w:eastAsia="Times New Roman" w:hAnsi="Arial" w:cs="Arial"/>
        <w:position w:val="0"/>
      </w:rPr>
    </w:lvl>
    <w:lvl w:ilvl="4">
      <w:start w:val="1"/>
      <w:numFmt w:val="lowerLetter"/>
      <w:lvlText w:val="%5."/>
      <w:lvlJc w:val="left"/>
      <w:rPr>
        <w:rFonts w:ascii="Arial" w:eastAsia="Times New Roman" w:hAnsi="Arial" w:cs="Arial"/>
        <w:position w:val="0"/>
      </w:rPr>
    </w:lvl>
    <w:lvl w:ilvl="5">
      <w:start w:val="1"/>
      <w:numFmt w:val="lowerRoman"/>
      <w:lvlText w:val="%6."/>
      <w:lvlJc w:val="left"/>
      <w:rPr>
        <w:rFonts w:ascii="Arial" w:eastAsia="Times New Roman" w:hAnsi="Arial" w:cs="Arial"/>
        <w:position w:val="0"/>
      </w:rPr>
    </w:lvl>
    <w:lvl w:ilvl="6">
      <w:start w:val="1"/>
      <w:numFmt w:val="decimal"/>
      <w:lvlText w:val="%7."/>
      <w:lvlJc w:val="left"/>
      <w:rPr>
        <w:rFonts w:ascii="Arial" w:eastAsia="Times New Roman" w:hAnsi="Arial" w:cs="Arial"/>
        <w:position w:val="0"/>
      </w:rPr>
    </w:lvl>
    <w:lvl w:ilvl="7">
      <w:start w:val="1"/>
      <w:numFmt w:val="lowerLetter"/>
      <w:lvlText w:val="%8."/>
      <w:lvlJc w:val="left"/>
      <w:rPr>
        <w:rFonts w:ascii="Arial" w:eastAsia="Times New Roman" w:hAnsi="Arial" w:cs="Arial"/>
        <w:position w:val="0"/>
      </w:rPr>
    </w:lvl>
    <w:lvl w:ilvl="8">
      <w:start w:val="1"/>
      <w:numFmt w:val="lowerRoman"/>
      <w:lvlText w:val="%9."/>
      <w:lvlJc w:val="left"/>
      <w:rPr>
        <w:rFonts w:ascii="Arial" w:eastAsia="Times New Roman" w:hAnsi="Arial" w:cs="Arial"/>
        <w:position w:val="0"/>
      </w:rPr>
    </w:lvl>
  </w:abstractNum>
  <w:abstractNum w:abstractNumId="6">
    <w:nsid w:val="0474731A"/>
    <w:multiLevelType w:val="hybridMultilevel"/>
    <w:tmpl w:val="DE3EA884"/>
    <w:lvl w:ilvl="0" w:tplc="848C60D0">
      <w:start w:val="1"/>
      <w:numFmt w:val="upperRoman"/>
      <w:lvlText w:val="%1."/>
      <w:lvlJc w:val="left"/>
      <w:pPr>
        <w:ind w:left="862" w:hanging="720"/>
      </w:pPr>
      <w:rPr>
        <w:rFonts w:cs="Times New Roman" w:hint="default"/>
        <w:b/>
      </w:rPr>
    </w:lvl>
    <w:lvl w:ilvl="1" w:tplc="0C0A0019" w:tentative="1">
      <w:start w:val="1"/>
      <w:numFmt w:val="lowerLetter"/>
      <w:lvlText w:val="%2."/>
      <w:lvlJc w:val="left"/>
      <w:pPr>
        <w:ind w:left="1222" w:hanging="360"/>
      </w:pPr>
      <w:rPr>
        <w:rFonts w:cs="Times New Roman"/>
      </w:rPr>
    </w:lvl>
    <w:lvl w:ilvl="2" w:tplc="0C0A001B" w:tentative="1">
      <w:start w:val="1"/>
      <w:numFmt w:val="lowerRoman"/>
      <w:lvlText w:val="%3."/>
      <w:lvlJc w:val="right"/>
      <w:pPr>
        <w:ind w:left="1942" w:hanging="180"/>
      </w:pPr>
      <w:rPr>
        <w:rFonts w:cs="Times New Roman"/>
      </w:rPr>
    </w:lvl>
    <w:lvl w:ilvl="3" w:tplc="0C0A000F" w:tentative="1">
      <w:start w:val="1"/>
      <w:numFmt w:val="decimal"/>
      <w:lvlText w:val="%4."/>
      <w:lvlJc w:val="left"/>
      <w:pPr>
        <w:ind w:left="2662" w:hanging="360"/>
      </w:pPr>
      <w:rPr>
        <w:rFonts w:cs="Times New Roman"/>
      </w:rPr>
    </w:lvl>
    <w:lvl w:ilvl="4" w:tplc="0C0A0019" w:tentative="1">
      <w:start w:val="1"/>
      <w:numFmt w:val="lowerLetter"/>
      <w:lvlText w:val="%5."/>
      <w:lvlJc w:val="left"/>
      <w:pPr>
        <w:ind w:left="3382" w:hanging="360"/>
      </w:pPr>
      <w:rPr>
        <w:rFonts w:cs="Times New Roman"/>
      </w:rPr>
    </w:lvl>
    <w:lvl w:ilvl="5" w:tplc="0C0A001B" w:tentative="1">
      <w:start w:val="1"/>
      <w:numFmt w:val="lowerRoman"/>
      <w:lvlText w:val="%6."/>
      <w:lvlJc w:val="right"/>
      <w:pPr>
        <w:ind w:left="4102" w:hanging="180"/>
      </w:pPr>
      <w:rPr>
        <w:rFonts w:cs="Times New Roman"/>
      </w:rPr>
    </w:lvl>
    <w:lvl w:ilvl="6" w:tplc="0C0A000F" w:tentative="1">
      <w:start w:val="1"/>
      <w:numFmt w:val="decimal"/>
      <w:lvlText w:val="%7."/>
      <w:lvlJc w:val="left"/>
      <w:pPr>
        <w:ind w:left="4822" w:hanging="360"/>
      </w:pPr>
      <w:rPr>
        <w:rFonts w:cs="Times New Roman"/>
      </w:rPr>
    </w:lvl>
    <w:lvl w:ilvl="7" w:tplc="0C0A0019" w:tentative="1">
      <w:start w:val="1"/>
      <w:numFmt w:val="lowerLetter"/>
      <w:lvlText w:val="%8."/>
      <w:lvlJc w:val="left"/>
      <w:pPr>
        <w:ind w:left="5542" w:hanging="360"/>
      </w:pPr>
      <w:rPr>
        <w:rFonts w:cs="Times New Roman"/>
      </w:rPr>
    </w:lvl>
    <w:lvl w:ilvl="8" w:tplc="0C0A001B" w:tentative="1">
      <w:start w:val="1"/>
      <w:numFmt w:val="lowerRoman"/>
      <w:lvlText w:val="%9."/>
      <w:lvlJc w:val="right"/>
      <w:pPr>
        <w:ind w:left="6262" w:hanging="180"/>
      </w:pPr>
      <w:rPr>
        <w:rFonts w:cs="Times New Roman"/>
      </w:rPr>
    </w:lvl>
  </w:abstractNum>
  <w:abstractNum w:abstractNumId="7">
    <w:nsid w:val="04E502E7"/>
    <w:multiLevelType w:val="hybridMultilevel"/>
    <w:tmpl w:val="CF743C60"/>
    <w:lvl w:ilvl="0" w:tplc="95A0AAEC">
      <w:start w:val="1"/>
      <w:numFmt w:val="upperRoman"/>
      <w:lvlText w:val="%1."/>
      <w:lvlJc w:val="left"/>
      <w:pPr>
        <w:ind w:left="862" w:hanging="720"/>
      </w:pPr>
      <w:rPr>
        <w:rFonts w:cs="Times New Roman" w:hint="default"/>
        <w:b/>
      </w:rPr>
    </w:lvl>
    <w:lvl w:ilvl="1" w:tplc="0C0A0019" w:tentative="1">
      <w:start w:val="1"/>
      <w:numFmt w:val="lowerLetter"/>
      <w:lvlText w:val="%2."/>
      <w:lvlJc w:val="left"/>
      <w:pPr>
        <w:ind w:left="1222" w:hanging="360"/>
      </w:pPr>
      <w:rPr>
        <w:rFonts w:cs="Times New Roman"/>
      </w:rPr>
    </w:lvl>
    <w:lvl w:ilvl="2" w:tplc="0C0A001B" w:tentative="1">
      <w:start w:val="1"/>
      <w:numFmt w:val="lowerRoman"/>
      <w:lvlText w:val="%3."/>
      <w:lvlJc w:val="right"/>
      <w:pPr>
        <w:ind w:left="1942" w:hanging="180"/>
      </w:pPr>
      <w:rPr>
        <w:rFonts w:cs="Times New Roman"/>
      </w:rPr>
    </w:lvl>
    <w:lvl w:ilvl="3" w:tplc="0C0A000F" w:tentative="1">
      <w:start w:val="1"/>
      <w:numFmt w:val="decimal"/>
      <w:lvlText w:val="%4."/>
      <w:lvlJc w:val="left"/>
      <w:pPr>
        <w:ind w:left="2662" w:hanging="360"/>
      </w:pPr>
      <w:rPr>
        <w:rFonts w:cs="Times New Roman"/>
      </w:rPr>
    </w:lvl>
    <w:lvl w:ilvl="4" w:tplc="0C0A0019" w:tentative="1">
      <w:start w:val="1"/>
      <w:numFmt w:val="lowerLetter"/>
      <w:lvlText w:val="%5."/>
      <w:lvlJc w:val="left"/>
      <w:pPr>
        <w:ind w:left="3382" w:hanging="360"/>
      </w:pPr>
      <w:rPr>
        <w:rFonts w:cs="Times New Roman"/>
      </w:rPr>
    </w:lvl>
    <w:lvl w:ilvl="5" w:tplc="0C0A001B" w:tentative="1">
      <w:start w:val="1"/>
      <w:numFmt w:val="lowerRoman"/>
      <w:lvlText w:val="%6."/>
      <w:lvlJc w:val="right"/>
      <w:pPr>
        <w:ind w:left="4102" w:hanging="180"/>
      </w:pPr>
      <w:rPr>
        <w:rFonts w:cs="Times New Roman"/>
      </w:rPr>
    </w:lvl>
    <w:lvl w:ilvl="6" w:tplc="0C0A000F" w:tentative="1">
      <w:start w:val="1"/>
      <w:numFmt w:val="decimal"/>
      <w:lvlText w:val="%7."/>
      <w:lvlJc w:val="left"/>
      <w:pPr>
        <w:ind w:left="4822" w:hanging="360"/>
      </w:pPr>
      <w:rPr>
        <w:rFonts w:cs="Times New Roman"/>
      </w:rPr>
    </w:lvl>
    <w:lvl w:ilvl="7" w:tplc="0C0A0019" w:tentative="1">
      <w:start w:val="1"/>
      <w:numFmt w:val="lowerLetter"/>
      <w:lvlText w:val="%8."/>
      <w:lvlJc w:val="left"/>
      <w:pPr>
        <w:ind w:left="5542" w:hanging="360"/>
      </w:pPr>
      <w:rPr>
        <w:rFonts w:cs="Times New Roman"/>
      </w:rPr>
    </w:lvl>
    <w:lvl w:ilvl="8" w:tplc="0C0A001B" w:tentative="1">
      <w:start w:val="1"/>
      <w:numFmt w:val="lowerRoman"/>
      <w:lvlText w:val="%9."/>
      <w:lvlJc w:val="right"/>
      <w:pPr>
        <w:ind w:left="6262" w:hanging="180"/>
      </w:pPr>
      <w:rPr>
        <w:rFonts w:cs="Times New Roman"/>
      </w:rPr>
    </w:lvl>
  </w:abstractNum>
  <w:abstractNum w:abstractNumId="8">
    <w:nsid w:val="06CD04AE"/>
    <w:multiLevelType w:val="multilevel"/>
    <w:tmpl w:val="8B388FD6"/>
    <w:styleLink w:val="Lista31"/>
    <w:lvl w:ilvl="0">
      <w:start w:val="1"/>
      <w:numFmt w:val="upperRoman"/>
      <w:lvlText w:val="%1."/>
      <w:lvlJc w:val="left"/>
      <w:pPr>
        <w:tabs>
          <w:tab w:val="num" w:pos="720"/>
        </w:tabs>
        <w:ind w:left="720" w:hanging="474"/>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9">
    <w:nsid w:val="07D07470"/>
    <w:multiLevelType w:val="multilevel"/>
    <w:tmpl w:val="85A0E762"/>
    <w:styleLink w:val="List12"/>
    <w:lvl w:ilvl="0">
      <w:start w:val="1"/>
      <w:numFmt w:val="upperRoman"/>
      <w:lvlText w:val="%1."/>
      <w:lvlJc w:val="left"/>
      <w:pPr>
        <w:tabs>
          <w:tab w:val="num" w:pos="720"/>
        </w:tabs>
        <w:ind w:left="720" w:hanging="474"/>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6"/>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10">
    <w:nsid w:val="0EB90D3F"/>
    <w:multiLevelType w:val="hybridMultilevel"/>
    <w:tmpl w:val="E11EEB44"/>
    <w:lvl w:ilvl="0" w:tplc="CE7C162C">
      <w:start w:val="1"/>
      <w:numFmt w:val="upperRoman"/>
      <w:lvlText w:val="%1."/>
      <w:lvlJc w:val="left"/>
      <w:pPr>
        <w:ind w:left="862" w:hanging="720"/>
      </w:pPr>
      <w:rPr>
        <w:rFonts w:cs="Times New Roman" w:hint="default"/>
        <w:b/>
      </w:rPr>
    </w:lvl>
    <w:lvl w:ilvl="1" w:tplc="0C0A0019" w:tentative="1">
      <w:start w:val="1"/>
      <w:numFmt w:val="lowerLetter"/>
      <w:lvlText w:val="%2."/>
      <w:lvlJc w:val="left"/>
      <w:pPr>
        <w:ind w:left="1222" w:hanging="360"/>
      </w:pPr>
      <w:rPr>
        <w:rFonts w:cs="Times New Roman"/>
      </w:rPr>
    </w:lvl>
    <w:lvl w:ilvl="2" w:tplc="0C0A001B" w:tentative="1">
      <w:start w:val="1"/>
      <w:numFmt w:val="lowerRoman"/>
      <w:lvlText w:val="%3."/>
      <w:lvlJc w:val="right"/>
      <w:pPr>
        <w:ind w:left="1942" w:hanging="180"/>
      </w:pPr>
      <w:rPr>
        <w:rFonts w:cs="Times New Roman"/>
      </w:rPr>
    </w:lvl>
    <w:lvl w:ilvl="3" w:tplc="0C0A000F" w:tentative="1">
      <w:start w:val="1"/>
      <w:numFmt w:val="decimal"/>
      <w:lvlText w:val="%4."/>
      <w:lvlJc w:val="left"/>
      <w:pPr>
        <w:ind w:left="2662" w:hanging="360"/>
      </w:pPr>
      <w:rPr>
        <w:rFonts w:cs="Times New Roman"/>
      </w:rPr>
    </w:lvl>
    <w:lvl w:ilvl="4" w:tplc="0C0A0019" w:tentative="1">
      <w:start w:val="1"/>
      <w:numFmt w:val="lowerLetter"/>
      <w:lvlText w:val="%5."/>
      <w:lvlJc w:val="left"/>
      <w:pPr>
        <w:ind w:left="3382" w:hanging="360"/>
      </w:pPr>
      <w:rPr>
        <w:rFonts w:cs="Times New Roman"/>
      </w:rPr>
    </w:lvl>
    <w:lvl w:ilvl="5" w:tplc="0C0A001B" w:tentative="1">
      <w:start w:val="1"/>
      <w:numFmt w:val="lowerRoman"/>
      <w:lvlText w:val="%6."/>
      <w:lvlJc w:val="right"/>
      <w:pPr>
        <w:ind w:left="4102" w:hanging="180"/>
      </w:pPr>
      <w:rPr>
        <w:rFonts w:cs="Times New Roman"/>
      </w:rPr>
    </w:lvl>
    <w:lvl w:ilvl="6" w:tplc="0C0A000F" w:tentative="1">
      <w:start w:val="1"/>
      <w:numFmt w:val="decimal"/>
      <w:lvlText w:val="%7."/>
      <w:lvlJc w:val="left"/>
      <w:pPr>
        <w:ind w:left="4822" w:hanging="360"/>
      </w:pPr>
      <w:rPr>
        <w:rFonts w:cs="Times New Roman"/>
      </w:rPr>
    </w:lvl>
    <w:lvl w:ilvl="7" w:tplc="0C0A0019" w:tentative="1">
      <w:start w:val="1"/>
      <w:numFmt w:val="lowerLetter"/>
      <w:lvlText w:val="%8."/>
      <w:lvlJc w:val="left"/>
      <w:pPr>
        <w:ind w:left="5542" w:hanging="360"/>
      </w:pPr>
      <w:rPr>
        <w:rFonts w:cs="Times New Roman"/>
      </w:rPr>
    </w:lvl>
    <w:lvl w:ilvl="8" w:tplc="0C0A001B" w:tentative="1">
      <w:start w:val="1"/>
      <w:numFmt w:val="lowerRoman"/>
      <w:lvlText w:val="%9."/>
      <w:lvlJc w:val="right"/>
      <w:pPr>
        <w:ind w:left="6262" w:hanging="180"/>
      </w:pPr>
      <w:rPr>
        <w:rFonts w:cs="Times New Roman"/>
      </w:rPr>
    </w:lvl>
  </w:abstractNum>
  <w:abstractNum w:abstractNumId="11">
    <w:nsid w:val="10F00D52"/>
    <w:multiLevelType w:val="hybridMultilevel"/>
    <w:tmpl w:val="4B36A660"/>
    <w:lvl w:ilvl="0" w:tplc="1A1AA924">
      <w:start w:val="1"/>
      <w:numFmt w:val="upperRoman"/>
      <w:lvlText w:val="%1."/>
      <w:lvlJc w:val="left"/>
      <w:pPr>
        <w:ind w:left="862" w:hanging="720"/>
      </w:pPr>
      <w:rPr>
        <w:rFonts w:cs="Times New Roman" w:hint="default"/>
        <w:b/>
      </w:rPr>
    </w:lvl>
    <w:lvl w:ilvl="1" w:tplc="0C0A0019" w:tentative="1">
      <w:start w:val="1"/>
      <w:numFmt w:val="lowerLetter"/>
      <w:lvlText w:val="%2."/>
      <w:lvlJc w:val="left"/>
      <w:pPr>
        <w:ind w:left="1222" w:hanging="360"/>
      </w:pPr>
      <w:rPr>
        <w:rFonts w:cs="Times New Roman"/>
      </w:rPr>
    </w:lvl>
    <w:lvl w:ilvl="2" w:tplc="0C0A001B" w:tentative="1">
      <w:start w:val="1"/>
      <w:numFmt w:val="lowerRoman"/>
      <w:lvlText w:val="%3."/>
      <w:lvlJc w:val="right"/>
      <w:pPr>
        <w:ind w:left="1942" w:hanging="180"/>
      </w:pPr>
      <w:rPr>
        <w:rFonts w:cs="Times New Roman"/>
      </w:rPr>
    </w:lvl>
    <w:lvl w:ilvl="3" w:tplc="0C0A000F" w:tentative="1">
      <w:start w:val="1"/>
      <w:numFmt w:val="decimal"/>
      <w:lvlText w:val="%4."/>
      <w:lvlJc w:val="left"/>
      <w:pPr>
        <w:ind w:left="2662" w:hanging="360"/>
      </w:pPr>
      <w:rPr>
        <w:rFonts w:cs="Times New Roman"/>
      </w:rPr>
    </w:lvl>
    <w:lvl w:ilvl="4" w:tplc="0C0A0019" w:tentative="1">
      <w:start w:val="1"/>
      <w:numFmt w:val="lowerLetter"/>
      <w:lvlText w:val="%5."/>
      <w:lvlJc w:val="left"/>
      <w:pPr>
        <w:ind w:left="3382" w:hanging="360"/>
      </w:pPr>
      <w:rPr>
        <w:rFonts w:cs="Times New Roman"/>
      </w:rPr>
    </w:lvl>
    <w:lvl w:ilvl="5" w:tplc="0C0A001B" w:tentative="1">
      <w:start w:val="1"/>
      <w:numFmt w:val="lowerRoman"/>
      <w:lvlText w:val="%6."/>
      <w:lvlJc w:val="right"/>
      <w:pPr>
        <w:ind w:left="4102" w:hanging="180"/>
      </w:pPr>
      <w:rPr>
        <w:rFonts w:cs="Times New Roman"/>
      </w:rPr>
    </w:lvl>
    <w:lvl w:ilvl="6" w:tplc="0C0A000F" w:tentative="1">
      <w:start w:val="1"/>
      <w:numFmt w:val="decimal"/>
      <w:lvlText w:val="%7."/>
      <w:lvlJc w:val="left"/>
      <w:pPr>
        <w:ind w:left="4822" w:hanging="360"/>
      </w:pPr>
      <w:rPr>
        <w:rFonts w:cs="Times New Roman"/>
      </w:rPr>
    </w:lvl>
    <w:lvl w:ilvl="7" w:tplc="0C0A0019" w:tentative="1">
      <w:start w:val="1"/>
      <w:numFmt w:val="lowerLetter"/>
      <w:lvlText w:val="%8."/>
      <w:lvlJc w:val="left"/>
      <w:pPr>
        <w:ind w:left="5542" w:hanging="360"/>
      </w:pPr>
      <w:rPr>
        <w:rFonts w:cs="Times New Roman"/>
      </w:rPr>
    </w:lvl>
    <w:lvl w:ilvl="8" w:tplc="0C0A001B" w:tentative="1">
      <w:start w:val="1"/>
      <w:numFmt w:val="lowerRoman"/>
      <w:lvlText w:val="%9."/>
      <w:lvlJc w:val="right"/>
      <w:pPr>
        <w:ind w:left="6262" w:hanging="180"/>
      </w:pPr>
      <w:rPr>
        <w:rFonts w:cs="Times New Roman"/>
      </w:rPr>
    </w:lvl>
  </w:abstractNum>
  <w:abstractNum w:abstractNumId="12">
    <w:nsid w:val="11047B19"/>
    <w:multiLevelType w:val="multilevel"/>
    <w:tmpl w:val="6A1883E4"/>
    <w:styleLink w:val="List8"/>
    <w:lvl w:ilvl="0">
      <w:start w:val="1"/>
      <w:numFmt w:val="upperRoman"/>
      <w:lvlText w:val="%1."/>
      <w:lvlJc w:val="left"/>
      <w:pPr>
        <w:tabs>
          <w:tab w:val="num" w:pos="720"/>
        </w:tabs>
        <w:ind w:left="720" w:hanging="476"/>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upperRoman"/>
      <w:lvlText w:val="%3."/>
      <w:lvlJc w:val="left"/>
      <w:pPr>
        <w:tabs>
          <w:tab w:val="num" w:pos="407"/>
        </w:tabs>
        <w:ind w:left="407"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13">
    <w:nsid w:val="1B234974"/>
    <w:multiLevelType w:val="hybridMultilevel"/>
    <w:tmpl w:val="45E60C32"/>
    <w:lvl w:ilvl="0" w:tplc="5CB4EAC6">
      <w:start w:val="1"/>
      <w:numFmt w:val="upperRoman"/>
      <w:lvlText w:val="%1."/>
      <w:lvlJc w:val="left"/>
      <w:pPr>
        <w:ind w:left="862" w:hanging="720"/>
      </w:pPr>
      <w:rPr>
        <w:rFonts w:cs="Times New Roman" w:hint="default"/>
        <w:b/>
      </w:rPr>
    </w:lvl>
    <w:lvl w:ilvl="1" w:tplc="0C0A0019" w:tentative="1">
      <w:start w:val="1"/>
      <w:numFmt w:val="lowerLetter"/>
      <w:lvlText w:val="%2."/>
      <w:lvlJc w:val="left"/>
      <w:pPr>
        <w:ind w:left="1222" w:hanging="360"/>
      </w:pPr>
      <w:rPr>
        <w:rFonts w:cs="Times New Roman"/>
      </w:rPr>
    </w:lvl>
    <w:lvl w:ilvl="2" w:tplc="0C0A001B" w:tentative="1">
      <w:start w:val="1"/>
      <w:numFmt w:val="lowerRoman"/>
      <w:lvlText w:val="%3."/>
      <w:lvlJc w:val="right"/>
      <w:pPr>
        <w:ind w:left="1942" w:hanging="180"/>
      </w:pPr>
      <w:rPr>
        <w:rFonts w:cs="Times New Roman"/>
      </w:rPr>
    </w:lvl>
    <w:lvl w:ilvl="3" w:tplc="0C0A000F" w:tentative="1">
      <w:start w:val="1"/>
      <w:numFmt w:val="decimal"/>
      <w:lvlText w:val="%4."/>
      <w:lvlJc w:val="left"/>
      <w:pPr>
        <w:ind w:left="2662" w:hanging="360"/>
      </w:pPr>
      <w:rPr>
        <w:rFonts w:cs="Times New Roman"/>
      </w:rPr>
    </w:lvl>
    <w:lvl w:ilvl="4" w:tplc="0C0A0019" w:tentative="1">
      <w:start w:val="1"/>
      <w:numFmt w:val="lowerLetter"/>
      <w:lvlText w:val="%5."/>
      <w:lvlJc w:val="left"/>
      <w:pPr>
        <w:ind w:left="3382" w:hanging="360"/>
      </w:pPr>
      <w:rPr>
        <w:rFonts w:cs="Times New Roman"/>
      </w:rPr>
    </w:lvl>
    <w:lvl w:ilvl="5" w:tplc="0C0A001B" w:tentative="1">
      <w:start w:val="1"/>
      <w:numFmt w:val="lowerRoman"/>
      <w:lvlText w:val="%6."/>
      <w:lvlJc w:val="right"/>
      <w:pPr>
        <w:ind w:left="4102" w:hanging="180"/>
      </w:pPr>
      <w:rPr>
        <w:rFonts w:cs="Times New Roman"/>
      </w:rPr>
    </w:lvl>
    <w:lvl w:ilvl="6" w:tplc="0C0A000F" w:tentative="1">
      <w:start w:val="1"/>
      <w:numFmt w:val="decimal"/>
      <w:lvlText w:val="%7."/>
      <w:lvlJc w:val="left"/>
      <w:pPr>
        <w:ind w:left="4822" w:hanging="360"/>
      </w:pPr>
      <w:rPr>
        <w:rFonts w:cs="Times New Roman"/>
      </w:rPr>
    </w:lvl>
    <w:lvl w:ilvl="7" w:tplc="0C0A0019" w:tentative="1">
      <w:start w:val="1"/>
      <w:numFmt w:val="lowerLetter"/>
      <w:lvlText w:val="%8."/>
      <w:lvlJc w:val="left"/>
      <w:pPr>
        <w:ind w:left="5542" w:hanging="360"/>
      </w:pPr>
      <w:rPr>
        <w:rFonts w:cs="Times New Roman"/>
      </w:rPr>
    </w:lvl>
    <w:lvl w:ilvl="8" w:tplc="0C0A001B" w:tentative="1">
      <w:start w:val="1"/>
      <w:numFmt w:val="lowerRoman"/>
      <w:lvlText w:val="%9."/>
      <w:lvlJc w:val="right"/>
      <w:pPr>
        <w:ind w:left="6262" w:hanging="180"/>
      </w:pPr>
      <w:rPr>
        <w:rFonts w:cs="Times New Roman"/>
      </w:rPr>
    </w:lvl>
  </w:abstractNum>
  <w:abstractNum w:abstractNumId="14">
    <w:nsid w:val="1C286A14"/>
    <w:multiLevelType w:val="hybridMultilevel"/>
    <w:tmpl w:val="4B36A660"/>
    <w:lvl w:ilvl="0" w:tplc="1A1AA924">
      <w:start w:val="1"/>
      <w:numFmt w:val="upperRoman"/>
      <w:lvlText w:val="%1."/>
      <w:lvlJc w:val="left"/>
      <w:pPr>
        <w:ind w:left="862" w:hanging="720"/>
      </w:pPr>
      <w:rPr>
        <w:rFonts w:cs="Times New Roman" w:hint="default"/>
        <w:b/>
      </w:rPr>
    </w:lvl>
    <w:lvl w:ilvl="1" w:tplc="0C0A0019" w:tentative="1">
      <w:start w:val="1"/>
      <w:numFmt w:val="lowerLetter"/>
      <w:lvlText w:val="%2."/>
      <w:lvlJc w:val="left"/>
      <w:pPr>
        <w:ind w:left="1222" w:hanging="360"/>
      </w:pPr>
      <w:rPr>
        <w:rFonts w:cs="Times New Roman"/>
      </w:rPr>
    </w:lvl>
    <w:lvl w:ilvl="2" w:tplc="0C0A001B" w:tentative="1">
      <w:start w:val="1"/>
      <w:numFmt w:val="lowerRoman"/>
      <w:lvlText w:val="%3."/>
      <w:lvlJc w:val="right"/>
      <w:pPr>
        <w:ind w:left="1942" w:hanging="180"/>
      </w:pPr>
      <w:rPr>
        <w:rFonts w:cs="Times New Roman"/>
      </w:rPr>
    </w:lvl>
    <w:lvl w:ilvl="3" w:tplc="0C0A000F" w:tentative="1">
      <w:start w:val="1"/>
      <w:numFmt w:val="decimal"/>
      <w:lvlText w:val="%4."/>
      <w:lvlJc w:val="left"/>
      <w:pPr>
        <w:ind w:left="2662" w:hanging="360"/>
      </w:pPr>
      <w:rPr>
        <w:rFonts w:cs="Times New Roman"/>
      </w:rPr>
    </w:lvl>
    <w:lvl w:ilvl="4" w:tplc="0C0A0019" w:tentative="1">
      <w:start w:val="1"/>
      <w:numFmt w:val="lowerLetter"/>
      <w:lvlText w:val="%5."/>
      <w:lvlJc w:val="left"/>
      <w:pPr>
        <w:ind w:left="3382" w:hanging="360"/>
      </w:pPr>
      <w:rPr>
        <w:rFonts w:cs="Times New Roman"/>
      </w:rPr>
    </w:lvl>
    <w:lvl w:ilvl="5" w:tplc="0C0A001B" w:tentative="1">
      <w:start w:val="1"/>
      <w:numFmt w:val="lowerRoman"/>
      <w:lvlText w:val="%6."/>
      <w:lvlJc w:val="right"/>
      <w:pPr>
        <w:ind w:left="4102" w:hanging="180"/>
      </w:pPr>
      <w:rPr>
        <w:rFonts w:cs="Times New Roman"/>
      </w:rPr>
    </w:lvl>
    <w:lvl w:ilvl="6" w:tplc="0C0A000F" w:tentative="1">
      <w:start w:val="1"/>
      <w:numFmt w:val="decimal"/>
      <w:lvlText w:val="%7."/>
      <w:lvlJc w:val="left"/>
      <w:pPr>
        <w:ind w:left="4822" w:hanging="360"/>
      </w:pPr>
      <w:rPr>
        <w:rFonts w:cs="Times New Roman"/>
      </w:rPr>
    </w:lvl>
    <w:lvl w:ilvl="7" w:tplc="0C0A0019" w:tentative="1">
      <w:start w:val="1"/>
      <w:numFmt w:val="lowerLetter"/>
      <w:lvlText w:val="%8."/>
      <w:lvlJc w:val="left"/>
      <w:pPr>
        <w:ind w:left="5542" w:hanging="360"/>
      </w:pPr>
      <w:rPr>
        <w:rFonts w:cs="Times New Roman"/>
      </w:rPr>
    </w:lvl>
    <w:lvl w:ilvl="8" w:tplc="0C0A001B" w:tentative="1">
      <w:start w:val="1"/>
      <w:numFmt w:val="lowerRoman"/>
      <w:lvlText w:val="%9."/>
      <w:lvlJc w:val="right"/>
      <w:pPr>
        <w:ind w:left="6262" w:hanging="180"/>
      </w:pPr>
      <w:rPr>
        <w:rFonts w:cs="Times New Roman"/>
      </w:rPr>
    </w:lvl>
  </w:abstractNum>
  <w:abstractNum w:abstractNumId="15">
    <w:nsid w:val="1D4807A5"/>
    <w:multiLevelType w:val="multilevel"/>
    <w:tmpl w:val="03FC390C"/>
    <w:styleLink w:val="List10"/>
    <w:lvl w:ilvl="0">
      <w:start w:val="1"/>
      <w:numFmt w:val="lowerLetter"/>
      <w:lvlText w:val="%1)"/>
      <w:lvlJc w:val="left"/>
      <w:rPr>
        <w:rFonts w:ascii="Arial" w:eastAsia="Times New Roman" w:hAnsi="Arial" w:cs="Arial"/>
        <w:position w:val="0"/>
      </w:rPr>
    </w:lvl>
    <w:lvl w:ilvl="1">
      <w:start w:val="1"/>
      <w:numFmt w:val="lowerLetter"/>
      <w:lvlText w:val="%2)"/>
      <w:lvlJc w:val="left"/>
      <w:rPr>
        <w:rFonts w:ascii="Arial" w:eastAsia="Times New Roman" w:hAnsi="Arial" w:cs="Arial"/>
        <w:position w:val="0"/>
      </w:rPr>
    </w:lvl>
    <w:lvl w:ilvl="2">
      <w:start w:val="1"/>
      <w:numFmt w:val="lowerRoman"/>
      <w:lvlText w:val="%3."/>
      <w:lvlJc w:val="left"/>
      <w:rPr>
        <w:rFonts w:ascii="Arial" w:eastAsia="Times New Roman" w:hAnsi="Arial" w:cs="Arial"/>
        <w:position w:val="0"/>
      </w:rPr>
    </w:lvl>
    <w:lvl w:ilvl="3">
      <w:start w:val="1"/>
      <w:numFmt w:val="decimal"/>
      <w:lvlText w:val="%4."/>
      <w:lvlJc w:val="left"/>
      <w:rPr>
        <w:rFonts w:ascii="Arial" w:eastAsia="Times New Roman" w:hAnsi="Arial" w:cs="Arial"/>
        <w:position w:val="0"/>
      </w:rPr>
    </w:lvl>
    <w:lvl w:ilvl="4">
      <w:start w:val="1"/>
      <w:numFmt w:val="lowerLetter"/>
      <w:lvlText w:val="%5."/>
      <w:lvlJc w:val="left"/>
      <w:rPr>
        <w:rFonts w:ascii="Arial" w:eastAsia="Times New Roman" w:hAnsi="Arial" w:cs="Arial"/>
        <w:position w:val="0"/>
      </w:rPr>
    </w:lvl>
    <w:lvl w:ilvl="5">
      <w:start w:val="1"/>
      <w:numFmt w:val="lowerRoman"/>
      <w:lvlText w:val="%6."/>
      <w:lvlJc w:val="left"/>
      <w:rPr>
        <w:rFonts w:ascii="Arial" w:eastAsia="Times New Roman" w:hAnsi="Arial" w:cs="Arial"/>
        <w:position w:val="0"/>
      </w:rPr>
    </w:lvl>
    <w:lvl w:ilvl="6">
      <w:start w:val="1"/>
      <w:numFmt w:val="decimal"/>
      <w:lvlText w:val="%7."/>
      <w:lvlJc w:val="left"/>
      <w:rPr>
        <w:rFonts w:ascii="Arial" w:eastAsia="Times New Roman" w:hAnsi="Arial" w:cs="Arial"/>
        <w:position w:val="0"/>
      </w:rPr>
    </w:lvl>
    <w:lvl w:ilvl="7">
      <w:start w:val="1"/>
      <w:numFmt w:val="lowerLetter"/>
      <w:lvlText w:val="%8."/>
      <w:lvlJc w:val="left"/>
      <w:rPr>
        <w:rFonts w:ascii="Arial" w:eastAsia="Times New Roman" w:hAnsi="Arial" w:cs="Arial"/>
        <w:position w:val="0"/>
      </w:rPr>
    </w:lvl>
    <w:lvl w:ilvl="8">
      <w:start w:val="1"/>
      <w:numFmt w:val="lowerRoman"/>
      <w:lvlText w:val="%9."/>
      <w:lvlJc w:val="left"/>
      <w:rPr>
        <w:rFonts w:ascii="Arial" w:eastAsia="Times New Roman" w:hAnsi="Arial" w:cs="Arial"/>
        <w:position w:val="0"/>
      </w:rPr>
    </w:lvl>
  </w:abstractNum>
  <w:abstractNum w:abstractNumId="16">
    <w:nsid w:val="26012F98"/>
    <w:multiLevelType w:val="hybridMultilevel"/>
    <w:tmpl w:val="E3886A2C"/>
    <w:lvl w:ilvl="0" w:tplc="16AE8A8E">
      <w:start w:val="1"/>
      <w:numFmt w:val="upperRoman"/>
      <w:lvlText w:val="%1."/>
      <w:lvlJc w:val="left"/>
      <w:pPr>
        <w:ind w:left="862" w:hanging="720"/>
      </w:pPr>
      <w:rPr>
        <w:rFonts w:cs="Times New Roman" w:hint="default"/>
        <w:b/>
      </w:rPr>
    </w:lvl>
    <w:lvl w:ilvl="1" w:tplc="0C0A0019" w:tentative="1">
      <w:start w:val="1"/>
      <w:numFmt w:val="lowerLetter"/>
      <w:lvlText w:val="%2."/>
      <w:lvlJc w:val="left"/>
      <w:pPr>
        <w:ind w:left="1222" w:hanging="360"/>
      </w:pPr>
      <w:rPr>
        <w:rFonts w:cs="Times New Roman"/>
      </w:rPr>
    </w:lvl>
    <w:lvl w:ilvl="2" w:tplc="0C0A001B" w:tentative="1">
      <w:start w:val="1"/>
      <w:numFmt w:val="lowerRoman"/>
      <w:lvlText w:val="%3."/>
      <w:lvlJc w:val="right"/>
      <w:pPr>
        <w:ind w:left="1942" w:hanging="180"/>
      </w:pPr>
      <w:rPr>
        <w:rFonts w:cs="Times New Roman"/>
      </w:rPr>
    </w:lvl>
    <w:lvl w:ilvl="3" w:tplc="0C0A000F" w:tentative="1">
      <w:start w:val="1"/>
      <w:numFmt w:val="decimal"/>
      <w:lvlText w:val="%4."/>
      <w:lvlJc w:val="left"/>
      <w:pPr>
        <w:ind w:left="2662" w:hanging="360"/>
      </w:pPr>
      <w:rPr>
        <w:rFonts w:cs="Times New Roman"/>
      </w:rPr>
    </w:lvl>
    <w:lvl w:ilvl="4" w:tplc="0C0A0019" w:tentative="1">
      <w:start w:val="1"/>
      <w:numFmt w:val="lowerLetter"/>
      <w:lvlText w:val="%5."/>
      <w:lvlJc w:val="left"/>
      <w:pPr>
        <w:ind w:left="3382" w:hanging="360"/>
      </w:pPr>
      <w:rPr>
        <w:rFonts w:cs="Times New Roman"/>
      </w:rPr>
    </w:lvl>
    <w:lvl w:ilvl="5" w:tplc="0C0A001B" w:tentative="1">
      <w:start w:val="1"/>
      <w:numFmt w:val="lowerRoman"/>
      <w:lvlText w:val="%6."/>
      <w:lvlJc w:val="right"/>
      <w:pPr>
        <w:ind w:left="4102" w:hanging="180"/>
      </w:pPr>
      <w:rPr>
        <w:rFonts w:cs="Times New Roman"/>
      </w:rPr>
    </w:lvl>
    <w:lvl w:ilvl="6" w:tplc="0C0A000F" w:tentative="1">
      <w:start w:val="1"/>
      <w:numFmt w:val="decimal"/>
      <w:lvlText w:val="%7."/>
      <w:lvlJc w:val="left"/>
      <w:pPr>
        <w:ind w:left="4822" w:hanging="360"/>
      </w:pPr>
      <w:rPr>
        <w:rFonts w:cs="Times New Roman"/>
      </w:rPr>
    </w:lvl>
    <w:lvl w:ilvl="7" w:tplc="0C0A0019" w:tentative="1">
      <w:start w:val="1"/>
      <w:numFmt w:val="lowerLetter"/>
      <w:lvlText w:val="%8."/>
      <w:lvlJc w:val="left"/>
      <w:pPr>
        <w:ind w:left="5542" w:hanging="360"/>
      </w:pPr>
      <w:rPr>
        <w:rFonts w:cs="Times New Roman"/>
      </w:rPr>
    </w:lvl>
    <w:lvl w:ilvl="8" w:tplc="0C0A001B" w:tentative="1">
      <w:start w:val="1"/>
      <w:numFmt w:val="lowerRoman"/>
      <w:lvlText w:val="%9."/>
      <w:lvlJc w:val="right"/>
      <w:pPr>
        <w:ind w:left="6262" w:hanging="180"/>
      </w:pPr>
      <w:rPr>
        <w:rFonts w:cs="Times New Roman"/>
      </w:rPr>
    </w:lvl>
  </w:abstractNum>
  <w:abstractNum w:abstractNumId="17">
    <w:nsid w:val="2660603E"/>
    <w:multiLevelType w:val="hybridMultilevel"/>
    <w:tmpl w:val="EFCE46E8"/>
    <w:lvl w:ilvl="0" w:tplc="25C41312">
      <w:start w:val="1"/>
      <w:numFmt w:val="upperRoman"/>
      <w:lvlText w:val="%1."/>
      <w:lvlJc w:val="left"/>
      <w:pPr>
        <w:ind w:left="862" w:hanging="720"/>
      </w:pPr>
      <w:rPr>
        <w:rFonts w:cs="Times New Roman" w:hint="default"/>
        <w:b/>
      </w:rPr>
    </w:lvl>
    <w:lvl w:ilvl="1" w:tplc="0C0A0019" w:tentative="1">
      <w:start w:val="1"/>
      <w:numFmt w:val="lowerLetter"/>
      <w:lvlText w:val="%2."/>
      <w:lvlJc w:val="left"/>
      <w:pPr>
        <w:ind w:left="1222" w:hanging="360"/>
      </w:pPr>
      <w:rPr>
        <w:rFonts w:cs="Times New Roman"/>
      </w:rPr>
    </w:lvl>
    <w:lvl w:ilvl="2" w:tplc="0C0A001B" w:tentative="1">
      <w:start w:val="1"/>
      <w:numFmt w:val="lowerRoman"/>
      <w:lvlText w:val="%3."/>
      <w:lvlJc w:val="right"/>
      <w:pPr>
        <w:ind w:left="1942" w:hanging="180"/>
      </w:pPr>
      <w:rPr>
        <w:rFonts w:cs="Times New Roman"/>
      </w:rPr>
    </w:lvl>
    <w:lvl w:ilvl="3" w:tplc="0C0A000F" w:tentative="1">
      <w:start w:val="1"/>
      <w:numFmt w:val="decimal"/>
      <w:lvlText w:val="%4."/>
      <w:lvlJc w:val="left"/>
      <w:pPr>
        <w:ind w:left="2662" w:hanging="360"/>
      </w:pPr>
      <w:rPr>
        <w:rFonts w:cs="Times New Roman"/>
      </w:rPr>
    </w:lvl>
    <w:lvl w:ilvl="4" w:tplc="0C0A0019" w:tentative="1">
      <w:start w:val="1"/>
      <w:numFmt w:val="lowerLetter"/>
      <w:lvlText w:val="%5."/>
      <w:lvlJc w:val="left"/>
      <w:pPr>
        <w:ind w:left="3382" w:hanging="360"/>
      </w:pPr>
      <w:rPr>
        <w:rFonts w:cs="Times New Roman"/>
      </w:rPr>
    </w:lvl>
    <w:lvl w:ilvl="5" w:tplc="0C0A001B" w:tentative="1">
      <w:start w:val="1"/>
      <w:numFmt w:val="lowerRoman"/>
      <w:lvlText w:val="%6."/>
      <w:lvlJc w:val="right"/>
      <w:pPr>
        <w:ind w:left="4102" w:hanging="180"/>
      </w:pPr>
      <w:rPr>
        <w:rFonts w:cs="Times New Roman"/>
      </w:rPr>
    </w:lvl>
    <w:lvl w:ilvl="6" w:tplc="0C0A000F" w:tentative="1">
      <w:start w:val="1"/>
      <w:numFmt w:val="decimal"/>
      <w:lvlText w:val="%7."/>
      <w:lvlJc w:val="left"/>
      <w:pPr>
        <w:ind w:left="4822" w:hanging="360"/>
      </w:pPr>
      <w:rPr>
        <w:rFonts w:cs="Times New Roman"/>
      </w:rPr>
    </w:lvl>
    <w:lvl w:ilvl="7" w:tplc="0C0A0019" w:tentative="1">
      <w:start w:val="1"/>
      <w:numFmt w:val="lowerLetter"/>
      <w:lvlText w:val="%8."/>
      <w:lvlJc w:val="left"/>
      <w:pPr>
        <w:ind w:left="5542" w:hanging="360"/>
      </w:pPr>
      <w:rPr>
        <w:rFonts w:cs="Times New Roman"/>
      </w:rPr>
    </w:lvl>
    <w:lvl w:ilvl="8" w:tplc="0C0A001B" w:tentative="1">
      <w:start w:val="1"/>
      <w:numFmt w:val="lowerRoman"/>
      <w:lvlText w:val="%9."/>
      <w:lvlJc w:val="right"/>
      <w:pPr>
        <w:ind w:left="6262" w:hanging="180"/>
      </w:pPr>
      <w:rPr>
        <w:rFonts w:cs="Times New Roman"/>
      </w:rPr>
    </w:lvl>
  </w:abstractNum>
  <w:abstractNum w:abstractNumId="18">
    <w:nsid w:val="2A1D4ED6"/>
    <w:multiLevelType w:val="hybridMultilevel"/>
    <w:tmpl w:val="AFA25568"/>
    <w:lvl w:ilvl="0" w:tplc="CCCC335C">
      <w:start w:val="1"/>
      <w:numFmt w:val="upperRoman"/>
      <w:lvlText w:val="%1."/>
      <w:lvlJc w:val="left"/>
      <w:pPr>
        <w:ind w:left="862" w:hanging="720"/>
      </w:pPr>
      <w:rPr>
        <w:rFonts w:cs="Times New Roman" w:hint="default"/>
        <w:b/>
      </w:rPr>
    </w:lvl>
    <w:lvl w:ilvl="1" w:tplc="0C0A0019" w:tentative="1">
      <w:start w:val="1"/>
      <w:numFmt w:val="lowerLetter"/>
      <w:lvlText w:val="%2."/>
      <w:lvlJc w:val="left"/>
      <w:pPr>
        <w:ind w:left="1222" w:hanging="360"/>
      </w:pPr>
      <w:rPr>
        <w:rFonts w:cs="Times New Roman"/>
      </w:rPr>
    </w:lvl>
    <w:lvl w:ilvl="2" w:tplc="0C0A001B" w:tentative="1">
      <w:start w:val="1"/>
      <w:numFmt w:val="lowerRoman"/>
      <w:lvlText w:val="%3."/>
      <w:lvlJc w:val="right"/>
      <w:pPr>
        <w:ind w:left="1942" w:hanging="180"/>
      </w:pPr>
      <w:rPr>
        <w:rFonts w:cs="Times New Roman"/>
      </w:rPr>
    </w:lvl>
    <w:lvl w:ilvl="3" w:tplc="0C0A000F" w:tentative="1">
      <w:start w:val="1"/>
      <w:numFmt w:val="decimal"/>
      <w:lvlText w:val="%4."/>
      <w:lvlJc w:val="left"/>
      <w:pPr>
        <w:ind w:left="2662" w:hanging="360"/>
      </w:pPr>
      <w:rPr>
        <w:rFonts w:cs="Times New Roman"/>
      </w:rPr>
    </w:lvl>
    <w:lvl w:ilvl="4" w:tplc="0C0A0019" w:tentative="1">
      <w:start w:val="1"/>
      <w:numFmt w:val="lowerLetter"/>
      <w:lvlText w:val="%5."/>
      <w:lvlJc w:val="left"/>
      <w:pPr>
        <w:ind w:left="3382" w:hanging="360"/>
      </w:pPr>
      <w:rPr>
        <w:rFonts w:cs="Times New Roman"/>
      </w:rPr>
    </w:lvl>
    <w:lvl w:ilvl="5" w:tplc="0C0A001B" w:tentative="1">
      <w:start w:val="1"/>
      <w:numFmt w:val="lowerRoman"/>
      <w:lvlText w:val="%6."/>
      <w:lvlJc w:val="right"/>
      <w:pPr>
        <w:ind w:left="4102" w:hanging="180"/>
      </w:pPr>
      <w:rPr>
        <w:rFonts w:cs="Times New Roman"/>
      </w:rPr>
    </w:lvl>
    <w:lvl w:ilvl="6" w:tplc="0C0A000F" w:tentative="1">
      <w:start w:val="1"/>
      <w:numFmt w:val="decimal"/>
      <w:lvlText w:val="%7."/>
      <w:lvlJc w:val="left"/>
      <w:pPr>
        <w:ind w:left="4822" w:hanging="360"/>
      </w:pPr>
      <w:rPr>
        <w:rFonts w:cs="Times New Roman"/>
      </w:rPr>
    </w:lvl>
    <w:lvl w:ilvl="7" w:tplc="0C0A0019" w:tentative="1">
      <w:start w:val="1"/>
      <w:numFmt w:val="lowerLetter"/>
      <w:lvlText w:val="%8."/>
      <w:lvlJc w:val="left"/>
      <w:pPr>
        <w:ind w:left="5542" w:hanging="360"/>
      </w:pPr>
      <w:rPr>
        <w:rFonts w:cs="Times New Roman"/>
      </w:rPr>
    </w:lvl>
    <w:lvl w:ilvl="8" w:tplc="0C0A001B" w:tentative="1">
      <w:start w:val="1"/>
      <w:numFmt w:val="lowerRoman"/>
      <w:lvlText w:val="%9."/>
      <w:lvlJc w:val="right"/>
      <w:pPr>
        <w:ind w:left="6262" w:hanging="180"/>
      </w:pPr>
      <w:rPr>
        <w:rFonts w:cs="Times New Roman"/>
      </w:rPr>
    </w:lvl>
  </w:abstractNum>
  <w:abstractNum w:abstractNumId="19">
    <w:nsid w:val="2AF8203C"/>
    <w:multiLevelType w:val="hybridMultilevel"/>
    <w:tmpl w:val="4B36A660"/>
    <w:lvl w:ilvl="0" w:tplc="1A1AA924">
      <w:start w:val="1"/>
      <w:numFmt w:val="upperRoman"/>
      <w:lvlText w:val="%1."/>
      <w:lvlJc w:val="left"/>
      <w:pPr>
        <w:ind w:left="862" w:hanging="720"/>
      </w:pPr>
      <w:rPr>
        <w:rFonts w:cs="Times New Roman" w:hint="default"/>
        <w:b/>
      </w:rPr>
    </w:lvl>
    <w:lvl w:ilvl="1" w:tplc="0C0A0019" w:tentative="1">
      <w:start w:val="1"/>
      <w:numFmt w:val="lowerLetter"/>
      <w:lvlText w:val="%2."/>
      <w:lvlJc w:val="left"/>
      <w:pPr>
        <w:ind w:left="1222" w:hanging="360"/>
      </w:pPr>
      <w:rPr>
        <w:rFonts w:cs="Times New Roman"/>
      </w:rPr>
    </w:lvl>
    <w:lvl w:ilvl="2" w:tplc="0C0A001B" w:tentative="1">
      <w:start w:val="1"/>
      <w:numFmt w:val="lowerRoman"/>
      <w:lvlText w:val="%3."/>
      <w:lvlJc w:val="right"/>
      <w:pPr>
        <w:ind w:left="1942" w:hanging="180"/>
      </w:pPr>
      <w:rPr>
        <w:rFonts w:cs="Times New Roman"/>
      </w:rPr>
    </w:lvl>
    <w:lvl w:ilvl="3" w:tplc="0C0A000F" w:tentative="1">
      <w:start w:val="1"/>
      <w:numFmt w:val="decimal"/>
      <w:lvlText w:val="%4."/>
      <w:lvlJc w:val="left"/>
      <w:pPr>
        <w:ind w:left="2662" w:hanging="360"/>
      </w:pPr>
      <w:rPr>
        <w:rFonts w:cs="Times New Roman"/>
      </w:rPr>
    </w:lvl>
    <w:lvl w:ilvl="4" w:tplc="0C0A0019" w:tentative="1">
      <w:start w:val="1"/>
      <w:numFmt w:val="lowerLetter"/>
      <w:lvlText w:val="%5."/>
      <w:lvlJc w:val="left"/>
      <w:pPr>
        <w:ind w:left="3382" w:hanging="360"/>
      </w:pPr>
      <w:rPr>
        <w:rFonts w:cs="Times New Roman"/>
      </w:rPr>
    </w:lvl>
    <w:lvl w:ilvl="5" w:tplc="0C0A001B" w:tentative="1">
      <w:start w:val="1"/>
      <w:numFmt w:val="lowerRoman"/>
      <w:lvlText w:val="%6."/>
      <w:lvlJc w:val="right"/>
      <w:pPr>
        <w:ind w:left="4102" w:hanging="180"/>
      </w:pPr>
      <w:rPr>
        <w:rFonts w:cs="Times New Roman"/>
      </w:rPr>
    </w:lvl>
    <w:lvl w:ilvl="6" w:tplc="0C0A000F" w:tentative="1">
      <w:start w:val="1"/>
      <w:numFmt w:val="decimal"/>
      <w:lvlText w:val="%7."/>
      <w:lvlJc w:val="left"/>
      <w:pPr>
        <w:ind w:left="4822" w:hanging="360"/>
      </w:pPr>
      <w:rPr>
        <w:rFonts w:cs="Times New Roman"/>
      </w:rPr>
    </w:lvl>
    <w:lvl w:ilvl="7" w:tplc="0C0A0019" w:tentative="1">
      <w:start w:val="1"/>
      <w:numFmt w:val="lowerLetter"/>
      <w:lvlText w:val="%8."/>
      <w:lvlJc w:val="left"/>
      <w:pPr>
        <w:ind w:left="5542" w:hanging="360"/>
      </w:pPr>
      <w:rPr>
        <w:rFonts w:cs="Times New Roman"/>
      </w:rPr>
    </w:lvl>
    <w:lvl w:ilvl="8" w:tplc="0C0A001B" w:tentative="1">
      <w:start w:val="1"/>
      <w:numFmt w:val="lowerRoman"/>
      <w:lvlText w:val="%9."/>
      <w:lvlJc w:val="right"/>
      <w:pPr>
        <w:ind w:left="6262" w:hanging="180"/>
      </w:pPr>
      <w:rPr>
        <w:rFonts w:cs="Times New Roman"/>
      </w:rPr>
    </w:lvl>
  </w:abstractNum>
  <w:abstractNum w:abstractNumId="20">
    <w:nsid w:val="30B712A0"/>
    <w:multiLevelType w:val="multilevel"/>
    <w:tmpl w:val="4D7A95A6"/>
    <w:styleLink w:val="List6"/>
    <w:lvl w:ilvl="0">
      <w:start w:val="1"/>
      <w:numFmt w:val="upperRoman"/>
      <w:lvlText w:val="%1."/>
      <w:lvlJc w:val="left"/>
      <w:pPr>
        <w:tabs>
          <w:tab w:val="num" w:pos="720"/>
        </w:tabs>
        <w:ind w:left="720" w:hanging="474"/>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21">
    <w:nsid w:val="327C7C99"/>
    <w:multiLevelType w:val="multilevel"/>
    <w:tmpl w:val="9372EACA"/>
    <w:styleLink w:val="List11"/>
    <w:lvl w:ilvl="0">
      <w:start w:val="1"/>
      <w:numFmt w:val="upperRoman"/>
      <w:lvlText w:val="%1."/>
      <w:lvlJc w:val="left"/>
      <w:pPr>
        <w:tabs>
          <w:tab w:val="num" w:pos="720"/>
        </w:tabs>
        <w:ind w:left="720" w:hanging="474"/>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6"/>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22">
    <w:nsid w:val="372C57B4"/>
    <w:multiLevelType w:val="hybridMultilevel"/>
    <w:tmpl w:val="544C6BF8"/>
    <w:lvl w:ilvl="0" w:tplc="080A0017">
      <w:start w:val="1"/>
      <w:numFmt w:val="lowerLetter"/>
      <w:lvlText w:val="%1)"/>
      <w:lvlJc w:val="left"/>
      <w:pPr>
        <w:ind w:left="720" w:hanging="360"/>
      </w:pPr>
      <w:rPr>
        <w:rFonts w:cs="Times New Roman" w:hint="default"/>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3">
    <w:nsid w:val="38CD4F26"/>
    <w:multiLevelType w:val="hybridMultilevel"/>
    <w:tmpl w:val="A9E4F92C"/>
    <w:lvl w:ilvl="0" w:tplc="848C60D0">
      <w:start w:val="1"/>
      <w:numFmt w:val="upperRoman"/>
      <w:lvlText w:val="%1."/>
      <w:lvlJc w:val="left"/>
      <w:pPr>
        <w:ind w:left="862" w:hanging="720"/>
      </w:pPr>
      <w:rPr>
        <w:rFonts w:cs="Times New Roman" w:hint="default"/>
        <w:b/>
      </w:rPr>
    </w:lvl>
    <w:lvl w:ilvl="1" w:tplc="0C0A0019" w:tentative="1">
      <w:start w:val="1"/>
      <w:numFmt w:val="lowerLetter"/>
      <w:lvlText w:val="%2."/>
      <w:lvlJc w:val="left"/>
      <w:pPr>
        <w:ind w:left="1222" w:hanging="360"/>
      </w:pPr>
      <w:rPr>
        <w:rFonts w:cs="Times New Roman"/>
      </w:rPr>
    </w:lvl>
    <w:lvl w:ilvl="2" w:tplc="0C0A001B" w:tentative="1">
      <w:start w:val="1"/>
      <w:numFmt w:val="lowerRoman"/>
      <w:lvlText w:val="%3."/>
      <w:lvlJc w:val="right"/>
      <w:pPr>
        <w:ind w:left="1942" w:hanging="180"/>
      </w:pPr>
      <w:rPr>
        <w:rFonts w:cs="Times New Roman"/>
      </w:rPr>
    </w:lvl>
    <w:lvl w:ilvl="3" w:tplc="0C0A000F" w:tentative="1">
      <w:start w:val="1"/>
      <w:numFmt w:val="decimal"/>
      <w:lvlText w:val="%4."/>
      <w:lvlJc w:val="left"/>
      <w:pPr>
        <w:ind w:left="2662" w:hanging="360"/>
      </w:pPr>
      <w:rPr>
        <w:rFonts w:cs="Times New Roman"/>
      </w:rPr>
    </w:lvl>
    <w:lvl w:ilvl="4" w:tplc="0C0A0019" w:tentative="1">
      <w:start w:val="1"/>
      <w:numFmt w:val="lowerLetter"/>
      <w:lvlText w:val="%5."/>
      <w:lvlJc w:val="left"/>
      <w:pPr>
        <w:ind w:left="3382" w:hanging="360"/>
      </w:pPr>
      <w:rPr>
        <w:rFonts w:cs="Times New Roman"/>
      </w:rPr>
    </w:lvl>
    <w:lvl w:ilvl="5" w:tplc="0C0A001B" w:tentative="1">
      <w:start w:val="1"/>
      <w:numFmt w:val="lowerRoman"/>
      <w:lvlText w:val="%6."/>
      <w:lvlJc w:val="right"/>
      <w:pPr>
        <w:ind w:left="4102" w:hanging="180"/>
      </w:pPr>
      <w:rPr>
        <w:rFonts w:cs="Times New Roman"/>
      </w:rPr>
    </w:lvl>
    <w:lvl w:ilvl="6" w:tplc="0C0A000F" w:tentative="1">
      <w:start w:val="1"/>
      <w:numFmt w:val="decimal"/>
      <w:lvlText w:val="%7."/>
      <w:lvlJc w:val="left"/>
      <w:pPr>
        <w:ind w:left="4822" w:hanging="360"/>
      </w:pPr>
      <w:rPr>
        <w:rFonts w:cs="Times New Roman"/>
      </w:rPr>
    </w:lvl>
    <w:lvl w:ilvl="7" w:tplc="0C0A0019" w:tentative="1">
      <w:start w:val="1"/>
      <w:numFmt w:val="lowerLetter"/>
      <w:lvlText w:val="%8."/>
      <w:lvlJc w:val="left"/>
      <w:pPr>
        <w:ind w:left="5542" w:hanging="360"/>
      </w:pPr>
      <w:rPr>
        <w:rFonts w:cs="Times New Roman"/>
      </w:rPr>
    </w:lvl>
    <w:lvl w:ilvl="8" w:tplc="0C0A001B" w:tentative="1">
      <w:start w:val="1"/>
      <w:numFmt w:val="lowerRoman"/>
      <w:lvlText w:val="%9."/>
      <w:lvlJc w:val="right"/>
      <w:pPr>
        <w:ind w:left="6262" w:hanging="180"/>
      </w:pPr>
      <w:rPr>
        <w:rFonts w:cs="Times New Roman"/>
      </w:rPr>
    </w:lvl>
  </w:abstractNum>
  <w:abstractNum w:abstractNumId="24">
    <w:nsid w:val="3FA85B0F"/>
    <w:multiLevelType w:val="multilevel"/>
    <w:tmpl w:val="431AC272"/>
    <w:styleLink w:val="List9"/>
    <w:lvl w:ilvl="0">
      <w:start w:val="1"/>
      <w:numFmt w:val="upperRoman"/>
      <w:lvlText w:val="%1."/>
      <w:lvlJc w:val="left"/>
      <w:rPr>
        <w:rFonts w:ascii="Arial" w:eastAsia="Times New Roman" w:hAnsi="Arial" w:cs="Arial"/>
        <w:position w:val="0"/>
      </w:rPr>
    </w:lvl>
    <w:lvl w:ilvl="1">
      <w:start w:val="1"/>
      <w:numFmt w:val="lowerLetter"/>
      <w:lvlText w:val="%2."/>
      <w:lvlJc w:val="left"/>
      <w:rPr>
        <w:rFonts w:ascii="Arial" w:eastAsia="Times New Roman" w:hAnsi="Arial" w:cs="Arial"/>
        <w:position w:val="0"/>
      </w:rPr>
    </w:lvl>
    <w:lvl w:ilvl="2">
      <w:start w:val="1"/>
      <w:numFmt w:val="lowerRoman"/>
      <w:lvlText w:val="%3."/>
      <w:lvlJc w:val="left"/>
      <w:rPr>
        <w:rFonts w:ascii="Arial" w:eastAsia="Times New Roman" w:hAnsi="Arial" w:cs="Arial"/>
        <w:position w:val="0"/>
      </w:rPr>
    </w:lvl>
    <w:lvl w:ilvl="3">
      <w:start w:val="1"/>
      <w:numFmt w:val="decimal"/>
      <w:lvlText w:val="%4."/>
      <w:lvlJc w:val="left"/>
      <w:rPr>
        <w:rFonts w:ascii="Arial" w:eastAsia="Times New Roman" w:hAnsi="Arial" w:cs="Arial"/>
        <w:position w:val="0"/>
      </w:rPr>
    </w:lvl>
    <w:lvl w:ilvl="4">
      <w:start w:val="1"/>
      <w:numFmt w:val="lowerLetter"/>
      <w:lvlText w:val="%5."/>
      <w:lvlJc w:val="left"/>
      <w:rPr>
        <w:rFonts w:ascii="Arial" w:eastAsia="Times New Roman" w:hAnsi="Arial" w:cs="Arial"/>
        <w:position w:val="0"/>
      </w:rPr>
    </w:lvl>
    <w:lvl w:ilvl="5">
      <w:start w:val="1"/>
      <w:numFmt w:val="lowerRoman"/>
      <w:lvlText w:val="%6."/>
      <w:lvlJc w:val="left"/>
      <w:rPr>
        <w:rFonts w:ascii="Arial" w:eastAsia="Times New Roman" w:hAnsi="Arial" w:cs="Arial"/>
        <w:position w:val="0"/>
      </w:rPr>
    </w:lvl>
    <w:lvl w:ilvl="6">
      <w:start w:val="1"/>
      <w:numFmt w:val="decimal"/>
      <w:lvlText w:val="%7."/>
      <w:lvlJc w:val="left"/>
      <w:rPr>
        <w:rFonts w:ascii="Arial" w:eastAsia="Times New Roman" w:hAnsi="Arial" w:cs="Arial"/>
        <w:position w:val="0"/>
      </w:rPr>
    </w:lvl>
    <w:lvl w:ilvl="7">
      <w:start w:val="1"/>
      <w:numFmt w:val="lowerLetter"/>
      <w:lvlText w:val="%8."/>
      <w:lvlJc w:val="left"/>
      <w:rPr>
        <w:rFonts w:ascii="Arial" w:eastAsia="Times New Roman" w:hAnsi="Arial" w:cs="Arial"/>
        <w:position w:val="0"/>
      </w:rPr>
    </w:lvl>
    <w:lvl w:ilvl="8">
      <w:start w:val="1"/>
      <w:numFmt w:val="lowerRoman"/>
      <w:lvlText w:val="%9."/>
      <w:lvlJc w:val="left"/>
      <w:rPr>
        <w:rFonts w:ascii="Arial" w:eastAsia="Times New Roman" w:hAnsi="Arial" w:cs="Arial"/>
        <w:position w:val="0"/>
      </w:rPr>
    </w:lvl>
  </w:abstractNum>
  <w:abstractNum w:abstractNumId="25">
    <w:nsid w:val="3FD766AA"/>
    <w:multiLevelType w:val="hybridMultilevel"/>
    <w:tmpl w:val="96E09220"/>
    <w:lvl w:ilvl="0" w:tplc="4E3A9402">
      <w:start w:val="1"/>
      <w:numFmt w:val="upperRoman"/>
      <w:lvlText w:val="%1."/>
      <w:lvlJc w:val="left"/>
      <w:pPr>
        <w:ind w:left="945" w:hanging="720"/>
      </w:pPr>
      <w:rPr>
        <w:rFonts w:cs="Times New Roman" w:hint="default"/>
        <w:b/>
      </w:rPr>
    </w:lvl>
    <w:lvl w:ilvl="1" w:tplc="0C0A0019" w:tentative="1">
      <w:start w:val="1"/>
      <w:numFmt w:val="lowerLetter"/>
      <w:lvlText w:val="%2."/>
      <w:lvlJc w:val="left"/>
      <w:pPr>
        <w:ind w:left="1305" w:hanging="360"/>
      </w:pPr>
      <w:rPr>
        <w:rFonts w:cs="Times New Roman"/>
      </w:rPr>
    </w:lvl>
    <w:lvl w:ilvl="2" w:tplc="0C0A001B" w:tentative="1">
      <w:start w:val="1"/>
      <w:numFmt w:val="lowerRoman"/>
      <w:lvlText w:val="%3."/>
      <w:lvlJc w:val="right"/>
      <w:pPr>
        <w:ind w:left="2025" w:hanging="180"/>
      </w:pPr>
      <w:rPr>
        <w:rFonts w:cs="Times New Roman"/>
      </w:rPr>
    </w:lvl>
    <w:lvl w:ilvl="3" w:tplc="0C0A000F" w:tentative="1">
      <w:start w:val="1"/>
      <w:numFmt w:val="decimal"/>
      <w:lvlText w:val="%4."/>
      <w:lvlJc w:val="left"/>
      <w:pPr>
        <w:ind w:left="2745" w:hanging="360"/>
      </w:pPr>
      <w:rPr>
        <w:rFonts w:cs="Times New Roman"/>
      </w:rPr>
    </w:lvl>
    <w:lvl w:ilvl="4" w:tplc="0C0A0019" w:tentative="1">
      <w:start w:val="1"/>
      <w:numFmt w:val="lowerLetter"/>
      <w:lvlText w:val="%5."/>
      <w:lvlJc w:val="left"/>
      <w:pPr>
        <w:ind w:left="3465" w:hanging="360"/>
      </w:pPr>
      <w:rPr>
        <w:rFonts w:cs="Times New Roman"/>
      </w:rPr>
    </w:lvl>
    <w:lvl w:ilvl="5" w:tplc="0C0A001B" w:tentative="1">
      <w:start w:val="1"/>
      <w:numFmt w:val="lowerRoman"/>
      <w:lvlText w:val="%6."/>
      <w:lvlJc w:val="right"/>
      <w:pPr>
        <w:ind w:left="4185" w:hanging="180"/>
      </w:pPr>
      <w:rPr>
        <w:rFonts w:cs="Times New Roman"/>
      </w:rPr>
    </w:lvl>
    <w:lvl w:ilvl="6" w:tplc="0C0A000F" w:tentative="1">
      <w:start w:val="1"/>
      <w:numFmt w:val="decimal"/>
      <w:lvlText w:val="%7."/>
      <w:lvlJc w:val="left"/>
      <w:pPr>
        <w:ind w:left="4905" w:hanging="360"/>
      </w:pPr>
      <w:rPr>
        <w:rFonts w:cs="Times New Roman"/>
      </w:rPr>
    </w:lvl>
    <w:lvl w:ilvl="7" w:tplc="0C0A0019" w:tentative="1">
      <w:start w:val="1"/>
      <w:numFmt w:val="lowerLetter"/>
      <w:lvlText w:val="%8."/>
      <w:lvlJc w:val="left"/>
      <w:pPr>
        <w:ind w:left="5625" w:hanging="360"/>
      </w:pPr>
      <w:rPr>
        <w:rFonts w:cs="Times New Roman"/>
      </w:rPr>
    </w:lvl>
    <w:lvl w:ilvl="8" w:tplc="0C0A001B" w:tentative="1">
      <w:start w:val="1"/>
      <w:numFmt w:val="lowerRoman"/>
      <w:lvlText w:val="%9."/>
      <w:lvlJc w:val="right"/>
      <w:pPr>
        <w:ind w:left="6345" w:hanging="180"/>
      </w:pPr>
      <w:rPr>
        <w:rFonts w:cs="Times New Roman"/>
      </w:rPr>
    </w:lvl>
  </w:abstractNum>
  <w:abstractNum w:abstractNumId="26">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nsid w:val="46E16BD1"/>
    <w:multiLevelType w:val="multilevel"/>
    <w:tmpl w:val="07327A7C"/>
    <w:styleLink w:val="List0"/>
    <w:lvl w:ilvl="0">
      <w:start w:val="1"/>
      <w:numFmt w:val="lowerLetter"/>
      <w:lvlText w:val="%1)"/>
      <w:lvlJc w:val="left"/>
      <w:pPr>
        <w:tabs>
          <w:tab w:val="num" w:pos="720"/>
        </w:tabs>
        <w:ind w:left="720" w:hanging="360"/>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28">
    <w:nsid w:val="47804BEE"/>
    <w:multiLevelType w:val="multilevel"/>
    <w:tmpl w:val="73749B50"/>
    <w:styleLink w:val="List7"/>
    <w:lvl w:ilvl="0">
      <w:start w:val="1"/>
      <w:numFmt w:val="upperRoman"/>
      <w:lvlText w:val="%1."/>
      <w:lvlJc w:val="left"/>
      <w:pPr>
        <w:tabs>
          <w:tab w:val="num" w:pos="720"/>
        </w:tabs>
        <w:ind w:left="720" w:hanging="474"/>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6"/>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29">
    <w:nsid w:val="4D0A5122"/>
    <w:multiLevelType w:val="hybridMultilevel"/>
    <w:tmpl w:val="B98493DA"/>
    <w:lvl w:ilvl="0" w:tplc="5CB4EAC6">
      <w:start w:val="1"/>
      <w:numFmt w:val="upperRoman"/>
      <w:lvlText w:val="%1."/>
      <w:lvlJc w:val="left"/>
      <w:pPr>
        <w:ind w:left="862" w:hanging="720"/>
      </w:pPr>
      <w:rPr>
        <w:rFonts w:cs="Times New Roman" w:hint="default"/>
        <w:b/>
      </w:rPr>
    </w:lvl>
    <w:lvl w:ilvl="1" w:tplc="0C0A0019" w:tentative="1">
      <w:start w:val="1"/>
      <w:numFmt w:val="lowerLetter"/>
      <w:lvlText w:val="%2."/>
      <w:lvlJc w:val="left"/>
      <w:pPr>
        <w:ind w:left="1222" w:hanging="360"/>
      </w:pPr>
      <w:rPr>
        <w:rFonts w:cs="Times New Roman"/>
      </w:rPr>
    </w:lvl>
    <w:lvl w:ilvl="2" w:tplc="0C0A001B" w:tentative="1">
      <w:start w:val="1"/>
      <w:numFmt w:val="lowerRoman"/>
      <w:lvlText w:val="%3."/>
      <w:lvlJc w:val="right"/>
      <w:pPr>
        <w:ind w:left="1942" w:hanging="180"/>
      </w:pPr>
      <w:rPr>
        <w:rFonts w:cs="Times New Roman"/>
      </w:rPr>
    </w:lvl>
    <w:lvl w:ilvl="3" w:tplc="0C0A000F" w:tentative="1">
      <w:start w:val="1"/>
      <w:numFmt w:val="decimal"/>
      <w:lvlText w:val="%4."/>
      <w:lvlJc w:val="left"/>
      <w:pPr>
        <w:ind w:left="2662" w:hanging="360"/>
      </w:pPr>
      <w:rPr>
        <w:rFonts w:cs="Times New Roman"/>
      </w:rPr>
    </w:lvl>
    <w:lvl w:ilvl="4" w:tplc="0C0A0019" w:tentative="1">
      <w:start w:val="1"/>
      <w:numFmt w:val="lowerLetter"/>
      <w:lvlText w:val="%5."/>
      <w:lvlJc w:val="left"/>
      <w:pPr>
        <w:ind w:left="3382" w:hanging="360"/>
      </w:pPr>
      <w:rPr>
        <w:rFonts w:cs="Times New Roman"/>
      </w:rPr>
    </w:lvl>
    <w:lvl w:ilvl="5" w:tplc="0C0A001B" w:tentative="1">
      <w:start w:val="1"/>
      <w:numFmt w:val="lowerRoman"/>
      <w:lvlText w:val="%6."/>
      <w:lvlJc w:val="right"/>
      <w:pPr>
        <w:ind w:left="4102" w:hanging="180"/>
      </w:pPr>
      <w:rPr>
        <w:rFonts w:cs="Times New Roman"/>
      </w:rPr>
    </w:lvl>
    <w:lvl w:ilvl="6" w:tplc="0C0A000F" w:tentative="1">
      <w:start w:val="1"/>
      <w:numFmt w:val="decimal"/>
      <w:lvlText w:val="%7."/>
      <w:lvlJc w:val="left"/>
      <w:pPr>
        <w:ind w:left="4822" w:hanging="360"/>
      </w:pPr>
      <w:rPr>
        <w:rFonts w:cs="Times New Roman"/>
      </w:rPr>
    </w:lvl>
    <w:lvl w:ilvl="7" w:tplc="0C0A0019" w:tentative="1">
      <w:start w:val="1"/>
      <w:numFmt w:val="lowerLetter"/>
      <w:lvlText w:val="%8."/>
      <w:lvlJc w:val="left"/>
      <w:pPr>
        <w:ind w:left="5542" w:hanging="360"/>
      </w:pPr>
      <w:rPr>
        <w:rFonts w:cs="Times New Roman"/>
      </w:rPr>
    </w:lvl>
    <w:lvl w:ilvl="8" w:tplc="0C0A001B" w:tentative="1">
      <w:start w:val="1"/>
      <w:numFmt w:val="lowerRoman"/>
      <w:lvlText w:val="%9."/>
      <w:lvlJc w:val="right"/>
      <w:pPr>
        <w:ind w:left="6262" w:hanging="180"/>
      </w:pPr>
      <w:rPr>
        <w:rFonts w:cs="Times New Roman"/>
      </w:rPr>
    </w:lvl>
  </w:abstractNum>
  <w:abstractNum w:abstractNumId="30">
    <w:nsid w:val="52C80447"/>
    <w:multiLevelType w:val="hybridMultilevel"/>
    <w:tmpl w:val="68DC20FA"/>
    <w:lvl w:ilvl="0" w:tplc="2AA21052">
      <w:start w:val="1"/>
      <w:numFmt w:val="upperRoman"/>
      <w:lvlText w:val="%1."/>
      <w:lvlJc w:val="left"/>
      <w:pPr>
        <w:ind w:left="862" w:hanging="720"/>
      </w:pPr>
      <w:rPr>
        <w:rFonts w:cs="Times New Roman" w:hint="default"/>
        <w:b/>
      </w:rPr>
    </w:lvl>
    <w:lvl w:ilvl="1" w:tplc="0C0A0019" w:tentative="1">
      <w:start w:val="1"/>
      <w:numFmt w:val="lowerLetter"/>
      <w:lvlText w:val="%2."/>
      <w:lvlJc w:val="left"/>
      <w:pPr>
        <w:ind w:left="1222" w:hanging="360"/>
      </w:pPr>
      <w:rPr>
        <w:rFonts w:cs="Times New Roman"/>
      </w:rPr>
    </w:lvl>
    <w:lvl w:ilvl="2" w:tplc="0C0A001B" w:tentative="1">
      <w:start w:val="1"/>
      <w:numFmt w:val="lowerRoman"/>
      <w:lvlText w:val="%3."/>
      <w:lvlJc w:val="right"/>
      <w:pPr>
        <w:ind w:left="1942" w:hanging="180"/>
      </w:pPr>
      <w:rPr>
        <w:rFonts w:cs="Times New Roman"/>
      </w:rPr>
    </w:lvl>
    <w:lvl w:ilvl="3" w:tplc="0C0A000F" w:tentative="1">
      <w:start w:val="1"/>
      <w:numFmt w:val="decimal"/>
      <w:lvlText w:val="%4."/>
      <w:lvlJc w:val="left"/>
      <w:pPr>
        <w:ind w:left="2662" w:hanging="360"/>
      </w:pPr>
      <w:rPr>
        <w:rFonts w:cs="Times New Roman"/>
      </w:rPr>
    </w:lvl>
    <w:lvl w:ilvl="4" w:tplc="0C0A0019" w:tentative="1">
      <w:start w:val="1"/>
      <w:numFmt w:val="lowerLetter"/>
      <w:lvlText w:val="%5."/>
      <w:lvlJc w:val="left"/>
      <w:pPr>
        <w:ind w:left="3382" w:hanging="360"/>
      </w:pPr>
      <w:rPr>
        <w:rFonts w:cs="Times New Roman"/>
      </w:rPr>
    </w:lvl>
    <w:lvl w:ilvl="5" w:tplc="0C0A001B" w:tentative="1">
      <w:start w:val="1"/>
      <w:numFmt w:val="lowerRoman"/>
      <w:lvlText w:val="%6."/>
      <w:lvlJc w:val="right"/>
      <w:pPr>
        <w:ind w:left="4102" w:hanging="180"/>
      </w:pPr>
      <w:rPr>
        <w:rFonts w:cs="Times New Roman"/>
      </w:rPr>
    </w:lvl>
    <w:lvl w:ilvl="6" w:tplc="0C0A000F" w:tentative="1">
      <w:start w:val="1"/>
      <w:numFmt w:val="decimal"/>
      <w:lvlText w:val="%7."/>
      <w:lvlJc w:val="left"/>
      <w:pPr>
        <w:ind w:left="4822" w:hanging="360"/>
      </w:pPr>
      <w:rPr>
        <w:rFonts w:cs="Times New Roman"/>
      </w:rPr>
    </w:lvl>
    <w:lvl w:ilvl="7" w:tplc="0C0A0019" w:tentative="1">
      <w:start w:val="1"/>
      <w:numFmt w:val="lowerLetter"/>
      <w:lvlText w:val="%8."/>
      <w:lvlJc w:val="left"/>
      <w:pPr>
        <w:ind w:left="5542" w:hanging="360"/>
      </w:pPr>
      <w:rPr>
        <w:rFonts w:cs="Times New Roman"/>
      </w:rPr>
    </w:lvl>
    <w:lvl w:ilvl="8" w:tplc="0C0A001B" w:tentative="1">
      <w:start w:val="1"/>
      <w:numFmt w:val="lowerRoman"/>
      <w:lvlText w:val="%9."/>
      <w:lvlJc w:val="right"/>
      <w:pPr>
        <w:ind w:left="6262" w:hanging="180"/>
      </w:pPr>
      <w:rPr>
        <w:rFonts w:cs="Times New Roman"/>
      </w:rPr>
    </w:lvl>
  </w:abstractNum>
  <w:abstractNum w:abstractNumId="31">
    <w:nsid w:val="58C962FB"/>
    <w:multiLevelType w:val="hybridMultilevel"/>
    <w:tmpl w:val="683C2A24"/>
    <w:lvl w:ilvl="0" w:tplc="9480658E">
      <w:start w:val="1"/>
      <w:numFmt w:val="upperRoman"/>
      <w:lvlText w:val="%1."/>
      <w:lvlJc w:val="left"/>
      <w:pPr>
        <w:ind w:left="862" w:hanging="720"/>
      </w:pPr>
      <w:rPr>
        <w:rFonts w:cs="Times New Roman" w:hint="default"/>
        <w:b/>
      </w:rPr>
    </w:lvl>
    <w:lvl w:ilvl="1" w:tplc="0C0A0019" w:tentative="1">
      <w:start w:val="1"/>
      <w:numFmt w:val="lowerLetter"/>
      <w:lvlText w:val="%2."/>
      <w:lvlJc w:val="left"/>
      <w:pPr>
        <w:ind w:left="1222" w:hanging="360"/>
      </w:pPr>
      <w:rPr>
        <w:rFonts w:cs="Times New Roman"/>
      </w:rPr>
    </w:lvl>
    <w:lvl w:ilvl="2" w:tplc="0C0A001B" w:tentative="1">
      <w:start w:val="1"/>
      <w:numFmt w:val="lowerRoman"/>
      <w:lvlText w:val="%3."/>
      <w:lvlJc w:val="right"/>
      <w:pPr>
        <w:ind w:left="1942" w:hanging="180"/>
      </w:pPr>
      <w:rPr>
        <w:rFonts w:cs="Times New Roman"/>
      </w:rPr>
    </w:lvl>
    <w:lvl w:ilvl="3" w:tplc="0C0A000F" w:tentative="1">
      <w:start w:val="1"/>
      <w:numFmt w:val="decimal"/>
      <w:lvlText w:val="%4."/>
      <w:lvlJc w:val="left"/>
      <w:pPr>
        <w:ind w:left="2662" w:hanging="360"/>
      </w:pPr>
      <w:rPr>
        <w:rFonts w:cs="Times New Roman"/>
      </w:rPr>
    </w:lvl>
    <w:lvl w:ilvl="4" w:tplc="0C0A0019" w:tentative="1">
      <w:start w:val="1"/>
      <w:numFmt w:val="lowerLetter"/>
      <w:lvlText w:val="%5."/>
      <w:lvlJc w:val="left"/>
      <w:pPr>
        <w:ind w:left="3382" w:hanging="360"/>
      </w:pPr>
      <w:rPr>
        <w:rFonts w:cs="Times New Roman"/>
      </w:rPr>
    </w:lvl>
    <w:lvl w:ilvl="5" w:tplc="0C0A001B" w:tentative="1">
      <w:start w:val="1"/>
      <w:numFmt w:val="lowerRoman"/>
      <w:lvlText w:val="%6."/>
      <w:lvlJc w:val="right"/>
      <w:pPr>
        <w:ind w:left="4102" w:hanging="180"/>
      </w:pPr>
      <w:rPr>
        <w:rFonts w:cs="Times New Roman"/>
      </w:rPr>
    </w:lvl>
    <w:lvl w:ilvl="6" w:tplc="0C0A000F" w:tentative="1">
      <w:start w:val="1"/>
      <w:numFmt w:val="decimal"/>
      <w:lvlText w:val="%7."/>
      <w:lvlJc w:val="left"/>
      <w:pPr>
        <w:ind w:left="4822" w:hanging="360"/>
      </w:pPr>
      <w:rPr>
        <w:rFonts w:cs="Times New Roman"/>
      </w:rPr>
    </w:lvl>
    <w:lvl w:ilvl="7" w:tplc="0C0A0019" w:tentative="1">
      <w:start w:val="1"/>
      <w:numFmt w:val="lowerLetter"/>
      <w:lvlText w:val="%8."/>
      <w:lvlJc w:val="left"/>
      <w:pPr>
        <w:ind w:left="5542" w:hanging="360"/>
      </w:pPr>
      <w:rPr>
        <w:rFonts w:cs="Times New Roman"/>
      </w:rPr>
    </w:lvl>
    <w:lvl w:ilvl="8" w:tplc="0C0A001B" w:tentative="1">
      <w:start w:val="1"/>
      <w:numFmt w:val="lowerRoman"/>
      <w:lvlText w:val="%9."/>
      <w:lvlJc w:val="right"/>
      <w:pPr>
        <w:ind w:left="6262" w:hanging="180"/>
      </w:pPr>
      <w:rPr>
        <w:rFonts w:cs="Times New Roman"/>
      </w:rPr>
    </w:lvl>
  </w:abstractNum>
  <w:abstractNum w:abstractNumId="32">
    <w:nsid w:val="5B4D51AC"/>
    <w:multiLevelType w:val="multilevel"/>
    <w:tmpl w:val="DB668D36"/>
    <w:styleLink w:val="List1"/>
    <w:lvl w:ilvl="0">
      <w:start w:val="1"/>
      <w:numFmt w:val="lowerLetter"/>
      <w:lvlText w:val="%1)"/>
      <w:lvlJc w:val="left"/>
      <w:pPr>
        <w:tabs>
          <w:tab w:val="num" w:pos="720"/>
        </w:tabs>
        <w:ind w:left="720" w:hanging="360"/>
      </w:pPr>
      <w:rPr>
        <w:rFonts w:ascii="Arial" w:eastAsia="Times New Roman" w:hAnsi="Arial" w:cs="Arial"/>
        <w:color w:val="000000"/>
        <w:position w:val="0"/>
        <w:sz w:val="24"/>
        <w:szCs w:val="24"/>
      </w:rPr>
    </w:lvl>
    <w:lvl w:ilvl="1">
      <w:start w:val="1"/>
      <w:numFmt w:val="decimal"/>
      <w:lvlText w:val="%2."/>
      <w:lvlJc w:val="left"/>
      <w:pPr>
        <w:tabs>
          <w:tab w:val="num" w:pos="1440"/>
        </w:tabs>
        <w:ind w:left="1440" w:hanging="360"/>
      </w:pPr>
      <w:rPr>
        <w:rFonts w:ascii="Arial" w:eastAsia="Times New Roman" w:hAnsi="Arial" w:cs="Arial"/>
        <w:color w:val="000000"/>
        <w:position w:val="0"/>
        <w:sz w:val="24"/>
        <w:szCs w:val="24"/>
      </w:rPr>
    </w:lvl>
    <w:lvl w:ilvl="2">
      <w:start w:val="1"/>
      <w:numFmt w:val="upperRoman"/>
      <w:lvlText w:val="%3."/>
      <w:lvlJc w:val="left"/>
      <w:pPr>
        <w:tabs>
          <w:tab w:val="num" w:pos="2700"/>
        </w:tabs>
        <w:ind w:left="2700" w:hanging="720"/>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33">
    <w:nsid w:val="5EA83072"/>
    <w:multiLevelType w:val="hybridMultilevel"/>
    <w:tmpl w:val="656C5748"/>
    <w:lvl w:ilvl="0" w:tplc="2F52CB6C">
      <w:start w:val="1"/>
      <w:numFmt w:val="upperRoman"/>
      <w:lvlText w:val="%1."/>
      <w:lvlJc w:val="left"/>
      <w:pPr>
        <w:ind w:left="862" w:hanging="720"/>
      </w:pPr>
      <w:rPr>
        <w:rFonts w:cs="Times New Roman" w:hint="default"/>
        <w:b/>
      </w:rPr>
    </w:lvl>
    <w:lvl w:ilvl="1" w:tplc="0C0A0019" w:tentative="1">
      <w:start w:val="1"/>
      <w:numFmt w:val="lowerLetter"/>
      <w:lvlText w:val="%2."/>
      <w:lvlJc w:val="left"/>
      <w:pPr>
        <w:ind w:left="1222" w:hanging="360"/>
      </w:pPr>
      <w:rPr>
        <w:rFonts w:cs="Times New Roman"/>
      </w:rPr>
    </w:lvl>
    <w:lvl w:ilvl="2" w:tplc="0C0A001B" w:tentative="1">
      <w:start w:val="1"/>
      <w:numFmt w:val="lowerRoman"/>
      <w:lvlText w:val="%3."/>
      <w:lvlJc w:val="right"/>
      <w:pPr>
        <w:ind w:left="1942" w:hanging="180"/>
      </w:pPr>
      <w:rPr>
        <w:rFonts w:cs="Times New Roman"/>
      </w:rPr>
    </w:lvl>
    <w:lvl w:ilvl="3" w:tplc="0C0A000F" w:tentative="1">
      <w:start w:val="1"/>
      <w:numFmt w:val="decimal"/>
      <w:lvlText w:val="%4."/>
      <w:lvlJc w:val="left"/>
      <w:pPr>
        <w:ind w:left="2662" w:hanging="360"/>
      </w:pPr>
      <w:rPr>
        <w:rFonts w:cs="Times New Roman"/>
      </w:rPr>
    </w:lvl>
    <w:lvl w:ilvl="4" w:tplc="0C0A0019" w:tentative="1">
      <w:start w:val="1"/>
      <w:numFmt w:val="lowerLetter"/>
      <w:lvlText w:val="%5."/>
      <w:lvlJc w:val="left"/>
      <w:pPr>
        <w:ind w:left="3382" w:hanging="360"/>
      </w:pPr>
      <w:rPr>
        <w:rFonts w:cs="Times New Roman"/>
      </w:rPr>
    </w:lvl>
    <w:lvl w:ilvl="5" w:tplc="0C0A001B" w:tentative="1">
      <w:start w:val="1"/>
      <w:numFmt w:val="lowerRoman"/>
      <w:lvlText w:val="%6."/>
      <w:lvlJc w:val="right"/>
      <w:pPr>
        <w:ind w:left="4102" w:hanging="180"/>
      </w:pPr>
      <w:rPr>
        <w:rFonts w:cs="Times New Roman"/>
      </w:rPr>
    </w:lvl>
    <w:lvl w:ilvl="6" w:tplc="0C0A000F" w:tentative="1">
      <w:start w:val="1"/>
      <w:numFmt w:val="decimal"/>
      <w:lvlText w:val="%7."/>
      <w:lvlJc w:val="left"/>
      <w:pPr>
        <w:ind w:left="4822" w:hanging="360"/>
      </w:pPr>
      <w:rPr>
        <w:rFonts w:cs="Times New Roman"/>
      </w:rPr>
    </w:lvl>
    <w:lvl w:ilvl="7" w:tplc="0C0A0019" w:tentative="1">
      <w:start w:val="1"/>
      <w:numFmt w:val="lowerLetter"/>
      <w:lvlText w:val="%8."/>
      <w:lvlJc w:val="left"/>
      <w:pPr>
        <w:ind w:left="5542" w:hanging="360"/>
      </w:pPr>
      <w:rPr>
        <w:rFonts w:cs="Times New Roman"/>
      </w:rPr>
    </w:lvl>
    <w:lvl w:ilvl="8" w:tplc="0C0A001B" w:tentative="1">
      <w:start w:val="1"/>
      <w:numFmt w:val="lowerRoman"/>
      <w:lvlText w:val="%9."/>
      <w:lvlJc w:val="right"/>
      <w:pPr>
        <w:ind w:left="6262" w:hanging="180"/>
      </w:pPr>
      <w:rPr>
        <w:rFonts w:cs="Times New Roman"/>
      </w:rPr>
    </w:lvl>
  </w:abstractNum>
  <w:abstractNum w:abstractNumId="34">
    <w:nsid w:val="63062394"/>
    <w:multiLevelType w:val="multilevel"/>
    <w:tmpl w:val="5B6CB1EE"/>
    <w:styleLink w:val="List14"/>
    <w:lvl w:ilvl="0">
      <w:start w:val="1"/>
      <w:numFmt w:val="upperRoman"/>
      <w:lvlText w:val="%1."/>
      <w:lvlJc w:val="left"/>
      <w:pPr>
        <w:tabs>
          <w:tab w:val="num" w:pos="720"/>
        </w:tabs>
        <w:ind w:left="720" w:hanging="474"/>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6"/>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35">
    <w:nsid w:val="63870B47"/>
    <w:multiLevelType w:val="hybridMultilevel"/>
    <w:tmpl w:val="D1984B1A"/>
    <w:lvl w:ilvl="0" w:tplc="0D723F74">
      <w:start w:val="1"/>
      <w:numFmt w:val="upperRoman"/>
      <w:lvlText w:val="%1."/>
      <w:lvlJc w:val="left"/>
      <w:pPr>
        <w:ind w:left="862" w:hanging="720"/>
      </w:pPr>
      <w:rPr>
        <w:rFonts w:cs="Times New Roman" w:hint="default"/>
        <w:b/>
      </w:rPr>
    </w:lvl>
    <w:lvl w:ilvl="1" w:tplc="0C0A0019" w:tentative="1">
      <w:start w:val="1"/>
      <w:numFmt w:val="lowerLetter"/>
      <w:lvlText w:val="%2."/>
      <w:lvlJc w:val="left"/>
      <w:pPr>
        <w:ind w:left="1222" w:hanging="360"/>
      </w:pPr>
      <w:rPr>
        <w:rFonts w:cs="Times New Roman"/>
      </w:rPr>
    </w:lvl>
    <w:lvl w:ilvl="2" w:tplc="0C0A001B" w:tentative="1">
      <w:start w:val="1"/>
      <w:numFmt w:val="lowerRoman"/>
      <w:lvlText w:val="%3."/>
      <w:lvlJc w:val="right"/>
      <w:pPr>
        <w:ind w:left="1942" w:hanging="180"/>
      </w:pPr>
      <w:rPr>
        <w:rFonts w:cs="Times New Roman"/>
      </w:rPr>
    </w:lvl>
    <w:lvl w:ilvl="3" w:tplc="0C0A000F" w:tentative="1">
      <w:start w:val="1"/>
      <w:numFmt w:val="decimal"/>
      <w:lvlText w:val="%4."/>
      <w:lvlJc w:val="left"/>
      <w:pPr>
        <w:ind w:left="2662" w:hanging="360"/>
      </w:pPr>
      <w:rPr>
        <w:rFonts w:cs="Times New Roman"/>
      </w:rPr>
    </w:lvl>
    <w:lvl w:ilvl="4" w:tplc="0C0A0019" w:tentative="1">
      <w:start w:val="1"/>
      <w:numFmt w:val="lowerLetter"/>
      <w:lvlText w:val="%5."/>
      <w:lvlJc w:val="left"/>
      <w:pPr>
        <w:ind w:left="3382" w:hanging="360"/>
      </w:pPr>
      <w:rPr>
        <w:rFonts w:cs="Times New Roman"/>
      </w:rPr>
    </w:lvl>
    <w:lvl w:ilvl="5" w:tplc="0C0A001B" w:tentative="1">
      <w:start w:val="1"/>
      <w:numFmt w:val="lowerRoman"/>
      <w:lvlText w:val="%6."/>
      <w:lvlJc w:val="right"/>
      <w:pPr>
        <w:ind w:left="4102" w:hanging="180"/>
      </w:pPr>
      <w:rPr>
        <w:rFonts w:cs="Times New Roman"/>
      </w:rPr>
    </w:lvl>
    <w:lvl w:ilvl="6" w:tplc="0C0A000F" w:tentative="1">
      <w:start w:val="1"/>
      <w:numFmt w:val="decimal"/>
      <w:lvlText w:val="%7."/>
      <w:lvlJc w:val="left"/>
      <w:pPr>
        <w:ind w:left="4822" w:hanging="360"/>
      </w:pPr>
      <w:rPr>
        <w:rFonts w:cs="Times New Roman"/>
      </w:rPr>
    </w:lvl>
    <w:lvl w:ilvl="7" w:tplc="0C0A0019" w:tentative="1">
      <w:start w:val="1"/>
      <w:numFmt w:val="lowerLetter"/>
      <w:lvlText w:val="%8."/>
      <w:lvlJc w:val="left"/>
      <w:pPr>
        <w:ind w:left="5542" w:hanging="360"/>
      </w:pPr>
      <w:rPr>
        <w:rFonts w:cs="Times New Roman"/>
      </w:rPr>
    </w:lvl>
    <w:lvl w:ilvl="8" w:tplc="0C0A001B" w:tentative="1">
      <w:start w:val="1"/>
      <w:numFmt w:val="lowerRoman"/>
      <w:lvlText w:val="%9."/>
      <w:lvlJc w:val="right"/>
      <w:pPr>
        <w:ind w:left="6262" w:hanging="180"/>
      </w:pPr>
      <w:rPr>
        <w:rFonts w:cs="Times New Roman"/>
      </w:rPr>
    </w:lvl>
  </w:abstractNum>
  <w:abstractNum w:abstractNumId="36">
    <w:nsid w:val="67974EF1"/>
    <w:multiLevelType w:val="multilevel"/>
    <w:tmpl w:val="61C08340"/>
    <w:styleLink w:val="Lista41"/>
    <w:lvl w:ilvl="0">
      <w:start w:val="1"/>
      <w:numFmt w:val="upperRoman"/>
      <w:lvlText w:val="%1."/>
      <w:lvlJc w:val="left"/>
      <w:pPr>
        <w:tabs>
          <w:tab w:val="num" w:pos="720"/>
        </w:tabs>
        <w:ind w:left="720" w:hanging="474"/>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37">
    <w:nsid w:val="684C683B"/>
    <w:multiLevelType w:val="hybridMultilevel"/>
    <w:tmpl w:val="FBC2E338"/>
    <w:lvl w:ilvl="0" w:tplc="7C3438FA">
      <w:start w:val="1"/>
      <w:numFmt w:val="upperRoman"/>
      <w:lvlText w:val="%1."/>
      <w:lvlJc w:val="righ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8">
    <w:nsid w:val="6BF85FD4"/>
    <w:multiLevelType w:val="hybridMultilevel"/>
    <w:tmpl w:val="128CF748"/>
    <w:lvl w:ilvl="0" w:tplc="97F63662">
      <w:start w:val="1"/>
      <w:numFmt w:val="upperRoman"/>
      <w:lvlText w:val="%1."/>
      <w:lvlJc w:val="left"/>
      <w:pPr>
        <w:ind w:left="862" w:hanging="720"/>
      </w:pPr>
      <w:rPr>
        <w:rFonts w:cs="Times New Roman" w:hint="default"/>
        <w:b/>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39">
    <w:nsid w:val="705424CC"/>
    <w:multiLevelType w:val="multilevel"/>
    <w:tmpl w:val="CBBA1FFC"/>
    <w:styleLink w:val="Lista51"/>
    <w:lvl w:ilvl="0">
      <w:start w:val="1"/>
      <w:numFmt w:val="upperRoman"/>
      <w:lvlText w:val="%1."/>
      <w:lvlJc w:val="left"/>
      <w:pPr>
        <w:tabs>
          <w:tab w:val="num" w:pos="720"/>
        </w:tabs>
        <w:ind w:left="720" w:hanging="474"/>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40">
    <w:nsid w:val="7395703E"/>
    <w:multiLevelType w:val="multilevel"/>
    <w:tmpl w:val="9530BB10"/>
    <w:styleLink w:val="Lista21"/>
    <w:lvl w:ilvl="0">
      <w:start w:val="1"/>
      <w:numFmt w:val="lowerLetter"/>
      <w:lvlText w:val="%1)"/>
      <w:lvlJc w:val="left"/>
      <w:pPr>
        <w:tabs>
          <w:tab w:val="num" w:pos="720"/>
        </w:tabs>
        <w:ind w:left="720" w:hanging="360"/>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41">
    <w:nsid w:val="790A4A94"/>
    <w:multiLevelType w:val="hybridMultilevel"/>
    <w:tmpl w:val="77BC00F4"/>
    <w:lvl w:ilvl="0" w:tplc="F014BF46">
      <w:start w:val="1"/>
      <w:numFmt w:val="upperRoman"/>
      <w:lvlText w:val="%1."/>
      <w:lvlJc w:val="left"/>
      <w:pPr>
        <w:ind w:left="862" w:hanging="720"/>
      </w:pPr>
      <w:rPr>
        <w:rFonts w:cs="Times New Roman" w:hint="default"/>
        <w:b/>
      </w:rPr>
    </w:lvl>
    <w:lvl w:ilvl="1" w:tplc="0C0A0019" w:tentative="1">
      <w:start w:val="1"/>
      <w:numFmt w:val="lowerLetter"/>
      <w:lvlText w:val="%2."/>
      <w:lvlJc w:val="left"/>
      <w:pPr>
        <w:ind w:left="1222" w:hanging="360"/>
      </w:pPr>
      <w:rPr>
        <w:rFonts w:cs="Times New Roman"/>
      </w:rPr>
    </w:lvl>
    <w:lvl w:ilvl="2" w:tplc="0C0A001B" w:tentative="1">
      <w:start w:val="1"/>
      <w:numFmt w:val="lowerRoman"/>
      <w:lvlText w:val="%3."/>
      <w:lvlJc w:val="right"/>
      <w:pPr>
        <w:ind w:left="1942" w:hanging="180"/>
      </w:pPr>
      <w:rPr>
        <w:rFonts w:cs="Times New Roman"/>
      </w:rPr>
    </w:lvl>
    <w:lvl w:ilvl="3" w:tplc="0C0A000F" w:tentative="1">
      <w:start w:val="1"/>
      <w:numFmt w:val="decimal"/>
      <w:lvlText w:val="%4."/>
      <w:lvlJc w:val="left"/>
      <w:pPr>
        <w:ind w:left="2662" w:hanging="360"/>
      </w:pPr>
      <w:rPr>
        <w:rFonts w:cs="Times New Roman"/>
      </w:rPr>
    </w:lvl>
    <w:lvl w:ilvl="4" w:tplc="0C0A0019" w:tentative="1">
      <w:start w:val="1"/>
      <w:numFmt w:val="lowerLetter"/>
      <w:lvlText w:val="%5."/>
      <w:lvlJc w:val="left"/>
      <w:pPr>
        <w:ind w:left="3382" w:hanging="360"/>
      </w:pPr>
      <w:rPr>
        <w:rFonts w:cs="Times New Roman"/>
      </w:rPr>
    </w:lvl>
    <w:lvl w:ilvl="5" w:tplc="0C0A001B" w:tentative="1">
      <w:start w:val="1"/>
      <w:numFmt w:val="lowerRoman"/>
      <w:lvlText w:val="%6."/>
      <w:lvlJc w:val="right"/>
      <w:pPr>
        <w:ind w:left="4102" w:hanging="180"/>
      </w:pPr>
      <w:rPr>
        <w:rFonts w:cs="Times New Roman"/>
      </w:rPr>
    </w:lvl>
    <w:lvl w:ilvl="6" w:tplc="0C0A000F" w:tentative="1">
      <w:start w:val="1"/>
      <w:numFmt w:val="decimal"/>
      <w:lvlText w:val="%7."/>
      <w:lvlJc w:val="left"/>
      <w:pPr>
        <w:ind w:left="4822" w:hanging="360"/>
      </w:pPr>
      <w:rPr>
        <w:rFonts w:cs="Times New Roman"/>
      </w:rPr>
    </w:lvl>
    <w:lvl w:ilvl="7" w:tplc="0C0A0019" w:tentative="1">
      <w:start w:val="1"/>
      <w:numFmt w:val="lowerLetter"/>
      <w:lvlText w:val="%8."/>
      <w:lvlJc w:val="left"/>
      <w:pPr>
        <w:ind w:left="5542" w:hanging="360"/>
      </w:pPr>
      <w:rPr>
        <w:rFonts w:cs="Times New Roman"/>
      </w:rPr>
    </w:lvl>
    <w:lvl w:ilvl="8" w:tplc="0C0A001B" w:tentative="1">
      <w:start w:val="1"/>
      <w:numFmt w:val="lowerRoman"/>
      <w:lvlText w:val="%9."/>
      <w:lvlJc w:val="right"/>
      <w:pPr>
        <w:ind w:left="6262" w:hanging="180"/>
      </w:pPr>
      <w:rPr>
        <w:rFonts w:cs="Times New Roman"/>
      </w:rPr>
    </w:lvl>
  </w:abstractNum>
  <w:abstractNum w:abstractNumId="42">
    <w:nsid w:val="7AAD0C38"/>
    <w:multiLevelType w:val="hybridMultilevel"/>
    <w:tmpl w:val="A45030F6"/>
    <w:lvl w:ilvl="0" w:tplc="58120CE2">
      <w:start w:val="1"/>
      <w:numFmt w:val="upperRoman"/>
      <w:lvlText w:val="%1."/>
      <w:lvlJc w:val="left"/>
      <w:pPr>
        <w:ind w:left="862" w:hanging="720"/>
      </w:pPr>
      <w:rPr>
        <w:rFonts w:cs="Times New Roman" w:hint="default"/>
        <w:b/>
      </w:rPr>
    </w:lvl>
    <w:lvl w:ilvl="1" w:tplc="0C0A0019" w:tentative="1">
      <w:start w:val="1"/>
      <w:numFmt w:val="lowerLetter"/>
      <w:lvlText w:val="%2."/>
      <w:lvlJc w:val="left"/>
      <w:pPr>
        <w:ind w:left="1222" w:hanging="360"/>
      </w:pPr>
      <w:rPr>
        <w:rFonts w:cs="Times New Roman"/>
      </w:rPr>
    </w:lvl>
    <w:lvl w:ilvl="2" w:tplc="0C0A001B" w:tentative="1">
      <w:start w:val="1"/>
      <w:numFmt w:val="lowerRoman"/>
      <w:lvlText w:val="%3."/>
      <w:lvlJc w:val="right"/>
      <w:pPr>
        <w:ind w:left="1942" w:hanging="180"/>
      </w:pPr>
      <w:rPr>
        <w:rFonts w:cs="Times New Roman"/>
      </w:rPr>
    </w:lvl>
    <w:lvl w:ilvl="3" w:tplc="0C0A000F" w:tentative="1">
      <w:start w:val="1"/>
      <w:numFmt w:val="decimal"/>
      <w:lvlText w:val="%4."/>
      <w:lvlJc w:val="left"/>
      <w:pPr>
        <w:ind w:left="2662" w:hanging="360"/>
      </w:pPr>
      <w:rPr>
        <w:rFonts w:cs="Times New Roman"/>
      </w:rPr>
    </w:lvl>
    <w:lvl w:ilvl="4" w:tplc="0C0A0019" w:tentative="1">
      <w:start w:val="1"/>
      <w:numFmt w:val="lowerLetter"/>
      <w:lvlText w:val="%5."/>
      <w:lvlJc w:val="left"/>
      <w:pPr>
        <w:ind w:left="3382" w:hanging="360"/>
      </w:pPr>
      <w:rPr>
        <w:rFonts w:cs="Times New Roman"/>
      </w:rPr>
    </w:lvl>
    <w:lvl w:ilvl="5" w:tplc="0C0A001B" w:tentative="1">
      <w:start w:val="1"/>
      <w:numFmt w:val="lowerRoman"/>
      <w:lvlText w:val="%6."/>
      <w:lvlJc w:val="right"/>
      <w:pPr>
        <w:ind w:left="4102" w:hanging="180"/>
      </w:pPr>
      <w:rPr>
        <w:rFonts w:cs="Times New Roman"/>
      </w:rPr>
    </w:lvl>
    <w:lvl w:ilvl="6" w:tplc="0C0A000F" w:tentative="1">
      <w:start w:val="1"/>
      <w:numFmt w:val="decimal"/>
      <w:lvlText w:val="%7."/>
      <w:lvlJc w:val="left"/>
      <w:pPr>
        <w:ind w:left="4822" w:hanging="360"/>
      </w:pPr>
      <w:rPr>
        <w:rFonts w:cs="Times New Roman"/>
      </w:rPr>
    </w:lvl>
    <w:lvl w:ilvl="7" w:tplc="0C0A0019" w:tentative="1">
      <w:start w:val="1"/>
      <w:numFmt w:val="lowerLetter"/>
      <w:lvlText w:val="%8."/>
      <w:lvlJc w:val="left"/>
      <w:pPr>
        <w:ind w:left="5542" w:hanging="360"/>
      </w:pPr>
      <w:rPr>
        <w:rFonts w:cs="Times New Roman"/>
      </w:rPr>
    </w:lvl>
    <w:lvl w:ilvl="8" w:tplc="0C0A001B" w:tentative="1">
      <w:start w:val="1"/>
      <w:numFmt w:val="lowerRoman"/>
      <w:lvlText w:val="%9."/>
      <w:lvlJc w:val="right"/>
      <w:pPr>
        <w:ind w:left="6262" w:hanging="180"/>
      </w:pPr>
      <w:rPr>
        <w:rFonts w:cs="Times New Roman"/>
      </w:rPr>
    </w:lvl>
  </w:abstractNum>
  <w:abstractNum w:abstractNumId="43">
    <w:nsid w:val="7B6D62B9"/>
    <w:multiLevelType w:val="hybridMultilevel"/>
    <w:tmpl w:val="4822B0B2"/>
    <w:lvl w:ilvl="0" w:tplc="42A40AB8">
      <w:start w:val="1"/>
      <w:numFmt w:val="upperRoman"/>
      <w:lvlText w:val="%1."/>
      <w:lvlJc w:val="righ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num w:numId="1">
    <w:abstractNumId w:val="0"/>
  </w:num>
  <w:num w:numId="2">
    <w:abstractNumId w:val="26"/>
  </w:num>
  <w:num w:numId="3">
    <w:abstractNumId w:val="27"/>
  </w:num>
  <w:num w:numId="4">
    <w:abstractNumId w:val="32"/>
  </w:num>
  <w:num w:numId="5">
    <w:abstractNumId w:val="40"/>
  </w:num>
  <w:num w:numId="6">
    <w:abstractNumId w:val="8"/>
  </w:num>
  <w:num w:numId="7">
    <w:abstractNumId w:val="36"/>
  </w:num>
  <w:num w:numId="8">
    <w:abstractNumId w:val="39"/>
  </w:num>
  <w:num w:numId="9">
    <w:abstractNumId w:val="20"/>
  </w:num>
  <w:num w:numId="10">
    <w:abstractNumId w:val="28"/>
  </w:num>
  <w:num w:numId="11">
    <w:abstractNumId w:val="12"/>
  </w:num>
  <w:num w:numId="12">
    <w:abstractNumId w:val="24"/>
  </w:num>
  <w:num w:numId="13">
    <w:abstractNumId w:val="15"/>
  </w:num>
  <w:num w:numId="14">
    <w:abstractNumId w:val="21"/>
  </w:num>
  <w:num w:numId="15">
    <w:abstractNumId w:val="9"/>
  </w:num>
  <w:num w:numId="16">
    <w:abstractNumId w:val="5"/>
  </w:num>
  <w:num w:numId="17">
    <w:abstractNumId w:val="34"/>
  </w:num>
  <w:num w:numId="18">
    <w:abstractNumId w:val="22"/>
  </w:num>
  <w:num w:numId="19">
    <w:abstractNumId w:val="3"/>
  </w:num>
  <w:num w:numId="20">
    <w:abstractNumId w:val="23"/>
  </w:num>
  <w:num w:numId="21">
    <w:abstractNumId w:val="6"/>
  </w:num>
  <w:num w:numId="22">
    <w:abstractNumId w:val="41"/>
  </w:num>
  <w:num w:numId="23">
    <w:abstractNumId w:val="38"/>
  </w:num>
  <w:num w:numId="24">
    <w:abstractNumId w:val="10"/>
  </w:num>
  <w:num w:numId="25">
    <w:abstractNumId w:val="18"/>
  </w:num>
  <w:num w:numId="26">
    <w:abstractNumId w:val="11"/>
  </w:num>
  <w:num w:numId="27">
    <w:abstractNumId w:val="17"/>
  </w:num>
  <w:num w:numId="28">
    <w:abstractNumId w:val="25"/>
  </w:num>
  <w:num w:numId="29">
    <w:abstractNumId w:val="42"/>
  </w:num>
  <w:num w:numId="30">
    <w:abstractNumId w:val="13"/>
  </w:num>
  <w:num w:numId="31">
    <w:abstractNumId w:val="35"/>
  </w:num>
  <w:num w:numId="32">
    <w:abstractNumId w:val="31"/>
  </w:num>
  <w:num w:numId="33">
    <w:abstractNumId w:val="2"/>
  </w:num>
  <w:num w:numId="34">
    <w:abstractNumId w:val="16"/>
  </w:num>
  <w:num w:numId="35">
    <w:abstractNumId w:val="7"/>
  </w:num>
  <w:num w:numId="36">
    <w:abstractNumId w:val="33"/>
  </w:num>
  <w:num w:numId="37">
    <w:abstractNumId w:val="30"/>
  </w:num>
  <w:num w:numId="38">
    <w:abstractNumId w:val="14"/>
  </w:num>
  <w:num w:numId="39">
    <w:abstractNumId w:val="19"/>
  </w:num>
  <w:num w:numId="40">
    <w:abstractNumId w:val="43"/>
  </w:num>
  <w:num w:numId="41">
    <w:abstractNumId w:val="37"/>
  </w:num>
  <w:num w:numId="42">
    <w:abstractNumId w:val="29"/>
  </w:num>
  <w:num w:numId="43">
    <w:abstractNumId w:val="1"/>
  </w:num>
  <w:num w:numId="44">
    <w:abstractNumId w:val="4"/>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08"/>
  <w:hyphenationZone w:val="425"/>
  <w:characterSpacingControl w:val="doNotCompress"/>
  <w:hdrShapeDefaults>
    <o:shapedefaults v:ext="edit" spidmax="16385"/>
  </w:hdrShapeDefaults>
  <w:footnotePr>
    <w:footnote w:id="-1"/>
    <w:footnote w:id="0"/>
  </w:footnotePr>
  <w:endnotePr>
    <w:endnote w:id="-1"/>
    <w:endnote w:id="0"/>
  </w:endnotePr>
  <w:compat/>
  <w:rsids>
    <w:rsidRoot w:val="007C2F85"/>
    <w:rsid w:val="000323AF"/>
    <w:rsid w:val="00032A47"/>
    <w:rsid w:val="0003665A"/>
    <w:rsid w:val="000427A7"/>
    <w:rsid w:val="000545AB"/>
    <w:rsid w:val="0007046B"/>
    <w:rsid w:val="000814E7"/>
    <w:rsid w:val="0008448B"/>
    <w:rsid w:val="000B31D5"/>
    <w:rsid w:val="000B7040"/>
    <w:rsid w:val="000C5544"/>
    <w:rsid w:val="000D5A09"/>
    <w:rsid w:val="000D6138"/>
    <w:rsid w:val="000E0B4A"/>
    <w:rsid w:val="00126035"/>
    <w:rsid w:val="00135C82"/>
    <w:rsid w:val="001476E3"/>
    <w:rsid w:val="00147C5F"/>
    <w:rsid w:val="001516F4"/>
    <w:rsid w:val="001602EE"/>
    <w:rsid w:val="0016449A"/>
    <w:rsid w:val="00172888"/>
    <w:rsid w:val="00183B6C"/>
    <w:rsid w:val="001859DB"/>
    <w:rsid w:val="00187F8A"/>
    <w:rsid w:val="00190E9E"/>
    <w:rsid w:val="001A602D"/>
    <w:rsid w:val="001B43DD"/>
    <w:rsid w:val="001B4B35"/>
    <w:rsid w:val="001C395A"/>
    <w:rsid w:val="001C3DB4"/>
    <w:rsid w:val="001D7515"/>
    <w:rsid w:val="001E1F3F"/>
    <w:rsid w:val="001E2AC6"/>
    <w:rsid w:val="001E425B"/>
    <w:rsid w:val="001F0119"/>
    <w:rsid w:val="00207808"/>
    <w:rsid w:val="002127A5"/>
    <w:rsid w:val="002152C4"/>
    <w:rsid w:val="00215D40"/>
    <w:rsid w:val="00225EF1"/>
    <w:rsid w:val="002409C2"/>
    <w:rsid w:val="002451E6"/>
    <w:rsid w:val="0025367A"/>
    <w:rsid w:val="00253C78"/>
    <w:rsid w:val="002559B4"/>
    <w:rsid w:val="00271F10"/>
    <w:rsid w:val="00275B91"/>
    <w:rsid w:val="002A7A46"/>
    <w:rsid w:val="002D1B4E"/>
    <w:rsid w:val="002E12DC"/>
    <w:rsid w:val="002E29FD"/>
    <w:rsid w:val="002F5456"/>
    <w:rsid w:val="003255AD"/>
    <w:rsid w:val="00344DD6"/>
    <w:rsid w:val="00371FC4"/>
    <w:rsid w:val="00374A73"/>
    <w:rsid w:val="003A2AB6"/>
    <w:rsid w:val="003B4896"/>
    <w:rsid w:val="003B4C17"/>
    <w:rsid w:val="003B5412"/>
    <w:rsid w:val="003D1B6D"/>
    <w:rsid w:val="003E6757"/>
    <w:rsid w:val="003F6547"/>
    <w:rsid w:val="003F75A4"/>
    <w:rsid w:val="00404C22"/>
    <w:rsid w:val="0041003A"/>
    <w:rsid w:val="00421D1F"/>
    <w:rsid w:val="00444E78"/>
    <w:rsid w:val="00451212"/>
    <w:rsid w:val="00476644"/>
    <w:rsid w:val="004A495A"/>
    <w:rsid w:val="004A6712"/>
    <w:rsid w:val="004C049D"/>
    <w:rsid w:val="004D164B"/>
    <w:rsid w:val="004F0C16"/>
    <w:rsid w:val="004F1E11"/>
    <w:rsid w:val="004F622A"/>
    <w:rsid w:val="00503C70"/>
    <w:rsid w:val="005135DD"/>
    <w:rsid w:val="00516927"/>
    <w:rsid w:val="00526D24"/>
    <w:rsid w:val="00533CD2"/>
    <w:rsid w:val="005417FA"/>
    <w:rsid w:val="00544967"/>
    <w:rsid w:val="00557EB8"/>
    <w:rsid w:val="00572E49"/>
    <w:rsid w:val="00577002"/>
    <w:rsid w:val="005925EE"/>
    <w:rsid w:val="005C737F"/>
    <w:rsid w:val="005D0B60"/>
    <w:rsid w:val="005D10EA"/>
    <w:rsid w:val="0060081C"/>
    <w:rsid w:val="006050E5"/>
    <w:rsid w:val="006138A4"/>
    <w:rsid w:val="00630FCC"/>
    <w:rsid w:val="00667987"/>
    <w:rsid w:val="006E2F7C"/>
    <w:rsid w:val="006E7386"/>
    <w:rsid w:val="006F606B"/>
    <w:rsid w:val="006F793D"/>
    <w:rsid w:val="007433D3"/>
    <w:rsid w:val="00752F14"/>
    <w:rsid w:val="00757539"/>
    <w:rsid w:val="00763C7D"/>
    <w:rsid w:val="0076610D"/>
    <w:rsid w:val="007837E0"/>
    <w:rsid w:val="00785A9F"/>
    <w:rsid w:val="007875F8"/>
    <w:rsid w:val="007A0C8C"/>
    <w:rsid w:val="007B654A"/>
    <w:rsid w:val="007C2F85"/>
    <w:rsid w:val="007C405B"/>
    <w:rsid w:val="007C5E37"/>
    <w:rsid w:val="007E07C5"/>
    <w:rsid w:val="007E1533"/>
    <w:rsid w:val="008063B7"/>
    <w:rsid w:val="00806E48"/>
    <w:rsid w:val="008220D2"/>
    <w:rsid w:val="00852E82"/>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659"/>
    <w:rsid w:val="00A359B8"/>
    <w:rsid w:val="00A374D8"/>
    <w:rsid w:val="00A539C0"/>
    <w:rsid w:val="00A715AD"/>
    <w:rsid w:val="00A716D2"/>
    <w:rsid w:val="00A86151"/>
    <w:rsid w:val="00A9690B"/>
    <w:rsid w:val="00AB24DC"/>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217F9"/>
    <w:rsid w:val="00C3327C"/>
    <w:rsid w:val="00C33CCB"/>
    <w:rsid w:val="00C45A7A"/>
    <w:rsid w:val="00C45DCF"/>
    <w:rsid w:val="00C507E2"/>
    <w:rsid w:val="00C65745"/>
    <w:rsid w:val="00C848BB"/>
    <w:rsid w:val="00C84A46"/>
    <w:rsid w:val="00C927BD"/>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C5772"/>
    <w:rsid w:val="00DD146A"/>
    <w:rsid w:val="00DD50D2"/>
    <w:rsid w:val="00DE0068"/>
    <w:rsid w:val="00DE16C7"/>
    <w:rsid w:val="00E068E0"/>
    <w:rsid w:val="00E06966"/>
    <w:rsid w:val="00E3628B"/>
    <w:rsid w:val="00E4339A"/>
    <w:rsid w:val="00E814E6"/>
    <w:rsid w:val="00E81FD5"/>
    <w:rsid w:val="00E918EE"/>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qFormat="1"/>
    <w:lsdException w:name="toc 2" w:uiPriority="0" w:qFormat="1"/>
    <w:lsdException w:name="toc 3" w:uiPriority="0" w:qFormat="1"/>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footer" w:uiPriority="0"/>
    <w:lsdException w:name="caption" w:uiPriority="35" w:qFormat="1"/>
    <w:lsdException w:name="footnote reference" w:uiPriority="0"/>
    <w:lsdException w:name="annotation reference" w:uiPriority="0"/>
    <w:lsdException w:name="page number" w:uiPriority="0"/>
    <w:lsdException w:name="endnote reference" w:uiPriority="0"/>
    <w:lsdException w:name="endnote text" w:uiPriority="0"/>
    <w:lsdException w:name="List" w:uiPriority="0"/>
    <w:lsdException w:name="List Bullet" w:uiPriority="0"/>
    <w:lsdException w:name="List 2" w:uiPriority="0"/>
    <w:lsdException w:name="Title" w:semiHidden="0" w:uiPriority="0" w:unhideWhenUsed="0" w:qFormat="1"/>
    <w:lsdException w:name="Default Paragraph Font" w:uiPriority="1"/>
    <w:lsdException w:name="Body Text" w:uiPriority="0" w:qFormat="1"/>
    <w:lsdException w:name="Body Text Indent" w:uiPriority="0"/>
    <w:lsdException w:name="List Continue" w:uiPriority="0"/>
    <w:lsdException w:name="Subtitle" w:semiHidden="0" w:uiPriority="0" w:unhideWhenUsed="0" w:qFormat="1"/>
    <w:lsdException w:name="Body Text First Indent" w:uiPriority="0"/>
    <w:lsdException w:name="Body Text First Indent 2" w:uiPriority="0"/>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semiHidden="0" w:uiPriority="0" w:unhideWhenUsed="0" w:qFormat="1"/>
    <w:lsdException w:name="Emphasis" w:semiHidden="0" w:uiPriority="0" w:unhideWhenUsed="0" w:qFormat="1"/>
    <w:lsdException w:name="Document Map" w:uiPriority="0"/>
    <w:lsdException w:name="Plain Text" w:uiPriority="0"/>
    <w:lsdException w:name="Normal (Web)" w:uiPriority="0"/>
    <w:lsdException w:name="HTML Preformatted" w:uiPriority="0"/>
    <w:lsdException w:name="annotation subject" w:uiPriority="0"/>
    <w:lsdException w:name="No List" w:uiPriority="0"/>
    <w:lsdException w:name="Table Grid 4" w:uiPriority="0"/>
    <w:lsdException w:name="Balloon Text"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0" w:unhideWhenUsed="0" w:qFormat="1"/>
    <w:lsdException w:name="Intense Emphasis" w:semiHidden="0" w:uiPriority="0" w:unhideWhenUsed="0" w:qFormat="1"/>
    <w:lsdException w:name="Subtle Reference" w:semiHidden="0" w:uiPriority="0" w:unhideWhenUsed="0" w:qFormat="1"/>
    <w:lsdException w:name="Intense Reference" w:semiHidden="0" w:uiPriority="0" w:unhideWhenUsed="0" w:qFormat="1"/>
    <w:lsdException w:name="Book Title" w:semiHidden="0" w:uiPriority="0" w:unhideWhenUsed="0" w:qFormat="1"/>
    <w:lsdException w:name="Bibliography" w:uiPriority="37"/>
    <w:lsdException w:name="TOC Heading" w:uiPriority="39" w:qFormat="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rsid w:val="00A715AD"/>
    <w:rPr>
      <w:rFonts w:ascii="Segoe UI" w:hAnsi="Segoe UI" w:cs="Segoe UI"/>
      <w:sz w:val="18"/>
      <w:szCs w:val="18"/>
    </w:rPr>
  </w:style>
  <w:style w:type="character" w:customStyle="1" w:styleId="TextodegloboCar">
    <w:name w:val="Texto de globo Car"/>
    <w:basedOn w:val="Fuentedeprrafopredeter"/>
    <w:link w:val="Textodeglobo"/>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rsid w:val="00C507E2"/>
    <w:pPr>
      <w:spacing w:after="0" w:line="240" w:lineRule="auto"/>
    </w:pPr>
    <w:rPr>
      <w:rFonts w:ascii="Cambria" w:eastAsia="MS Mincho" w:hAnsi="Cambria"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rsid w:val="00271F10"/>
    <w:pPr>
      <w:spacing w:before="100" w:after="100"/>
    </w:pPr>
    <w:rPr>
      <w:rFonts w:ascii="Tahoma" w:hAnsi="Tahoma" w:cs="Tahoma"/>
      <w:color w:val="000000"/>
      <w:sz w:val="18"/>
      <w:szCs w:val="20"/>
      <w:lang w:val="es-MX" w:eastAsia="es-MX"/>
    </w:rPr>
  </w:style>
  <w:style w:type="paragraph" w:customStyle="1" w:styleId="font6">
    <w:name w:val="font6"/>
    <w:basedOn w:val="Normal"/>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rsid w:val="00271F10"/>
    <w:pPr>
      <w:spacing w:before="100" w:beforeAutospacing="1" w:after="100" w:afterAutospacing="1"/>
    </w:pPr>
    <w:rPr>
      <w:sz w:val="14"/>
      <w:szCs w:val="14"/>
      <w:lang w:val="es-MX" w:eastAsia="es-MX"/>
    </w:rPr>
  </w:style>
  <w:style w:type="paragraph" w:customStyle="1" w:styleId="font8">
    <w:name w:val="font8"/>
    <w:basedOn w:val="Normal"/>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rsid w:val="00271F10"/>
    <w:pPr>
      <w:spacing w:before="100" w:beforeAutospacing="1" w:after="100" w:afterAutospacing="1"/>
    </w:pPr>
    <w:rPr>
      <w:sz w:val="21"/>
      <w:szCs w:val="21"/>
      <w:lang w:val="es-MX" w:eastAsia="es-MX"/>
    </w:rPr>
  </w:style>
  <w:style w:type="paragraph" w:customStyle="1" w:styleId="xl78">
    <w:name w:val="xl78"/>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styleId="Sangra3detindependiente">
    <w:name w:val="Body Text Indent 3"/>
    <w:basedOn w:val="Normal"/>
    <w:link w:val="Sangra3detindependienteCar"/>
    <w:rsid w:val="00E81FD5"/>
    <w:pPr>
      <w:autoSpaceDE w:val="0"/>
      <w:autoSpaceDN w:val="0"/>
      <w:adjustRightInd w:val="0"/>
      <w:ind w:left="180" w:hanging="180"/>
      <w:jc w:val="both"/>
    </w:pPr>
    <w:rPr>
      <w:rFonts w:ascii="Arial" w:hAnsi="Arial"/>
      <w:sz w:val="16"/>
      <w:szCs w:val="20"/>
      <w:lang/>
    </w:rPr>
  </w:style>
  <w:style w:type="character" w:customStyle="1" w:styleId="Sangra3detindependienteCar">
    <w:name w:val="Sangría 3 de t. independiente Car"/>
    <w:basedOn w:val="Fuentedeprrafopredeter"/>
    <w:link w:val="Sangra3detindependiente"/>
    <w:rsid w:val="00E81FD5"/>
    <w:rPr>
      <w:rFonts w:ascii="Arial" w:eastAsia="Times New Roman" w:hAnsi="Arial" w:cs="Times New Roman"/>
      <w:sz w:val="16"/>
      <w:szCs w:val="20"/>
      <w:lang/>
    </w:rPr>
  </w:style>
  <w:style w:type="paragraph" w:customStyle="1" w:styleId="normalarial">
    <w:name w:val="normalarial"/>
    <w:basedOn w:val="Normal"/>
    <w:rsid w:val="00E81FD5"/>
    <w:pPr>
      <w:spacing w:before="120" w:after="120" w:line="360" w:lineRule="auto"/>
      <w:jc w:val="both"/>
    </w:pPr>
    <w:rPr>
      <w:rFonts w:ascii="Arial" w:hAnsi="Arial" w:cs="Arial"/>
    </w:rPr>
  </w:style>
  <w:style w:type="character" w:styleId="Hipervnculovisitado">
    <w:name w:val="FollowedHyperlink"/>
    <w:unhideWhenUsed/>
    <w:rsid w:val="00E81FD5"/>
    <w:rPr>
      <w:color w:val="800080"/>
      <w:u w:val="single"/>
    </w:rPr>
  </w:style>
  <w:style w:type="paragraph" w:customStyle="1" w:styleId="Textoindependiente22">
    <w:name w:val="Texto independiente 22"/>
    <w:basedOn w:val="Normal"/>
    <w:rsid w:val="00E81FD5"/>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rsid w:val="00E81FD5"/>
    <w:pPr>
      <w:tabs>
        <w:tab w:val="right" w:leader="dot" w:pos="8828"/>
      </w:tabs>
    </w:pPr>
    <w:rPr>
      <w:rFonts w:ascii="Tahoma" w:hAnsi="Tahoma" w:cs="Tahoma"/>
      <w:sz w:val="22"/>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rsid w:val="00E81FD5"/>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E81FD5"/>
    <w:pPr>
      <w:widowControl w:val="0"/>
      <w:jc w:val="both"/>
    </w:pPr>
    <w:rPr>
      <w:rFonts w:ascii="Arial" w:hAnsi="Arial"/>
      <w:szCs w:val="20"/>
      <w:lang w:val="es-MX"/>
    </w:rPr>
  </w:style>
  <w:style w:type="character" w:customStyle="1" w:styleId="textobase1">
    <w:name w:val="textobase1"/>
    <w:rsid w:val="00E81FD5"/>
    <w:rPr>
      <w:rFonts w:ascii="Arial" w:hAnsi="Arial" w:cs="Arial"/>
      <w:color w:val="000000"/>
      <w:sz w:val="18"/>
      <w:szCs w:val="18"/>
    </w:rPr>
  </w:style>
  <w:style w:type="paragraph" w:customStyle="1" w:styleId="c1">
    <w:name w:val="c1"/>
    <w:basedOn w:val="Normal"/>
    <w:rsid w:val="00E81FD5"/>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E81FD5"/>
  </w:style>
  <w:style w:type="paragraph" w:customStyle="1" w:styleId="Prrafodelista2">
    <w:name w:val="Párrafo de lista2"/>
    <w:basedOn w:val="Normal"/>
    <w:rsid w:val="00E81FD5"/>
    <w:pPr>
      <w:ind w:left="720"/>
      <w:contextualSpacing/>
    </w:pPr>
    <w:rPr>
      <w:rFonts w:eastAsia="Calibri"/>
      <w:lang w:val="es-MX"/>
    </w:rPr>
  </w:style>
  <w:style w:type="paragraph" w:styleId="Listaconvietas">
    <w:name w:val="List Bullet"/>
    <w:basedOn w:val="Normal"/>
    <w:autoRedefine/>
    <w:rsid w:val="00E81FD5"/>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E81FD5"/>
    <w:rPr>
      <w:rFonts w:cs="Times New Roman"/>
    </w:rPr>
  </w:style>
  <w:style w:type="paragraph" w:customStyle="1" w:styleId="CM8">
    <w:name w:val="CM8"/>
    <w:basedOn w:val="Default"/>
    <w:next w:val="Default"/>
    <w:rsid w:val="00E81FD5"/>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rsid w:val="00E81FD5"/>
    <w:pPr>
      <w:widowControl w:val="0"/>
      <w:spacing w:line="240" w:lineRule="atLeast"/>
    </w:pPr>
    <w:rPr>
      <w:rFonts w:ascii="News Gothic Std" w:eastAsia="Times New Roman" w:hAnsi="News Gothic Std" w:cs="News Gothic Std"/>
      <w:color w:val="auto"/>
    </w:rPr>
  </w:style>
  <w:style w:type="character" w:styleId="Refdenotaalpie">
    <w:name w:val="footnote reference"/>
    <w:rsid w:val="00E81FD5"/>
    <w:rPr>
      <w:rFonts w:cs="Times New Roman"/>
      <w:vertAlign w:val="superscript"/>
    </w:rPr>
  </w:style>
  <w:style w:type="character" w:styleId="Textoennegrita">
    <w:name w:val="Strong"/>
    <w:aliases w:val="Bullets"/>
    <w:qFormat/>
    <w:rsid w:val="00E81FD5"/>
    <w:rPr>
      <w:rFonts w:cs="Times New Roman"/>
      <w:b/>
      <w:bCs/>
    </w:rPr>
  </w:style>
  <w:style w:type="character" w:customStyle="1" w:styleId="marca2">
    <w:name w:val="marca2"/>
    <w:uiPriority w:val="99"/>
    <w:rsid w:val="00E81FD5"/>
    <w:rPr>
      <w:rFonts w:cs="Times New Roman"/>
    </w:rPr>
  </w:style>
  <w:style w:type="character" w:customStyle="1" w:styleId="textocontenido">
    <w:name w:val="texto_contenido"/>
    <w:uiPriority w:val="99"/>
    <w:rsid w:val="00E81FD5"/>
    <w:rPr>
      <w:rFonts w:cs="Times New Roman"/>
    </w:rPr>
  </w:style>
  <w:style w:type="paragraph" w:customStyle="1" w:styleId="marca21">
    <w:name w:val="marca21"/>
    <w:basedOn w:val="Normal"/>
    <w:uiPriority w:val="99"/>
    <w:rsid w:val="00E81FD5"/>
    <w:pPr>
      <w:spacing w:before="100" w:beforeAutospacing="1" w:after="100" w:afterAutospacing="1"/>
    </w:pPr>
    <w:rPr>
      <w:rFonts w:eastAsia="Calibri"/>
    </w:rPr>
  </w:style>
  <w:style w:type="paragraph" w:customStyle="1" w:styleId="textocontenido1">
    <w:name w:val="texto_contenido1"/>
    <w:basedOn w:val="Normal"/>
    <w:uiPriority w:val="99"/>
    <w:rsid w:val="00E81FD5"/>
    <w:pPr>
      <w:spacing w:before="100" w:beforeAutospacing="1" w:after="100" w:afterAutospacing="1"/>
    </w:pPr>
    <w:rPr>
      <w:rFonts w:eastAsia="Calibri"/>
    </w:rPr>
  </w:style>
  <w:style w:type="character" w:customStyle="1" w:styleId="style2">
    <w:name w:val="style2"/>
    <w:uiPriority w:val="99"/>
    <w:rsid w:val="00E81FD5"/>
    <w:rPr>
      <w:rFonts w:cs="Times New Roman"/>
    </w:rPr>
  </w:style>
  <w:style w:type="character" w:customStyle="1" w:styleId="A3">
    <w:name w:val="A3"/>
    <w:rsid w:val="00E81FD5"/>
    <w:rPr>
      <w:rFonts w:cs="Helvetica"/>
      <w:color w:val="221E1F"/>
      <w:sz w:val="11"/>
      <w:szCs w:val="11"/>
    </w:rPr>
  </w:style>
  <w:style w:type="paragraph" w:styleId="Lista">
    <w:name w:val="List"/>
    <w:basedOn w:val="Normal"/>
    <w:rsid w:val="00E81FD5"/>
    <w:pPr>
      <w:ind w:left="283" w:hanging="283"/>
    </w:pPr>
    <w:rPr>
      <w:sz w:val="20"/>
      <w:szCs w:val="20"/>
      <w:lang w:val="es-ES_tradnl"/>
    </w:rPr>
  </w:style>
  <w:style w:type="paragraph" w:styleId="Textodebloque">
    <w:name w:val="Block Text"/>
    <w:basedOn w:val="Normal"/>
    <w:rsid w:val="00E81FD5"/>
    <w:pPr>
      <w:ind w:left="567" w:right="567" w:hanging="70"/>
      <w:jc w:val="both"/>
    </w:pPr>
    <w:rPr>
      <w:rFonts w:ascii="Arial" w:hAnsi="Arial"/>
      <w:szCs w:val="20"/>
    </w:rPr>
  </w:style>
  <w:style w:type="numbering" w:customStyle="1" w:styleId="Sinlista1">
    <w:name w:val="Sin lista1"/>
    <w:next w:val="Sinlista"/>
    <w:semiHidden/>
    <w:rsid w:val="00E81FD5"/>
  </w:style>
  <w:style w:type="paragraph" w:customStyle="1" w:styleId="titsec">
    <w:name w:val="titsec"/>
    <w:basedOn w:val="Normal"/>
    <w:rsid w:val="00E81FD5"/>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E81FD5"/>
    <w:pPr>
      <w:spacing w:before="100" w:beforeAutospacing="1" w:after="100" w:afterAutospacing="1"/>
    </w:pPr>
    <w:rPr>
      <w:rFonts w:ascii="Verdana" w:hAnsi="Verdana"/>
      <w:b/>
      <w:bCs/>
      <w:color w:val="000000"/>
      <w:sz w:val="18"/>
      <w:szCs w:val="18"/>
    </w:rPr>
  </w:style>
  <w:style w:type="paragraph" w:customStyle="1" w:styleId="sec">
    <w:name w:val="sec"/>
    <w:basedOn w:val="Normal"/>
    <w:rsid w:val="00E81FD5"/>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E81FD5"/>
    <w:pPr>
      <w:spacing w:before="100" w:beforeAutospacing="1" w:after="100" w:afterAutospacing="1"/>
    </w:pPr>
    <w:rPr>
      <w:sz w:val="18"/>
      <w:szCs w:val="18"/>
    </w:rPr>
  </w:style>
  <w:style w:type="character" w:customStyle="1" w:styleId="arialCar">
    <w:name w:val="arial Car"/>
    <w:link w:val="arial"/>
    <w:rsid w:val="00E81FD5"/>
    <w:rPr>
      <w:rFonts w:ascii="Times New Roman" w:eastAsia="Times New Roman" w:hAnsi="Times New Roman" w:cs="Times New Roman"/>
      <w:b/>
      <w:sz w:val="24"/>
      <w:szCs w:val="20"/>
      <w:lang w:eastAsia="es-MX"/>
    </w:rPr>
  </w:style>
  <w:style w:type="character" w:customStyle="1" w:styleId="CarCar3">
    <w:name w:val="Car Car3"/>
    <w:locked/>
    <w:rsid w:val="00E81FD5"/>
    <w:rPr>
      <w:rFonts w:ascii="Arial" w:hAnsi="Arial" w:cs="Arial"/>
      <w:b/>
      <w:bCs/>
      <w:sz w:val="24"/>
      <w:szCs w:val="24"/>
      <w:lang w:val="es-ES" w:eastAsia="es-ES" w:bidi="ar-SA"/>
    </w:rPr>
  </w:style>
  <w:style w:type="paragraph" w:customStyle="1" w:styleId="CarCarCarCarCarCarCar">
    <w:name w:val="Car Car Car Car Car Car Car"/>
    <w:basedOn w:val="Normal"/>
    <w:rsid w:val="00E81FD5"/>
    <w:pPr>
      <w:spacing w:after="160" w:line="240" w:lineRule="exact"/>
      <w:jc w:val="right"/>
    </w:pPr>
    <w:rPr>
      <w:rFonts w:ascii="Arial" w:hAnsi="Arial"/>
      <w:sz w:val="20"/>
      <w:szCs w:val="20"/>
      <w:lang w:eastAsia="es-MX"/>
    </w:rPr>
  </w:style>
  <w:style w:type="paragraph" w:customStyle="1" w:styleId="Pa19">
    <w:name w:val="Pa19"/>
    <w:basedOn w:val="Normal"/>
    <w:next w:val="Normal"/>
    <w:rsid w:val="00E81FD5"/>
    <w:pPr>
      <w:autoSpaceDE w:val="0"/>
      <w:autoSpaceDN w:val="0"/>
      <w:adjustRightInd w:val="0"/>
      <w:spacing w:line="201" w:lineRule="atLeast"/>
    </w:pPr>
  </w:style>
  <w:style w:type="paragraph" w:customStyle="1" w:styleId="txtgral">
    <w:name w:val="txt_gral"/>
    <w:basedOn w:val="Normal"/>
    <w:rsid w:val="00E81FD5"/>
    <w:pPr>
      <w:spacing w:before="100" w:beforeAutospacing="1" w:after="100" w:afterAutospacing="1"/>
    </w:pPr>
    <w:rPr>
      <w:rFonts w:ascii="Verdana" w:hAnsi="Verdana"/>
      <w:color w:val="595959"/>
    </w:rPr>
  </w:style>
  <w:style w:type="paragraph" w:customStyle="1" w:styleId="pcstexto">
    <w:name w:val="pcstexto"/>
    <w:basedOn w:val="Normal"/>
    <w:rsid w:val="00E81FD5"/>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E81FD5"/>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E81FD5"/>
    <w:pPr>
      <w:suppressAutoHyphens/>
    </w:pPr>
    <w:rPr>
      <w:rFonts w:ascii="Courier New" w:hAnsi="Courier New" w:cs="Courier New"/>
      <w:sz w:val="20"/>
      <w:szCs w:val="20"/>
      <w:lang w:val="es-MX" w:eastAsia="ar-SA"/>
    </w:rPr>
  </w:style>
  <w:style w:type="paragraph" w:customStyle="1" w:styleId="ecxmsonormal">
    <w:name w:val="ecxmsonormal"/>
    <w:basedOn w:val="Normal"/>
    <w:rsid w:val="00E81FD5"/>
    <w:pPr>
      <w:spacing w:before="100" w:beforeAutospacing="1" w:after="100" w:afterAutospacing="1"/>
    </w:pPr>
    <w:rPr>
      <w:lang w:val="es-MX" w:eastAsia="es-MX"/>
    </w:rPr>
  </w:style>
  <w:style w:type="character" w:customStyle="1" w:styleId="ecxapple-style-span">
    <w:name w:val="ecxapple-style-span"/>
    <w:basedOn w:val="Fuentedeprrafopredeter"/>
    <w:rsid w:val="00E81FD5"/>
  </w:style>
  <w:style w:type="paragraph" w:customStyle="1" w:styleId="Sinespaciado1">
    <w:name w:val="Sin espaciado1"/>
    <w:rsid w:val="00E81FD5"/>
    <w:pPr>
      <w:spacing w:after="0" w:line="240" w:lineRule="auto"/>
    </w:pPr>
    <w:rPr>
      <w:rFonts w:ascii="Arial" w:eastAsia="Times New Roman" w:hAnsi="Arial" w:cs="Times New Roman"/>
    </w:rPr>
  </w:style>
  <w:style w:type="paragraph" w:customStyle="1" w:styleId="Textbody">
    <w:name w:val="Text body"/>
    <w:basedOn w:val="Normal"/>
    <w:rsid w:val="00E81FD5"/>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E81FD5"/>
  </w:style>
  <w:style w:type="paragraph" w:customStyle="1" w:styleId="Normal1">
    <w:name w:val="Normal1"/>
    <w:rsid w:val="00E81FD5"/>
    <w:pPr>
      <w:spacing w:after="200" w:line="276" w:lineRule="auto"/>
    </w:pPr>
    <w:rPr>
      <w:rFonts w:ascii="Calibri" w:eastAsia="Calibri" w:hAnsi="Calibri" w:cs="Calibri"/>
      <w:color w:val="000000"/>
      <w:lang w:eastAsia="es-MX"/>
    </w:rPr>
  </w:style>
  <w:style w:type="paragraph" w:customStyle="1" w:styleId="Puesto">
    <w:name w:val="Puesto"/>
    <w:basedOn w:val="Normal"/>
    <w:qFormat/>
    <w:rsid w:val="00A86151"/>
    <w:pPr>
      <w:tabs>
        <w:tab w:val="left" w:pos="567"/>
      </w:tabs>
      <w:autoSpaceDE w:val="0"/>
      <w:autoSpaceDN w:val="0"/>
      <w:adjustRightInd w:val="0"/>
      <w:jc w:val="center"/>
    </w:pPr>
    <w:rPr>
      <w:rFonts w:ascii="Arial" w:hAnsi="Arial" w:cs="Arial"/>
      <w:b/>
      <w:bCs/>
      <w:color w:val="993300"/>
      <w:sz w:val="16"/>
      <w:szCs w:val="20"/>
    </w:rPr>
  </w:style>
  <w:style w:type="paragraph" w:customStyle="1" w:styleId="Prrafodelista3">
    <w:name w:val="Párrafo de lista3"/>
    <w:basedOn w:val="Normal"/>
    <w:rsid w:val="001E425B"/>
    <w:pPr>
      <w:ind w:left="708"/>
    </w:pPr>
  </w:style>
  <w:style w:type="paragraph" w:customStyle="1" w:styleId="CarCarCarCarCarCarCar0">
    <w:name w:val="Car Car Car Car Car Car Car"/>
    <w:basedOn w:val="Normal"/>
    <w:rsid w:val="001E425B"/>
    <w:pPr>
      <w:spacing w:after="160" w:line="240" w:lineRule="exact"/>
      <w:jc w:val="right"/>
    </w:pPr>
    <w:rPr>
      <w:rFonts w:ascii="Arial" w:hAnsi="Arial"/>
      <w:sz w:val="20"/>
      <w:szCs w:val="20"/>
      <w:lang w:eastAsia="es-MX"/>
    </w:rPr>
  </w:style>
  <w:style w:type="paragraph" w:customStyle="1" w:styleId="CarCarCarCar0">
    <w:name w:val="Car Car Car Car"/>
    <w:basedOn w:val="Normal"/>
    <w:rsid w:val="001E425B"/>
    <w:pPr>
      <w:spacing w:after="160" w:line="240" w:lineRule="exact"/>
      <w:jc w:val="right"/>
    </w:pPr>
    <w:rPr>
      <w:rFonts w:ascii="Verdana" w:hAnsi="Verdana" w:cs="Arial"/>
      <w:sz w:val="20"/>
      <w:szCs w:val="21"/>
      <w:lang w:val="es-MX" w:eastAsia="en-US"/>
    </w:rPr>
  </w:style>
  <w:style w:type="character" w:customStyle="1" w:styleId="BodyTextChar">
    <w:name w:val="Body Text Char"/>
    <w:locked/>
    <w:rsid w:val="001E425B"/>
    <w:rPr>
      <w:sz w:val="24"/>
      <w:szCs w:val="24"/>
      <w:lang w:val="es-MX" w:eastAsia="es-ES" w:bidi="ar-SA"/>
    </w:rPr>
  </w:style>
  <w:style w:type="character" w:customStyle="1" w:styleId="CarCar19">
    <w:name w:val="Car Car19"/>
    <w:rsid w:val="001E425B"/>
    <w:rPr>
      <w:rFonts w:ascii="Arial" w:hAnsi="Arial" w:cs="Arial"/>
      <w:b/>
      <w:bCs/>
      <w:kern w:val="32"/>
      <w:sz w:val="32"/>
      <w:szCs w:val="32"/>
      <w:lang w:val="es-ES" w:eastAsia="es-ES" w:bidi="ar-SA"/>
    </w:rPr>
  </w:style>
  <w:style w:type="character" w:customStyle="1" w:styleId="CarCar18">
    <w:name w:val="Car Car18"/>
    <w:rsid w:val="001E425B"/>
    <w:rPr>
      <w:rFonts w:ascii="Arial" w:hAnsi="Arial" w:cs="Arial"/>
      <w:b/>
      <w:bCs/>
      <w:i/>
      <w:iCs/>
      <w:sz w:val="28"/>
      <w:szCs w:val="28"/>
      <w:lang w:val="es-ES" w:eastAsia="es-ES" w:bidi="ar-SA"/>
    </w:rPr>
  </w:style>
  <w:style w:type="character" w:customStyle="1" w:styleId="CarCar17">
    <w:name w:val="Car Car17"/>
    <w:rsid w:val="001E425B"/>
    <w:rPr>
      <w:rFonts w:ascii="Cambria" w:hAnsi="Cambria"/>
      <w:i/>
      <w:iCs/>
      <w:smallCaps/>
      <w:spacing w:val="5"/>
      <w:sz w:val="26"/>
      <w:szCs w:val="26"/>
      <w:lang w:val="es-MX" w:eastAsia="en-US" w:bidi="ar-SA"/>
    </w:rPr>
  </w:style>
  <w:style w:type="character" w:customStyle="1" w:styleId="CarCar16">
    <w:name w:val="Car Car16"/>
    <w:rsid w:val="001E425B"/>
    <w:rPr>
      <w:rFonts w:ascii="Cambria" w:hAnsi="Cambria"/>
      <w:b/>
      <w:bCs/>
      <w:spacing w:val="5"/>
      <w:sz w:val="24"/>
      <w:szCs w:val="24"/>
      <w:lang w:val="es-MX" w:eastAsia="en-US" w:bidi="ar-SA"/>
    </w:rPr>
  </w:style>
  <w:style w:type="paragraph" w:styleId="Lista2">
    <w:name w:val="List 2"/>
    <w:basedOn w:val="Normal"/>
    <w:rsid w:val="001E425B"/>
    <w:pPr>
      <w:ind w:left="566" w:hanging="283"/>
    </w:pPr>
  </w:style>
  <w:style w:type="paragraph" w:styleId="Citadestacada">
    <w:name w:val="Intense Quote"/>
    <w:basedOn w:val="Normal"/>
    <w:next w:val="Normal"/>
    <w:link w:val="CitadestacadaCar"/>
    <w:qFormat/>
    <w:rsid w:val="001E425B"/>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1E425B"/>
    <w:rPr>
      <w:rFonts w:ascii="Cambria" w:eastAsia="Times New Roman" w:hAnsi="Cambria" w:cs="Times New Roman"/>
      <w:i/>
      <w:iCs/>
      <w:sz w:val="20"/>
      <w:szCs w:val="20"/>
    </w:rPr>
  </w:style>
  <w:style w:type="paragraph" w:styleId="Cita">
    <w:name w:val="Quote"/>
    <w:basedOn w:val="Normal"/>
    <w:next w:val="Normal"/>
    <w:link w:val="CitaCar"/>
    <w:qFormat/>
    <w:rsid w:val="001E425B"/>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1E425B"/>
    <w:rPr>
      <w:rFonts w:ascii="Cambria" w:eastAsia="Times New Roman" w:hAnsi="Cambria" w:cs="Times New Roman"/>
      <w:i/>
      <w:iCs/>
      <w:sz w:val="20"/>
      <w:szCs w:val="20"/>
    </w:rPr>
  </w:style>
  <w:style w:type="character" w:styleId="nfasissutil">
    <w:name w:val="Subtle Emphasis"/>
    <w:qFormat/>
    <w:rsid w:val="001E425B"/>
    <w:rPr>
      <w:i/>
      <w:iCs/>
    </w:rPr>
  </w:style>
  <w:style w:type="character" w:styleId="nfasisintenso">
    <w:name w:val="Intense Emphasis"/>
    <w:qFormat/>
    <w:rsid w:val="001E425B"/>
    <w:rPr>
      <w:b/>
      <w:bCs/>
      <w:i/>
      <w:iCs/>
    </w:rPr>
  </w:style>
  <w:style w:type="character" w:styleId="Referenciasutil">
    <w:name w:val="Subtle Reference"/>
    <w:qFormat/>
    <w:rsid w:val="001E425B"/>
    <w:rPr>
      <w:smallCaps/>
    </w:rPr>
  </w:style>
  <w:style w:type="character" w:styleId="Referenciaintensa">
    <w:name w:val="Intense Reference"/>
    <w:qFormat/>
    <w:rsid w:val="001E425B"/>
    <w:rPr>
      <w:b/>
      <w:bCs/>
      <w:smallCaps/>
    </w:rPr>
  </w:style>
  <w:style w:type="character" w:styleId="Ttulodellibro">
    <w:name w:val="Book Title"/>
    <w:qFormat/>
    <w:rsid w:val="001E425B"/>
    <w:rPr>
      <w:i/>
      <w:iCs/>
      <w:smallCaps/>
      <w:spacing w:val="5"/>
    </w:rPr>
  </w:style>
  <w:style w:type="paragraph" w:customStyle="1" w:styleId="a">
    <w:basedOn w:val="Normal"/>
    <w:next w:val="Normal"/>
    <w:qFormat/>
    <w:rsid w:val="001E425B"/>
    <w:pPr>
      <w:spacing w:after="200" w:line="276" w:lineRule="auto"/>
    </w:pPr>
    <w:rPr>
      <w:rFonts w:ascii="Calibri" w:eastAsia="Calibri" w:hAnsi="Calibri" w:cs="Calibri"/>
      <w:b/>
      <w:bCs/>
      <w:noProof/>
      <w:sz w:val="12"/>
      <w:szCs w:val="12"/>
      <w:lang w:eastAsia="en-US"/>
    </w:rPr>
  </w:style>
  <w:style w:type="paragraph" w:customStyle="1" w:styleId="Compaa">
    <w:name w:val="Compañía"/>
    <w:basedOn w:val="Normal"/>
    <w:next w:val="Normal"/>
    <w:autoRedefine/>
    <w:rsid w:val="001E425B"/>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1E425B"/>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1E425B"/>
    <w:rPr>
      <w:rFonts w:ascii="Arial" w:hAnsi="Arial" w:cs="Arial"/>
      <w:sz w:val="24"/>
      <w:szCs w:val="24"/>
      <w:lang w:val="es-ES" w:eastAsia="ar-SA"/>
    </w:rPr>
  </w:style>
  <w:style w:type="paragraph" w:customStyle="1" w:styleId="Normal0">
    <w:name w:val="[Normal]"/>
    <w:link w:val="NormalCar"/>
    <w:rsid w:val="001E425B"/>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1E425B"/>
    <w:rPr>
      <w:rFonts w:ascii="Courier New" w:hAnsi="Courier New"/>
      <w:sz w:val="24"/>
      <w:szCs w:val="24"/>
      <w:lang w:val="es-ES" w:eastAsia="es-ES" w:bidi="ar-SA"/>
    </w:rPr>
  </w:style>
  <w:style w:type="character" w:customStyle="1" w:styleId="Refdecomentario1">
    <w:name w:val="Ref. de comentario1"/>
    <w:rsid w:val="001E425B"/>
    <w:rPr>
      <w:sz w:val="16"/>
      <w:szCs w:val="16"/>
    </w:rPr>
  </w:style>
  <w:style w:type="paragraph" w:customStyle="1" w:styleId="Style3">
    <w:name w:val="Style3"/>
    <w:basedOn w:val="Normal"/>
    <w:rsid w:val="001E425B"/>
    <w:pPr>
      <w:widowControl w:val="0"/>
      <w:autoSpaceDE w:val="0"/>
      <w:autoSpaceDN w:val="0"/>
      <w:adjustRightInd w:val="0"/>
    </w:pPr>
    <w:rPr>
      <w:rFonts w:ascii="Arial" w:hAnsi="Arial"/>
    </w:rPr>
  </w:style>
  <w:style w:type="character" w:customStyle="1" w:styleId="FontStyle12">
    <w:name w:val="Font Style12"/>
    <w:rsid w:val="001E425B"/>
    <w:rPr>
      <w:rFonts w:ascii="Franklin Gothic Heavy" w:hAnsi="Franklin Gothic Heavy" w:cs="Franklin Gothic Heavy"/>
      <w:sz w:val="28"/>
      <w:szCs w:val="28"/>
    </w:rPr>
  </w:style>
  <w:style w:type="character" w:customStyle="1" w:styleId="FontStyle17">
    <w:name w:val="Font Style17"/>
    <w:rsid w:val="001E425B"/>
    <w:rPr>
      <w:rFonts w:ascii="Arial" w:hAnsi="Arial" w:cs="Arial"/>
      <w:b/>
      <w:bCs/>
      <w:smallCaps/>
      <w:sz w:val="22"/>
      <w:szCs w:val="22"/>
    </w:rPr>
  </w:style>
  <w:style w:type="paragraph" w:customStyle="1" w:styleId="Style6">
    <w:name w:val="Style6"/>
    <w:basedOn w:val="Normal"/>
    <w:rsid w:val="001E425B"/>
    <w:pPr>
      <w:widowControl w:val="0"/>
      <w:autoSpaceDE w:val="0"/>
      <w:autoSpaceDN w:val="0"/>
      <w:adjustRightInd w:val="0"/>
    </w:pPr>
    <w:rPr>
      <w:rFonts w:ascii="Arial" w:hAnsi="Arial"/>
    </w:rPr>
  </w:style>
  <w:style w:type="paragraph" w:customStyle="1" w:styleId="Style7">
    <w:name w:val="Style7"/>
    <w:basedOn w:val="Normal"/>
    <w:rsid w:val="001E425B"/>
    <w:pPr>
      <w:widowControl w:val="0"/>
      <w:autoSpaceDE w:val="0"/>
      <w:autoSpaceDN w:val="0"/>
      <w:adjustRightInd w:val="0"/>
      <w:jc w:val="both"/>
    </w:pPr>
    <w:rPr>
      <w:rFonts w:ascii="Arial" w:hAnsi="Arial"/>
    </w:rPr>
  </w:style>
  <w:style w:type="character" w:customStyle="1" w:styleId="FontStyle15">
    <w:name w:val="Font Style15"/>
    <w:rsid w:val="001E425B"/>
    <w:rPr>
      <w:rFonts w:ascii="Arial" w:hAnsi="Arial" w:cs="Arial"/>
      <w:b/>
      <w:bCs/>
      <w:smallCaps/>
      <w:sz w:val="20"/>
      <w:szCs w:val="20"/>
    </w:rPr>
  </w:style>
  <w:style w:type="character" w:customStyle="1" w:styleId="FontStyle16">
    <w:name w:val="Font Style16"/>
    <w:rsid w:val="001E425B"/>
    <w:rPr>
      <w:rFonts w:ascii="Arial" w:hAnsi="Arial" w:cs="Arial"/>
      <w:sz w:val="20"/>
      <w:szCs w:val="20"/>
    </w:rPr>
  </w:style>
  <w:style w:type="paragraph" w:customStyle="1" w:styleId="Style1">
    <w:name w:val="Style1"/>
    <w:basedOn w:val="Normal"/>
    <w:rsid w:val="001E425B"/>
    <w:pPr>
      <w:widowControl w:val="0"/>
      <w:autoSpaceDE w:val="0"/>
      <w:autoSpaceDN w:val="0"/>
      <w:adjustRightInd w:val="0"/>
    </w:pPr>
    <w:rPr>
      <w:rFonts w:ascii="Arial" w:hAnsi="Arial"/>
    </w:rPr>
  </w:style>
  <w:style w:type="paragraph" w:customStyle="1" w:styleId="Style20">
    <w:name w:val="Style2"/>
    <w:basedOn w:val="Normal"/>
    <w:rsid w:val="001E425B"/>
    <w:pPr>
      <w:widowControl w:val="0"/>
      <w:autoSpaceDE w:val="0"/>
      <w:autoSpaceDN w:val="0"/>
      <w:adjustRightInd w:val="0"/>
    </w:pPr>
    <w:rPr>
      <w:rFonts w:ascii="Arial" w:hAnsi="Arial"/>
    </w:rPr>
  </w:style>
  <w:style w:type="paragraph" w:customStyle="1" w:styleId="ecxnormal">
    <w:name w:val="ecxnormal"/>
    <w:basedOn w:val="Normal"/>
    <w:rsid w:val="001E425B"/>
    <w:pPr>
      <w:spacing w:after="324"/>
    </w:pPr>
    <w:rPr>
      <w:rFonts w:eastAsia="MS Mincho"/>
      <w:lang w:val="es-MX" w:eastAsia="es-MX"/>
    </w:rPr>
  </w:style>
  <w:style w:type="character" w:customStyle="1" w:styleId="HeaderChar">
    <w:name w:val="Header Char"/>
    <w:locked/>
    <w:rsid w:val="001E425B"/>
    <w:rPr>
      <w:rFonts w:cs="Times New Roman"/>
    </w:rPr>
  </w:style>
  <w:style w:type="character" w:customStyle="1" w:styleId="FooterChar">
    <w:name w:val="Footer Char"/>
    <w:aliases w:val="Car1 Char,Car Char"/>
    <w:locked/>
    <w:rsid w:val="001E425B"/>
    <w:rPr>
      <w:rFonts w:cs="Times New Roman"/>
    </w:rPr>
  </w:style>
  <w:style w:type="paragraph" w:customStyle="1" w:styleId="yiv8860199845msonormal">
    <w:name w:val="yiv8860199845msonormal"/>
    <w:basedOn w:val="Normal"/>
    <w:rsid w:val="001E425B"/>
    <w:pPr>
      <w:spacing w:before="100" w:beforeAutospacing="1" w:after="100" w:afterAutospacing="1"/>
    </w:pPr>
    <w:rPr>
      <w:rFonts w:eastAsia="Calibri"/>
      <w:lang w:val="es-MX" w:eastAsia="es-MX"/>
    </w:rPr>
  </w:style>
  <w:style w:type="character" w:customStyle="1" w:styleId="Heading1Char">
    <w:name w:val="Heading 1 Char"/>
    <w:aliases w:val="Heading 1T Char"/>
    <w:locked/>
    <w:rsid w:val="001E425B"/>
    <w:rPr>
      <w:rFonts w:ascii="Calibri Light" w:hAnsi="Calibri Light" w:cs="Times New Roman"/>
      <w:b/>
      <w:bCs/>
      <w:kern w:val="32"/>
      <w:sz w:val="32"/>
      <w:szCs w:val="32"/>
      <w:lang w:val="es-MX"/>
    </w:rPr>
  </w:style>
  <w:style w:type="character" w:customStyle="1" w:styleId="Heading2Char">
    <w:name w:val="Heading 2 Char"/>
    <w:locked/>
    <w:rsid w:val="001E425B"/>
    <w:rPr>
      <w:rFonts w:eastAsia="Times New Roman" w:cs="Arial"/>
      <w:b/>
      <w:bCs/>
      <w:i/>
      <w:iCs/>
      <w:noProof/>
      <w:sz w:val="28"/>
      <w:szCs w:val="28"/>
      <w:lang w:val="es-MX"/>
    </w:rPr>
  </w:style>
  <w:style w:type="character" w:customStyle="1" w:styleId="Heading3Char">
    <w:name w:val="Heading 3 Char"/>
    <w:locked/>
    <w:rsid w:val="001E425B"/>
    <w:rPr>
      <w:rFonts w:ascii="Calibri Light" w:hAnsi="Calibri Light" w:cs="Times New Roman"/>
      <w:b/>
      <w:bCs/>
      <w:sz w:val="26"/>
      <w:szCs w:val="26"/>
      <w:lang w:val="es-MX"/>
    </w:rPr>
  </w:style>
  <w:style w:type="character" w:customStyle="1" w:styleId="Heading4Char">
    <w:name w:val="Heading 4 Char"/>
    <w:locked/>
    <w:rsid w:val="001E425B"/>
    <w:rPr>
      <w:rFonts w:ascii="Calibri" w:hAnsi="Calibri" w:cs="Calibri"/>
      <w:b/>
      <w:bCs/>
      <w:noProof/>
      <w:sz w:val="28"/>
      <w:szCs w:val="28"/>
      <w:lang w:val="es-MX"/>
    </w:rPr>
  </w:style>
  <w:style w:type="character" w:customStyle="1" w:styleId="Heading5Char">
    <w:name w:val="Heading 5 Char"/>
    <w:locked/>
    <w:rsid w:val="001E425B"/>
    <w:rPr>
      <w:rFonts w:ascii="CG Times (W1)" w:hAnsi="CG Times (W1)" w:cs="Times New Roman"/>
      <w:b/>
      <w:sz w:val="20"/>
      <w:szCs w:val="20"/>
      <w:lang w:val="es-MX" w:eastAsia="es-ES"/>
    </w:rPr>
  </w:style>
  <w:style w:type="character" w:customStyle="1" w:styleId="Heading6Char">
    <w:name w:val="Heading 6 Char"/>
    <w:locked/>
    <w:rsid w:val="001E425B"/>
    <w:rPr>
      <w:rFonts w:ascii="Cambria" w:hAnsi="Cambria" w:cs="Cambria"/>
      <w:i/>
      <w:iCs/>
      <w:color w:val="243F60"/>
      <w:sz w:val="20"/>
      <w:szCs w:val="20"/>
      <w:lang w:val="es-MX" w:eastAsia="es-ES"/>
    </w:rPr>
  </w:style>
  <w:style w:type="character" w:customStyle="1" w:styleId="BalloonTextChar">
    <w:name w:val="Balloon Text Char"/>
    <w:locked/>
    <w:rsid w:val="001E425B"/>
    <w:rPr>
      <w:rFonts w:ascii="Tahoma" w:hAnsi="Tahoma" w:cs="Tahoma"/>
      <w:sz w:val="16"/>
      <w:szCs w:val="16"/>
      <w:lang w:eastAsia="es-ES"/>
    </w:rPr>
  </w:style>
  <w:style w:type="character" w:customStyle="1" w:styleId="TitleChar">
    <w:name w:val="Title Char"/>
    <w:locked/>
    <w:rsid w:val="001E425B"/>
    <w:rPr>
      <w:rFonts w:eastAsia="Times New Roman" w:cs="Times New Roman"/>
      <w:b/>
      <w:bCs/>
      <w:sz w:val="24"/>
      <w:szCs w:val="24"/>
      <w:lang w:val="es-MX" w:eastAsia="es-ES"/>
    </w:rPr>
  </w:style>
  <w:style w:type="character" w:customStyle="1" w:styleId="auto-style1">
    <w:name w:val="auto-style1"/>
    <w:rsid w:val="001E425B"/>
  </w:style>
  <w:style w:type="paragraph" w:customStyle="1" w:styleId="Prrafodelista30">
    <w:name w:val="Párrafo de lista3"/>
    <w:basedOn w:val="Normal"/>
    <w:rsid w:val="001E425B"/>
    <w:pPr>
      <w:spacing w:after="160" w:line="259" w:lineRule="auto"/>
      <w:ind w:left="720"/>
    </w:pPr>
    <w:rPr>
      <w:rFonts w:ascii="Calibri" w:eastAsia="Calibri" w:hAnsi="Calibri"/>
      <w:sz w:val="22"/>
      <w:szCs w:val="22"/>
      <w:lang w:val="es-MX" w:eastAsia="en-US"/>
    </w:rPr>
  </w:style>
  <w:style w:type="paragraph" w:customStyle="1" w:styleId="Revisin1">
    <w:name w:val="Revisión1"/>
    <w:hidden/>
    <w:rsid w:val="001E425B"/>
    <w:pPr>
      <w:spacing w:after="0" w:line="240" w:lineRule="auto"/>
    </w:pPr>
    <w:rPr>
      <w:rFonts w:ascii="Calibri" w:eastAsia="Calibri" w:hAnsi="Calibri" w:cs="Times New Roman"/>
    </w:rPr>
  </w:style>
  <w:style w:type="character" w:styleId="Refdecomentario">
    <w:name w:val="annotation reference"/>
    <w:rsid w:val="001E425B"/>
    <w:rPr>
      <w:sz w:val="16"/>
    </w:rPr>
  </w:style>
  <w:style w:type="paragraph" w:customStyle="1" w:styleId="Sinespaciado2">
    <w:name w:val="Sin espaciado2"/>
    <w:link w:val="NoSpacingChar"/>
    <w:rsid w:val="001E425B"/>
    <w:pPr>
      <w:spacing w:after="0" w:line="240" w:lineRule="auto"/>
    </w:pPr>
    <w:rPr>
      <w:rFonts w:ascii="Calibri" w:eastAsia="Calibri" w:hAnsi="Calibri" w:cs="Times New Roman"/>
    </w:rPr>
  </w:style>
  <w:style w:type="character" w:customStyle="1" w:styleId="A21">
    <w:name w:val="A21"/>
    <w:rsid w:val="001E425B"/>
    <w:rPr>
      <w:color w:val="000000"/>
      <w:sz w:val="13"/>
    </w:rPr>
  </w:style>
  <w:style w:type="table" w:styleId="Tablaconcuadrcula4">
    <w:name w:val="Table Grid 4"/>
    <w:basedOn w:val="Tablanormal"/>
    <w:rsid w:val="001E425B"/>
    <w:pPr>
      <w:spacing w:after="0" w:line="240" w:lineRule="auto"/>
    </w:pPr>
    <w:rPr>
      <w:rFonts w:ascii="Calibri" w:eastAsia="Calibri" w:hAnsi="Calibri" w:cs="Calibri"/>
      <w:sz w:val="20"/>
      <w:szCs w:val="20"/>
      <w:lang w:eastAsia="es-MX"/>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Calibri"/>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Calibri"/>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Calibri"/>
        <w:b/>
        <w:bCs/>
        <w:color w:val="auto"/>
      </w:rPr>
      <w:tblPr/>
      <w:tcPr>
        <w:tcBorders>
          <w:tl2br w:val="none" w:sz="0" w:space="0" w:color="auto"/>
          <w:tr2bl w:val="none" w:sz="0" w:space="0" w:color="auto"/>
        </w:tcBorders>
      </w:tcPr>
    </w:tblStylePr>
  </w:style>
  <w:style w:type="paragraph" w:customStyle="1" w:styleId="CarCar1">
    <w:name w:val="Car Car1"/>
    <w:basedOn w:val="Normal"/>
    <w:rsid w:val="001E425B"/>
    <w:pPr>
      <w:spacing w:after="160" w:line="240" w:lineRule="exact"/>
    </w:pPr>
    <w:rPr>
      <w:rFonts w:ascii="Tahoma" w:eastAsia="Calibri" w:hAnsi="Tahoma" w:cs="Tahoma"/>
      <w:noProof/>
      <w:sz w:val="20"/>
      <w:szCs w:val="20"/>
      <w:lang w:val="en-US" w:eastAsia="en-US"/>
    </w:rPr>
  </w:style>
  <w:style w:type="paragraph" w:customStyle="1" w:styleId="yiv1654366070msonormal">
    <w:name w:val="yiv1654366070msonormal"/>
    <w:basedOn w:val="Normal"/>
    <w:rsid w:val="001E425B"/>
    <w:pPr>
      <w:spacing w:before="100" w:beforeAutospacing="1" w:after="100" w:afterAutospacing="1"/>
    </w:pPr>
    <w:rPr>
      <w:rFonts w:ascii="Calibri" w:eastAsia="Calibri" w:hAnsi="Calibri" w:cs="Calibri"/>
      <w:noProof/>
    </w:rPr>
  </w:style>
  <w:style w:type="character" w:customStyle="1" w:styleId="style35">
    <w:name w:val="style35"/>
    <w:rsid w:val="001E425B"/>
  </w:style>
  <w:style w:type="character" w:customStyle="1" w:styleId="articleseparator">
    <w:name w:val="article_separator"/>
    <w:rsid w:val="001E425B"/>
    <w:rPr>
      <w:rFonts w:cs="Times New Roman"/>
    </w:rPr>
  </w:style>
  <w:style w:type="paragraph" w:customStyle="1" w:styleId="sangria">
    <w:name w:val="sangria"/>
    <w:basedOn w:val="Normal"/>
    <w:rsid w:val="001E425B"/>
    <w:pPr>
      <w:spacing w:before="100" w:beforeAutospacing="1" w:after="100" w:afterAutospacing="1"/>
    </w:pPr>
    <w:rPr>
      <w:rFonts w:eastAsia="Calibri"/>
      <w:sz w:val="20"/>
      <w:szCs w:val="20"/>
      <w:lang w:val="es-MX" w:eastAsia="es-MX"/>
    </w:rPr>
  </w:style>
  <w:style w:type="character" w:customStyle="1" w:styleId="elema1">
    <w:name w:val="elema1"/>
    <w:rsid w:val="001E425B"/>
    <w:rPr>
      <w:color w:val="0000FF"/>
      <w:sz w:val="30"/>
    </w:rPr>
  </w:style>
  <w:style w:type="character" w:customStyle="1" w:styleId="PlainTextChar">
    <w:name w:val="Plain Text Char"/>
    <w:locked/>
    <w:rsid w:val="001E425B"/>
    <w:rPr>
      <w:rFonts w:ascii="Courier New" w:hAnsi="Courier New" w:cs="Courier New"/>
      <w:sz w:val="20"/>
      <w:szCs w:val="20"/>
      <w:lang w:eastAsia="es-ES"/>
    </w:rPr>
  </w:style>
  <w:style w:type="character" w:customStyle="1" w:styleId="i">
    <w:name w:val="i"/>
    <w:rsid w:val="001E425B"/>
    <w:rPr>
      <w:color w:val="auto"/>
    </w:rPr>
  </w:style>
  <w:style w:type="character" w:customStyle="1" w:styleId="ac">
    <w:name w:val="ac"/>
    <w:rsid w:val="001E425B"/>
    <w:rPr>
      <w:b/>
      <w:smallCaps/>
      <w:color w:val="FF0000"/>
    </w:rPr>
  </w:style>
  <w:style w:type="paragraph" w:customStyle="1" w:styleId="p">
    <w:name w:val="p"/>
    <w:basedOn w:val="Normal"/>
    <w:rsid w:val="001E425B"/>
    <w:pPr>
      <w:spacing w:before="100" w:beforeAutospacing="1"/>
    </w:pPr>
    <w:rPr>
      <w:rFonts w:eastAsia="Calibri"/>
    </w:rPr>
  </w:style>
  <w:style w:type="paragraph" w:customStyle="1" w:styleId="q">
    <w:name w:val="q"/>
    <w:basedOn w:val="Normal"/>
    <w:rsid w:val="001E425B"/>
    <w:pPr>
      <w:spacing w:before="100" w:beforeAutospacing="1"/>
      <w:ind w:left="480"/>
    </w:pPr>
    <w:rPr>
      <w:rFonts w:eastAsia="Calibri"/>
    </w:rPr>
  </w:style>
  <w:style w:type="character" w:customStyle="1" w:styleId="f1">
    <w:name w:val="f1"/>
    <w:rsid w:val="001E425B"/>
    <w:rPr>
      <w:color w:val="0000FF"/>
      <w:sz w:val="30"/>
    </w:rPr>
  </w:style>
  <w:style w:type="character" w:customStyle="1" w:styleId="a1">
    <w:name w:val="a1"/>
    <w:rsid w:val="001E425B"/>
    <w:rPr>
      <w:rFonts w:ascii="Arial Unicode MS" w:eastAsia="Arial Unicode MS"/>
      <w:color w:val="008000"/>
      <w:sz w:val="26"/>
    </w:rPr>
  </w:style>
  <w:style w:type="character" w:customStyle="1" w:styleId="d1">
    <w:name w:val="d1"/>
    <w:rsid w:val="001E425B"/>
    <w:rPr>
      <w:color w:val="0000FF"/>
    </w:rPr>
  </w:style>
  <w:style w:type="character" w:customStyle="1" w:styleId="b1">
    <w:name w:val="b1"/>
    <w:rsid w:val="001E425B"/>
    <w:rPr>
      <w:color w:val="000000"/>
    </w:rPr>
  </w:style>
  <w:style w:type="character" w:customStyle="1" w:styleId="g1">
    <w:name w:val="g1"/>
    <w:rsid w:val="001E425B"/>
    <w:rPr>
      <w:color w:val="auto"/>
    </w:rPr>
  </w:style>
  <w:style w:type="character" w:customStyle="1" w:styleId="j1">
    <w:name w:val="j1"/>
    <w:rsid w:val="001E425B"/>
    <w:rPr>
      <w:color w:val="FF0000"/>
    </w:rPr>
  </w:style>
  <w:style w:type="character" w:customStyle="1" w:styleId="n1">
    <w:name w:val="n1"/>
    <w:rsid w:val="001E425B"/>
    <w:rPr>
      <w:sz w:val="22"/>
    </w:rPr>
  </w:style>
  <w:style w:type="character" w:customStyle="1" w:styleId="k1">
    <w:name w:val="k1"/>
    <w:rsid w:val="001E425B"/>
    <w:rPr>
      <w:color w:val="800000"/>
    </w:rPr>
  </w:style>
  <w:style w:type="character" w:customStyle="1" w:styleId="h1">
    <w:name w:val="h1"/>
    <w:rsid w:val="001E425B"/>
    <w:rPr>
      <w:color w:val="800080"/>
    </w:rPr>
  </w:style>
  <w:style w:type="character" w:customStyle="1" w:styleId="med11">
    <w:name w:val="med11"/>
    <w:rsid w:val="001E425B"/>
    <w:rPr>
      <w:sz w:val="15"/>
    </w:rPr>
  </w:style>
  <w:style w:type="paragraph" w:customStyle="1" w:styleId="brandcopy">
    <w:name w:val="brand_copy"/>
    <w:basedOn w:val="Normal"/>
    <w:rsid w:val="001E425B"/>
    <w:pPr>
      <w:spacing w:before="120"/>
    </w:pPr>
    <w:rPr>
      <w:rFonts w:ascii="Arial" w:eastAsia="Calibri" w:hAnsi="Arial" w:cs="Arial"/>
      <w:sz w:val="13"/>
      <w:szCs w:val="13"/>
    </w:rPr>
  </w:style>
  <w:style w:type="character" w:customStyle="1" w:styleId="hw1">
    <w:name w:val="hw1"/>
    <w:rsid w:val="001E425B"/>
    <w:rPr>
      <w:b/>
      <w:sz w:val="29"/>
    </w:rPr>
  </w:style>
  <w:style w:type="character" w:customStyle="1" w:styleId="syn1">
    <w:name w:val="syn1"/>
    <w:rsid w:val="001E425B"/>
    <w:rPr>
      <w:rFonts w:cs="Times New Roman"/>
    </w:rPr>
  </w:style>
  <w:style w:type="character" w:customStyle="1" w:styleId="illustration1">
    <w:name w:val="illustration1"/>
    <w:rsid w:val="001E425B"/>
    <w:rPr>
      <w:i/>
      <w:color w:val="auto"/>
    </w:rPr>
  </w:style>
  <w:style w:type="paragraph" w:customStyle="1" w:styleId="yiv708618241msonormal">
    <w:name w:val="yiv708618241msonormal"/>
    <w:basedOn w:val="Normal"/>
    <w:rsid w:val="001E425B"/>
    <w:pPr>
      <w:spacing w:before="150" w:after="225"/>
    </w:pPr>
    <w:rPr>
      <w:rFonts w:eastAsia="Calibri"/>
      <w:lang w:val="es-MX" w:eastAsia="es-MX"/>
    </w:rPr>
  </w:style>
  <w:style w:type="paragraph" w:customStyle="1" w:styleId="buttonheading">
    <w:name w:val="buttonheading"/>
    <w:basedOn w:val="Normal"/>
    <w:rsid w:val="001E425B"/>
    <w:pPr>
      <w:ind w:left="188"/>
    </w:pPr>
    <w:rPr>
      <w:rFonts w:eastAsia="Calibri"/>
    </w:rPr>
  </w:style>
  <w:style w:type="paragraph" w:customStyle="1" w:styleId="articleinfo">
    <w:name w:val="articleinfo"/>
    <w:basedOn w:val="Normal"/>
    <w:rsid w:val="001E425B"/>
    <w:pPr>
      <w:spacing w:line="312" w:lineRule="auto"/>
    </w:pPr>
    <w:rPr>
      <w:rFonts w:eastAsia="Calibri"/>
      <w:i/>
      <w:iCs/>
      <w:sz w:val="13"/>
      <w:szCs w:val="13"/>
    </w:rPr>
  </w:style>
  <w:style w:type="character" w:customStyle="1" w:styleId="createdby">
    <w:name w:val="createdby"/>
    <w:rsid w:val="001E425B"/>
  </w:style>
  <w:style w:type="character" w:customStyle="1" w:styleId="createdate">
    <w:name w:val="createdate"/>
    <w:rsid w:val="001E425B"/>
  </w:style>
  <w:style w:type="character" w:customStyle="1" w:styleId="spelle">
    <w:name w:val="spelle"/>
    <w:rsid w:val="001E425B"/>
    <w:rPr>
      <w:rFonts w:cs="Times New Roman"/>
    </w:rPr>
  </w:style>
  <w:style w:type="paragraph" w:customStyle="1" w:styleId="searchresultsummary">
    <w:name w:val="search_result_summary"/>
    <w:basedOn w:val="Normal"/>
    <w:rsid w:val="001E425B"/>
    <w:pPr>
      <w:spacing w:before="100" w:beforeAutospacing="1" w:after="100" w:afterAutospacing="1"/>
    </w:pPr>
    <w:rPr>
      <w:rFonts w:eastAsia="Calibri"/>
    </w:rPr>
  </w:style>
  <w:style w:type="paragraph" w:customStyle="1" w:styleId="searchresultsnippet">
    <w:name w:val="search_result_snippet"/>
    <w:basedOn w:val="Normal"/>
    <w:rsid w:val="001E425B"/>
    <w:pPr>
      <w:spacing w:before="100" w:beforeAutospacing="1" w:after="100" w:afterAutospacing="1"/>
    </w:pPr>
    <w:rPr>
      <w:rFonts w:eastAsia="Calibri"/>
    </w:rPr>
  </w:style>
  <w:style w:type="character" w:styleId="Refdenotaalfinal">
    <w:name w:val="endnote reference"/>
    <w:semiHidden/>
    <w:rsid w:val="001E425B"/>
    <w:rPr>
      <w:rFonts w:cs="Times New Roman"/>
      <w:vertAlign w:val="superscript"/>
    </w:rPr>
  </w:style>
  <w:style w:type="paragraph" w:customStyle="1" w:styleId="CarCarCarCarCarCarCar1">
    <w:name w:val="Car Car Car Car Car Car Car1"/>
    <w:basedOn w:val="Normal"/>
    <w:rsid w:val="001E425B"/>
    <w:pPr>
      <w:spacing w:after="160" w:line="240" w:lineRule="exact"/>
      <w:jc w:val="right"/>
    </w:pPr>
    <w:rPr>
      <w:rFonts w:ascii="Verdana" w:eastAsia="Calibri" w:hAnsi="Verdana" w:cs="Arial"/>
      <w:sz w:val="20"/>
      <w:szCs w:val="21"/>
      <w:lang w:val="es-MX" w:eastAsia="es-MX"/>
    </w:rPr>
  </w:style>
  <w:style w:type="paragraph" w:styleId="TDC2">
    <w:name w:val="toc 2"/>
    <w:basedOn w:val="Normal"/>
    <w:next w:val="Normal"/>
    <w:autoRedefine/>
    <w:rsid w:val="001E425B"/>
    <w:pPr>
      <w:tabs>
        <w:tab w:val="right" w:leader="dot" w:pos="9111"/>
      </w:tabs>
      <w:spacing w:after="120"/>
      <w:ind w:left="220"/>
      <w:jc w:val="both"/>
    </w:pPr>
    <w:rPr>
      <w:rFonts w:ascii="Gotham Rounded Book" w:eastAsia="PMingLiU" w:hAnsi="Gotham Rounded Book"/>
      <w:noProof/>
      <w:sz w:val="20"/>
      <w:szCs w:val="20"/>
      <w:lang w:val="es-MX" w:eastAsia="es-MX"/>
    </w:rPr>
  </w:style>
  <w:style w:type="paragraph" w:styleId="TDC3">
    <w:name w:val="toc 3"/>
    <w:basedOn w:val="Normal"/>
    <w:next w:val="Normal"/>
    <w:autoRedefine/>
    <w:rsid w:val="001E425B"/>
    <w:pPr>
      <w:tabs>
        <w:tab w:val="right" w:leader="dot" w:pos="9111"/>
      </w:tabs>
      <w:spacing w:after="200"/>
      <w:ind w:left="440"/>
    </w:pPr>
    <w:rPr>
      <w:rFonts w:ascii="Calibri" w:eastAsia="Calibri" w:hAnsi="Calibri"/>
      <w:sz w:val="22"/>
      <w:szCs w:val="22"/>
      <w:lang w:val="es-MX" w:eastAsia="es-MX"/>
    </w:rPr>
  </w:style>
  <w:style w:type="paragraph" w:styleId="TDC4">
    <w:name w:val="toc 4"/>
    <w:basedOn w:val="Normal"/>
    <w:next w:val="Normal"/>
    <w:autoRedefine/>
    <w:rsid w:val="001E425B"/>
    <w:pPr>
      <w:spacing w:after="100" w:line="276" w:lineRule="auto"/>
      <w:ind w:left="660"/>
    </w:pPr>
    <w:rPr>
      <w:rFonts w:ascii="Calibri" w:eastAsia="Calibri" w:hAnsi="Calibri"/>
      <w:sz w:val="22"/>
      <w:szCs w:val="22"/>
      <w:lang w:val="es-MX" w:eastAsia="es-MX"/>
    </w:rPr>
  </w:style>
  <w:style w:type="paragraph" w:styleId="TDC5">
    <w:name w:val="toc 5"/>
    <w:basedOn w:val="Normal"/>
    <w:next w:val="Normal"/>
    <w:autoRedefine/>
    <w:rsid w:val="001E425B"/>
    <w:pPr>
      <w:spacing w:after="100" w:line="276" w:lineRule="auto"/>
      <w:ind w:left="880"/>
    </w:pPr>
    <w:rPr>
      <w:rFonts w:ascii="Calibri" w:eastAsia="Calibri" w:hAnsi="Calibri"/>
      <w:sz w:val="22"/>
      <w:szCs w:val="22"/>
      <w:lang w:val="es-MX" w:eastAsia="es-MX"/>
    </w:rPr>
  </w:style>
  <w:style w:type="paragraph" w:styleId="TDC6">
    <w:name w:val="toc 6"/>
    <w:basedOn w:val="Normal"/>
    <w:next w:val="Normal"/>
    <w:autoRedefine/>
    <w:rsid w:val="001E425B"/>
    <w:pPr>
      <w:spacing w:after="100" w:line="276" w:lineRule="auto"/>
      <w:ind w:left="1100"/>
    </w:pPr>
    <w:rPr>
      <w:rFonts w:ascii="Calibri" w:eastAsia="Calibri" w:hAnsi="Calibri"/>
      <w:sz w:val="22"/>
      <w:szCs w:val="22"/>
      <w:lang w:val="es-MX" w:eastAsia="es-MX"/>
    </w:rPr>
  </w:style>
  <w:style w:type="paragraph" w:styleId="TDC7">
    <w:name w:val="toc 7"/>
    <w:basedOn w:val="Normal"/>
    <w:next w:val="Normal"/>
    <w:autoRedefine/>
    <w:rsid w:val="001E425B"/>
    <w:pPr>
      <w:spacing w:after="100" w:line="276" w:lineRule="auto"/>
      <w:ind w:left="1320"/>
    </w:pPr>
    <w:rPr>
      <w:rFonts w:ascii="Calibri" w:eastAsia="Calibri" w:hAnsi="Calibri"/>
      <w:sz w:val="22"/>
      <w:szCs w:val="22"/>
      <w:lang w:val="es-MX" w:eastAsia="es-MX"/>
    </w:rPr>
  </w:style>
  <w:style w:type="paragraph" w:styleId="TDC8">
    <w:name w:val="toc 8"/>
    <w:basedOn w:val="Normal"/>
    <w:next w:val="Normal"/>
    <w:autoRedefine/>
    <w:rsid w:val="001E425B"/>
    <w:pPr>
      <w:spacing w:after="100" w:line="276" w:lineRule="auto"/>
      <w:ind w:left="1540"/>
    </w:pPr>
    <w:rPr>
      <w:rFonts w:ascii="Calibri" w:eastAsia="Calibri" w:hAnsi="Calibri"/>
      <w:sz w:val="22"/>
      <w:szCs w:val="22"/>
      <w:lang w:val="es-MX" w:eastAsia="es-MX"/>
    </w:rPr>
  </w:style>
  <w:style w:type="paragraph" w:styleId="TDC9">
    <w:name w:val="toc 9"/>
    <w:basedOn w:val="Normal"/>
    <w:next w:val="Normal"/>
    <w:autoRedefine/>
    <w:rsid w:val="001E425B"/>
    <w:pPr>
      <w:spacing w:after="100" w:line="276" w:lineRule="auto"/>
      <w:ind w:left="1760"/>
    </w:pPr>
    <w:rPr>
      <w:rFonts w:ascii="Calibri" w:eastAsia="Calibri" w:hAnsi="Calibri"/>
      <w:sz w:val="22"/>
      <w:szCs w:val="22"/>
      <w:lang w:val="es-MX" w:eastAsia="es-MX"/>
    </w:rPr>
  </w:style>
  <w:style w:type="character" w:customStyle="1" w:styleId="BodyText3Char">
    <w:name w:val="Body Text 3 Char"/>
    <w:semiHidden/>
    <w:locked/>
    <w:rsid w:val="001E425B"/>
    <w:rPr>
      <w:rFonts w:ascii="Calibri" w:hAnsi="Calibri" w:cs="Times New Roman"/>
      <w:sz w:val="16"/>
      <w:szCs w:val="16"/>
    </w:rPr>
  </w:style>
  <w:style w:type="character" w:customStyle="1" w:styleId="HeaderChar1">
    <w:name w:val="Header Char1"/>
    <w:locked/>
    <w:rsid w:val="001E425B"/>
    <w:rPr>
      <w:sz w:val="24"/>
      <w:lang w:val="es-ES" w:eastAsia="es-ES"/>
    </w:rPr>
  </w:style>
  <w:style w:type="paragraph" w:customStyle="1" w:styleId="xl63">
    <w:name w:val="xl63"/>
    <w:basedOn w:val="Normal"/>
    <w:rsid w:val="001E425B"/>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rFonts w:ascii="Arial" w:eastAsia="Calibri" w:hAnsi="Arial" w:cs="Arial"/>
      <w:b/>
      <w:bCs/>
      <w:sz w:val="20"/>
      <w:szCs w:val="20"/>
      <w:lang w:val="es-MX" w:eastAsia="es-MX"/>
    </w:rPr>
  </w:style>
  <w:style w:type="paragraph" w:customStyle="1" w:styleId="xl64">
    <w:name w:val="xl64"/>
    <w:basedOn w:val="Normal"/>
    <w:rsid w:val="001E425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Calibri" w:hAnsi="Arial" w:cs="Arial"/>
      <w:sz w:val="20"/>
      <w:szCs w:val="20"/>
      <w:lang w:val="es-MX" w:eastAsia="es-MX"/>
    </w:rPr>
  </w:style>
  <w:style w:type="paragraph" w:customStyle="1" w:styleId="TDC11">
    <w:name w:val="TDC 11"/>
    <w:basedOn w:val="Normal"/>
    <w:rsid w:val="001E425B"/>
    <w:pPr>
      <w:widowControl w:val="0"/>
      <w:spacing w:before="12"/>
    </w:pPr>
    <w:rPr>
      <w:rFonts w:ascii="Arial" w:hAnsi="Arial"/>
      <w:sz w:val="20"/>
      <w:szCs w:val="20"/>
      <w:lang w:val="en-US" w:eastAsia="es-MX"/>
    </w:rPr>
  </w:style>
  <w:style w:type="paragraph" w:customStyle="1" w:styleId="TDC21">
    <w:name w:val="TDC 21"/>
    <w:basedOn w:val="Normal"/>
    <w:rsid w:val="001E425B"/>
    <w:pPr>
      <w:widowControl w:val="0"/>
      <w:spacing w:before="124"/>
      <w:ind w:left="30"/>
    </w:pPr>
    <w:rPr>
      <w:rFonts w:ascii="Arial" w:hAnsi="Arial"/>
      <w:b/>
      <w:bCs/>
      <w:i/>
      <w:sz w:val="22"/>
      <w:szCs w:val="22"/>
      <w:lang w:val="en-US" w:eastAsia="es-MX"/>
    </w:rPr>
  </w:style>
  <w:style w:type="paragraph" w:customStyle="1" w:styleId="TDC31">
    <w:name w:val="TDC 31"/>
    <w:basedOn w:val="Normal"/>
    <w:rsid w:val="001E425B"/>
    <w:pPr>
      <w:widowControl w:val="0"/>
      <w:spacing w:before="142"/>
      <w:ind w:left="476" w:hanging="273"/>
    </w:pPr>
    <w:rPr>
      <w:rFonts w:ascii="Arial" w:hAnsi="Arial"/>
      <w:sz w:val="20"/>
      <w:szCs w:val="20"/>
      <w:lang w:val="en-US" w:eastAsia="es-MX"/>
    </w:rPr>
  </w:style>
  <w:style w:type="paragraph" w:customStyle="1" w:styleId="TDC41">
    <w:name w:val="TDC 41"/>
    <w:basedOn w:val="Normal"/>
    <w:rsid w:val="001E425B"/>
    <w:pPr>
      <w:widowControl w:val="0"/>
      <w:spacing w:before="119"/>
      <w:ind w:left="264"/>
    </w:pPr>
    <w:rPr>
      <w:rFonts w:ascii="Arial" w:hAnsi="Arial"/>
      <w:sz w:val="20"/>
      <w:szCs w:val="20"/>
      <w:lang w:val="en-US" w:eastAsia="es-MX"/>
    </w:rPr>
  </w:style>
  <w:style w:type="paragraph" w:customStyle="1" w:styleId="TDC51">
    <w:name w:val="TDC 51"/>
    <w:basedOn w:val="Normal"/>
    <w:rsid w:val="001E425B"/>
    <w:pPr>
      <w:widowControl w:val="0"/>
      <w:spacing w:before="142"/>
      <w:ind w:left="813" w:hanging="373"/>
    </w:pPr>
    <w:rPr>
      <w:rFonts w:ascii="Arial" w:hAnsi="Arial"/>
      <w:sz w:val="20"/>
      <w:szCs w:val="20"/>
      <w:lang w:val="en-US" w:eastAsia="es-MX"/>
    </w:rPr>
  </w:style>
  <w:style w:type="paragraph" w:customStyle="1" w:styleId="TDC61">
    <w:name w:val="TDC 61"/>
    <w:basedOn w:val="Normal"/>
    <w:rsid w:val="001E425B"/>
    <w:pPr>
      <w:widowControl w:val="0"/>
      <w:spacing w:before="131"/>
      <w:ind w:left="433" w:hanging="380"/>
    </w:pPr>
    <w:rPr>
      <w:rFonts w:ascii="Arial" w:hAnsi="Arial"/>
      <w:b/>
      <w:bCs/>
      <w:i/>
      <w:sz w:val="22"/>
      <w:szCs w:val="22"/>
      <w:lang w:val="en-US" w:eastAsia="es-MX"/>
    </w:rPr>
  </w:style>
  <w:style w:type="paragraph" w:customStyle="1" w:styleId="TDC71">
    <w:name w:val="TDC 71"/>
    <w:basedOn w:val="Normal"/>
    <w:rsid w:val="001E425B"/>
    <w:pPr>
      <w:widowControl w:val="0"/>
      <w:spacing w:before="142"/>
      <w:ind w:left="1122" w:hanging="495"/>
    </w:pPr>
    <w:rPr>
      <w:rFonts w:ascii="Arial" w:hAnsi="Arial"/>
      <w:sz w:val="20"/>
      <w:szCs w:val="20"/>
      <w:lang w:val="en-US" w:eastAsia="es-MX"/>
    </w:rPr>
  </w:style>
  <w:style w:type="paragraph" w:customStyle="1" w:styleId="Ttulo11">
    <w:name w:val="Título 11"/>
    <w:basedOn w:val="Normal"/>
    <w:rsid w:val="001E425B"/>
    <w:pPr>
      <w:widowControl w:val="0"/>
      <w:ind w:left="20"/>
      <w:outlineLvl w:val="1"/>
    </w:pPr>
    <w:rPr>
      <w:rFonts w:ascii="Arial" w:hAnsi="Arial"/>
      <w:b/>
      <w:bCs/>
      <w:sz w:val="23"/>
      <w:szCs w:val="23"/>
      <w:lang w:val="en-US" w:eastAsia="es-MX"/>
    </w:rPr>
  </w:style>
  <w:style w:type="paragraph" w:customStyle="1" w:styleId="Ttulo310">
    <w:name w:val="Título 31"/>
    <w:basedOn w:val="Normal"/>
    <w:rsid w:val="001E425B"/>
    <w:pPr>
      <w:widowControl w:val="0"/>
      <w:ind w:left="20"/>
      <w:outlineLvl w:val="3"/>
    </w:pPr>
    <w:rPr>
      <w:rFonts w:ascii="Arial" w:hAnsi="Arial"/>
      <w:b/>
      <w:bCs/>
      <w:sz w:val="22"/>
      <w:szCs w:val="22"/>
      <w:lang w:val="en-US" w:eastAsia="es-MX"/>
    </w:rPr>
  </w:style>
  <w:style w:type="paragraph" w:customStyle="1" w:styleId="Ttulo41">
    <w:name w:val="Título 41"/>
    <w:basedOn w:val="Normal"/>
    <w:rsid w:val="001E425B"/>
    <w:pPr>
      <w:widowControl w:val="0"/>
      <w:spacing w:before="79"/>
      <w:ind w:left="339"/>
      <w:outlineLvl w:val="4"/>
    </w:pPr>
    <w:rPr>
      <w:rFonts w:ascii="Courier New" w:hAnsi="Courier New"/>
      <w:sz w:val="22"/>
      <w:szCs w:val="22"/>
      <w:lang w:val="en-US" w:eastAsia="es-MX"/>
    </w:rPr>
  </w:style>
  <w:style w:type="paragraph" w:customStyle="1" w:styleId="Ttulo51">
    <w:name w:val="Título 51"/>
    <w:basedOn w:val="Normal"/>
    <w:rsid w:val="001E425B"/>
    <w:pPr>
      <w:widowControl w:val="0"/>
      <w:ind w:left="913"/>
      <w:outlineLvl w:val="5"/>
    </w:pPr>
    <w:rPr>
      <w:rFonts w:ascii="Arial" w:hAnsi="Arial"/>
      <w:b/>
      <w:bCs/>
      <w:sz w:val="21"/>
      <w:szCs w:val="21"/>
      <w:lang w:val="en-US" w:eastAsia="es-MX"/>
    </w:rPr>
  </w:style>
  <w:style w:type="paragraph" w:customStyle="1" w:styleId="Ttulo61">
    <w:name w:val="Título 61"/>
    <w:basedOn w:val="Normal"/>
    <w:rsid w:val="001E425B"/>
    <w:pPr>
      <w:widowControl w:val="0"/>
      <w:ind w:left="596"/>
      <w:outlineLvl w:val="6"/>
    </w:pPr>
    <w:rPr>
      <w:rFonts w:ascii="Arial" w:hAnsi="Arial"/>
      <w:b/>
      <w:bCs/>
      <w:i/>
      <w:sz w:val="21"/>
      <w:szCs w:val="21"/>
      <w:lang w:val="en-US" w:eastAsia="es-MX"/>
    </w:rPr>
  </w:style>
  <w:style w:type="table" w:customStyle="1" w:styleId="TableNormal1">
    <w:name w:val="Table Normal1"/>
    <w:rsid w:val="001E425B"/>
    <w:pPr>
      <w:widowControl w:val="0"/>
      <w:spacing w:after="0" w:line="240" w:lineRule="auto"/>
    </w:pPr>
    <w:rPr>
      <w:rFonts w:ascii="Calibri" w:eastAsia="Calibri" w:hAnsi="Calibri" w:cs="Times New Roman"/>
      <w:lang w:val="en-US" w:eastAsia="es-MX"/>
    </w:rPr>
    <w:tblPr>
      <w:tblInd w:w="0" w:type="dxa"/>
      <w:tblCellMar>
        <w:top w:w="0" w:type="dxa"/>
        <w:left w:w="0" w:type="dxa"/>
        <w:bottom w:w="0" w:type="dxa"/>
        <w:right w:w="0" w:type="dxa"/>
      </w:tblCellMar>
    </w:tblPr>
  </w:style>
  <w:style w:type="table" w:customStyle="1" w:styleId="TableGrid">
    <w:name w:val="TableGrid"/>
    <w:rsid w:val="001E425B"/>
    <w:pPr>
      <w:spacing w:after="0" w:line="240" w:lineRule="auto"/>
    </w:pPr>
    <w:rPr>
      <w:rFonts w:ascii="Calibri" w:eastAsia="Calibri" w:hAnsi="Calibri" w:cs="Times New Roman"/>
      <w:lang w:eastAsia="es-MX"/>
    </w:rPr>
    <w:tblPr>
      <w:tblCellMar>
        <w:top w:w="0" w:type="dxa"/>
        <w:left w:w="0" w:type="dxa"/>
        <w:bottom w:w="0" w:type="dxa"/>
        <w:right w:w="0" w:type="dxa"/>
      </w:tblCellMar>
    </w:tblPr>
  </w:style>
  <w:style w:type="paragraph" w:customStyle="1" w:styleId="TtuloTDC1">
    <w:name w:val="Título TDC1"/>
    <w:basedOn w:val="Ttulo1"/>
    <w:next w:val="Normal"/>
    <w:rsid w:val="001E425B"/>
    <w:pPr>
      <w:keepLines/>
      <w:spacing w:before="240" w:line="276" w:lineRule="auto"/>
      <w:jc w:val="left"/>
      <w:outlineLvl w:val="9"/>
    </w:pPr>
    <w:rPr>
      <w:rFonts w:ascii="Cambria" w:eastAsia="Calibri" w:hAnsi="Cambria"/>
      <w:b w:val="0"/>
      <w:bCs w:val="0"/>
      <w:color w:val="365F91"/>
      <w:sz w:val="32"/>
      <w:szCs w:val="32"/>
      <w:lang w:val="es-MX" w:eastAsia="es-MX"/>
    </w:rPr>
  </w:style>
  <w:style w:type="character" w:customStyle="1" w:styleId="TextodegloboCar1">
    <w:name w:val="Texto de globo Car1"/>
    <w:semiHidden/>
    <w:rsid w:val="001E425B"/>
    <w:rPr>
      <w:rFonts w:ascii="Segoe UI" w:hAnsi="Segoe UI" w:cs="Segoe UI"/>
      <w:sz w:val="18"/>
      <w:szCs w:val="18"/>
    </w:rPr>
  </w:style>
  <w:style w:type="table" w:customStyle="1" w:styleId="Tablaconcuadrcula2">
    <w:name w:val="Tabla con cuadrícula2"/>
    <w:rsid w:val="001E425B"/>
    <w:pPr>
      <w:spacing w:after="0" w:line="240" w:lineRule="auto"/>
    </w:pPr>
    <w:rPr>
      <w:rFonts w:ascii="Calibri" w:eastAsia="Calibri" w:hAnsi="Calibri" w:cs="Calibri"/>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41">
    <w:name w:val="Tabla con cuadrícula 41"/>
    <w:rsid w:val="001E425B"/>
    <w:pPr>
      <w:spacing w:after="0" w:line="240" w:lineRule="auto"/>
    </w:pPr>
    <w:rPr>
      <w:rFonts w:ascii="Calibri" w:eastAsia="Calibri" w:hAnsi="Calibri" w:cs="Calibri"/>
      <w:sz w:val="20"/>
      <w:szCs w:val="20"/>
      <w:lang w:eastAsia="es-MX"/>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aconcuadrcula11">
    <w:name w:val="Tabla con cuadrícula11"/>
    <w:rsid w:val="001E425B"/>
    <w:pPr>
      <w:spacing w:after="0" w:line="240" w:lineRule="auto"/>
    </w:pPr>
    <w:rPr>
      <w:rFonts w:ascii="Calibri" w:eastAsia="Calibri" w:hAnsi="Calibri" w:cs="Times New Roman"/>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1">
    <w:name w:val="Table Normal11"/>
    <w:semiHidden/>
    <w:rsid w:val="001E425B"/>
    <w:pPr>
      <w:widowControl w:val="0"/>
      <w:spacing w:after="0" w:line="240" w:lineRule="auto"/>
    </w:pPr>
    <w:rPr>
      <w:rFonts w:ascii="Calibri" w:eastAsia="Calibri" w:hAnsi="Calibri" w:cs="Times New Roman"/>
      <w:lang w:val="en-US" w:eastAsia="es-MX"/>
    </w:rPr>
    <w:tblPr>
      <w:tblInd w:w="0" w:type="dxa"/>
      <w:tblCellMar>
        <w:top w:w="0" w:type="dxa"/>
        <w:left w:w="0" w:type="dxa"/>
        <w:bottom w:w="0" w:type="dxa"/>
        <w:right w:w="0" w:type="dxa"/>
      </w:tblCellMar>
    </w:tblPr>
  </w:style>
  <w:style w:type="table" w:customStyle="1" w:styleId="TableGrid1">
    <w:name w:val="TableGrid1"/>
    <w:rsid w:val="001E425B"/>
    <w:pPr>
      <w:spacing w:after="0" w:line="240" w:lineRule="auto"/>
    </w:pPr>
    <w:rPr>
      <w:rFonts w:ascii="Calibri" w:eastAsia="Calibri" w:hAnsi="Calibri" w:cs="Times New Roman"/>
      <w:lang w:eastAsia="es-MX"/>
    </w:rPr>
    <w:tblPr>
      <w:tblCellMar>
        <w:top w:w="0" w:type="dxa"/>
        <w:left w:w="0" w:type="dxa"/>
        <w:bottom w:w="0" w:type="dxa"/>
        <w:right w:w="0" w:type="dxa"/>
      </w:tblCellMar>
    </w:tblPr>
  </w:style>
  <w:style w:type="paragraph" w:customStyle="1" w:styleId="xmsonormal">
    <w:name w:val="x_msonormal"/>
    <w:basedOn w:val="Normal"/>
    <w:rsid w:val="001E425B"/>
    <w:pPr>
      <w:spacing w:before="100" w:beforeAutospacing="1" w:after="100" w:afterAutospacing="1"/>
    </w:pPr>
    <w:rPr>
      <w:rFonts w:eastAsia="Calibri"/>
      <w:lang w:val="es-MX" w:eastAsia="es-MX"/>
    </w:rPr>
  </w:style>
  <w:style w:type="paragraph" w:customStyle="1" w:styleId="ListParagraph1">
    <w:name w:val="List Paragraph1"/>
    <w:basedOn w:val="Normal"/>
    <w:rsid w:val="001E425B"/>
    <w:pPr>
      <w:spacing w:after="160" w:line="256" w:lineRule="auto"/>
      <w:ind w:left="720"/>
    </w:pPr>
    <w:rPr>
      <w:rFonts w:ascii="Calibri" w:eastAsia="Calibri" w:hAnsi="Calibri"/>
      <w:sz w:val="22"/>
      <w:szCs w:val="22"/>
      <w:lang w:val="es-MX" w:eastAsia="en-US"/>
    </w:rPr>
  </w:style>
  <w:style w:type="paragraph" w:customStyle="1" w:styleId="NoSpacing1">
    <w:name w:val="No Spacing1"/>
    <w:rsid w:val="001E425B"/>
    <w:pPr>
      <w:spacing w:after="0" w:line="240" w:lineRule="auto"/>
    </w:pPr>
    <w:rPr>
      <w:rFonts w:ascii="Calibri" w:eastAsia="Calibri" w:hAnsi="Calibri" w:cs="Times New Roman"/>
    </w:rPr>
  </w:style>
  <w:style w:type="character" w:customStyle="1" w:styleId="PiedepginaCar1">
    <w:name w:val="Pie de página Car1"/>
    <w:aliases w:val="Car1 Car1"/>
    <w:semiHidden/>
    <w:rsid w:val="001E425B"/>
    <w:rPr>
      <w:rFonts w:ascii="Calibri" w:hAnsi="Calibri" w:cs="Calibri"/>
      <w:noProof/>
      <w:sz w:val="22"/>
      <w:szCs w:val="22"/>
      <w:lang w:eastAsia="en-US"/>
    </w:rPr>
  </w:style>
  <w:style w:type="paragraph" w:customStyle="1" w:styleId="CarCar11">
    <w:name w:val="Car Car11"/>
    <w:basedOn w:val="Normal"/>
    <w:rsid w:val="001E425B"/>
    <w:pPr>
      <w:spacing w:after="160" w:line="240" w:lineRule="exact"/>
    </w:pPr>
    <w:rPr>
      <w:rFonts w:ascii="Tahoma" w:eastAsia="Calibri" w:hAnsi="Tahoma" w:cs="Tahoma"/>
      <w:noProof/>
      <w:sz w:val="20"/>
      <w:szCs w:val="20"/>
      <w:lang w:val="en-US" w:eastAsia="en-US"/>
    </w:rPr>
  </w:style>
  <w:style w:type="character" w:customStyle="1" w:styleId="BodyText3Char1">
    <w:name w:val="Body Text 3 Char1"/>
    <w:semiHidden/>
    <w:rsid w:val="001E425B"/>
    <w:rPr>
      <w:rFonts w:ascii="Calibri" w:hAnsi="Calibri" w:cs="Calibri"/>
      <w:noProof/>
      <w:sz w:val="16"/>
      <w:szCs w:val="16"/>
    </w:rPr>
  </w:style>
  <w:style w:type="paragraph" w:customStyle="1" w:styleId="text">
    <w:name w:val="text"/>
    <w:basedOn w:val="Normal"/>
    <w:rsid w:val="001E425B"/>
    <w:pPr>
      <w:spacing w:before="100" w:beforeAutospacing="1" w:after="100" w:afterAutospacing="1"/>
    </w:pPr>
    <w:rPr>
      <w:rFonts w:eastAsia="Calibri"/>
      <w:lang w:val="es-MX" w:eastAsia="es-MX"/>
    </w:rPr>
  </w:style>
  <w:style w:type="character" w:customStyle="1" w:styleId="NoSpacingChar">
    <w:name w:val="No Spacing Char"/>
    <w:link w:val="Sinespaciado2"/>
    <w:locked/>
    <w:rsid w:val="001E425B"/>
    <w:rPr>
      <w:rFonts w:ascii="Calibri" w:eastAsia="Calibri" w:hAnsi="Calibri" w:cs="Times New Roman"/>
    </w:rPr>
  </w:style>
  <w:style w:type="paragraph" w:customStyle="1" w:styleId="Pa55">
    <w:name w:val="Pa55"/>
    <w:basedOn w:val="Default"/>
    <w:next w:val="Default"/>
    <w:rsid w:val="001E425B"/>
    <w:pPr>
      <w:spacing w:line="161" w:lineRule="atLeast"/>
    </w:pPr>
    <w:rPr>
      <w:rFonts w:ascii="Frutiger LT Std 45 Light" w:hAnsi="Frutiger LT Std 45 Light"/>
      <w:color w:val="auto"/>
      <w:lang w:val="es-MX" w:eastAsia="es-MX"/>
    </w:rPr>
  </w:style>
  <w:style w:type="character" w:customStyle="1" w:styleId="negritas">
    <w:name w:val="negritas"/>
    <w:rsid w:val="001E425B"/>
    <w:rPr>
      <w:rFonts w:cs="Times New Roman"/>
    </w:rPr>
  </w:style>
  <w:style w:type="character" w:customStyle="1" w:styleId="superscript">
    <w:name w:val="superscript"/>
    <w:rsid w:val="001E425B"/>
    <w:rPr>
      <w:rFonts w:cs="Times New Roman"/>
    </w:rPr>
  </w:style>
  <w:style w:type="paragraph" w:customStyle="1" w:styleId="Ningnestilodeprrafo">
    <w:name w:val="[Ningún estilo de párrafo]"/>
    <w:rsid w:val="001E425B"/>
    <w:pPr>
      <w:widowControl w:val="0"/>
      <w:autoSpaceDE w:val="0"/>
      <w:autoSpaceDN w:val="0"/>
      <w:adjustRightInd w:val="0"/>
      <w:spacing w:after="0" w:line="288" w:lineRule="auto"/>
      <w:textAlignment w:val="center"/>
    </w:pPr>
    <w:rPr>
      <w:rFonts w:ascii="MinionPro-Regular" w:eastAsia="Times New Roman" w:hAnsi="MinionPro-Regular" w:cs="MinionPro-Regular"/>
      <w:color w:val="000000"/>
      <w:sz w:val="24"/>
      <w:szCs w:val="24"/>
      <w:lang w:val="es-ES_tradnl"/>
    </w:rPr>
  </w:style>
  <w:style w:type="paragraph" w:customStyle="1" w:styleId="TTULO-nmero">
    <w:name w:val="TÍTULO - número"/>
    <w:basedOn w:val="Ningnestilodeprrafo"/>
    <w:rsid w:val="001E425B"/>
    <w:pPr>
      <w:tabs>
        <w:tab w:val="left" w:pos="709"/>
      </w:tabs>
      <w:spacing w:line="280" w:lineRule="atLeast"/>
      <w:jc w:val="center"/>
    </w:pPr>
    <w:rPr>
      <w:rFonts w:ascii="FrutigerLTStd-Roman" w:hAnsi="FrutigerLTStd-Roman" w:cs="FrutigerLTStd-Roman"/>
      <w:caps/>
      <w:spacing w:val="22"/>
      <w:sz w:val="22"/>
      <w:szCs w:val="22"/>
    </w:rPr>
  </w:style>
  <w:style w:type="paragraph" w:customStyle="1" w:styleId="LIBRO-Ttulo">
    <w:name w:val="LIBRO - Título"/>
    <w:basedOn w:val="TTULO-nmero"/>
    <w:rsid w:val="001E425B"/>
    <w:rPr>
      <w:spacing w:val="28"/>
      <w:sz w:val="28"/>
      <w:szCs w:val="28"/>
    </w:rPr>
  </w:style>
  <w:style w:type="paragraph" w:customStyle="1" w:styleId="TTULO-texto">
    <w:name w:val="TÍTULO - texto"/>
    <w:basedOn w:val="Ningnestilodeprrafo"/>
    <w:rsid w:val="001E425B"/>
    <w:pPr>
      <w:tabs>
        <w:tab w:val="left" w:pos="709"/>
      </w:tabs>
      <w:spacing w:line="280" w:lineRule="atLeast"/>
      <w:jc w:val="center"/>
    </w:pPr>
    <w:rPr>
      <w:rFonts w:ascii="FrutigerLTStd-Light" w:hAnsi="FrutigerLTStd-Light" w:cs="FrutigerLTStd-Light"/>
      <w:sz w:val="20"/>
      <w:szCs w:val="20"/>
    </w:rPr>
  </w:style>
  <w:style w:type="paragraph" w:customStyle="1" w:styleId="LIBRO-texto">
    <w:name w:val="LIBRO - texto"/>
    <w:basedOn w:val="TTULO-texto"/>
    <w:rsid w:val="001E425B"/>
  </w:style>
  <w:style w:type="paragraph" w:customStyle="1" w:styleId="Fraccionesynumerales">
    <w:name w:val="Fracciones y numerales"/>
    <w:basedOn w:val="Ningnestilodeprrafo"/>
    <w:rsid w:val="001E425B"/>
    <w:pPr>
      <w:tabs>
        <w:tab w:val="right" w:pos="720"/>
        <w:tab w:val="left" w:pos="840"/>
      </w:tabs>
      <w:spacing w:line="240" w:lineRule="atLeast"/>
      <w:ind w:left="840" w:hanging="840"/>
      <w:jc w:val="both"/>
    </w:pPr>
    <w:rPr>
      <w:rFonts w:ascii="FrutigerLTStd-Light" w:hAnsi="FrutigerLTStd-Light" w:cs="FrutigerLTStd-Light"/>
      <w:sz w:val="19"/>
      <w:szCs w:val="19"/>
    </w:rPr>
  </w:style>
  <w:style w:type="paragraph" w:customStyle="1" w:styleId="fraccionesynumeralesprimera">
    <w:name w:val="fracciones y numerales primera"/>
    <w:basedOn w:val="Fraccionesynumerales"/>
    <w:rsid w:val="001E425B"/>
    <w:pPr>
      <w:spacing w:before="120"/>
    </w:pPr>
  </w:style>
  <w:style w:type="paragraph" w:customStyle="1" w:styleId="Numerales">
    <w:name w:val="Numerales"/>
    <w:basedOn w:val="Ningnestilodeprrafo"/>
    <w:rsid w:val="001E425B"/>
    <w:pPr>
      <w:tabs>
        <w:tab w:val="right" w:pos="1020"/>
        <w:tab w:val="left" w:pos="1120"/>
      </w:tabs>
      <w:spacing w:line="240" w:lineRule="atLeast"/>
      <w:ind w:left="1120" w:hanging="840"/>
      <w:jc w:val="both"/>
    </w:pPr>
    <w:rPr>
      <w:rFonts w:ascii="FrutigerLTStd-Light" w:hAnsi="FrutigerLTStd-Light" w:cs="FrutigerLTStd-Light"/>
      <w:sz w:val="19"/>
      <w:szCs w:val="19"/>
    </w:rPr>
  </w:style>
  <w:style w:type="paragraph" w:customStyle="1" w:styleId="Captulo-nmero">
    <w:name w:val="Capítulo - número"/>
    <w:basedOn w:val="Ningnestilodeprrafo"/>
    <w:rsid w:val="001E425B"/>
    <w:pPr>
      <w:tabs>
        <w:tab w:val="left" w:pos="709"/>
      </w:tabs>
      <w:spacing w:line="280" w:lineRule="atLeast"/>
      <w:jc w:val="center"/>
    </w:pPr>
    <w:rPr>
      <w:rFonts w:ascii="FrutigerLTStd-Roman" w:hAnsi="FrutigerLTStd-Roman" w:cs="FrutigerLTStd-Roman"/>
      <w:caps/>
      <w:sz w:val="20"/>
      <w:szCs w:val="20"/>
    </w:rPr>
  </w:style>
  <w:style w:type="paragraph" w:customStyle="1" w:styleId="Captulo-texto">
    <w:name w:val="Capítulo - texto"/>
    <w:basedOn w:val="Ningnestilodeprrafo"/>
    <w:rsid w:val="001E425B"/>
    <w:pPr>
      <w:tabs>
        <w:tab w:val="left" w:pos="709"/>
      </w:tabs>
      <w:spacing w:line="280" w:lineRule="atLeast"/>
      <w:jc w:val="center"/>
    </w:pPr>
    <w:rPr>
      <w:rFonts w:ascii="FrutigerLTStd-Light" w:hAnsi="FrutigerLTStd-Light" w:cs="FrutigerLTStd-Light"/>
      <w:sz w:val="20"/>
      <w:szCs w:val="20"/>
    </w:rPr>
  </w:style>
  <w:style w:type="paragraph" w:customStyle="1" w:styleId="SECCIN-NUMERO">
    <w:name w:val="SECCIÓN - NUMERO"/>
    <w:basedOn w:val="Ningnestilodeprrafo"/>
    <w:rsid w:val="001E425B"/>
    <w:pPr>
      <w:tabs>
        <w:tab w:val="left" w:pos="709"/>
      </w:tabs>
      <w:spacing w:line="280" w:lineRule="atLeast"/>
      <w:jc w:val="center"/>
    </w:pPr>
    <w:rPr>
      <w:rFonts w:ascii="FrutigerLTStd-Roman" w:hAnsi="FrutigerLTStd-Roman" w:cs="FrutigerLTStd-Roman"/>
      <w:caps/>
      <w:sz w:val="18"/>
      <w:szCs w:val="18"/>
    </w:rPr>
  </w:style>
  <w:style w:type="paragraph" w:customStyle="1" w:styleId="SECCIN-texto">
    <w:name w:val="SECCIÓN - texto"/>
    <w:basedOn w:val="Ningnestilodeprrafo"/>
    <w:rsid w:val="001E425B"/>
    <w:pPr>
      <w:tabs>
        <w:tab w:val="left" w:pos="709"/>
      </w:tabs>
      <w:spacing w:line="280" w:lineRule="atLeast"/>
      <w:jc w:val="center"/>
    </w:pPr>
    <w:rPr>
      <w:rFonts w:ascii="FrutigerLTStd-Light" w:hAnsi="FrutigerLTStd-Light" w:cs="FrutigerLTStd-Light"/>
      <w:sz w:val="19"/>
      <w:szCs w:val="19"/>
    </w:rPr>
  </w:style>
  <w:style w:type="paragraph" w:customStyle="1" w:styleId="Estilodeprrafo1">
    <w:name w:val="Estilo de párrafo 1"/>
    <w:basedOn w:val="Numerales"/>
    <w:rsid w:val="001E425B"/>
    <w:pPr>
      <w:tabs>
        <w:tab w:val="clear" w:pos="1020"/>
        <w:tab w:val="clear" w:pos="1120"/>
        <w:tab w:val="right" w:pos="1280"/>
        <w:tab w:val="left" w:pos="1361"/>
      </w:tabs>
      <w:ind w:left="1361"/>
    </w:pPr>
  </w:style>
  <w:style w:type="paragraph" w:customStyle="1" w:styleId="Decreto">
    <w:name w:val="Decreto"/>
    <w:basedOn w:val="Normal"/>
    <w:rsid w:val="001E425B"/>
    <w:pPr>
      <w:widowControl w:val="0"/>
      <w:tabs>
        <w:tab w:val="left" w:pos="709"/>
      </w:tabs>
      <w:autoSpaceDE w:val="0"/>
      <w:autoSpaceDN w:val="0"/>
      <w:adjustRightInd w:val="0"/>
      <w:spacing w:line="280" w:lineRule="atLeast"/>
      <w:jc w:val="both"/>
      <w:textAlignment w:val="center"/>
    </w:pPr>
    <w:rPr>
      <w:rFonts w:ascii="FrutigerLTStd-Roman" w:hAnsi="FrutigerLTStd-Roman" w:cs="FrutigerLTStd-Roman"/>
      <w:color w:val="000000"/>
      <w:sz w:val="20"/>
      <w:szCs w:val="20"/>
      <w:lang w:val="es-ES_tradnl" w:eastAsia="en-US"/>
    </w:rPr>
  </w:style>
  <w:style w:type="paragraph" w:customStyle="1" w:styleId="Prrafobsico">
    <w:name w:val="[Párrafo básico]"/>
    <w:basedOn w:val="Ningnestilodeprrafo"/>
    <w:rsid w:val="001E425B"/>
  </w:style>
  <w:style w:type="character" w:customStyle="1" w:styleId="textotitulo31">
    <w:name w:val="textotitulo31"/>
    <w:rsid w:val="001E425B"/>
    <w:rPr>
      <w:rFonts w:ascii="Verdana" w:hAnsi="Verdana" w:cs="Times New Roman"/>
      <w:color w:val="FFFFFF"/>
      <w:sz w:val="30"/>
      <w:szCs w:val="30"/>
    </w:rPr>
  </w:style>
  <w:style w:type="character" w:customStyle="1" w:styleId="red">
    <w:name w:val="red"/>
    <w:rsid w:val="001E425B"/>
    <w:rPr>
      <w:rFonts w:cs="Times New Roman"/>
    </w:rPr>
  </w:style>
  <w:style w:type="character" w:customStyle="1" w:styleId="SubtitleChar">
    <w:name w:val="Subtitle Char"/>
    <w:locked/>
    <w:rsid w:val="001E425B"/>
    <w:rPr>
      <w:rFonts w:ascii="Georgia" w:eastAsia="Times New Roman" w:hAnsi="Georgia" w:cs="Georgia"/>
      <w:i/>
      <w:color w:val="666666"/>
      <w:sz w:val="48"/>
      <w:szCs w:val="48"/>
    </w:rPr>
  </w:style>
  <w:style w:type="character" w:customStyle="1" w:styleId="SubttuloCar1">
    <w:name w:val="Subtítulo Car1"/>
    <w:rsid w:val="001E425B"/>
    <w:rPr>
      <w:rFonts w:ascii="Calibri" w:hAnsi="Calibri" w:cs="Times New Roman"/>
      <w:color w:val="5A5A5A"/>
      <w:spacing w:val="15"/>
      <w:sz w:val="22"/>
      <w:lang w:eastAsia="es-ES"/>
    </w:rPr>
  </w:style>
  <w:style w:type="table" w:customStyle="1" w:styleId="Tablaconcuadrcula40">
    <w:name w:val="Tabla con cuadrícula4"/>
    <w:rsid w:val="001E425B"/>
    <w:pPr>
      <w:spacing w:after="0" w:line="240" w:lineRule="auto"/>
    </w:pPr>
    <w:rPr>
      <w:rFonts w:ascii="Calibri" w:eastAsia="Times New Roman" w:hAnsi="Calibri" w:cs="Times New Roman"/>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ntinuarlista">
    <w:name w:val="List Continue"/>
    <w:basedOn w:val="Normal"/>
    <w:rsid w:val="001E425B"/>
    <w:pPr>
      <w:spacing w:after="120" w:line="276" w:lineRule="auto"/>
      <w:ind w:left="283"/>
      <w:contextualSpacing/>
    </w:pPr>
    <w:rPr>
      <w:rFonts w:ascii="Calibri" w:hAnsi="Calibri"/>
      <w:sz w:val="22"/>
      <w:szCs w:val="22"/>
      <w:lang w:val="es-MX" w:eastAsia="en-US"/>
    </w:rPr>
  </w:style>
  <w:style w:type="paragraph" w:customStyle="1" w:styleId="Lneadeasunto">
    <w:name w:val="Línea de asunto"/>
    <w:basedOn w:val="Normal"/>
    <w:rsid w:val="001E425B"/>
    <w:pPr>
      <w:spacing w:after="200" w:line="276" w:lineRule="auto"/>
    </w:pPr>
    <w:rPr>
      <w:rFonts w:ascii="Calibri" w:hAnsi="Calibri"/>
      <w:sz w:val="22"/>
      <w:szCs w:val="22"/>
      <w:lang w:val="es-MX" w:eastAsia="en-US"/>
    </w:rPr>
  </w:style>
  <w:style w:type="table" w:customStyle="1" w:styleId="Tablaconcuadrcula5">
    <w:name w:val="Tabla con cuadrícula5"/>
    <w:rsid w:val="001E425B"/>
    <w:pPr>
      <w:spacing w:after="0" w:line="240" w:lineRule="auto"/>
    </w:pPr>
    <w:rPr>
      <w:rFonts w:ascii="Calibri" w:eastAsia="Times New Roman" w:hAnsi="Calibri" w:cs="Times New Roman"/>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ont10">
    <w:name w:val="font10"/>
    <w:basedOn w:val="Normal"/>
    <w:rsid w:val="001E425B"/>
    <w:pPr>
      <w:spacing w:before="100" w:beforeAutospacing="1" w:after="100" w:afterAutospacing="1"/>
    </w:pPr>
    <w:rPr>
      <w:rFonts w:ascii="Arial" w:eastAsia="Calibri" w:hAnsi="Arial" w:cs="Arial"/>
      <w:b/>
      <w:bCs/>
      <w:color w:val="000000"/>
      <w:sz w:val="20"/>
      <w:szCs w:val="20"/>
      <w:lang w:val="es-MX" w:eastAsia="es-MX"/>
    </w:rPr>
  </w:style>
  <w:style w:type="paragraph" w:customStyle="1" w:styleId="font11">
    <w:name w:val="font11"/>
    <w:basedOn w:val="Normal"/>
    <w:rsid w:val="001E425B"/>
    <w:pPr>
      <w:spacing w:before="100" w:beforeAutospacing="1" w:after="100" w:afterAutospacing="1"/>
    </w:pPr>
    <w:rPr>
      <w:rFonts w:eastAsia="Calibri"/>
      <w:color w:val="000000"/>
      <w:sz w:val="14"/>
      <w:szCs w:val="14"/>
      <w:lang w:val="es-MX" w:eastAsia="es-MX"/>
    </w:rPr>
  </w:style>
  <w:style w:type="paragraph" w:customStyle="1" w:styleId="font12">
    <w:name w:val="font12"/>
    <w:basedOn w:val="Normal"/>
    <w:rsid w:val="001E425B"/>
    <w:pPr>
      <w:spacing w:before="100" w:beforeAutospacing="1" w:after="100" w:afterAutospacing="1"/>
    </w:pPr>
    <w:rPr>
      <w:rFonts w:ascii="MS Gothic" w:eastAsia="MS Gothic" w:hAnsi="MS Gothic"/>
      <w:color w:val="000000"/>
      <w:sz w:val="20"/>
      <w:szCs w:val="20"/>
      <w:lang w:val="es-MX" w:eastAsia="es-MX"/>
    </w:rPr>
  </w:style>
  <w:style w:type="paragraph" w:customStyle="1" w:styleId="font13">
    <w:name w:val="font13"/>
    <w:basedOn w:val="Normal"/>
    <w:rsid w:val="001E425B"/>
    <w:pPr>
      <w:spacing w:before="100" w:beforeAutospacing="1" w:after="100" w:afterAutospacing="1"/>
    </w:pPr>
    <w:rPr>
      <w:rFonts w:ascii="Calibri" w:eastAsia="Calibri" w:hAnsi="Calibri"/>
      <w:color w:val="000000"/>
      <w:sz w:val="20"/>
      <w:szCs w:val="20"/>
      <w:lang w:val="es-MX" w:eastAsia="es-MX"/>
    </w:rPr>
  </w:style>
  <w:style w:type="paragraph" w:customStyle="1" w:styleId="font14">
    <w:name w:val="font14"/>
    <w:basedOn w:val="Normal"/>
    <w:rsid w:val="001E425B"/>
    <w:pPr>
      <w:spacing w:before="100" w:beforeAutospacing="1" w:after="100" w:afterAutospacing="1"/>
    </w:pPr>
    <w:rPr>
      <w:rFonts w:ascii="Arial" w:eastAsia="Calibri" w:hAnsi="Arial" w:cs="Arial"/>
      <w:color w:val="FF0000"/>
      <w:sz w:val="20"/>
      <w:szCs w:val="20"/>
      <w:lang w:val="es-MX" w:eastAsia="es-MX"/>
    </w:rPr>
  </w:style>
  <w:style w:type="paragraph" w:customStyle="1" w:styleId="font15">
    <w:name w:val="font15"/>
    <w:basedOn w:val="Normal"/>
    <w:rsid w:val="001E425B"/>
    <w:pPr>
      <w:spacing w:before="100" w:beforeAutospacing="1" w:after="100" w:afterAutospacing="1"/>
    </w:pPr>
    <w:rPr>
      <w:rFonts w:ascii="Arial" w:eastAsia="Calibri" w:hAnsi="Arial" w:cs="Arial"/>
      <w:b/>
      <w:bCs/>
      <w:color w:val="FF0000"/>
      <w:sz w:val="20"/>
      <w:szCs w:val="20"/>
      <w:lang w:val="es-MX" w:eastAsia="es-MX"/>
    </w:rPr>
  </w:style>
  <w:style w:type="paragraph" w:customStyle="1" w:styleId="font16">
    <w:name w:val="font16"/>
    <w:basedOn w:val="Normal"/>
    <w:rsid w:val="001E425B"/>
    <w:pPr>
      <w:spacing w:before="100" w:beforeAutospacing="1" w:after="100" w:afterAutospacing="1"/>
    </w:pPr>
    <w:rPr>
      <w:rFonts w:ascii="Arial" w:eastAsia="Calibri" w:hAnsi="Arial" w:cs="Arial"/>
      <w:color w:val="FFC000"/>
      <w:sz w:val="20"/>
      <w:szCs w:val="20"/>
      <w:lang w:val="es-MX" w:eastAsia="es-MX"/>
    </w:rPr>
  </w:style>
  <w:style w:type="paragraph" w:customStyle="1" w:styleId="font17">
    <w:name w:val="font17"/>
    <w:basedOn w:val="Normal"/>
    <w:rsid w:val="001E425B"/>
    <w:pPr>
      <w:spacing w:before="100" w:beforeAutospacing="1" w:after="100" w:afterAutospacing="1"/>
    </w:pPr>
    <w:rPr>
      <w:rFonts w:eastAsia="Calibri"/>
      <w:b/>
      <w:bCs/>
      <w:color w:val="000000"/>
      <w:sz w:val="14"/>
      <w:szCs w:val="14"/>
      <w:lang w:val="es-MX" w:eastAsia="es-MX"/>
    </w:rPr>
  </w:style>
  <w:style w:type="paragraph" w:customStyle="1" w:styleId="font18">
    <w:name w:val="font18"/>
    <w:basedOn w:val="Normal"/>
    <w:rsid w:val="001E425B"/>
    <w:pPr>
      <w:spacing w:before="100" w:beforeAutospacing="1" w:after="100" w:afterAutospacing="1"/>
    </w:pPr>
    <w:rPr>
      <w:rFonts w:ascii="Arial" w:eastAsia="Calibri" w:hAnsi="Arial" w:cs="Arial"/>
      <w:color w:val="000000"/>
      <w:sz w:val="20"/>
      <w:szCs w:val="20"/>
      <w:lang w:val="es-MX" w:eastAsia="es-MX"/>
    </w:rPr>
  </w:style>
  <w:style w:type="paragraph" w:customStyle="1" w:styleId="font19">
    <w:name w:val="font19"/>
    <w:basedOn w:val="Normal"/>
    <w:rsid w:val="001E425B"/>
    <w:pPr>
      <w:spacing w:before="100" w:beforeAutospacing="1" w:after="100" w:afterAutospacing="1"/>
    </w:pPr>
    <w:rPr>
      <w:rFonts w:ascii="Arial Narrow" w:eastAsia="Calibri" w:hAnsi="Arial Narrow"/>
      <w:color w:val="000000"/>
      <w:sz w:val="20"/>
      <w:szCs w:val="20"/>
      <w:lang w:val="es-MX" w:eastAsia="es-MX"/>
    </w:rPr>
  </w:style>
  <w:style w:type="paragraph" w:customStyle="1" w:styleId="font20">
    <w:name w:val="font20"/>
    <w:basedOn w:val="Normal"/>
    <w:rsid w:val="001E425B"/>
    <w:pPr>
      <w:spacing w:before="100" w:beforeAutospacing="1" w:after="100" w:afterAutospacing="1"/>
    </w:pPr>
    <w:rPr>
      <w:rFonts w:ascii="MS Gothic" w:eastAsia="MS Gothic" w:hAnsi="MS Gothic"/>
      <w:color w:val="00B0F0"/>
      <w:sz w:val="20"/>
      <w:szCs w:val="20"/>
      <w:lang w:val="es-MX" w:eastAsia="es-MX"/>
    </w:rPr>
  </w:style>
  <w:style w:type="paragraph" w:customStyle="1" w:styleId="font21">
    <w:name w:val="font21"/>
    <w:basedOn w:val="Normal"/>
    <w:rsid w:val="001E425B"/>
    <w:pPr>
      <w:spacing w:before="100" w:beforeAutospacing="1" w:after="100" w:afterAutospacing="1"/>
    </w:pPr>
    <w:rPr>
      <w:rFonts w:ascii="Arial" w:eastAsia="Calibri" w:hAnsi="Arial" w:cs="Arial"/>
      <w:color w:val="00B0F0"/>
      <w:sz w:val="20"/>
      <w:szCs w:val="20"/>
      <w:lang w:val="es-MX" w:eastAsia="es-MX"/>
    </w:rPr>
  </w:style>
  <w:style w:type="paragraph" w:customStyle="1" w:styleId="font22">
    <w:name w:val="font22"/>
    <w:basedOn w:val="Normal"/>
    <w:rsid w:val="001E425B"/>
    <w:pPr>
      <w:spacing w:before="100" w:beforeAutospacing="1" w:after="100" w:afterAutospacing="1"/>
    </w:pPr>
    <w:rPr>
      <w:rFonts w:ascii="Calibri" w:eastAsia="Calibri" w:hAnsi="Calibri"/>
      <w:b/>
      <w:bCs/>
      <w:color w:val="000000"/>
      <w:sz w:val="20"/>
      <w:szCs w:val="20"/>
      <w:lang w:val="es-MX" w:eastAsia="es-MX"/>
    </w:rPr>
  </w:style>
  <w:style w:type="table" w:customStyle="1" w:styleId="Tablaconcuadrcula6">
    <w:name w:val="Tabla con cuadrícula6"/>
    <w:rsid w:val="001E425B"/>
    <w:pPr>
      <w:spacing w:after="0" w:line="240" w:lineRule="auto"/>
    </w:pPr>
    <w:rPr>
      <w:rFonts w:ascii="Calibri" w:eastAsia="Times New Roman" w:hAnsi="Calibri" w:cs="Times New Roman"/>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beceraypie">
    <w:name w:val="Cabecera y pie"/>
    <w:rsid w:val="001E425B"/>
    <w:pPr>
      <w:pBdr>
        <w:top w:val="none" w:sz="96" w:space="31" w:color="FFFFFF" w:shadow="1" w:frame="1"/>
        <w:left w:val="none" w:sz="96" w:space="31" w:color="FFFFFF" w:shadow="1" w:frame="1"/>
        <w:bottom w:val="none" w:sz="96" w:space="31" w:color="FFFFFF" w:shadow="1" w:frame="1"/>
        <w:right w:val="none" w:sz="96" w:space="31" w:color="FFFFFF" w:shadow="1" w:frame="1"/>
        <w:bar w:val="none" w:sz="0" w:color="000000"/>
      </w:pBdr>
      <w:tabs>
        <w:tab w:val="right" w:pos="9020"/>
      </w:tabs>
      <w:spacing w:after="0" w:line="240" w:lineRule="auto"/>
    </w:pPr>
    <w:rPr>
      <w:rFonts w:ascii="Helvetica" w:eastAsia="Arial Unicode MS" w:hAnsi="Arial Unicode MS" w:cs="Arial Unicode MS"/>
      <w:color w:val="000000"/>
      <w:sz w:val="24"/>
      <w:szCs w:val="24"/>
      <w:lang w:eastAsia="es-ES"/>
    </w:rPr>
  </w:style>
  <w:style w:type="numbering" w:customStyle="1" w:styleId="List13">
    <w:name w:val="List 13"/>
    <w:rsid w:val="001E425B"/>
    <w:pPr>
      <w:numPr>
        <w:numId w:val="16"/>
      </w:numPr>
    </w:pPr>
  </w:style>
  <w:style w:type="numbering" w:customStyle="1" w:styleId="Lista31">
    <w:name w:val="Lista 31"/>
    <w:rsid w:val="001E425B"/>
    <w:pPr>
      <w:numPr>
        <w:numId w:val="6"/>
      </w:numPr>
    </w:pPr>
  </w:style>
  <w:style w:type="numbering" w:customStyle="1" w:styleId="List12">
    <w:name w:val="List 12"/>
    <w:rsid w:val="001E425B"/>
    <w:pPr>
      <w:numPr>
        <w:numId w:val="15"/>
      </w:numPr>
    </w:pPr>
  </w:style>
  <w:style w:type="numbering" w:customStyle="1" w:styleId="List8">
    <w:name w:val="List 8"/>
    <w:rsid w:val="001E425B"/>
    <w:pPr>
      <w:numPr>
        <w:numId w:val="11"/>
      </w:numPr>
    </w:pPr>
  </w:style>
  <w:style w:type="numbering" w:customStyle="1" w:styleId="List10">
    <w:name w:val="List 10"/>
    <w:rsid w:val="001E425B"/>
    <w:pPr>
      <w:numPr>
        <w:numId w:val="13"/>
      </w:numPr>
    </w:pPr>
  </w:style>
  <w:style w:type="numbering" w:customStyle="1" w:styleId="List6">
    <w:name w:val="List 6"/>
    <w:rsid w:val="001E425B"/>
    <w:pPr>
      <w:numPr>
        <w:numId w:val="9"/>
      </w:numPr>
    </w:pPr>
  </w:style>
  <w:style w:type="numbering" w:customStyle="1" w:styleId="List11">
    <w:name w:val="List 11"/>
    <w:rsid w:val="001E425B"/>
    <w:pPr>
      <w:numPr>
        <w:numId w:val="14"/>
      </w:numPr>
    </w:pPr>
  </w:style>
  <w:style w:type="numbering" w:customStyle="1" w:styleId="List9">
    <w:name w:val="List 9"/>
    <w:rsid w:val="001E425B"/>
    <w:pPr>
      <w:numPr>
        <w:numId w:val="12"/>
      </w:numPr>
    </w:pPr>
  </w:style>
  <w:style w:type="numbering" w:customStyle="1" w:styleId="List0">
    <w:name w:val="List 0"/>
    <w:rsid w:val="001E425B"/>
    <w:pPr>
      <w:numPr>
        <w:numId w:val="3"/>
      </w:numPr>
    </w:pPr>
  </w:style>
  <w:style w:type="numbering" w:customStyle="1" w:styleId="List7">
    <w:name w:val="List 7"/>
    <w:rsid w:val="001E425B"/>
    <w:pPr>
      <w:numPr>
        <w:numId w:val="10"/>
      </w:numPr>
    </w:pPr>
  </w:style>
  <w:style w:type="numbering" w:customStyle="1" w:styleId="List1">
    <w:name w:val="List 1"/>
    <w:rsid w:val="001E425B"/>
    <w:pPr>
      <w:numPr>
        <w:numId w:val="4"/>
      </w:numPr>
    </w:pPr>
  </w:style>
  <w:style w:type="numbering" w:customStyle="1" w:styleId="List14">
    <w:name w:val="List 14"/>
    <w:rsid w:val="001E425B"/>
    <w:pPr>
      <w:numPr>
        <w:numId w:val="17"/>
      </w:numPr>
    </w:pPr>
  </w:style>
  <w:style w:type="numbering" w:customStyle="1" w:styleId="Lista41">
    <w:name w:val="Lista 41"/>
    <w:rsid w:val="001E425B"/>
    <w:pPr>
      <w:numPr>
        <w:numId w:val="7"/>
      </w:numPr>
    </w:pPr>
  </w:style>
  <w:style w:type="numbering" w:customStyle="1" w:styleId="Lista51">
    <w:name w:val="Lista 51"/>
    <w:rsid w:val="001E425B"/>
    <w:pPr>
      <w:numPr>
        <w:numId w:val="8"/>
      </w:numPr>
    </w:pPr>
  </w:style>
  <w:style w:type="numbering" w:customStyle="1" w:styleId="Lista21">
    <w:name w:val="Lista 21"/>
    <w:rsid w:val="001E425B"/>
    <w:pPr>
      <w:numPr>
        <w:numId w:val="5"/>
      </w:numPr>
    </w:pPr>
  </w:style>
  <w:style w:type="paragraph" w:customStyle="1" w:styleId="Prrafodelista4">
    <w:name w:val="Párrafo de lista4"/>
    <w:basedOn w:val="Normal"/>
    <w:rsid w:val="00A35659"/>
    <w:pPr>
      <w:ind w:left="720"/>
      <w:contextualSpacing/>
    </w:pPr>
    <w:rPr>
      <w:rFonts w:eastAsia="Calibri"/>
      <w:lang w:val="es-MX"/>
    </w:rPr>
  </w:style>
  <w:style w:type="paragraph" w:customStyle="1" w:styleId="CM22">
    <w:name w:val="CM22"/>
    <w:basedOn w:val="Default"/>
    <w:next w:val="Default"/>
    <w:rsid w:val="00A35659"/>
    <w:pPr>
      <w:widowControl w:val="0"/>
      <w:spacing w:after="273"/>
    </w:pPr>
    <w:rPr>
      <w:rFonts w:ascii="Arial" w:eastAsia="Times New Roman" w:hAnsi="Arial" w:cs="Arial"/>
      <w:color w:val="auto"/>
    </w:rPr>
  </w:style>
  <w:style w:type="paragraph" w:customStyle="1" w:styleId="CM23">
    <w:name w:val="CM23"/>
    <w:basedOn w:val="Default"/>
    <w:next w:val="Default"/>
    <w:rsid w:val="00A35659"/>
    <w:pPr>
      <w:widowControl w:val="0"/>
      <w:spacing w:after="558"/>
    </w:pPr>
    <w:rPr>
      <w:rFonts w:ascii="Arial" w:eastAsia="Times New Roman" w:hAnsi="Arial" w:cs="Arial"/>
      <w:color w:val="auto"/>
    </w:rPr>
  </w:style>
  <w:style w:type="paragraph" w:customStyle="1" w:styleId="CM24">
    <w:name w:val="CM24"/>
    <w:basedOn w:val="Default"/>
    <w:next w:val="Default"/>
    <w:rsid w:val="00A35659"/>
    <w:pPr>
      <w:widowControl w:val="0"/>
      <w:spacing w:after="828"/>
    </w:pPr>
    <w:rPr>
      <w:rFonts w:ascii="Arial" w:eastAsia="Times New Roman" w:hAnsi="Arial" w:cs="Arial"/>
      <w:color w:val="auto"/>
    </w:rPr>
  </w:style>
  <w:style w:type="paragraph" w:customStyle="1" w:styleId="CM1">
    <w:name w:val="CM1"/>
    <w:basedOn w:val="Default"/>
    <w:next w:val="Default"/>
    <w:rsid w:val="00A35659"/>
    <w:pPr>
      <w:widowControl w:val="0"/>
      <w:spacing w:line="276" w:lineRule="atLeast"/>
    </w:pPr>
    <w:rPr>
      <w:rFonts w:ascii="Arial" w:eastAsia="Times New Roman" w:hAnsi="Arial" w:cs="Arial"/>
      <w:color w:val="auto"/>
    </w:rPr>
  </w:style>
  <w:style w:type="paragraph" w:customStyle="1" w:styleId="CM2">
    <w:name w:val="CM2"/>
    <w:basedOn w:val="Default"/>
    <w:next w:val="Default"/>
    <w:rsid w:val="00A35659"/>
    <w:pPr>
      <w:widowControl w:val="0"/>
      <w:spacing w:line="276" w:lineRule="atLeast"/>
    </w:pPr>
    <w:rPr>
      <w:rFonts w:ascii="Arial" w:eastAsia="Times New Roman" w:hAnsi="Arial" w:cs="Arial"/>
      <w:color w:val="auto"/>
    </w:rPr>
  </w:style>
  <w:style w:type="paragraph" w:customStyle="1" w:styleId="CM4">
    <w:name w:val="CM4"/>
    <w:basedOn w:val="Default"/>
    <w:next w:val="Default"/>
    <w:rsid w:val="00A35659"/>
    <w:pPr>
      <w:widowControl w:val="0"/>
      <w:spacing w:line="276" w:lineRule="atLeast"/>
    </w:pPr>
    <w:rPr>
      <w:rFonts w:ascii="Arial" w:eastAsia="Times New Roman" w:hAnsi="Arial" w:cs="Arial"/>
      <w:color w:val="auto"/>
    </w:rPr>
  </w:style>
  <w:style w:type="paragraph" w:customStyle="1" w:styleId="CM5">
    <w:name w:val="CM5"/>
    <w:basedOn w:val="Default"/>
    <w:next w:val="Default"/>
    <w:rsid w:val="00A35659"/>
    <w:pPr>
      <w:widowControl w:val="0"/>
      <w:spacing w:line="276" w:lineRule="atLeast"/>
    </w:pPr>
    <w:rPr>
      <w:rFonts w:ascii="Arial" w:eastAsia="Times New Roman" w:hAnsi="Arial" w:cs="Arial"/>
      <w:color w:val="auto"/>
    </w:rPr>
  </w:style>
  <w:style w:type="paragraph" w:customStyle="1" w:styleId="CM6">
    <w:name w:val="CM6"/>
    <w:basedOn w:val="Default"/>
    <w:next w:val="Default"/>
    <w:rsid w:val="00A35659"/>
    <w:pPr>
      <w:widowControl w:val="0"/>
      <w:spacing w:line="276" w:lineRule="atLeast"/>
    </w:pPr>
    <w:rPr>
      <w:rFonts w:ascii="Arial" w:eastAsia="Times New Roman" w:hAnsi="Arial" w:cs="Arial"/>
      <w:color w:val="auto"/>
    </w:rPr>
  </w:style>
  <w:style w:type="paragraph" w:customStyle="1" w:styleId="CM9">
    <w:name w:val="CM9"/>
    <w:basedOn w:val="Default"/>
    <w:next w:val="Default"/>
    <w:rsid w:val="00A35659"/>
    <w:pPr>
      <w:widowControl w:val="0"/>
      <w:spacing w:line="276" w:lineRule="atLeast"/>
    </w:pPr>
    <w:rPr>
      <w:rFonts w:ascii="Arial" w:eastAsia="Times New Roman" w:hAnsi="Arial" w:cs="Arial"/>
      <w:color w:val="auto"/>
    </w:rPr>
  </w:style>
  <w:style w:type="paragraph" w:customStyle="1" w:styleId="CM10">
    <w:name w:val="CM10"/>
    <w:basedOn w:val="Default"/>
    <w:next w:val="Default"/>
    <w:rsid w:val="00A35659"/>
    <w:pPr>
      <w:widowControl w:val="0"/>
      <w:spacing w:line="278" w:lineRule="atLeast"/>
    </w:pPr>
    <w:rPr>
      <w:rFonts w:ascii="Arial" w:eastAsia="Times New Roman" w:hAnsi="Arial" w:cs="Arial"/>
      <w:color w:val="auto"/>
    </w:rPr>
  </w:style>
  <w:style w:type="paragraph" w:customStyle="1" w:styleId="CM11">
    <w:name w:val="CM11"/>
    <w:basedOn w:val="Default"/>
    <w:next w:val="Default"/>
    <w:rsid w:val="00A35659"/>
    <w:pPr>
      <w:widowControl w:val="0"/>
      <w:spacing w:line="276" w:lineRule="atLeast"/>
    </w:pPr>
    <w:rPr>
      <w:rFonts w:ascii="Arial" w:eastAsia="Times New Roman" w:hAnsi="Arial" w:cs="Arial"/>
      <w:color w:val="auto"/>
    </w:rPr>
  </w:style>
  <w:style w:type="paragraph" w:customStyle="1" w:styleId="CM12">
    <w:name w:val="CM12"/>
    <w:basedOn w:val="Default"/>
    <w:next w:val="Default"/>
    <w:rsid w:val="00A35659"/>
    <w:pPr>
      <w:widowControl w:val="0"/>
      <w:spacing w:line="276" w:lineRule="atLeast"/>
    </w:pPr>
    <w:rPr>
      <w:rFonts w:ascii="Arial" w:eastAsia="Times New Roman" w:hAnsi="Arial" w:cs="Arial"/>
      <w:color w:val="auto"/>
    </w:rPr>
  </w:style>
  <w:style w:type="paragraph" w:customStyle="1" w:styleId="CM14">
    <w:name w:val="CM14"/>
    <w:basedOn w:val="Default"/>
    <w:next w:val="Default"/>
    <w:rsid w:val="00A35659"/>
    <w:pPr>
      <w:widowControl w:val="0"/>
      <w:numPr>
        <w:numId w:val="43"/>
      </w:numPr>
      <w:tabs>
        <w:tab w:val="clear" w:pos="360"/>
      </w:tabs>
      <w:spacing w:line="276" w:lineRule="atLeast"/>
      <w:ind w:left="0" w:firstLine="0"/>
    </w:pPr>
    <w:rPr>
      <w:rFonts w:ascii="Arial" w:eastAsia="Times New Roman" w:hAnsi="Arial" w:cs="Arial"/>
      <w:color w:val="auto"/>
    </w:rPr>
  </w:style>
  <w:style w:type="paragraph" w:customStyle="1" w:styleId="CM15">
    <w:name w:val="CM15"/>
    <w:basedOn w:val="Default"/>
    <w:next w:val="Default"/>
    <w:rsid w:val="00A35659"/>
    <w:pPr>
      <w:widowControl w:val="0"/>
      <w:spacing w:line="276" w:lineRule="atLeast"/>
    </w:pPr>
    <w:rPr>
      <w:rFonts w:ascii="Arial" w:eastAsia="Times New Roman" w:hAnsi="Arial" w:cs="Arial"/>
      <w:color w:val="auto"/>
    </w:rPr>
  </w:style>
  <w:style w:type="paragraph" w:customStyle="1" w:styleId="CM16">
    <w:name w:val="CM16"/>
    <w:basedOn w:val="Default"/>
    <w:next w:val="Default"/>
    <w:rsid w:val="00A35659"/>
    <w:pPr>
      <w:widowControl w:val="0"/>
      <w:spacing w:line="276" w:lineRule="atLeast"/>
    </w:pPr>
    <w:rPr>
      <w:rFonts w:ascii="Arial" w:eastAsia="Times New Roman" w:hAnsi="Arial" w:cs="Arial"/>
      <w:color w:val="auto"/>
    </w:rPr>
  </w:style>
  <w:style w:type="paragraph" w:customStyle="1" w:styleId="CM17">
    <w:name w:val="CM17"/>
    <w:basedOn w:val="Default"/>
    <w:next w:val="Default"/>
    <w:rsid w:val="00A35659"/>
    <w:pPr>
      <w:widowControl w:val="0"/>
      <w:spacing w:line="276" w:lineRule="atLeast"/>
    </w:pPr>
    <w:rPr>
      <w:rFonts w:ascii="Arial" w:eastAsia="Times New Roman" w:hAnsi="Arial" w:cs="Arial"/>
      <w:color w:val="auto"/>
    </w:rPr>
  </w:style>
  <w:style w:type="paragraph" w:customStyle="1" w:styleId="CM18">
    <w:name w:val="CM18"/>
    <w:basedOn w:val="Default"/>
    <w:next w:val="Default"/>
    <w:rsid w:val="00A35659"/>
    <w:pPr>
      <w:widowControl w:val="0"/>
      <w:spacing w:line="276" w:lineRule="atLeast"/>
    </w:pPr>
    <w:rPr>
      <w:rFonts w:ascii="Arial" w:eastAsia="Times New Roman" w:hAnsi="Arial" w:cs="Arial"/>
      <w:color w:val="auto"/>
    </w:rPr>
  </w:style>
  <w:style w:type="paragraph" w:customStyle="1" w:styleId="CM19">
    <w:name w:val="CM19"/>
    <w:basedOn w:val="Default"/>
    <w:next w:val="Default"/>
    <w:rsid w:val="00A35659"/>
    <w:pPr>
      <w:widowControl w:val="0"/>
      <w:spacing w:line="276" w:lineRule="atLeast"/>
    </w:pPr>
    <w:rPr>
      <w:rFonts w:ascii="Arial" w:eastAsia="Times New Roman" w:hAnsi="Arial" w:cs="Arial"/>
      <w:color w:val="auto"/>
    </w:rPr>
  </w:style>
  <w:style w:type="paragraph" w:customStyle="1" w:styleId="CM7">
    <w:name w:val="CM7"/>
    <w:basedOn w:val="Default"/>
    <w:next w:val="Default"/>
    <w:rsid w:val="00A35659"/>
    <w:pPr>
      <w:widowControl w:val="0"/>
      <w:spacing w:line="276" w:lineRule="atLeast"/>
    </w:pPr>
    <w:rPr>
      <w:rFonts w:ascii="Arial" w:eastAsia="Times New Roman" w:hAnsi="Arial" w:cs="Arial"/>
      <w:color w:val="auto"/>
    </w:rPr>
  </w:style>
  <w:style w:type="paragraph" w:customStyle="1" w:styleId="CM21">
    <w:name w:val="CM21"/>
    <w:basedOn w:val="Default"/>
    <w:next w:val="Default"/>
    <w:rsid w:val="00A35659"/>
    <w:pPr>
      <w:widowControl w:val="0"/>
      <w:spacing w:line="318" w:lineRule="atLeast"/>
    </w:pPr>
    <w:rPr>
      <w:rFonts w:ascii="Arial" w:eastAsia="Times New Roman" w:hAnsi="Arial" w:cs="Arial"/>
      <w:color w:val="auto"/>
    </w:rPr>
  </w:style>
</w:styles>
</file>

<file path=word/webSettings.xml><?xml version="1.0" encoding="utf-8"?>
<w:webSettings xmlns:r="http://schemas.openxmlformats.org/officeDocument/2006/relationships" xmlns:w="http://schemas.openxmlformats.org/wordprocessingml/2006/main">
  <w:divs>
    <w:div w:id="631833129">
      <w:bodyDiv w:val="1"/>
      <w:marLeft w:val="0"/>
      <w:marRight w:val="0"/>
      <w:marTop w:val="0"/>
      <w:marBottom w:val="0"/>
      <w:divBdr>
        <w:top w:val="none" w:sz="0" w:space="0" w:color="auto"/>
        <w:left w:val="none" w:sz="0" w:space="0" w:color="auto"/>
        <w:bottom w:val="none" w:sz="0" w:space="0" w:color="auto"/>
        <w:right w:val="none" w:sz="0" w:space="0" w:color="auto"/>
      </w:divBdr>
    </w:div>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1899</Words>
  <Characters>10449</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Raul</cp:lastModifiedBy>
  <cp:revision>3</cp:revision>
  <cp:lastPrinted>2021-11-10T21:27:00Z</cp:lastPrinted>
  <dcterms:created xsi:type="dcterms:W3CDTF">2021-12-07T20:11:00Z</dcterms:created>
  <dcterms:modified xsi:type="dcterms:W3CDTF">2021-12-08T21:48:00Z</dcterms:modified>
</cp:coreProperties>
</file>