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A7F298" w14:textId="77777777" w:rsidR="00E0169A" w:rsidRPr="00723855" w:rsidRDefault="00E0169A" w:rsidP="00992F19">
      <w:pPr>
        <w:jc w:val="center"/>
        <w:rPr>
          <w:rFonts w:ascii="Arial" w:hAnsi="Arial" w:cs="Arial"/>
          <w:b/>
          <w:bCs/>
          <w:smallCaps/>
          <w:color w:val="235B4F"/>
          <w:sz w:val="20"/>
          <w:szCs w:val="20"/>
          <w:lang w:eastAsia="es-MX"/>
        </w:rPr>
      </w:pPr>
      <w:r w:rsidRPr="00723855">
        <w:rPr>
          <w:rFonts w:ascii="Arial" w:hAnsi="Arial" w:cs="Arial"/>
          <w:b/>
          <w:bCs/>
          <w:smallCaps/>
          <w:color w:val="235B4F"/>
          <w:sz w:val="20"/>
          <w:szCs w:val="20"/>
          <w:lang w:eastAsia="es-MX"/>
        </w:rPr>
        <w:t xml:space="preserve">PUBLICADO EN LA GACETA OFICIAL DEL DISTRITO FEDERAL </w:t>
      </w:r>
    </w:p>
    <w:p w14:paraId="5312B863" w14:textId="77777777" w:rsidR="00E0169A" w:rsidRPr="00723855" w:rsidRDefault="00E0169A" w:rsidP="00992F19">
      <w:pPr>
        <w:jc w:val="center"/>
        <w:rPr>
          <w:rFonts w:ascii="Arial" w:hAnsi="Arial" w:cs="Arial"/>
          <w:b/>
          <w:bCs/>
          <w:smallCaps/>
          <w:color w:val="235B4F"/>
          <w:sz w:val="20"/>
          <w:szCs w:val="20"/>
          <w:lang w:eastAsia="es-MX"/>
        </w:rPr>
      </w:pPr>
      <w:r w:rsidRPr="00723855">
        <w:rPr>
          <w:rFonts w:ascii="Arial" w:hAnsi="Arial" w:cs="Arial"/>
          <w:b/>
          <w:bCs/>
          <w:smallCaps/>
          <w:color w:val="235B4F"/>
          <w:sz w:val="20"/>
          <w:szCs w:val="20"/>
          <w:lang w:eastAsia="es-MX"/>
        </w:rPr>
        <w:t>EL 06 DE NOVIEMBRE DEL 2012</w:t>
      </w:r>
    </w:p>
    <w:p w14:paraId="1038A1E2" w14:textId="77777777" w:rsidR="00E0169A" w:rsidRDefault="00E0169A" w:rsidP="00992F19">
      <w:pPr>
        <w:jc w:val="center"/>
        <w:rPr>
          <w:rFonts w:ascii="Arial" w:hAnsi="Arial" w:cs="Arial"/>
          <w:b/>
          <w:bCs/>
          <w:smallCaps/>
          <w:color w:val="00CC00"/>
          <w:sz w:val="20"/>
          <w:szCs w:val="20"/>
          <w:lang w:eastAsia="es-MX"/>
        </w:rPr>
      </w:pPr>
    </w:p>
    <w:p w14:paraId="67A70E80" w14:textId="77777777" w:rsidR="00E0169A" w:rsidRPr="00723855" w:rsidRDefault="00E0169A" w:rsidP="00992F19">
      <w:pPr>
        <w:jc w:val="center"/>
        <w:rPr>
          <w:rFonts w:ascii="Arial" w:hAnsi="Arial" w:cs="Arial"/>
          <w:b/>
          <w:bCs/>
          <w:smallCaps/>
          <w:color w:val="404040"/>
          <w:sz w:val="20"/>
          <w:szCs w:val="20"/>
          <w:lang w:eastAsia="es-MX"/>
        </w:rPr>
      </w:pPr>
      <w:r w:rsidRPr="00723855">
        <w:rPr>
          <w:rFonts w:ascii="Arial" w:hAnsi="Arial" w:cs="Arial"/>
          <w:b/>
          <w:bCs/>
          <w:smallCaps/>
          <w:color w:val="404040"/>
          <w:sz w:val="20"/>
          <w:szCs w:val="20"/>
          <w:lang w:eastAsia="es-MX"/>
        </w:rPr>
        <w:t xml:space="preserve">TEXTO VIGENTE </w:t>
      </w:r>
    </w:p>
    <w:p w14:paraId="0EE43592" w14:textId="77777777" w:rsidR="00E0169A" w:rsidRDefault="00E0169A" w:rsidP="00992F19">
      <w:pPr>
        <w:jc w:val="center"/>
        <w:rPr>
          <w:rFonts w:ascii="Arial" w:hAnsi="Arial" w:cs="Arial"/>
          <w:b/>
          <w:bCs/>
          <w:smallCaps/>
          <w:sz w:val="20"/>
          <w:szCs w:val="20"/>
          <w:lang w:eastAsia="es-MX"/>
        </w:rPr>
      </w:pPr>
    </w:p>
    <w:p w14:paraId="63E7D92F" w14:textId="77777777" w:rsidR="00992F19" w:rsidRPr="00F05284" w:rsidRDefault="00992F19" w:rsidP="00992F19">
      <w:pPr>
        <w:jc w:val="center"/>
        <w:rPr>
          <w:rFonts w:ascii="Arial" w:hAnsi="Arial" w:cs="Arial"/>
          <w:b/>
          <w:color w:val="000000"/>
          <w:sz w:val="20"/>
          <w:szCs w:val="20"/>
        </w:rPr>
      </w:pPr>
      <w:r w:rsidRPr="00F05284">
        <w:rPr>
          <w:rFonts w:ascii="Arial" w:hAnsi="Arial" w:cs="Arial"/>
          <w:b/>
          <w:bCs/>
          <w:smallCaps/>
          <w:sz w:val="20"/>
          <w:szCs w:val="20"/>
          <w:lang w:eastAsia="es-MX"/>
        </w:rPr>
        <w:t>TRIBUNAL ELECTORAL DEL DISTRITO FEDERAL</w:t>
      </w:r>
    </w:p>
    <w:p w14:paraId="5083D44A" w14:textId="77777777" w:rsidR="00992F19" w:rsidRPr="00F05284" w:rsidRDefault="00992F19" w:rsidP="00992F19">
      <w:pPr>
        <w:jc w:val="both"/>
        <w:rPr>
          <w:rFonts w:ascii="Arial" w:hAnsi="Arial" w:cs="Arial"/>
          <w:b/>
          <w:color w:val="000000"/>
          <w:sz w:val="20"/>
          <w:szCs w:val="20"/>
        </w:rPr>
      </w:pPr>
    </w:p>
    <w:p w14:paraId="6C73EA28" w14:textId="77777777" w:rsidR="00992F19" w:rsidRPr="00C46AD0" w:rsidRDefault="00992F19" w:rsidP="00992F19">
      <w:pPr>
        <w:jc w:val="center"/>
        <w:rPr>
          <w:rFonts w:ascii="Arial" w:hAnsi="Arial" w:cs="Arial"/>
          <w:b/>
          <w:sz w:val="20"/>
          <w:szCs w:val="20"/>
          <w:lang w:eastAsia="es-MX"/>
        </w:rPr>
      </w:pPr>
      <w:r w:rsidRPr="00C46AD0">
        <w:rPr>
          <w:rFonts w:ascii="Arial" w:hAnsi="Arial" w:cs="Arial"/>
          <w:b/>
          <w:sz w:val="20"/>
          <w:szCs w:val="20"/>
          <w:lang w:eastAsia="es-MX"/>
        </w:rPr>
        <w:t>REGLAMENTO EN MATERIA DE TRANSPARENCIA, ACCESO A LA INFORMACIÓN PÚBLICA Y PROTECCIÓN DE DATOS PERSONALES DEL TRIBUNAL ELECTORAL DEL DISTRITO FEDERAL.</w:t>
      </w:r>
    </w:p>
    <w:p w14:paraId="35EAE11D" w14:textId="77777777" w:rsidR="00992F19" w:rsidRPr="00C46AD0" w:rsidRDefault="00992F19" w:rsidP="00992F19">
      <w:pPr>
        <w:jc w:val="both"/>
        <w:rPr>
          <w:rFonts w:ascii="Arial" w:hAnsi="Arial" w:cs="Arial"/>
          <w:sz w:val="20"/>
          <w:szCs w:val="20"/>
          <w:lang w:eastAsia="es-MX"/>
        </w:rPr>
      </w:pPr>
    </w:p>
    <w:p w14:paraId="0ECAF49F" w14:textId="77777777" w:rsidR="00DA45D1" w:rsidRDefault="00DA45D1" w:rsidP="00992F19">
      <w:pPr>
        <w:jc w:val="both"/>
        <w:rPr>
          <w:rFonts w:ascii="Arial" w:hAnsi="Arial" w:cs="Arial"/>
          <w:i/>
          <w:color w:val="FF0000"/>
          <w:sz w:val="16"/>
          <w:szCs w:val="16"/>
          <w:lang w:eastAsia="es-MX"/>
        </w:rPr>
      </w:pPr>
    </w:p>
    <w:p w14:paraId="1B173E7F" w14:textId="77777777" w:rsidR="00992F19" w:rsidRPr="00F05284" w:rsidRDefault="00992F19" w:rsidP="00992F19">
      <w:pPr>
        <w:jc w:val="both"/>
        <w:rPr>
          <w:rFonts w:ascii="Arial" w:hAnsi="Arial" w:cs="Arial"/>
          <w:bCs/>
          <w:smallCaps/>
          <w:sz w:val="20"/>
          <w:szCs w:val="20"/>
          <w:lang w:eastAsia="es-MX"/>
        </w:rPr>
      </w:pPr>
      <w:r w:rsidRPr="00F05284">
        <w:rPr>
          <w:rFonts w:ascii="Arial" w:hAnsi="Arial" w:cs="Arial"/>
          <w:bCs/>
          <w:smallCaps/>
          <w:sz w:val="20"/>
          <w:szCs w:val="20"/>
          <w:lang w:eastAsia="es-MX"/>
        </w:rPr>
        <w:t xml:space="preserve">EL PLENO DEL TRIBUNAL ELECTORAL DEL DISTRITO FEDERAL, </w:t>
      </w:r>
      <w:r w:rsidRPr="00F05284">
        <w:rPr>
          <w:rFonts w:ascii="Arial" w:hAnsi="Arial" w:cs="Arial"/>
          <w:sz w:val="20"/>
          <w:szCs w:val="20"/>
          <w:lang w:eastAsia="es-MX"/>
        </w:rPr>
        <w:t>EN EJERCICIO DE LA ATRIBUCIÓN QUE LE CONFIERE EL ARTÍCULO 159, FRACCIÓN I DEL CÓDIGO DE INSTITUCIONES Y PROCEDIMIENTOS ELECTORALES DEL DISTRITO FEDERAL,</w:t>
      </w:r>
      <w:r w:rsidRPr="00F05284">
        <w:rPr>
          <w:rFonts w:ascii="Arial" w:hAnsi="Arial" w:cs="Arial"/>
          <w:bCs/>
          <w:smallCaps/>
          <w:sz w:val="20"/>
          <w:szCs w:val="20"/>
          <w:lang w:eastAsia="es-MX"/>
        </w:rPr>
        <w:t xml:space="preserve"> ACORDÓ EN REUNIÓN PRIVADA </w:t>
      </w:r>
      <w:r w:rsidRPr="00F05284">
        <w:rPr>
          <w:rFonts w:ascii="Arial" w:hAnsi="Arial" w:cs="Arial"/>
          <w:bCs/>
          <w:sz w:val="20"/>
          <w:szCs w:val="20"/>
          <w:lang w:eastAsia="es-MX"/>
        </w:rPr>
        <w:t>DE VEINTICUATRO DE OCTUBRE DE DOS MIL DOCE</w:t>
      </w:r>
      <w:r w:rsidRPr="00F05284">
        <w:rPr>
          <w:rFonts w:ascii="Arial" w:hAnsi="Arial" w:cs="Arial"/>
          <w:bCs/>
          <w:smallCaps/>
          <w:sz w:val="20"/>
          <w:szCs w:val="20"/>
          <w:lang w:eastAsia="es-MX"/>
        </w:rPr>
        <w:t>, APROBAR LAS REFORMAS AL “</w:t>
      </w:r>
      <w:r w:rsidRPr="00F05284">
        <w:rPr>
          <w:rFonts w:ascii="Arial" w:hAnsi="Arial" w:cs="Arial"/>
          <w:sz w:val="20"/>
          <w:szCs w:val="20"/>
          <w:lang w:eastAsia="es-MX"/>
        </w:rPr>
        <w:t>REGLAMENTO EN MATERIA DE TRANSPARENCIA, ACCESO A LA INFORMACIÓN PÚBLICA Y PROTECCIÓN DE DATOS PERSONALES DEL TRIBUNAL ELECTORAL DEL DISTRITO FEDERAL</w:t>
      </w:r>
      <w:r w:rsidRPr="00F05284">
        <w:rPr>
          <w:rFonts w:ascii="Arial" w:hAnsi="Arial" w:cs="Arial"/>
          <w:bCs/>
          <w:smallCaps/>
          <w:sz w:val="20"/>
          <w:szCs w:val="20"/>
          <w:lang w:eastAsia="es-MX"/>
        </w:rPr>
        <w:t xml:space="preserve">”, </w:t>
      </w:r>
      <w:r w:rsidRPr="00F05284">
        <w:rPr>
          <w:rFonts w:ascii="Arial" w:hAnsi="Arial" w:cs="Arial"/>
          <w:sz w:val="20"/>
          <w:szCs w:val="20"/>
          <w:lang w:eastAsia="es-MX"/>
        </w:rPr>
        <w:t>CUYO CONTENIDO ES EL SIGUIENTE:</w:t>
      </w:r>
    </w:p>
    <w:p w14:paraId="65C55398" w14:textId="77777777" w:rsidR="00992F19" w:rsidRPr="00F05284" w:rsidRDefault="00992F19" w:rsidP="00992F19">
      <w:pPr>
        <w:jc w:val="center"/>
        <w:rPr>
          <w:rFonts w:ascii="Arial" w:hAnsi="Arial" w:cs="Arial"/>
          <w:b/>
          <w:sz w:val="20"/>
          <w:szCs w:val="20"/>
        </w:rPr>
      </w:pPr>
    </w:p>
    <w:p w14:paraId="5E24D6AB" w14:textId="77777777" w:rsidR="00992F19" w:rsidRPr="00F05284" w:rsidRDefault="00992F19" w:rsidP="00992F19">
      <w:pPr>
        <w:jc w:val="center"/>
        <w:rPr>
          <w:rFonts w:ascii="Arial" w:hAnsi="Arial" w:cs="Arial"/>
          <w:b/>
          <w:sz w:val="20"/>
          <w:szCs w:val="20"/>
        </w:rPr>
      </w:pPr>
      <w:r w:rsidRPr="00F05284">
        <w:rPr>
          <w:rFonts w:ascii="Arial" w:hAnsi="Arial" w:cs="Arial"/>
          <w:b/>
          <w:sz w:val="20"/>
          <w:szCs w:val="20"/>
        </w:rPr>
        <w:t>REGLAMENTO EN MATERIA DE TRANSPARENCIA, ACCESO A LA INFORMACIÓN PÚBLICA Y PROTECCIÓN DE DATOS PERSONALES DEL TRIBUNAL ELECTORAL DEL DISTRITO FEDERAL.</w:t>
      </w:r>
    </w:p>
    <w:p w14:paraId="464C3FE7" w14:textId="77777777" w:rsidR="00992F19" w:rsidRPr="00F05284" w:rsidRDefault="00992F19" w:rsidP="00992F19">
      <w:pPr>
        <w:jc w:val="center"/>
        <w:rPr>
          <w:rFonts w:ascii="Arial" w:hAnsi="Arial" w:cs="Arial"/>
          <w:b/>
          <w:sz w:val="20"/>
          <w:szCs w:val="20"/>
        </w:rPr>
      </w:pPr>
    </w:p>
    <w:p w14:paraId="763C5C54" w14:textId="77777777" w:rsidR="00992F19" w:rsidRPr="00F05284" w:rsidRDefault="00992F19" w:rsidP="00992F19">
      <w:pPr>
        <w:jc w:val="center"/>
        <w:rPr>
          <w:rFonts w:ascii="Arial" w:hAnsi="Arial" w:cs="Arial"/>
          <w:b/>
          <w:sz w:val="20"/>
          <w:szCs w:val="20"/>
        </w:rPr>
      </w:pPr>
      <w:r w:rsidRPr="00F05284">
        <w:rPr>
          <w:rFonts w:ascii="Arial" w:hAnsi="Arial" w:cs="Arial"/>
          <w:b/>
          <w:sz w:val="20"/>
          <w:szCs w:val="20"/>
        </w:rPr>
        <w:t>Título Primero</w:t>
      </w:r>
    </w:p>
    <w:p w14:paraId="04AEF370" w14:textId="77777777" w:rsidR="00992F19" w:rsidRPr="00F05284" w:rsidRDefault="00992F19" w:rsidP="00992F19">
      <w:pPr>
        <w:jc w:val="center"/>
        <w:rPr>
          <w:rFonts w:ascii="Arial" w:hAnsi="Arial" w:cs="Arial"/>
          <w:b/>
          <w:sz w:val="20"/>
          <w:szCs w:val="20"/>
        </w:rPr>
      </w:pPr>
      <w:r w:rsidRPr="00F05284">
        <w:rPr>
          <w:rFonts w:ascii="Arial" w:hAnsi="Arial" w:cs="Arial"/>
          <w:b/>
          <w:sz w:val="20"/>
          <w:szCs w:val="20"/>
        </w:rPr>
        <w:t>Disposiciones Comunes</w:t>
      </w:r>
    </w:p>
    <w:p w14:paraId="46BDB8F9" w14:textId="77777777" w:rsidR="00992F19" w:rsidRPr="00F05284" w:rsidRDefault="00992F19" w:rsidP="00992F19">
      <w:pPr>
        <w:jc w:val="center"/>
        <w:rPr>
          <w:rFonts w:ascii="Arial" w:hAnsi="Arial" w:cs="Arial"/>
          <w:b/>
          <w:sz w:val="20"/>
          <w:szCs w:val="20"/>
        </w:rPr>
      </w:pPr>
    </w:p>
    <w:p w14:paraId="776E0584" w14:textId="77777777" w:rsidR="00992F19" w:rsidRPr="00F05284" w:rsidRDefault="00992F19" w:rsidP="00992F19">
      <w:pPr>
        <w:jc w:val="center"/>
        <w:rPr>
          <w:rFonts w:ascii="Arial" w:hAnsi="Arial" w:cs="Arial"/>
          <w:b/>
          <w:sz w:val="20"/>
          <w:szCs w:val="20"/>
        </w:rPr>
      </w:pPr>
      <w:r w:rsidRPr="00F05284">
        <w:rPr>
          <w:rFonts w:ascii="Arial" w:hAnsi="Arial" w:cs="Arial"/>
          <w:b/>
          <w:sz w:val="20"/>
          <w:szCs w:val="20"/>
        </w:rPr>
        <w:t>Capítulo Único</w:t>
      </w:r>
    </w:p>
    <w:p w14:paraId="52D689B8" w14:textId="77777777" w:rsidR="00992F19" w:rsidRPr="00F05284" w:rsidRDefault="00992F19" w:rsidP="00992F19">
      <w:pPr>
        <w:jc w:val="center"/>
        <w:rPr>
          <w:rFonts w:ascii="Arial" w:hAnsi="Arial" w:cs="Arial"/>
          <w:b/>
          <w:sz w:val="20"/>
          <w:szCs w:val="20"/>
        </w:rPr>
      </w:pPr>
      <w:r w:rsidRPr="00F05284">
        <w:rPr>
          <w:rFonts w:ascii="Arial" w:hAnsi="Arial" w:cs="Arial"/>
          <w:b/>
          <w:sz w:val="20"/>
          <w:szCs w:val="20"/>
        </w:rPr>
        <w:t>Generalidades</w:t>
      </w:r>
    </w:p>
    <w:p w14:paraId="0B6E3FEC" w14:textId="77777777" w:rsidR="00992F19" w:rsidRPr="00F05284" w:rsidRDefault="00992F19" w:rsidP="00992F19">
      <w:pPr>
        <w:jc w:val="center"/>
        <w:rPr>
          <w:rFonts w:ascii="Arial" w:hAnsi="Arial" w:cs="Arial"/>
          <w:b/>
          <w:sz w:val="20"/>
          <w:szCs w:val="20"/>
        </w:rPr>
      </w:pPr>
    </w:p>
    <w:p w14:paraId="1F96FFAD"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r w:rsidRPr="00F05284">
        <w:rPr>
          <w:rStyle w:val="FontStyle11"/>
          <w:rFonts w:ascii="Arial" w:hAnsi="Arial" w:cs="Arial"/>
          <w:sz w:val="20"/>
          <w:szCs w:val="20"/>
          <w:lang w:val="es-ES_tradnl" w:eastAsia="es-ES_tradnl"/>
        </w:rPr>
        <w:t xml:space="preserve">Artículo 1. </w:t>
      </w:r>
      <w:r w:rsidRPr="00F05284">
        <w:rPr>
          <w:rStyle w:val="FontStyle12"/>
          <w:rFonts w:ascii="Arial" w:hAnsi="Arial" w:cs="Arial"/>
          <w:sz w:val="20"/>
          <w:szCs w:val="20"/>
          <w:lang w:val="es-ES_tradnl" w:eastAsia="es-ES_tradnl"/>
        </w:rPr>
        <w:t>El presente ordenamiento es de observancia general y obligatoria para las personas servidoras públicas del Tribunal Electoral del Distrito Federal; tiene por objeto establecer criterios y procedimientos tendientes a garantizar:</w:t>
      </w:r>
    </w:p>
    <w:p w14:paraId="7EDB5980"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p>
    <w:p w14:paraId="4005728B" w14:textId="77777777" w:rsidR="00992F19" w:rsidRPr="00F05284" w:rsidRDefault="00992F19" w:rsidP="00992F19">
      <w:pPr>
        <w:pStyle w:val="Style6"/>
        <w:widowControl/>
        <w:numPr>
          <w:ilvl w:val="0"/>
          <w:numId w:val="3"/>
        </w:numPr>
        <w:spacing w:line="240" w:lineRule="auto"/>
        <w:ind w:left="709" w:hanging="283"/>
        <w:rPr>
          <w:rStyle w:val="FontStyle12"/>
          <w:rFonts w:ascii="Arial" w:hAnsi="Arial" w:cs="Arial"/>
          <w:sz w:val="20"/>
          <w:szCs w:val="20"/>
          <w:lang w:val="es-ES_tradnl" w:eastAsia="es-ES_tradnl"/>
        </w:rPr>
      </w:pPr>
      <w:r w:rsidRPr="00F05284">
        <w:rPr>
          <w:rStyle w:val="FontStyle12"/>
          <w:rFonts w:ascii="Arial" w:hAnsi="Arial" w:cs="Arial"/>
          <w:sz w:val="20"/>
          <w:szCs w:val="20"/>
          <w:lang w:val="es-ES_tradnl" w:eastAsia="es-ES_tradnl"/>
        </w:rPr>
        <w:t>La transparencia de la información pública de oficio de este Tribunal;</w:t>
      </w:r>
    </w:p>
    <w:p w14:paraId="2C081FD4" w14:textId="77777777" w:rsidR="00992F19" w:rsidRPr="00F05284" w:rsidRDefault="00992F19" w:rsidP="00992F19">
      <w:pPr>
        <w:pStyle w:val="Style6"/>
        <w:widowControl/>
        <w:spacing w:line="240" w:lineRule="auto"/>
        <w:ind w:left="709" w:hanging="283"/>
        <w:rPr>
          <w:rStyle w:val="FontStyle12"/>
          <w:rFonts w:ascii="Arial" w:hAnsi="Arial" w:cs="Arial"/>
          <w:sz w:val="20"/>
          <w:szCs w:val="20"/>
          <w:lang w:val="es-ES_tradnl" w:eastAsia="es-ES_tradnl"/>
        </w:rPr>
      </w:pPr>
    </w:p>
    <w:p w14:paraId="4EB9DFFB" w14:textId="77777777" w:rsidR="00992F19" w:rsidRPr="00F05284" w:rsidRDefault="00992F19" w:rsidP="00992F19">
      <w:pPr>
        <w:pStyle w:val="Style6"/>
        <w:widowControl/>
        <w:numPr>
          <w:ilvl w:val="0"/>
          <w:numId w:val="3"/>
        </w:numPr>
        <w:spacing w:line="240" w:lineRule="auto"/>
        <w:ind w:left="709" w:hanging="283"/>
        <w:rPr>
          <w:rStyle w:val="FontStyle12"/>
          <w:rFonts w:ascii="Arial" w:hAnsi="Arial" w:cs="Arial"/>
          <w:sz w:val="20"/>
          <w:szCs w:val="20"/>
          <w:lang w:val="es-ES_tradnl" w:eastAsia="es-ES_tradnl"/>
        </w:rPr>
      </w:pPr>
      <w:r w:rsidRPr="00F05284">
        <w:rPr>
          <w:rStyle w:val="FontStyle12"/>
          <w:rFonts w:ascii="Arial" w:hAnsi="Arial" w:cs="Arial"/>
          <w:sz w:val="20"/>
          <w:szCs w:val="20"/>
          <w:lang w:val="es-ES_tradnl" w:eastAsia="es-ES_tradnl"/>
        </w:rPr>
        <w:t>El acceso a la información pública generada, administrada y en posesión de este Tribunal;</w:t>
      </w:r>
    </w:p>
    <w:p w14:paraId="4BD28377" w14:textId="77777777" w:rsidR="00992F19" w:rsidRPr="00F05284" w:rsidRDefault="00992F19" w:rsidP="00992F19">
      <w:pPr>
        <w:pStyle w:val="Prrafodelista"/>
        <w:spacing w:after="0" w:line="240" w:lineRule="auto"/>
        <w:ind w:left="709" w:hanging="283"/>
        <w:rPr>
          <w:rStyle w:val="FontStyle12"/>
          <w:rFonts w:ascii="Arial" w:hAnsi="Arial" w:cs="Arial"/>
          <w:sz w:val="20"/>
          <w:szCs w:val="20"/>
          <w:lang w:val="es-ES_tradnl" w:eastAsia="es-ES_tradnl"/>
        </w:rPr>
      </w:pPr>
    </w:p>
    <w:p w14:paraId="660A398E" w14:textId="77777777" w:rsidR="00992F19" w:rsidRPr="00F05284" w:rsidRDefault="00992F19" w:rsidP="00992F19">
      <w:pPr>
        <w:pStyle w:val="Style6"/>
        <w:widowControl/>
        <w:numPr>
          <w:ilvl w:val="0"/>
          <w:numId w:val="3"/>
        </w:numPr>
        <w:spacing w:line="240" w:lineRule="auto"/>
        <w:ind w:left="709" w:hanging="283"/>
        <w:rPr>
          <w:rStyle w:val="FontStyle12"/>
          <w:rFonts w:ascii="Arial" w:hAnsi="Arial" w:cs="Arial"/>
          <w:sz w:val="20"/>
          <w:szCs w:val="20"/>
          <w:lang w:val="es-ES_tradnl" w:eastAsia="es-ES_tradnl"/>
        </w:rPr>
      </w:pPr>
      <w:r w:rsidRPr="00F05284">
        <w:rPr>
          <w:rStyle w:val="FontStyle12"/>
          <w:rFonts w:ascii="Arial" w:hAnsi="Arial" w:cs="Arial"/>
          <w:sz w:val="20"/>
          <w:szCs w:val="20"/>
          <w:lang w:val="es-ES_tradnl" w:eastAsia="es-ES_tradnl"/>
        </w:rPr>
        <w:t>El acceso, rectificación, cancelación y oposición de los datos personales, y</w:t>
      </w:r>
    </w:p>
    <w:p w14:paraId="314EE7CF" w14:textId="77777777" w:rsidR="00992F19" w:rsidRPr="00F05284" w:rsidRDefault="00992F19" w:rsidP="00992F19">
      <w:pPr>
        <w:pStyle w:val="Prrafodelista"/>
        <w:spacing w:after="0" w:line="240" w:lineRule="auto"/>
        <w:rPr>
          <w:rStyle w:val="FontStyle12"/>
          <w:rFonts w:ascii="Arial" w:hAnsi="Arial" w:cs="Arial"/>
          <w:sz w:val="20"/>
          <w:szCs w:val="20"/>
          <w:lang w:val="es-ES_tradnl" w:eastAsia="es-ES_tradnl"/>
        </w:rPr>
      </w:pPr>
    </w:p>
    <w:p w14:paraId="3B1FC744" w14:textId="77777777" w:rsidR="00992F19" w:rsidRPr="00F05284" w:rsidRDefault="00992F19" w:rsidP="00992F19">
      <w:pPr>
        <w:pStyle w:val="Style6"/>
        <w:widowControl/>
        <w:numPr>
          <w:ilvl w:val="0"/>
          <w:numId w:val="3"/>
        </w:numPr>
        <w:spacing w:line="240" w:lineRule="auto"/>
        <w:ind w:left="709" w:hanging="283"/>
        <w:rPr>
          <w:rStyle w:val="FontStyle12"/>
          <w:rFonts w:ascii="Arial" w:hAnsi="Arial" w:cs="Arial"/>
          <w:sz w:val="20"/>
          <w:szCs w:val="20"/>
          <w:lang w:val="es-ES_tradnl" w:eastAsia="es-ES_tradnl"/>
        </w:rPr>
      </w:pPr>
      <w:r w:rsidRPr="00F05284">
        <w:rPr>
          <w:rStyle w:val="FontStyle12"/>
          <w:rFonts w:ascii="Arial" w:hAnsi="Arial" w:cs="Arial"/>
          <w:sz w:val="20"/>
          <w:szCs w:val="20"/>
          <w:lang w:val="es-ES_tradnl" w:eastAsia="es-ES_tradnl"/>
        </w:rPr>
        <w:t>El resguardo, protección y tratamiento de la información de carácter restringido, ya sea en su modalidad de reservada o confidencial, que obre en los archivos de este Tribunal.</w:t>
      </w:r>
    </w:p>
    <w:p w14:paraId="4D2C5817" w14:textId="77777777" w:rsidR="00992F19" w:rsidRPr="00F05284" w:rsidRDefault="00992F19" w:rsidP="00992F19">
      <w:pPr>
        <w:pStyle w:val="Prrafodelista"/>
        <w:spacing w:after="0" w:line="240" w:lineRule="auto"/>
        <w:rPr>
          <w:rStyle w:val="FontStyle12"/>
          <w:rFonts w:ascii="Arial" w:hAnsi="Arial" w:cs="Arial"/>
          <w:sz w:val="20"/>
          <w:szCs w:val="20"/>
          <w:lang w:val="es-ES_tradnl" w:eastAsia="es-ES_tradnl"/>
        </w:rPr>
      </w:pPr>
    </w:p>
    <w:p w14:paraId="393C42C6"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r w:rsidRPr="00F05284">
        <w:rPr>
          <w:rStyle w:val="FontStyle11"/>
          <w:rFonts w:ascii="Arial" w:hAnsi="Arial" w:cs="Arial"/>
          <w:sz w:val="20"/>
          <w:szCs w:val="20"/>
          <w:lang w:val="es-ES_tradnl" w:eastAsia="es-ES_tradnl"/>
        </w:rPr>
        <w:t xml:space="preserve">Artículo 2. </w:t>
      </w:r>
      <w:r w:rsidRPr="00F05284">
        <w:rPr>
          <w:rStyle w:val="FontStyle11"/>
          <w:rFonts w:ascii="Arial" w:hAnsi="Arial" w:cs="Arial"/>
          <w:b w:val="0"/>
          <w:sz w:val="20"/>
          <w:szCs w:val="20"/>
          <w:lang w:val="es-ES_tradnl" w:eastAsia="es-ES_tradnl"/>
        </w:rPr>
        <w:t>P</w:t>
      </w:r>
      <w:r w:rsidRPr="00F05284">
        <w:rPr>
          <w:rStyle w:val="FontStyle12"/>
          <w:rFonts w:ascii="Arial" w:hAnsi="Arial" w:cs="Arial"/>
          <w:sz w:val="20"/>
          <w:szCs w:val="20"/>
          <w:lang w:val="es-ES_tradnl" w:eastAsia="es-ES_tradnl"/>
        </w:rPr>
        <w:t>ara efectos del presente Reglamento, se entiende por:</w:t>
      </w:r>
    </w:p>
    <w:p w14:paraId="57DA664B"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p>
    <w:p w14:paraId="70932635" w14:textId="77777777" w:rsidR="00992F19" w:rsidRPr="00F05284" w:rsidRDefault="00992F19" w:rsidP="00992F19">
      <w:pPr>
        <w:numPr>
          <w:ilvl w:val="0"/>
          <w:numId w:val="4"/>
        </w:numPr>
        <w:autoSpaceDE w:val="0"/>
        <w:autoSpaceDN w:val="0"/>
        <w:adjustRightInd w:val="0"/>
        <w:ind w:left="426" w:firstLine="0"/>
        <w:jc w:val="both"/>
        <w:rPr>
          <w:rFonts w:ascii="Arial" w:hAnsi="Arial" w:cs="Arial"/>
          <w:sz w:val="20"/>
          <w:szCs w:val="20"/>
        </w:rPr>
      </w:pPr>
      <w:r w:rsidRPr="00F05284">
        <w:rPr>
          <w:rFonts w:ascii="Arial" w:hAnsi="Arial" w:cs="Arial"/>
          <w:sz w:val="20"/>
          <w:szCs w:val="20"/>
        </w:rPr>
        <w:t>En lo que se refiere a los ordenamientos legales:</w:t>
      </w:r>
    </w:p>
    <w:p w14:paraId="582DACB9" w14:textId="77777777" w:rsidR="00992F19" w:rsidRPr="00F05284" w:rsidRDefault="00992F19" w:rsidP="00992F19">
      <w:pPr>
        <w:pStyle w:val="Style6"/>
        <w:widowControl/>
        <w:tabs>
          <w:tab w:val="left" w:pos="993"/>
        </w:tabs>
        <w:spacing w:line="240" w:lineRule="auto"/>
        <w:ind w:left="993"/>
        <w:rPr>
          <w:rStyle w:val="FontStyle12"/>
          <w:rFonts w:ascii="Arial" w:hAnsi="Arial" w:cs="Arial"/>
          <w:sz w:val="20"/>
          <w:szCs w:val="20"/>
          <w:lang w:val="es-ES_tradnl" w:eastAsia="es-ES_tradnl"/>
        </w:rPr>
      </w:pPr>
    </w:p>
    <w:p w14:paraId="6B481D94" w14:textId="77777777" w:rsidR="00992F19" w:rsidRPr="00F05284" w:rsidRDefault="00992F19" w:rsidP="00992F19">
      <w:pPr>
        <w:pStyle w:val="Style6"/>
        <w:widowControl/>
        <w:numPr>
          <w:ilvl w:val="0"/>
          <w:numId w:val="5"/>
        </w:numPr>
        <w:tabs>
          <w:tab w:val="left" w:pos="993"/>
        </w:tabs>
        <w:spacing w:line="240" w:lineRule="auto"/>
        <w:ind w:left="993" w:hanging="295"/>
        <w:rPr>
          <w:rStyle w:val="FontStyle12"/>
          <w:rFonts w:ascii="Arial" w:hAnsi="Arial" w:cs="Arial"/>
          <w:sz w:val="20"/>
          <w:szCs w:val="20"/>
          <w:lang w:val="es-ES_tradnl" w:eastAsia="es-ES_tradnl"/>
        </w:rPr>
      </w:pPr>
      <w:r w:rsidRPr="00F05284">
        <w:rPr>
          <w:rStyle w:val="FontStyle12"/>
          <w:rFonts w:ascii="Arial" w:hAnsi="Arial" w:cs="Arial"/>
          <w:b/>
          <w:sz w:val="20"/>
          <w:szCs w:val="20"/>
          <w:lang w:val="es-ES_tradnl" w:eastAsia="es-ES_tradnl"/>
        </w:rPr>
        <w:t>Ley de Transparencia:</w:t>
      </w:r>
      <w:r w:rsidRPr="00F05284">
        <w:rPr>
          <w:rStyle w:val="FontStyle12"/>
          <w:rFonts w:ascii="Arial" w:hAnsi="Arial" w:cs="Arial"/>
          <w:sz w:val="20"/>
          <w:szCs w:val="20"/>
          <w:lang w:val="es-ES_tradnl" w:eastAsia="es-ES_tradnl"/>
        </w:rPr>
        <w:t xml:space="preserve"> Ley de Transparencia y Acceso a la Información Pública del Distrito Federal;</w:t>
      </w:r>
    </w:p>
    <w:p w14:paraId="48A3B7F1" w14:textId="77777777" w:rsidR="00992F19" w:rsidRPr="00F05284" w:rsidRDefault="00992F19" w:rsidP="00992F19">
      <w:pPr>
        <w:pStyle w:val="Prrafodelista"/>
        <w:tabs>
          <w:tab w:val="left" w:pos="993"/>
        </w:tabs>
        <w:spacing w:after="0" w:line="240" w:lineRule="auto"/>
        <w:ind w:left="993" w:hanging="295"/>
        <w:rPr>
          <w:rStyle w:val="FontStyle12"/>
          <w:rFonts w:ascii="Arial" w:hAnsi="Arial" w:cs="Arial"/>
          <w:sz w:val="20"/>
          <w:szCs w:val="20"/>
          <w:lang w:val="es-ES_tradnl" w:eastAsia="es-ES_tradnl"/>
        </w:rPr>
      </w:pPr>
    </w:p>
    <w:p w14:paraId="4BD47815" w14:textId="77777777" w:rsidR="00992F19" w:rsidRPr="00F05284" w:rsidRDefault="00992F19" w:rsidP="00992F19">
      <w:pPr>
        <w:pStyle w:val="Style6"/>
        <w:widowControl/>
        <w:numPr>
          <w:ilvl w:val="0"/>
          <w:numId w:val="5"/>
        </w:numPr>
        <w:tabs>
          <w:tab w:val="left" w:pos="993"/>
        </w:tabs>
        <w:spacing w:line="240" w:lineRule="auto"/>
        <w:ind w:left="993" w:hanging="295"/>
        <w:rPr>
          <w:rStyle w:val="FontStyle12"/>
          <w:rFonts w:ascii="Arial" w:hAnsi="Arial" w:cs="Arial"/>
          <w:sz w:val="20"/>
          <w:szCs w:val="20"/>
          <w:lang w:val="es-ES_tradnl" w:eastAsia="es-ES_tradnl"/>
        </w:rPr>
      </w:pPr>
      <w:r w:rsidRPr="00F05284">
        <w:rPr>
          <w:rStyle w:val="FontStyle12"/>
          <w:rFonts w:ascii="Arial" w:hAnsi="Arial" w:cs="Arial"/>
          <w:b/>
          <w:sz w:val="20"/>
          <w:szCs w:val="20"/>
          <w:lang w:val="es-ES_tradnl" w:eastAsia="es-ES_tradnl"/>
        </w:rPr>
        <w:t>Ley de Datos:</w:t>
      </w:r>
      <w:r w:rsidRPr="00F05284">
        <w:rPr>
          <w:rStyle w:val="FontStyle12"/>
          <w:rFonts w:ascii="Arial" w:hAnsi="Arial" w:cs="Arial"/>
          <w:sz w:val="20"/>
          <w:szCs w:val="20"/>
          <w:lang w:val="es-ES_tradnl" w:eastAsia="es-ES_tradnl"/>
        </w:rPr>
        <w:t xml:space="preserve"> Ley de Protección de Datos Personales para el Distrito Federal;</w:t>
      </w:r>
    </w:p>
    <w:p w14:paraId="310FAE2C" w14:textId="77777777" w:rsidR="00992F19" w:rsidRPr="00F05284" w:rsidRDefault="00992F19" w:rsidP="00992F19">
      <w:pPr>
        <w:pStyle w:val="Style6"/>
        <w:widowControl/>
        <w:tabs>
          <w:tab w:val="left" w:pos="993"/>
        </w:tabs>
        <w:spacing w:line="240" w:lineRule="auto"/>
        <w:ind w:left="993" w:hanging="295"/>
        <w:rPr>
          <w:rStyle w:val="FontStyle12"/>
          <w:rFonts w:ascii="Arial" w:hAnsi="Arial" w:cs="Arial"/>
          <w:sz w:val="20"/>
          <w:szCs w:val="20"/>
          <w:lang w:val="es-ES_tradnl" w:eastAsia="es-ES_tradnl"/>
        </w:rPr>
      </w:pPr>
    </w:p>
    <w:p w14:paraId="4199A115" w14:textId="77777777" w:rsidR="00992F19" w:rsidRPr="00F05284" w:rsidRDefault="00992F19" w:rsidP="00992F19">
      <w:pPr>
        <w:pStyle w:val="Style6"/>
        <w:widowControl/>
        <w:numPr>
          <w:ilvl w:val="0"/>
          <w:numId w:val="5"/>
        </w:numPr>
        <w:tabs>
          <w:tab w:val="left" w:pos="993"/>
        </w:tabs>
        <w:spacing w:line="240" w:lineRule="auto"/>
        <w:ind w:left="993" w:hanging="295"/>
        <w:rPr>
          <w:rStyle w:val="FontStyle12"/>
          <w:rFonts w:ascii="Arial" w:hAnsi="Arial" w:cs="Arial"/>
          <w:sz w:val="20"/>
          <w:szCs w:val="20"/>
          <w:lang w:val="es-ES_tradnl" w:eastAsia="es-ES_tradnl"/>
        </w:rPr>
      </w:pPr>
      <w:r w:rsidRPr="00F05284">
        <w:rPr>
          <w:rStyle w:val="FontStyle12"/>
          <w:rFonts w:ascii="Arial" w:hAnsi="Arial" w:cs="Arial"/>
          <w:b/>
          <w:sz w:val="20"/>
          <w:szCs w:val="20"/>
          <w:lang w:val="es-ES_tradnl" w:eastAsia="es-ES_tradnl"/>
        </w:rPr>
        <w:t>Reglamento:</w:t>
      </w:r>
      <w:r w:rsidRPr="00F05284">
        <w:rPr>
          <w:rStyle w:val="FontStyle12"/>
          <w:rFonts w:ascii="Arial" w:hAnsi="Arial" w:cs="Arial"/>
          <w:sz w:val="20"/>
          <w:szCs w:val="20"/>
          <w:lang w:val="es-ES_tradnl" w:eastAsia="es-ES_tradnl"/>
        </w:rPr>
        <w:t xml:space="preserve"> Reglamento </w:t>
      </w:r>
      <w:r w:rsidRPr="00F05284">
        <w:rPr>
          <w:rFonts w:ascii="Arial" w:hAnsi="Arial" w:cs="Arial"/>
          <w:sz w:val="20"/>
          <w:szCs w:val="20"/>
          <w:lang w:val="es-MX"/>
        </w:rPr>
        <w:t>en Materia de Transparencia, Acceso a la Información Pública y Protección de Datos Personales del Tribunal Electoral del Distrito Federal</w:t>
      </w:r>
      <w:r w:rsidRPr="00F05284">
        <w:rPr>
          <w:rStyle w:val="FontStyle12"/>
          <w:rFonts w:ascii="Arial" w:hAnsi="Arial" w:cs="Arial"/>
          <w:sz w:val="20"/>
          <w:szCs w:val="20"/>
          <w:lang w:val="es-ES_tradnl" w:eastAsia="es-ES_tradnl"/>
        </w:rPr>
        <w:t>;</w:t>
      </w:r>
    </w:p>
    <w:p w14:paraId="3DC566F7" w14:textId="77777777" w:rsidR="00992F19" w:rsidRPr="00F05284" w:rsidRDefault="00992F19" w:rsidP="00992F19">
      <w:pPr>
        <w:pStyle w:val="Style6"/>
        <w:widowControl/>
        <w:tabs>
          <w:tab w:val="left" w:pos="993"/>
        </w:tabs>
        <w:spacing w:line="240" w:lineRule="auto"/>
        <w:ind w:left="993" w:hanging="295"/>
        <w:rPr>
          <w:rStyle w:val="FontStyle12"/>
          <w:rFonts w:ascii="Arial" w:hAnsi="Arial" w:cs="Arial"/>
          <w:sz w:val="20"/>
          <w:szCs w:val="20"/>
          <w:lang w:val="es-ES_tradnl" w:eastAsia="es-ES_tradnl"/>
        </w:rPr>
      </w:pPr>
    </w:p>
    <w:p w14:paraId="590BDE62" w14:textId="77777777" w:rsidR="00992F19" w:rsidRPr="00F05284" w:rsidRDefault="00992F19" w:rsidP="00992F19">
      <w:pPr>
        <w:pStyle w:val="Style6"/>
        <w:widowControl/>
        <w:numPr>
          <w:ilvl w:val="0"/>
          <w:numId w:val="5"/>
        </w:numPr>
        <w:tabs>
          <w:tab w:val="left" w:pos="993"/>
        </w:tabs>
        <w:spacing w:line="240" w:lineRule="auto"/>
        <w:ind w:left="993" w:hanging="295"/>
        <w:rPr>
          <w:rStyle w:val="FontStyle12"/>
          <w:rFonts w:ascii="Arial" w:hAnsi="Arial" w:cs="Arial"/>
          <w:sz w:val="20"/>
          <w:szCs w:val="20"/>
          <w:lang w:val="es-ES_tradnl" w:eastAsia="es-ES_tradnl"/>
        </w:rPr>
      </w:pPr>
      <w:r w:rsidRPr="00F05284">
        <w:rPr>
          <w:rStyle w:val="FontStyle12"/>
          <w:rFonts w:ascii="Arial" w:hAnsi="Arial" w:cs="Arial"/>
          <w:b/>
          <w:sz w:val="20"/>
          <w:szCs w:val="20"/>
          <w:lang w:val="es-ES_tradnl" w:eastAsia="es-ES_tradnl"/>
        </w:rPr>
        <w:t>Lineamientos de INFOMEX:</w:t>
      </w:r>
      <w:r w:rsidRPr="00F05284">
        <w:rPr>
          <w:rStyle w:val="FontStyle12"/>
          <w:rFonts w:ascii="Arial" w:hAnsi="Arial" w:cs="Arial"/>
          <w:sz w:val="20"/>
          <w:szCs w:val="20"/>
          <w:lang w:val="es-ES_tradnl" w:eastAsia="es-ES_tradnl"/>
        </w:rPr>
        <w:t xml:space="preserve"> Lineamientos para la Gestión de Solicitudes de Información Pública y de Datos Personales a través del sistema electrónico denominado INFOMEX del Distrito Federal;</w:t>
      </w:r>
    </w:p>
    <w:p w14:paraId="375F2879" w14:textId="77777777" w:rsidR="00992F19" w:rsidRPr="00F05284" w:rsidRDefault="00992F19" w:rsidP="00992F19">
      <w:pPr>
        <w:pStyle w:val="Prrafodelista"/>
        <w:tabs>
          <w:tab w:val="left" w:pos="993"/>
        </w:tabs>
        <w:spacing w:after="0" w:line="240" w:lineRule="auto"/>
        <w:ind w:left="993" w:hanging="295"/>
        <w:rPr>
          <w:rStyle w:val="FontStyle12"/>
          <w:rFonts w:ascii="Arial" w:hAnsi="Arial" w:cs="Arial"/>
          <w:sz w:val="20"/>
          <w:szCs w:val="20"/>
          <w:lang w:val="es-ES_tradnl" w:eastAsia="es-ES_tradnl"/>
        </w:rPr>
      </w:pPr>
    </w:p>
    <w:p w14:paraId="58A07FC0" w14:textId="77777777" w:rsidR="00992F19" w:rsidRPr="00F05284" w:rsidRDefault="00992F19" w:rsidP="00992F19">
      <w:pPr>
        <w:pStyle w:val="Style6"/>
        <w:widowControl/>
        <w:numPr>
          <w:ilvl w:val="0"/>
          <w:numId w:val="5"/>
        </w:numPr>
        <w:tabs>
          <w:tab w:val="left" w:pos="993"/>
        </w:tabs>
        <w:spacing w:line="240" w:lineRule="auto"/>
        <w:ind w:left="993" w:hanging="295"/>
        <w:rPr>
          <w:rStyle w:val="FontStyle12"/>
          <w:rFonts w:ascii="Arial" w:hAnsi="Arial" w:cs="Arial"/>
          <w:sz w:val="20"/>
          <w:szCs w:val="20"/>
          <w:lang w:val="es-ES_tradnl" w:eastAsia="es-ES_tradnl"/>
        </w:rPr>
      </w:pPr>
      <w:r w:rsidRPr="00F05284">
        <w:rPr>
          <w:rStyle w:val="FontStyle12"/>
          <w:rFonts w:ascii="Arial" w:hAnsi="Arial" w:cs="Arial"/>
          <w:b/>
          <w:sz w:val="20"/>
          <w:szCs w:val="20"/>
          <w:lang w:val="es-ES_tradnl" w:eastAsia="es-ES_tradnl"/>
        </w:rPr>
        <w:t>Lineamientos de Datos:</w:t>
      </w:r>
      <w:r w:rsidRPr="00F05284">
        <w:rPr>
          <w:rStyle w:val="FontStyle12"/>
          <w:rFonts w:ascii="Arial" w:hAnsi="Arial" w:cs="Arial"/>
          <w:sz w:val="20"/>
          <w:szCs w:val="20"/>
          <w:lang w:val="es-ES_tradnl" w:eastAsia="es-ES_tradnl"/>
        </w:rPr>
        <w:t xml:space="preserve"> Lineamientos para la Protección de Datos Personales del Distrito Federal, y</w:t>
      </w:r>
    </w:p>
    <w:p w14:paraId="2051C1C4" w14:textId="77777777" w:rsidR="00992F19" w:rsidRPr="00F05284" w:rsidRDefault="00992F19" w:rsidP="00992F19">
      <w:pPr>
        <w:pStyle w:val="Prrafodelista"/>
        <w:tabs>
          <w:tab w:val="left" w:pos="993"/>
        </w:tabs>
        <w:spacing w:after="0" w:line="240" w:lineRule="auto"/>
        <w:ind w:left="993" w:hanging="295"/>
        <w:rPr>
          <w:rStyle w:val="FontStyle12"/>
          <w:rFonts w:ascii="Arial" w:hAnsi="Arial" w:cs="Arial"/>
          <w:sz w:val="20"/>
          <w:szCs w:val="20"/>
          <w:lang w:val="es-ES_tradnl" w:eastAsia="es-ES_tradnl"/>
        </w:rPr>
      </w:pPr>
    </w:p>
    <w:p w14:paraId="7B834DF2" w14:textId="77777777" w:rsidR="00992F19" w:rsidRPr="00F05284" w:rsidRDefault="00992F19" w:rsidP="00992F19">
      <w:pPr>
        <w:pStyle w:val="Style6"/>
        <w:widowControl/>
        <w:numPr>
          <w:ilvl w:val="0"/>
          <w:numId w:val="5"/>
        </w:numPr>
        <w:tabs>
          <w:tab w:val="left" w:pos="993"/>
        </w:tabs>
        <w:spacing w:line="240" w:lineRule="auto"/>
        <w:ind w:left="993" w:hanging="295"/>
        <w:rPr>
          <w:rFonts w:ascii="Arial" w:hAnsi="Arial" w:cs="Arial"/>
          <w:sz w:val="20"/>
          <w:szCs w:val="20"/>
          <w:lang w:val="es-ES_tradnl" w:eastAsia="es-ES_tradnl"/>
        </w:rPr>
      </w:pPr>
      <w:r w:rsidRPr="00F05284">
        <w:rPr>
          <w:rFonts w:ascii="Arial" w:hAnsi="Arial" w:cs="Arial"/>
          <w:b/>
          <w:bCs/>
          <w:sz w:val="20"/>
          <w:szCs w:val="20"/>
          <w:lang w:val="es-ES_tradnl" w:eastAsia="es-ES_tradnl"/>
        </w:rPr>
        <w:t xml:space="preserve">Criterios: </w:t>
      </w:r>
      <w:r w:rsidRPr="00F05284">
        <w:rPr>
          <w:rFonts w:ascii="Arial" w:hAnsi="Arial" w:cs="Arial"/>
          <w:bCs/>
          <w:sz w:val="20"/>
          <w:szCs w:val="20"/>
          <w:lang w:val="es-ES_tradnl" w:eastAsia="es-ES_tradnl"/>
        </w:rPr>
        <w:t>Los</w:t>
      </w:r>
      <w:r w:rsidRPr="00F05284">
        <w:rPr>
          <w:rFonts w:ascii="Arial" w:hAnsi="Arial" w:cs="Arial"/>
          <w:sz w:val="20"/>
          <w:szCs w:val="20"/>
          <w:lang w:val="es-ES_tradnl" w:eastAsia="es-ES_tradnl"/>
        </w:rPr>
        <w:t xml:space="preserve"> Criterios y metodología de evaluación de la información pública de oficio que deberán dar a conocer los entes obligados en su portal de Internet, aprobados por el Pleno del Instituto de Acceso a la Información Pública </w:t>
      </w:r>
      <w:r w:rsidRPr="00F05284">
        <w:rPr>
          <w:rFonts w:ascii="Arial" w:hAnsi="Arial" w:cs="Arial"/>
          <w:b/>
          <w:sz w:val="20"/>
          <w:szCs w:val="20"/>
          <w:lang w:val="es-ES_tradnl" w:eastAsia="es-ES_tradnl"/>
        </w:rPr>
        <w:t xml:space="preserve">y </w:t>
      </w:r>
      <w:r w:rsidRPr="00F05284">
        <w:rPr>
          <w:rFonts w:ascii="Arial" w:hAnsi="Arial" w:cs="Arial"/>
          <w:sz w:val="20"/>
          <w:szCs w:val="20"/>
          <w:lang w:val="es-ES_tradnl" w:eastAsia="es-ES_tradnl"/>
        </w:rPr>
        <w:t>Protección de Datos Personales del Distrito Federal.</w:t>
      </w:r>
    </w:p>
    <w:p w14:paraId="775243A2" w14:textId="77777777" w:rsidR="00992F19" w:rsidRPr="00F05284" w:rsidRDefault="00992F19" w:rsidP="00992F19">
      <w:pPr>
        <w:pStyle w:val="Style6"/>
        <w:widowControl/>
        <w:spacing w:line="240" w:lineRule="auto"/>
        <w:rPr>
          <w:rStyle w:val="FontStyle12"/>
          <w:rFonts w:ascii="Arial" w:hAnsi="Arial" w:cs="Arial"/>
          <w:b/>
          <w:sz w:val="20"/>
          <w:szCs w:val="20"/>
          <w:lang w:val="es-ES_tradnl" w:eastAsia="es-ES_tradnl"/>
        </w:rPr>
      </w:pPr>
    </w:p>
    <w:p w14:paraId="29F98E78" w14:textId="77777777" w:rsidR="00992F19" w:rsidRPr="00F05284" w:rsidRDefault="00992F19" w:rsidP="00992F19">
      <w:pPr>
        <w:pStyle w:val="Prrafodelista"/>
        <w:numPr>
          <w:ilvl w:val="0"/>
          <w:numId w:val="4"/>
        </w:numPr>
        <w:tabs>
          <w:tab w:val="left" w:pos="709"/>
        </w:tabs>
        <w:autoSpaceDE w:val="0"/>
        <w:autoSpaceDN w:val="0"/>
        <w:adjustRightInd w:val="0"/>
        <w:spacing w:after="0" w:line="240" w:lineRule="auto"/>
        <w:ind w:left="709" w:hanging="283"/>
        <w:jc w:val="both"/>
        <w:rPr>
          <w:rFonts w:ascii="Arial" w:hAnsi="Arial" w:cs="Arial"/>
          <w:sz w:val="20"/>
          <w:szCs w:val="20"/>
        </w:rPr>
      </w:pPr>
      <w:r w:rsidRPr="00F05284">
        <w:rPr>
          <w:rFonts w:ascii="Arial" w:hAnsi="Arial" w:cs="Arial"/>
          <w:sz w:val="20"/>
          <w:szCs w:val="20"/>
        </w:rPr>
        <w:t>En lo que se refiere a las autoridades, órganos y áreas del Tribunal:</w:t>
      </w:r>
    </w:p>
    <w:p w14:paraId="65DB6BBB" w14:textId="77777777" w:rsidR="00992F19" w:rsidRPr="00F05284" w:rsidRDefault="00992F19" w:rsidP="00992F19">
      <w:pPr>
        <w:pStyle w:val="Prrafodelista"/>
        <w:autoSpaceDE w:val="0"/>
        <w:autoSpaceDN w:val="0"/>
        <w:adjustRightInd w:val="0"/>
        <w:spacing w:after="0" w:line="240" w:lineRule="auto"/>
        <w:ind w:left="1080"/>
        <w:jc w:val="both"/>
        <w:rPr>
          <w:rFonts w:ascii="Arial" w:hAnsi="Arial" w:cs="Arial"/>
          <w:sz w:val="20"/>
          <w:szCs w:val="20"/>
        </w:rPr>
      </w:pPr>
    </w:p>
    <w:p w14:paraId="2DC0D27B" w14:textId="77777777" w:rsidR="00992F19" w:rsidRPr="00F05284" w:rsidRDefault="00992F19" w:rsidP="00992F19">
      <w:pPr>
        <w:pStyle w:val="Style2"/>
        <w:widowControl/>
        <w:numPr>
          <w:ilvl w:val="0"/>
          <w:numId w:val="6"/>
        </w:numPr>
        <w:tabs>
          <w:tab w:val="left" w:pos="350"/>
          <w:tab w:val="left" w:pos="993"/>
        </w:tabs>
        <w:spacing w:line="240" w:lineRule="auto"/>
        <w:ind w:hanging="11"/>
        <w:rPr>
          <w:rStyle w:val="FontStyle11"/>
          <w:rFonts w:ascii="Arial" w:hAnsi="Arial" w:cs="Arial"/>
          <w:sz w:val="20"/>
          <w:szCs w:val="20"/>
          <w:lang w:val="es-ES_tradnl" w:eastAsia="es-ES_tradnl"/>
        </w:rPr>
      </w:pPr>
      <w:r w:rsidRPr="00F05284">
        <w:rPr>
          <w:rStyle w:val="FontStyle12"/>
          <w:rFonts w:ascii="Arial" w:hAnsi="Arial" w:cs="Arial"/>
          <w:b/>
          <w:sz w:val="20"/>
          <w:szCs w:val="20"/>
          <w:lang w:val="es-ES_tradnl" w:eastAsia="es-ES_tradnl"/>
        </w:rPr>
        <w:t>Tribunal:</w:t>
      </w:r>
      <w:r w:rsidRPr="00F05284">
        <w:rPr>
          <w:rStyle w:val="FontStyle12"/>
          <w:rFonts w:ascii="Arial" w:hAnsi="Arial" w:cs="Arial"/>
          <w:sz w:val="20"/>
          <w:szCs w:val="20"/>
          <w:lang w:val="es-ES_tradnl" w:eastAsia="es-ES_tradnl"/>
        </w:rPr>
        <w:t xml:space="preserve"> Tribunal Electoral del Distrito Federal;</w:t>
      </w:r>
    </w:p>
    <w:p w14:paraId="59578196" w14:textId="77777777" w:rsidR="00992F19" w:rsidRPr="00F05284" w:rsidRDefault="00992F19" w:rsidP="00992F19">
      <w:pPr>
        <w:pStyle w:val="Style2"/>
        <w:widowControl/>
        <w:tabs>
          <w:tab w:val="left" w:pos="350"/>
          <w:tab w:val="left" w:pos="993"/>
        </w:tabs>
        <w:spacing w:line="240" w:lineRule="auto"/>
        <w:ind w:left="720"/>
        <w:rPr>
          <w:rStyle w:val="FontStyle11"/>
          <w:rFonts w:ascii="Arial" w:hAnsi="Arial" w:cs="Arial"/>
          <w:sz w:val="20"/>
          <w:szCs w:val="20"/>
          <w:lang w:val="es-ES_tradnl" w:eastAsia="es-ES_tradnl"/>
        </w:rPr>
      </w:pPr>
    </w:p>
    <w:p w14:paraId="0D134D95" w14:textId="77777777" w:rsidR="00992F19" w:rsidRPr="00F05284" w:rsidRDefault="00992F19" w:rsidP="00992F19">
      <w:pPr>
        <w:pStyle w:val="Style2"/>
        <w:widowControl/>
        <w:numPr>
          <w:ilvl w:val="0"/>
          <w:numId w:val="6"/>
        </w:numPr>
        <w:tabs>
          <w:tab w:val="left" w:pos="350"/>
          <w:tab w:val="left" w:pos="993"/>
        </w:tabs>
        <w:spacing w:line="240" w:lineRule="auto"/>
        <w:ind w:hanging="11"/>
        <w:rPr>
          <w:rStyle w:val="FontStyle12"/>
          <w:rFonts w:ascii="Arial" w:hAnsi="Arial" w:cs="Arial"/>
          <w:b/>
          <w:bCs/>
          <w:sz w:val="20"/>
          <w:szCs w:val="20"/>
          <w:lang w:val="es-ES_tradnl" w:eastAsia="es-ES_tradnl"/>
        </w:rPr>
      </w:pPr>
      <w:r w:rsidRPr="00F05284">
        <w:rPr>
          <w:rStyle w:val="FontStyle11"/>
          <w:rFonts w:ascii="Arial" w:hAnsi="Arial" w:cs="Arial"/>
          <w:sz w:val="20"/>
          <w:szCs w:val="20"/>
          <w:lang w:val="es-ES_tradnl" w:eastAsia="es-ES_tradnl"/>
        </w:rPr>
        <w:t>Instituto:</w:t>
      </w:r>
      <w:r w:rsidR="00795F10">
        <w:rPr>
          <w:rStyle w:val="FontStyle11"/>
          <w:rFonts w:ascii="Arial" w:hAnsi="Arial" w:cs="Arial"/>
          <w:sz w:val="20"/>
          <w:szCs w:val="20"/>
          <w:lang w:val="es-ES_tradnl" w:eastAsia="es-ES_tradnl"/>
        </w:rPr>
        <w:t xml:space="preserve"> </w:t>
      </w:r>
      <w:r w:rsidRPr="00F05284">
        <w:rPr>
          <w:rStyle w:val="FontStyle12"/>
          <w:rFonts w:ascii="Arial" w:hAnsi="Arial" w:cs="Arial"/>
          <w:bCs/>
          <w:sz w:val="20"/>
          <w:szCs w:val="20"/>
          <w:lang w:val="es-ES_tradnl" w:eastAsia="es-ES_tradnl"/>
        </w:rPr>
        <w:t>Instituto de Acceso a la Información Pública y Protección de Datos Personales del Distrito Federal;</w:t>
      </w:r>
    </w:p>
    <w:p w14:paraId="38940ACC" w14:textId="77777777" w:rsidR="00992F19" w:rsidRPr="00F05284" w:rsidRDefault="00992F19" w:rsidP="00992F19">
      <w:pPr>
        <w:pStyle w:val="Prrafodelista"/>
        <w:spacing w:after="0" w:line="240" w:lineRule="auto"/>
        <w:rPr>
          <w:rStyle w:val="FontStyle12"/>
          <w:rFonts w:ascii="Arial" w:hAnsi="Arial" w:cs="Arial"/>
          <w:b/>
          <w:sz w:val="20"/>
          <w:szCs w:val="20"/>
          <w:lang w:val="es-ES_tradnl" w:eastAsia="es-ES_tradnl"/>
        </w:rPr>
      </w:pPr>
    </w:p>
    <w:p w14:paraId="226EFA65" w14:textId="77777777" w:rsidR="00992F19" w:rsidRPr="00F05284" w:rsidRDefault="00992F19" w:rsidP="00992F19">
      <w:pPr>
        <w:pStyle w:val="Style2"/>
        <w:widowControl/>
        <w:numPr>
          <w:ilvl w:val="0"/>
          <w:numId w:val="6"/>
        </w:numPr>
        <w:tabs>
          <w:tab w:val="left" w:pos="350"/>
          <w:tab w:val="left" w:pos="993"/>
        </w:tabs>
        <w:spacing w:line="240" w:lineRule="auto"/>
        <w:ind w:hanging="11"/>
        <w:rPr>
          <w:rStyle w:val="FontStyle12"/>
          <w:rFonts w:ascii="Arial" w:hAnsi="Arial" w:cs="Arial"/>
          <w:b/>
          <w:sz w:val="20"/>
          <w:szCs w:val="20"/>
          <w:lang w:val="es-ES_tradnl" w:eastAsia="es-ES_tradnl"/>
        </w:rPr>
      </w:pPr>
      <w:r w:rsidRPr="00F05284">
        <w:rPr>
          <w:rStyle w:val="FontStyle12"/>
          <w:rFonts w:ascii="Arial" w:hAnsi="Arial" w:cs="Arial"/>
          <w:b/>
          <w:sz w:val="20"/>
          <w:szCs w:val="20"/>
          <w:lang w:val="es-ES_tradnl" w:eastAsia="es-ES_tradnl"/>
        </w:rPr>
        <w:t>Pleno:</w:t>
      </w:r>
      <w:r w:rsidRPr="00F05284">
        <w:rPr>
          <w:rStyle w:val="FontStyle12"/>
          <w:rFonts w:ascii="Arial" w:hAnsi="Arial" w:cs="Arial"/>
          <w:sz w:val="20"/>
          <w:szCs w:val="20"/>
          <w:lang w:val="es-ES_tradnl" w:eastAsia="es-ES_tradnl"/>
        </w:rPr>
        <w:t xml:space="preserve"> Pleno del Tribunal;</w:t>
      </w:r>
    </w:p>
    <w:p w14:paraId="1688B6B5" w14:textId="77777777" w:rsidR="00992F19" w:rsidRPr="00F05284" w:rsidRDefault="00992F19" w:rsidP="00992F19">
      <w:pPr>
        <w:pStyle w:val="Style2"/>
        <w:widowControl/>
        <w:tabs>
          <w:tab w:val="left" w:pos="350"/>
          <w:tab w:val="left" w:pos="993"/>
        </w:tabs>
        <w:spacing w:line="240" w:lineRule="auto"/>
        <w:rPr>
          <w:rStyle w:val="FontStyle12"/>
          <w:rFonts w:ascii="Arial" w:hAnsi="Arial" w:cs="Arial"/>
          <w:b/>
          <w:sz w:val="20"/>
          <w:szCs w:val="20"/>
          <w:lang w:val="es-ES_tradnl" w:eastAsia="es-ES_tradnl"/>
        </w:rPr>
      </w:pPr>
    </w:p>
    <w:p w14:paraId="15D5F235" w14:textId="77777777" w:rsidR="00992F19" w:rsidRPr="00F05284" w:rsidRDefault="00992F19" w:rsidP="00992F19">
      <w:pPr>
        <w:pStyle w:val="Style2"/>
        <w:widowControl/>
        <w:numPr>
          <w:ilvl w:val="0"/>
          <w:numId w:val="6"/>
        </w:numPr>
        <w:tabs>
          <w:tab w:val="left" w:pos="350"/>
          <w:tab w:val="left" w:pos="993"/>
        </w:tabs>
        <w:spacing w:line="240" w:lineRule="auto"/>
        <w:ind w:hanging="11"/>
        <w:rPr>
          <w:rStyle w:val="FontStyle12"/>
          <w:rFonts w:ascii="Arial" w:hAnsi="Arial" w:cs="Arial"/>
          <w:sz w:val="20"/>
          <w:szCs w:val="20"/>
          <w:lang w:val="es-ES_tradnl" w:eastAsia="es-ES_tradnl"/>
        </w:rPr>
      </w:pPr>
      <w:r w:rsidRPr="00F05284">
        <w:rPr>
          <w:rStyle w:val="FontStyle12"/>
          <w:rFonts w:ascii="Arial" w:hAnsi="Arial" w:cs="Arial"/>
          <w:b/>
          <w:sz w:val="20"/>
          <w:szCs w:val="20"/>
          <w:lang w:val="es-ES_tradnl" w:eastAsia="es-ES_tradnl"/>
        </w:rPr>
        <w:t xml:space="preserve">Comité: </w:t>
      </w:r>
      <w:r w:rsidRPr="00F05284">
        <w:rPr>
          <w:rStyle w:val="FontStyle12"/>
          <w:rFonts w:ascii="Arial" w:hAnsi="Arial" w:cs="Arial"/>
          <w:sz w:val="20"/>
          <w:szCs w:val="20"/>
          <w:lang w:val="es-ES_tradnl" w:eastAsia="es-ES_tradnl"/>
        </w:rPr>
        <w:t>Comité de Transparencia del Tribunal;</w:t>
      </w:r>
    </w:p>
    <w:p w14:paraId="4BB9946C" w14:textId="77777777" w:rsidR="00992F19" w:rsidRPr="00F05284" w:rsidRDefault="00992F19" w:rsidP="00992F19">
      <w:pPr>
        <w:pStyle w:val="Style2"/>
        <w:widowControl/>
        <w:tabs>
          <w:tab w:val="left" w:pos="350"/>
          <w:tab w:val="left" w:pos="993"/>
        </w:tabs>
        <w:spacing w:line="240" w:lineRule="auto"/>
        <w:ind w:left="720"/>
        <w:rPr>
          <w:rStyle w:val="FontStyle12"/>
          <w:rFonts w:ascii="Arial" w:hAnsi="Arial" w:cs="Arial"/>
          <w:b/>
          <w:sz w:val="20"/>
          <w:szCs w:val="20"/>
          <w:lang w:val="es-ES_tradnl" w:eastAsia="es-ES_tradnl"/>
        </w:rPr>
      </w:pPr>
    </w:p>
    <w:p w14:paraId="297FE3C7" w14:textId="77777777" w:rsidR="00992F19" w:rsidRPr="00F05284" w:rsidRDefault="00992F19" w:rsidP="00992F19">
      <w:pPr>
        <w:pStyle w:val="Style2"/>
        <w:widowControl/>
        <w:numPr>
          <w:ilvl w:val="0"/>
          <w:numId w:val="6"/>
        </w:numPr>
        <w:tabs>
          <w:tab w:val="left" w:pos="350"/>
          <w:tab w:val="left" w:pos="993"/>
        </w:tabs>
        <w:spacing w:line="240" w:lineRule="auto"/>
        <w:ind w:hanging="11"/>
        <w:rPr>
          <w:rStyle w:val="FontStyle12"/>
          <w:rFonts w:ascii="Arial" w:hAnsi="Arial" w:cs="Arial"/>
          <w:sz w:val="20"/>
          <w:szCs w:val="20"/>
          <w:lang w:val="es-ES_tradnl" w:eastAsia="es-ES_tradnl"/>
        </w:rPr>
      </w:pPr>
      <w:r w:rsidRPr="00F05284">
        <w:rPr>
          <w:rStyle w:val="FontStyle12"/>
          <w:rFonts w:ascii="Arial" w:hAnsi="Arial" w:cs="Arial"/>
          <w:b/>
          <w:sz w:val="20"/>
          <w:szCs w:val="20"/>
          <w:lang w:val="es-ES_tradnl" w:eastAsia="es-ES_tradnl"/>
        </w:rPr>
        <w:t xml:space="preserve">Contraloría: </w:t>
      </w:r>
      <w:r w:rsidRPr="00F05284">
        <w:rPr>
          <w:rStyle w:val="FontStyle12"/>
          <w:rFonts w:ascii="Arial" w:hAnsi="Arial" w:cs="Arial"/>
          <w:sz w:val="20"/>
          <w:szCs w:val="20"/>
          <w:lang w:val="es-ES_tradnl" w:eastAsia="es-ES_tradnl"/>
        </w:rPr>
        <w:t>Contraloría General del Tribunal;</w:t>
      </w:r>
    </w:p>
    <w:p w14:paraId="2A521C64" w14:textId="77777777" w:rsidR="00992F19" w:rsidRPr="00F05284" w:rsidRDefault="00992F19" w:rsidP="00992F19">
      <w:pPr>
        <w:pStyle w:val="Style2"/>
        <w:widowControl/>
        <w:tabs>
          <w:tab w:val="left" w:pos="350"/>
          <w:tab w:val="left" w:pos="993"/>
        </w:tabs>
        <w:spacing w:line="240" w:lineRule="auto"/>
        <w:ind w:left="720"/>
        <w:rPr>
          <w:rStyle w:val="FontStyle12"/>
          <w:rFonts w:ascii="Arial" w:hAnsi="Arial" w:cs="Arial"/>
          <w:b/>
          <w:sz w:val="20"/>
          <w:szCs w:val="20"/>
          <w:lang w:val="es-ES_tradnl" w:eastAsia="es-ES_tradnl"/>
        </w:rPr>
      </w:pPr>
    </w:p>
    <w:p w14:paraId="2B17ECAA" w14:textId="77777777" w:rsidR="00992F19" w:rsidRPr="00F05284" w:rsidRDefault="00992F19" w:rsidP="00992F19">
      <w:pPr>
        <w:pStyle w:val="Style2"/>
        <w:widowControl/>
        <w:numPr>
          <w:ilvl w:val="0"/>
          <w:numId w:val="6"/>
        </w:numPr>
        <w:tabs>
          <w:tab w:val="left" w:pos="350"/>
          <w:tab w:val="left" w:pos="993"/>
        </w:tabs>
        <w:spacing w:line="240" w:lineRule="auto"/>
        <w:ind w:hanging="11"/>
        <w:rPr>
          <w:rStyle w:val="FontStyle12"/>
          <w:rFonts w:ascii="Arial" w:hAnsi="Arial" w:cs="Arial"/>
          <w:b/>
          <w:sz w:val="20"/>
          <w:szCs w:val="20"/>
          <w:lang w:val="es-ES_tradnl" w:eastAsia="es-ES_tradnl"/>
        </w:rPr>
      </w:pPr>
      <w:r w:rsidRPr="00F05284">
        <w:rPr>
          <w:rStyle w:val="FontStyle12"/>
          <w:rFonts w:ascii="Arial" w:hAnsi="Arial" w:cs="Arial"/>
          <w:b/>
          <w:sz w:val="20"/>
          <w:szCs w:val="20"/>
          <w:lang w:val="es-ES_tradnl" w:eastAsia="es-ES_tradnl"/>
        </w:rPr>
        <w:t xml:space="preserve">Secretaría General: </w:t>
      </w:r>
      <w:r w:rsidRPr="00F05284">
        <w:rPr>
          <w:rStyle w:val="FontStyle12"/>
          <w:rFonts w:ascii="Arial" w:hAnsi="Arial" w:cs="Arial"/>
          <w:sz w:val="20"/>
          <w:szCs w:val="20"/>
          <w:lang w:val="es-ES_tradnl" w:eastAsia="es-ES_tradnl"/>
        </w:rPr>
        <w:t>Secretaria General del Tribunal</w:t>
      </w:r>
    </w:p>
    <w:p w14:paraId="4FDF0269" w14:textId="77777777" w:rsidR="00992F19" w:rsidRPr="00F05284" w:rsidRDefault="00992F19" w:rsidP="00992F19">
      <w:pPr>
        <w:pStyle w:val="Style2"/>
        <w:widowControl/>
        <w:tabs>
          <w:tab w:val="left" w:pos="350"/>
          <w:tab w:val="left" w:pos="993"/>
        </w:tabs>
        <w:spacing w:line="240" w:lineRule="auto"/>
        <w:ind w:left="720"/>
        <w:rPr>
          <w:rStyle w:val="FontStyle12"/>
          <w:rFonts w:ascii="Arial" w:hAnsi="Arial" w:cs="Arial"/>
          <w:b/>
          <w:sz w:val="20"/>
          <w:szCs w:val="20"/>
          <w:lang w:val="es-ES_tradnl" w:eastAsia="es-ES_tradnl"/>
        </w:rPr>
      </w:pPr>
    </w:p>
    <w:p w14:paraId="396C4904" w14:textId="77777777" w:rsidR="00992F19" w:rsidRPr="00F05284" w:rsidRDefault="00992F19" w:rsidP="00992F19">
      <w:pPr>
        <w:pStyle w:val="Style2"/>
        <w:widowControl/>
        <w:numPr>
          <w:ilvl w:val="0"/>
          <w:numId w:val="6"/>
        </w:numPr>
        <w:tabs>
          <w:tab w:val="left" w:pos="350"/>
          <w:tab w:val="left" w:pos="993"/>
        </w:tabs>
        <w:spacing w:line="240" w:lineRule="auto"/>
        <w:ind w:left="993" w:hanging="284"/>
        <w:rPr>
          <w:rStyle w:val="FontStyle12"/>
          <w:rFonts w:ascii="Arial" w:hAnsi="Arial" w:cs="Arial"/>
          <w:b/>
          <w:bCs/>
          <w:sz w:val="20"/>
          <w:szCs w:val="20"/>
          <w:lang w:val="es-ES_tradnl" w:eastAsia="es-ES_tradnl"/>
        </w:rPr>
      </w:pPr>
      <w:r w:rsidRPr="00F05284">
        <w:rPr>
          <w:rStyle w:val="FontStyle12"/>
          <w:rFonts w:ascii="Arial" w:hAnsi="Arial" w:cs="Arial"/>
          <w:b/>
          <w:sz w:val="20"/>
          <w:szCs w:val="20"/>
          <w:lang w:val="es-ES_tradnl" w:eastAsia="es-ES_tradnl"/>
        </w:rPr>
        <w:t xml:space="preserve">Secretaría Administrativa: </w:t>
      </w:r>
      <w:r w:rsidRPr="00F05284">
        <w:rPr>
          <w:rStyle w:val="FontStyle12"/>
          <w:rFonts w:ascii="Arial" w:hAnsi="Arial" w:cs="Arial"/>
          <w:sz w:val="20"/>
          <w:szCs w:val="20"/>
          <w:lang w:val="es-ES_tradnl" w:eastAsia="es-ES_tradnl"/>
        </w:rPr>
        <w:t>Secretaría Administrativa del Tribunal;</w:t>
      </w:r>
    </w:p>
    <w:p w14:paraId="0A39F440" w14:textId="77777777" w:rsidR="00992F19" w:rsidRPr="00F05284" w:rsidRDefault="00992F19" w:rsidP="00992F19">
      <w:pPr>
        <w:pStyle w:val="Prrafodelista"/>
        <w:spacing w:after="0" w:line="240" w:lineRule="auto"/>
        <w:rPr>
          <w:rStyle w:val="FontStyle12"/>
          <w:rFonts w:ascii="Arial" w:hAnsi="Arial" w:cs="Arial"/>
          <w:b/>
          <w:sz w:val="20"/>
          <w:szCs w:val="20"/>
          <w:lang w:val="es-ES_tradnl" w:eastAsia="es-ES_tradnl"/>
        </w:rPr>
      </w:pPr>
    </w:p>
    <w:p w14:paraId="6C5BEDE6" w14:textId="77777777" w:rsidR="00992F19" w:rsidRPr="00F05284" w:rsidRDefault="00992F19" w:rsidP="00992F19">
      <w:pPr>
        <w:pStyle w:val="Style2"/>
        <w:widowControl/>
        <w:numPr>
          <w:ilvl w:val="0"/>
          <w:numId w:val="6"/>
        </w:numPr>
        <w:tabs>
          <w:tab w:val="left" w:pos="350"/>
          <w:tab w:val="left" w:pos="993"/>
        </w:tabs>
        <w:spacing w:line="240" w:lineRule="auto"/>
        <w:ind w:left="993" w:hanging="284"/>
        <w:rPr>
          <w:rStyle w:val="FontStyle12"/>
          <w:rFonts w:ascii="Arial" w:hAnsi="Arial" w:cs="Arial"/>
          <w:b/>
          <w:bCs/>
          <w:sz w:val="20"/>
          <w:szCs w:val="20"/>
          <w:lang w:val="es-ES_tradnl" w:eastAsia="es-ES_tradnl"/>
        </w:rPr>
      </w:pPr>
      <w:r w:rsidRPr="00F05284">
        <w:rPr>
          <w:rStyle w:val="FontStyle12"/>
          <w:rFonts w:ascii="Arial" w:hAnsi="Arial" w:cs="Arial"/>
          <w:b/>
          <w:sz w:val="20"/>
          <w:szCs w:val="20"/>
          <w:lang w:val="es-ES_tradnl" w:eastAsia="es-ES_tradnl"/>
        </w:rPr>
        <w:t xml:space="preserve">Dirección General Jurídica: </w:t>
      </w:r>
      <w:r w:rsidRPr="00F05284">
        <w:rPr>
          <w:rStyle w:val="FontStyle12"/>
          <w:rFonts w:ascii="Arial" w:hAnsi="Arial" w:cs="Arial"/>
          <w:sz w:val="20"/>
          <w:szCs w:val="20"/>
          <w:lang w:val="es-ES_tradnl" w:eastAsia="es-ES_tradnl"/>
        </w:rPr>
        <w:t>Dirección General Jurídica del Tribunal;</w:t>
      </w:r>
    </w:p>
    <w:p w14:paraId="1DC288AB" w14:textId="77777777" w:rsidR="00992F19" w:rsidRPr="00F05284" w:rsidRDefault="00992F19" w:rsidP="00992F19">
      <w:pPr>
        <w:pStyle w:val="Prrafodelista"/>
        <w:spacing w:after="0" w:line="240" w:lineRule="auto"/>
        <w:rPr>
          <w:rStyle w:val="FontStyle12"/>
          <w:rFonts w:ascii="Arial" w:hAnsi="Arial" w:cs="Arial"/>
          <w:b/>
          <w:sz w:val="20"/>
          <w:szCs w:val="20"/>
          <w:lang w:val="es-ES_tradnl" w:eastAsia="es-ES_tradnl"/>
        </w:rPr>
      </w:pPr>
    </w:p>
    <w:p w14:paraId="4B01C231" w14:textId="77777777" w:rsidR="00992F19" w:rsidRPr="00F05284" w:rsidRDefault="00992F19" w:rsidP="00992F19">
      <w:pPr>
        <w:pStyle w:val="Style2"/>
        <w:widowControl/>
        <w:numPr>
          <w:ilvl w:val="0"/>
          <w:numId w:val="6"/>
        </w:numPr>
        <w:tabs>
          <w:tab w:val="left" w:pos="350"/>
          <w:tab w:val="left" w:pos="993"/>
        </w:tabs>
        <w:spacing w:line="240" w:lineRule="auto"/>
        <w:ind w:left="993" w:hanging="284"/>
        <w:rPr>
          <w:rStyle w:val="FontStyle12"/>
          <w:rFonts w:ascii="Arial" w:hAnsi="Arial" w:cs="Arial"/>
          <w:b/>
          <w:bCs/>
          <w:sz w:val="20"/>
          <w:szCs w:val="20"/>
          <w:lang w:val="es-ES_tradnl" w:eastAsia="es-ES_tradnl"/>
        </w:rPr>
      </w:pPr>
      <w:r w:rsidRPr="00F05284">
        <w:rPr>
          <w:rStyle w:val="FontStyle12"/>
          <w:rFonts w:ascii="Arial" w:hAnsi="Arial" w:cs="Arial"/>
          <w:b/>
          <w:sz w:val="20"/>
          <w:szCs w:val="20"/>
          <w:lang w:val="es-ES_tradnl" w:eastAsia="es-ES_tradnl"/>
        </w:rPr>
        <w:t xml:space="preserve">Coordinación de Transparencia y Archivo: </w:t>
      </w:r>
      <w:r w:rsidRPr="00F05284">
        <w:rPr>
          <w:rStyle w:val="FontStyle12"/>
          <w:rFonts w:ascii="Arial" w:hAnsi="Arial" w:cs="Arial"/>
          <w:sz w:val="20"/>
          <w:szCs w:val="20"/>
          <w:lang w:val="es-ES_tradnl" w:eastAsia="es-ES_tradnl"/>
        </w:rPr>
        <w:t>Coordinación de Transparencia y Archivo del Tribunal;</w:t>
      </w:r>
    </w:p>
    <w:p w14:paraId="1D83A2E0" w14:textId="77777777" w:rsidR="00992F19" w:rsidRPr="00F05284" w:rsidRDefault="00992F19" w:rsidP="00992F19">
      <w:pPr>
        <w:pStyle w:val="Prrafodelista"/>
        <w:spacing w:after="0" w:line="240" w:lineRule="auto"/>
        <w:rPr>
          <w:rStyle w:val="FontStyle12"/>
          <w:rFonts w:ascii="Arial" w:hAnsi="Arial" w:cs="Arial"/>
          <w:b/>
          <w:sz w:val="20"/>
          <w:szCs w:val="20"/>
          <w:lang w:val="es-ES_tradnl" w:eastAsia="es-ES_tradnl"/>
        </w:rPr>
      </w:pPr>
    </w:p>
    <w:p w14:paraId="5E0C3361" w14:textId="77777777" w:rsidR="00992F19" w:rsidRPr="00F05284" w:rsidRDefault="00992F19" w:rsidP="00992F19">
      <w:pPr>
        <w:pStyle w:val="Style2"/>
        <w:widowControl/>
        <w:numPr>
          <w:ilvl w:val="0"/>
          <w:numId w:val="6"/>
        </w:numPr>
        <w:tabs>
          <w:tab w:val="left" w:pos="350"/>
          <w:tab w:val="left" w:pos="993"/>
        </w:tabs>
        <w:spacing w:line="240" w:lineRule="auto"/>
        <w:ind w:left="993" w:hanging="284"/>
        <w:rPr>
          <w:rStyle w:val="FontStyle12"/>
          <w:rFonts w:ascii="Arial" w:hAnsi="Arial" w:cs="Arial"/>
          <w:b/>
          <w:bCs/>
          <w:sz w:val="20"/>
          <w:szCs w:val="20"/>
          <w:lang w:val="es-ES_tradnl" w:eastAsia="es-ES_tradnl"/>
        </w:rPr>
      </w:pPr>
      <w:r w:rsidRPr="00F05284">
        <w:rPr>
          <w:rStyle w:val="FontStyle12"/>
          <w:rFonts w:ascii="Arial" w:hAnsi="Arial" w:cs="Arial"/>
          <w:b/>
          <w:sz w:val="20"/>
          <w:szCs w:val="20"/>
          <w:lang w:val="es-ES_tradnl" w:eastAsia="es-ES_tradnl"/>
        </w:rPr>
        <w:t xml:space="preserve">Centro de Capacitación: </w:t>
      </w:r>
      <w:r w:rsidRPr="00F05284">
        <w:rPr>
          <w:rStyle w:val="FontStyle12"/>
          <w:rFonts w:ascii="Arial" w:hAnsi="Arial" w:cs="Arial"/>
          <w:sz w:val="20"/>
          <w:szCs w:val="20"/>
          <w:lang w:val="es-ES_tradnl" w:eastAsia="es-ES_tradnl"/>
        </w:rPr>
        <w:t>Centro de Capacitación del Tribunal;</w:t>
      </w:r>
    </w:p>
    <w:p w14:paraId="151BFF6F" w14:textId="77777777" w:rsidR="00992F19" w:rsidRPr="00F05284" w:rsidRDefault="00992F19" w:rsidP="00992F19">
      <w:pPr>
        <w:pStyle w:val="Style2"/>
        <w:widowControl/>
        <w:tabs>
          <w:tab w:val="left" w:pos="350"/>
          <w:tab w:val="left" w:pos="993"/>
        </w:tabs>
        <w:spacing w:line="240" w:lineRule="auto"/>
        <w:ind w:left="993"/>
        <w:rPr>
          <w:rStyle w:val="FontStyle12"/>
          <w:rFonts w:ascii="Arial" w:hAnsi="Arial" w:cs="Arial"/>
          <w:b/>
          <w:bCs/>
          <w:sz w:val="20"/>
          <w:szCs w:val="20"/>
          <w:lang w:val="es-ES_tradnl" w:eastAsia="es-ES_tradnl"/>
        </w:rPr>
      </w:pPr>
    </w:p>
    <w:p w14:paraId="6E230E14" w14:textId="77777777" w:rsidR="00992F19" w:rsidRPr="00F05284" w:rsidRDefault="00992F19" w:rsidP="00992F19">
      <w:pPr>
        <w:pStyle w:val="Style2"/>
        <w:widowControl/>
        <w:numPr>
          <w:ilvl w:val="0"/>
          <w:numId w:val="6"/>
        </w:numPr>
        <w:tabs>
          <w:tab w:val="left" w:pos="350"/>
          <w:tab w:val="left" w:pos="993"/>
        </w:tabs>
        <w:spacing w:line="240" w:lineRule="auto"/>
        <w:ind w:left="993" w:hanging="284"/>
        <w:rPr>
          <w:rStyle w:val="FontStyle12"/>
          <w:rFonts w:ascii="Arial" w:hAnsi="Arial" w:cs="Arial"/>
          <w:b/>
          <w:bCs/>
          <w:sz w:val="20"/>
          <w:szCs w:val="20"/>
          <w:lang w:val="es-ES_tradnl" w:eastAsia="es-ES_tradnl"/>
        </w:rPr>
      </w:pPr>
      <w:r w:rsidRPr="00F05284">
        <w:rPr>
          <w:rStyle w:val="FontStyle12"/>
          <w:rFonts w:ascii="Arial" w:hAnsi="Arial" w:cs="Arial"/>
          <w:b/>
          <w:bCs/>
          <w:sz w:val="20"/>
          <w:szCs w:val="20"/>
          <w:lang w:val="es-ES_tradnl" w:eastAsia="es-ES_tradnl"/>
        </w:rPr>
        <w:t xml:space="preserve">Unidad de Jurisprudencia y Estadística: </w:t>
      </w:r>
      <w:r w:rsidRPr="00F05284">
        <w:rPr>
          <w:rStyle w:val="FontStyle12"/>
          <w:rFonts w:ascii="Arial" w:hAnsi="Arial" w:cs="Arial"/>
          <w:bCs/>
          <w:sz w:val="20"/>
          <w:szCs w:val="20"/>
          <w:lang w:val="es-ES_tradnl" w:eastAsia="es-ES_tradnl"/>
        </w:rPr>
        <w:t>Unidad de Jurisprudencia y Estadística del Tribunal;</w:t>
      </w:r>
    </w:p>
    <w:p w14:paraId="51DFFD6A" w14:textId="77777777" w:rsidR="00992F19" w:rsidRPr="00F05284" w:rsidRDefault="00992F19" w:rsidP="00992F19">
      <w:pPr>
        <w:pStyle w:val="Prrafodelista"/>
        <w:spacing w:after="0" w:line="240" w:lineRule="auto"/>
        <w:rPr>
          <w:rStyle w:val="FontStyle12"/>
          <w:rFonts w:ascii="Arial" w:hAnsi="Arial" w:cs="Arial"/>
          <w:b/>
          <w:sz w:val="20"/>
          <w:szCs w:val="20"/>
          <w:lang w:val="es-ES_tradnl" w:eastAsia="es-ES_tradnl"/>
        </w:rPr>
      </w:pPr>
    </w:p>
    <w:p w14:paraId="1909B7EF" w14:textId="77777777" w:rsidR="00992F19" w:rsidRPr="00F05284" w:rsidRDefault="00992F19" w:rsidP="00992F19">
      <w:pPr>
        <w:pStyle w:val="Style2"/>
        <w:widowControl/>
        <w:numPr>
          <w:ilvl w:val="0"/>
          <w:numId w:val="6"/>
        </w:numPr>
        <w:tabs>
          <w:tab w:val="left" w:pos="350"/>
          <w:tab w:val="left" w:pos="993"/>
        </w:tabs>
        <w:spacing w:line="240" w:lineRule="auto"/>
        <w:ind w:left="993" w:hanging="284"/>
        <w:rPr>
          <w:rStyle w:val="FontStyle12"/>
          <w:rFonts w:ascii="Arial" w:hAnsi="Arial" w:cs="Arial"/>
          <w:b/>
          <w:bCs/>
          <w:sz w:val="20"/>
          <w:szCs w:val="20"/>
          <w:lang w:val="es-ES_tradnl" w:eastAsia="es-ES_tradnl"/>
        </w:rPr>
      </w:pPr>
      <w:r w:rsidRPr="00F05284">
        <w:rPr>
          <w:rStyle w:val="FontStyle12"/>
          <w:rFonts w:ascii="Arial" w:hAnsi="Arial" w:cs="Arial"/>
          <w:b/>
          <w:sz w:val="20"/>
          <w:szCs w:val="20"/>
          <w:lang w:val="es-ES_tradnl" w:eastAsia="es-ES_tradnl"/>
        </w:rPr>
        <w:t xml:space="preserve">Unidad de Tecnologías de la Información: </w:t>
      </w:r>
      <w:r w:rsidRPr="00F05284">
        <w:rPr>
          <w:rStyle w:val="FontStyle12"/>
          <w:rFonts w:ascii="Arial" w:hAnsi="Arial" w:cs="Arial"/>
          <w:sz w:val="20"/>
          <w:szCs w:val="20"/>
          <w:lang w:val="es-ES_tradnl" w:eastAsia="es-ES_tradnl"/>
        </w:rPr>
        <w:t>Unidad de Tecnologías de la Información del Tribunal, y</w:t>
      </w:r>
    </w:p>
    <w:p w14:paraId="24E1F8EF" w14:textId="77777777" w:rsidR="00992F19" w:rsidRPr="00F05284" w:rsidRDefault="00992F19" w:rsidP="00992F19">
      <w:pPr>
        <w:pStyle w:val="Prrafodelista"/>
        <w:spacing w:after="0" w:line="240" w:lineRule="auto"/>
        <w:rPr>
          <w:rStyle w:val="FontStyle12"/>
          <w:rFonts w:ascii="Arial" w:hAnsi="Arial" w:cs="Arial"/>
          <w:b/>
          <w:sz w:val="20"/>
          <w:szCs w:val="20"/>
          <w:lang w:val="es-ES_tradnl" w:eastAsia="es-ES_tradnl"/>
        </w:rPr>
      </w:pPr>
    </w:p>
    <w:p w14:paraId="0C17A9A4" w14:textId="77777777" w:rsidR="00992F19" w:rsidRPr="00F05284" w:rsidRDefault="00992F19" w:rsidP="00992F19">
      <w:pPr>
        <w:pStyle w:val="Style2"/>
        <w:widowControl/>
        <w:numPr>
          <w:ilvl w:val="0"/>
          <w:numId w:val="6"/>
        </w:numPr>
        <w:tabs>
          <w:tab w:val="left" w:pos="350"/>
          <w:tab w:val="left" w:pos="993"/>
        </w:tabs>
        <w:spacing w:line="240" w:lineRule="auto"/>
        <w:ind w:left="993" w:hanging="284"/>
        <w:rPr>
          <w:rStyle w:val="FontStyle12"/>
          <w:rFonts w:ascii="Arial" w:hAnsi="Arial" w:cs="Arial"/>
          <w:b/>
          <w:bCs/>
          <w:sz w:val="20"/>
          <w:szCs w:val="20"/>
          <w:lang w:val="es-ES_tradnl" w:eastAsia="es-ES_tradnl"/>
        </w:rPr>
      </w:pPr>
      <w:r w:rsidRPr="00F05284">
        <w:rPr>
          <w:rStyle w:val="FontStyle12"/>
          <w:rFonts w:ascii="Arial" w:hAnsi="Arial" w:cs="Arial"/>
          <w:b/>
          <w:sz w:val="20"/>
          <w:szCs w:val="20"/>
          <w:lang w:val="es-ES_tradnl" w:eastAsia="es-ES_tradnl"/>
        </w:rPr>
        <w:t xml:space="preserve">OIP: </w:t>
      </w:r>
      <w:r w:rsidRPr="00F05284">
        <w:rPr>
          <w:rStyle w:val="FontStyle12"/>
          <w:rFonts w:ascii="Arial" w:hAnsi="Arial" w:cs="Arial"/>
          <w:sz w:val="20"/>
          <w:szCs w:val="20"/>
          <w:lang w:val="es-ES_tradnl" w:eastAsia="es-ES_tradnl"/>
        </w:rPr>
        <w:t>Oficina de Información Pública del Tribunal.</w:t>
      </w:r>
    </w:p>
    <w:p w14:paraId="02D3B0A1" w14:textId="77777777" w:rsidR="00992F19" w:rsidRPr="00F05284" w:rsidRDefault="00992F19" w:rsidP="00992F19">
      <w:pPr>
        <w:pStyle w:val="Style6"/>
        <w:widowControl/>
        <w:spacing w:line="240" w:lineRule="auto"/>
        <w:rPr>
          <w:rStyle w:val="FontStyle12"/>
          <w:rFonts w:ascii="Arial" w:hAnsi="Arial" w:cs="Arial"/>
          <w:b/>
          <w:sz w:val="20"/>
          <w:szCs w:val="20"/>
          <w:lang w:val="es-ES_tradnl" w:eastAsia="es-ES_tradnl"/>
        </w:rPr>
      </w:pPr>
    </w:p>
    <w:p w14:paraId="0E2BBEDF" w14:textId="77777777" w:rsidR="00992F19" w:rsidRPr="00F05284" w:rsidRDefault="00992F19" w:rsidP="00992F19">
      <w:pPr>
        <w:pStyle w:val="Style6"/>
        <w:widowControl/>
        <w:numPr>
          <w:ilvl w:val="0"/>
          <w:numId w:val="4"/>
        </w:numPr>
        <w:spacing w:line="240" w:lineRule="auto"/>
        <w:ind w:left="709" w:hanging="349"/>
        <w:rPr>
          <w:rStyle w:val="FontStyle12"/>
          <w:rFonts w:ascii="Arial" w:hAnsi="Arial" w:cs="Arial"/>
          <w:b/>
          <w:sz w:val="20"/>
          <w:szCs w:val="20"/>
          <w:lang w:val="es-ES_tradnl" w:eastAsia="es-ES_tradnl"/>
        </w:rPr>
      </w:pPr>
      <w:r w:rsidRPr="00F05284">
        <w:rPr>
          <w:rFonts w:ascii="Arial" w:hAnsi="Arial" w:cs="Arial"/>
          <w:sz w:val="20"/>
          <w:szCs w:val="20"/>
        </w:rPr>
        <w:t>En lo que se refiere a los conceptos</w:t>
      </w:r>
      <w:r w:rsidRPr="00F05284">
        <w:rPr>
          <w:rStyle w:val="FontStyle12"/>
          <w:rFonts w:ascii="Arial" w:hAnsi="Arial" w:cs="Arial"/>
          <w:b/>
          <w:sz w:val="20"/>
          <w:szCs w:val="20"/>
          <w:lang w:val="es-ES_tradnl" w:eastAsia="es-ES_tradnl"/>
        </w:rPr>
        <w:t>:</w:t>
      </w:r>
    </w:p>
    <w:p w14:paraId="3F463533" w14:textId="77777777" w:rsidR="00992F19" w:rsidRPr="00F05284" w:rsidRDefault="00992F19" w:rsidP="00992F19">
      <w:pPr>
        <w:pStyle w:val="Style6"/>
        <w:widowControl/>
        <w:spacing w:line="240" w:lineRule="auto"/>
        <w:ind w:left="709"/>
        <w:rPr>
          <w:rStyle w:val="FontStyle12"/>
          <w:rFonts w:ascii="Arial" w:hAnsi="Arial" w:cs="Arial"/>
          <w:b/>
          <w:sz w:val="20"/>
          <w:szCs w:val="20"/>
          <w:lang w:val="es-ES_tradnl" w:eastAsia="es-ES_tradnl"/>
        </w:rPr>
      </w:pPr>
    </w:p>
    <w:p w14:paraId="0373BB40" w14:textId="77777777" w:rsidR="00992F19" w:rsidRPr="00F05284" w:rsidRDefault="00992F19" w:rsidP="00992F19">
      <w:pPr>
        <w:pStyle w:val="Style2"/>
        <w:widowControl/>
        <w:numPr>
          <w:ilvl w:val="0"/>
          <w:numId w:val="8"/>
        </w:numPr>
        <w:tabs>
          <w:tab w:val="left" w:pos="182"/>
        </w:tabs>
        <w:spacing w:line="240" w:lineRule="auto"/>
        <w:ind w:left="993" w:hanging="284"/>
        <w:rPr>
          <w:rStyle w:val="FontStyle11"/>
          <w:rFonts w:ascii="Arial" w:hAnsi="Arial" w:cs="Arial"/>
          <w:b w:val="0"/>
          <w:bCs w:val="0"/>
          <w:sz w:val="20"/>
          <w:szCs w:val="20"/>
          <w:lang w:val="es-ES_tradnl" w:eastAsia="es-ES_tradnl"/>
        </w:rPr>
      </w:pPr>
      <w:r w:rsidRPr="00F05284">
        <w:rPr>
          <w:rStyle w:val="FontStyle11"/>
          <w:rFonts w:ascii="Arial" w:hAnsi="Arial" w:cs="Arial"/>
          <w:sz w:val="20"/>
          <w:szCs w:val="20"/>
          <w:lang w:val="es-ES_tradnl" w:eastAsia="es-ES_tradnl"/>
        </w:rPr>
        <w:t xml:space="preserve">Correo de transparencia: </w:t>
      </w:r>
      <w:r w:rsidRPr="00F05284">
        <w:rPr>
          <w:rStyle w:val="FontStyle11"/>
          <w:rFonts w:ascii="Arial" w:hAnsi="Arial" w:cs="Arial"/>
          <w:b w:val="0"/>
          <w:sz w:val="20"/>
          <w:szCs w:val="20"/>
          <w:lang w:val="es-ES_tradnl" w:eastAsia="es-ES_tradnl"/>
        </w:rPr>
        <w:t>Dirección electrónica institucional mediante la cual, la OIP recibe y tramita las solicitudes de información: transparencia@tedf.org.mx;</w:t>
      </w:r>
    </w:p>
    <w:p w14:paraId="09E331F0" w14:textId="77777777" w:rsidR="00992F19" w:rsidRPr="00F05284" w:rsidRDefault="00992F19" w:rsidP="00992F19">
      <w:pPr>
        <w:pStyle w:val="Prrafodelista"/>
        <w:spacing w:after="0" w:line="240" w:lineRule="auto"/>
        <w:ind w:left="993" w:hanging="284"/>
        <w:rPr>
          <w:rStyle w:val="FontStyle11"/>
          <w:rFonts w:ascii="Arial" w:hAnsi="Arial" w:cs="Arial"/>
          <w:sz w:val="20"/>
          <w:szCs w:val="20"/>
          <w:lang w:val="es-ES_tradnl" w:eastAsia="es-ES_tradnl"/>
        </w:rPr>
      </w:pPr>
    </w:p>
    <w:p w14:paraId="6BFF73B1" w14:textId="77777777" w:rsidR="00992F19" w:rsidRPr="00F05284" w:rsidRDefault="00992F19" w:rsidP="00992F19">
      <w:pPr>
        <w:pStyle w:val="Style2"/>
        <w:widowControl/>
        <w:numPr>
          <w:ilvl w:val="0"/>
          <w:numId w:val="8"/>
        </w:numPr>
        <w:tabs>
          <w:tab w:val="left" w:pos="182"/>
        </w:tabs>
        <w:spacing w:line="240" w:lineRule="auto"/>
        <w:ind w:left="993" w:hanging="284"/>
        <w:rPr>
          <w:rStyle w:val="FontStyle12"/>
          <w:rFonts w:ascii="Arial" w:hAnsi="Arial" w:cs="Arial"/>
          <w:sz w:val="20"/>
          <w:szCs w:val="20"/>
          <w:lang w:val="es-ES_tradnl" w:eastAsia="es-ES_tradnl"/>
        </w:rPr>
      </w:pPr>
      <w:r w:rsidRPr="00F05284">
        <w:rPr>
          <w:rStyle w:val="FontStyle11"/>
          <w:rFonts w:ascii="Arial" w:hAnsi="Arial" w:cs="Arial"/>
          <w:sz w:val="20"/>
          <w:szCs w:val="20"/>
          <w:lang w:val="es-ES_tradnl" w:eastAsia="es-ES_tradnl"/>
        </w:rPr>
        <w:t xml:space="preserve">Clasificación: </w:t>
      </w:r>
      <w:r w:rsidRPr="00F05284">
        <w:rPr>
          <w:rStyle w:val="FontStyle12"/>
          <w:rFonts w:ascii="Arial" w:hAnsi="Arial" w:cs="Arial"/>
          <w:sz w:val="20"/>
          <w:szCs w:val="20"/>
          <w:lang w:val="es-ES_tradnl" w:eastAsia="es-ES_tradnl"/>
        </w:rPr>
        <w:t>Acto formal a través del cual el Comité resuelve que la información solicitada es de acceso restringido en sus modalidades de confidencial y/o reservada;</w:t>
      </w:r>
    </w:p>
    <w:p w14:paraId="42062D49" w14:textId="77777777" w:rsidR="00992F19" w:rsidRPr="00F05284" w:rsidRDefault="00992F19" w:rsidP="00992F19">
      <w:pPr>
        <w:pStyle w:val="Prrafodelista"/>
        <w:spacing w:after="0" w:line="240" w:lineRule="auto"/>
        <w:ind w:left="993" w:hanging="284"/>
        <w:rPr>
          <w:rStyle w:val="FontStyle11"/>
          <w:rFonts w:ascii="Arial" w:hAnsi="Arial" w:cs="Arial"/>
          <w:sz w:val="20"/>
          <w:szCs w:val="20"/>
          <w:lang w:val="es-ES_tradnl" w:eastAsia="es-ES_tradnl"/>
        </w:rPr>
      </w:pPr>
    </w:p>
    <w:p w14:paraId="02041739" w14:textId="77777777" w:rsidR="00992F19" w:rsidRPr="00F05284" w:rsidRDefault="00992F19" w:rsidP="00992F19">
      <w:pPr>
        <w:pStyle w:val="Style2"/>
        <w:widowControl/>
        <w:numPr>
          <w:ilvl w:val="0"/>
          <w:numId w:val="8"/>
        </w:numPr>
        <w:tabs>
          <w:tab w:val="left" w:pos="182"/>
        </w:tabs>
        <w:spacing w:line="240" w:lineRule="auto"/>
        <w:ind w:left="993" w:hanging="284"/>
        <w:rPr>
          <w:rStyle w:val="FontStyle11"/>
          <w:rFonts w:ascii="Arial" w:hAnsi="Arial" w:cs="Arial"/>
          <w:b w:val="0"/>
          <w:bCs w:val="0"/>
          <w:sz w:val="20"/>
          <w:szCs w:val="20"/>
          <w:lang w:val="es-ES_tradnl" w:eastAsia="es-ES_tradnl"/>
        </w:rPr>
      </w:pPr>
      <w:r w:rsidRPr="00F05284">
        <w:rPr>
          <w:rStyle w:val="FontStyle11"/>
          <w:rFonts w:ascii="Arial" w:hAnsi="Arial" w:cs="Arial"/>
          <w:bCs w:val="0"/>
          <w:sz w:val="20"/>
          <w:szCs w:val="20"/>
          <w:lang w:val="es-ES_tradnl" w:eastAsia="es-ES_tradnl"/>
        </w:rPr>
        <w:lastRenderedPageBreak/>
        <w:t xml:space="preserve">Datos personales: </w:t>
      </w:r>
      <w:r w:rsidRPr="00F05284">
        <w:rPr>
          <w:rStyle w:val="FontStyle12"/>
          <w:rFonts w:ascii="Arial" w:hAnsi="Arial" w:cs="Arial"/>
          <w:sz w:val="20"/>
          <w:szCs w:val="20"/>
          <w:lang w:val="es-ES_tradnl" w:eastAsia="es-ES_tradnl"/>
        </w:rPr>
        <w:t>Los que de manera expresa señalan los artículos 4, fracción II, de la Ley de Transparencia y 2, párrafo tercero, de la Ley de Datos;</w:t>
      </w:r>
    </w:p>
    <w:p w14:paraId="71FBA70B" w14:textId="77777777" w:rsidR="00992F19" w:rsidRPr="00F05284" w:rsidRDefault="00992F19" w:rsidP="00992F19">
      <w:pPr>
        <w:pStyle w:val="Prrafodelista"/>
        <w:spacing w:after="0" w:line="240" w:lineRule="auto"/>
        <w:ind w:left="993" w:hanging="284"/>
        <w:rPr>
          <w:rStyle w:val="FontStyle11"/>
          <w:rFonts w:ascii="Arial" w:hAnsi="Arial" w:cs="Arial"/>
          <w:sz w:val="20"/>
          <w:szCs w:val="20"/>
          <w:lang w:val="es-ES_tradnl" w:eastAsia="es-ES_tradnl"/>
        </w:rPr>
      </w:pPr>
    </w:p>
    <w:p w14:paraId="5E4439D2" w14:textId="77777777" w:rsidR="00992F19" w:rsidRPr="00F05284" w:rsidRDefault="00992F19" w:rsidP="00992F19">
      <w:pPr>
        <w:pStyle w:val="Style2"/>
        <w:widowControl/>
        <w:numPr>
          <w:ilvl w:val="0"/>
          <w:numId w:val="8"/>
        </w:numPr>
        <w:tabs>
          <w:tab w:val="left" w:pos="182"/>
        </w:tabs>
        <w:spacing w:line="240" w:lineRule="auto"/>
        <w:ind w:left="993" w:hanging="284"/>
        <w:rPr>
          <w:rStyle w:val="FontStyle11"/>
          <w:rFonts w:ascii="Arial" w:hAnsi="Arial" w:cs="Arial"/>
          <w:sz w:val="20"/>
          <w:szCs w:val="20"/>
          <w:lang w:val="es-ES_tradnl" w:eastAsia="es-ES_tradnl"/>
        </w:rPr>
      </w:pPr>
      <w:r w:rsidRPr="00F05284">
        <w:rPr>
          <w:rStyle w:val="FontStyle11"/>
          <w:rFonts w:ascii="Arial" w:hAnsi="Arial" w:cs="Arial"/>
          <w:bCs w:val="0"/>
          <w:sz w:val="20"/>
          <w:szCs w:val="20"/>
          <w:lang w:val="es-ES_tradnl" w:eastAsia="es-ES_tradnl"/>
        </w:rPr>
        <w:t>Derechos ARCO</w:t>
      </w:r>
      <w:r w:rsidRPr="00F05284">
        <w:rPr>
          <w:rStyle w:val="FontStyle11"/>
          <w:rFonts w:ascii="Arial" w:hAnsi="Arial" w:cs="Arial"/>
          <w:b w:val="0"/>
          <w:bCs w:val="0"/>
          <w:sz w:val="20"/>
          <w:szCs w:val="20"/>
          <w:lang w:val="es-ES_tradnl" w:eastAsia="es-ES_tradnl"/>
        </w:rPr>
        <w:t>: Derechos de acceso, rectificación, cancelación y oposición de datos personales;</w:t>
      </w:r>
    </w:p>
    <w:p w14:paraId="7A6B228C" w14:textId="77777777" w:rsidR="00992F19" w:rsidRPr="00F05284" w:rsidRDefault="00992F19" w:rsidP="00992F19">
      <w:pPr>
        <w:pStyle w:val="Style2"/>
        <w:widowControl/>
        <w:tabs>
          <w:tab w:val="left" w:pos="182"/>
        </w:tabs>
        <w:spacing w:line="240" w:lineRule="auto"/>
        <w:ind w:left="993" w:hanging="284"/>
        <w:rPr>
          <w:rStyle w:val="FontStyle11"/>
          <w:rFonts w:ascii="Arial" w:hAnsi="Arial" w:cs="Arial"/>
          <w:sz w:val="20"/>
          <w:szCs w:val="20"/>
          <w:lang w:val="es-ES_tradnl" w:eastAsia="es-ES_tradnl"/>
        </w:rPr>
      </w:pPr>
    </w:p>
    <w:p w14:paraId="7B195F53" w14:textId="77777777" w:rsidR="00992F19" w:rsidRPr="005D36A0" w:rsidRDefault="00992F19" w:rsidP="00992F19">
      <w:pPr>
        <w:pStyle w:val="Style2"/>
        <w:widowControl/>
        <w:numPr>
          <w:ilvl w:val="0"/>
          <w:numId w:val="8"/>
        </w:numPr>
        <w:tabs>
          <w:tab w:val="left" w:pos="182"/>
        </w:tabs>
        <w:spacing w:line="240" w:lineRule="auto"/>
        <w:ind w:left="993" w:hanging="284"/>
        <w:rPr>
          <w:rStyle w:val="FontStyle12"/>
          <w:rFonts w:ascii="Arial" w:hAnsi="Arial" w:cs="Arial"/>
          <w:b/>
          <w:bCs/>
          <w:sz w:val="20"/>
          <w:szCs w:val="20"/>
          <w:lang w:val="es-ES_tradnl" w:eastAsia="es-ES_tradnl"/>
        </w:rPr>
      </w:pPr>
      <w:r w:rsidRPr="00436BD0">
        <w:rPr>
          <w:rStyle w:val="FontStyle11"/>
          <w:rFonts w:ascii="Arial" w:hAnsi="Arial" w:cs="Arial"/>
          <w:sz w:val="20"/>
          <w:szCs w:val="20"/>
          <w:lang w:val="es-ES_tradnl" w:eastAsia="es-ES_tradnl"/>
        </w:rPr>
        <w:t xml:space="preserve">Desclasificación: </w:t>
      </w:r>
      <w:r w:rsidRPr="00436BD0">
        <w:rPr>
          <w:rStyle w:val="FontStyle12"/>
          <w:rFonts w:ascii="Arial" w:hAnsi="Arial" w:cs="Arial"/>
          <w:sz w:val="20"/>
          <w:szCs w:val="20"/>
          <w:lang w:val="es-ES_tradnl" w:eastAsia="es-ES_tradnl"/>
        </w:rPr>
        <w:t>Acto por el cual el Comité determina la publicidad de información que anteriormente fue clasificada como reservada o confidencial;</w:t>
      </w:r>
    </w:p>
    <w:p w14:paraId="176AE6C5" w14:textId="77777777" w:rsidR="005D36A0" w:rsidRPr="00436BD0" w:rsidRDefault="005D36A0" w:rsidP="005D36A0">
      <w:pPr>
        <w:pStyle w:val="Style2"/>
        <w:widowControl/>
        <w:tabs>
          <w:tab w:val="left" w:pos="182"/>
        </w:tabs>
        <w:spacing w:line="240" w:lineRule="auto"/>
        <w:rPr>
          <w:rStyle w:val="FontStyle11"/>
          <w:rFonts w:ascii="Arial" w:hAnsi="Arial" w:cs="Arial"/>
          <w:sz w:val="20"/>
          <w:szCs w:val="20"/>
          <w:lang w:val="es-ES_tradnl" w:eastAsia="es-ES_tradnl"/>
        </w:rPr>
      </w:pPr>
    </w:p>
    <w:p w14:paraId="7B23D187" w14:textId="77777777" w:rsidR="00992F19" w:rsidRPr="00F05284" w:rsidRDefault="00992F19" w:rsidP="00992F19">
      <w:pPr>
        <w:pStyle w:val="Style2"/>
        <w:widowControl/>
        <w:numPr>
          <w:ilvl w:val="0"/>
          <w:numId w:val="8"/>
        </w:numPr>
        <w:tabs>
          <w:tab w:val="left" w:pos="182"/>
        </w:tabs>
        <w:spacing w:line="240" w:lineRule="auto"/>
        <w:ind w:left="993" w:hanging="284"/>
        <w:rPr>
          <w:rStyle w:val="FontStyle11"/>
          <w:rFonts w:ascii="Arial" w:hAnsi="Arial" w:cs="Arial"/>
          <w:b w:val="0"/>
          <w:bCs w:val="0"/>
          <w:sz w:val="20"/>
          <w:szCs w:val="20"/>
          <w:lang w:val="es-ES_tradnl" w:eastAsia="es-ES_tradnl"/>
        </w:rPr>
      </w:pPr>
      <w:r w:rsidRPr="00F05284">
        <w:rPr>
          <w:rStyle w:val="FontStyle11"/>
          <w:rFonts w:ascii="Arial" w:hAnsi="Arial" w:cs="Arial"/>
          <w:sz w:val="20"/>
          <w:szCs w:val="20"/>
          <w:lang w:val="es-ES_tradnl" w:eastAsia="es-ES_tradnl"/>
        </w:rPr>
        <w:t xml:space="preserve">Documentación electoral: </w:t>
      </w:r>
      <w:r w:rsidRPr="00F05284">
        <w:rPr>
          <w:rStyle w:val="FontStyle11"/>
          <w:rFonts w:ascii="Arial" w:hAnsi="Arial" w:cs="Arial"/>
          <w:b w:val="0"/>
          <w:sz w:val="20"/>
          <w:szCs w:val="20"/>
          <w:lang w:val="es-ES_tradnl" w:eastAsia="es-ES_tradnl"/>
        </w:rPr>
        <w:t>Documentos tanto principales y auxiliares utilizados por las autoridades electorales durante el desarrollo de la jornada electoral y el cómputo distrital;</w:t>
      </w:r>
    </w:p>
    <w:p w14:paraId="282A3090" w14:textId="77777777" w:rsidR="00992F19" w:rsidRPr="00F05284" w:rsidRDefault="00992F19" w:rsidP="00992F19">
      <w:pPr>
        <w:pStyle w:val="Prrafodelista"/>
        <w:spacing w:after="0" w:line="240" w:lineRule="auto"/>
        <w:ind w:left="993" w:hanging="284"/>
        <w:rPr>
          <w:rStyle w:val="FontStyle12"/>
          <w:rFonts w:ascii="Arial" w:hAnsi="Arial" w:cs="Arial"/>
          <w:b/>
          <w:sz w:val="20"/>
          <w:szCs w:val="20"/>
          <w:lang w:val="es-ES_tradnl" w:eastAsia="es-ES_tradnl"/>
        </w:rPr>
      </w:pPr>
    </w:p>
    <w:p w14:paraId="7595DC5A" w14:textId="77777777" w:rsidR="00992F19" w:rsidRPr="00F05284" w:rsidRDefault="00992F19" w:rsidP="00992F19">
      <w:pPr>
        <w:pStyle w:val="Style2"/>
        <w:widowControl/>
        <w:numPr>
          <w:ilvl w:val="0"/>
          <w:numId w:val="8"/>
        </w:numPr>
        <w:tabs>
          <w:tab w:val="left" w:pos="182"/>
        </w:tabs>
        <w:spacing w:line="240" w:lineRule="auto"/>
        <w:ind w:left="993" w:hanging="284"/>
        <w:rPr>
          <w:rStyle w:val="FontStyle12"/>
          <w:rFonts w:ascii="Arial" w:hAnsi="Arial" w:cs="Arial"/>
          <w:sz w:val="20"/>
          <w:szCs w:val="20"/>
          <w:lang w:val="es-ES_tradnl" w:eastAsia="es-ES_tradnl"/>
        </w:rPr>
      </w:pPr>
      <w:r w:rsidRPr="00F05284">
        <w:rPr>
          <w:rStyle w:val="FontStyle12"/>
          <w:rFonts w:ascii="Arial" w:hAnsi="Arial" w:cs="Arial"/>
          <w:b/>
          <w:sz w:val="20"/>
          <w:szCs w:val="20"/>
          <w:lang w:val="es-ES_tradnl" w:eastAsia="es-ES_tradnl"/>
        </w:rPr>
        <w:t xml:space="preserve">Enlace: </w:t>
      </w:r>
      <w:r w:rsidRPr="00F05284">
        <w:rPr>
          <w:rStyle w:val="FontStyle12"/>
          <w:rFonts w:ascii="Arial" w:hAnsi="Arial" w:cs="Arial"/>
          <w:sz w:val="20"/>
          <w:szCs w:val="20"/>
          <w:lang w:val="es-ES_tradnl" w:eastAsia="es-ES_tradnl"/>
        </w:rPr>
        <w:t>Persona servidora pública designada por las y los titulares de cada órgano y área del Tribunal, para dar cumplimiento a las obligaciones derivadas de la Ley de Transparencia y la Ley de Datos;</w:t>
      </w:r>
    </w:p>
    <w:p w14:paraId="113352F2" w14:textId="77777777" w:rsidR="00992F19" w:rsidRPr="00F05284" w:rsidRDefault="00992F19" w:rsidP="00992F19">
      <w:pPr>
        <w:pStyle w:val="Style2"/>
        <w:widowControl/>
        <w:tabs>
          <w:tab w:val="left" w:pos="182"/>
        </w:tabs>
        <w:spacing w:line="240" w:lineRule="auto"/>
        <w:ind w:left="993"/>
        <w:rPr>
          <w:rStyle w:val="FontStyle11"/>
          <w:rFonts w:ascii="Arial" w:hAnsi="Arial" w:cs="Arial"/>
          <w:b w:val="0"/>
          <w:bCs w:val="0"/>
          <w:sz w:val="20"/>
          <w:szCs w:val="20"/>
          <w:lang w:val="es-ES_tradnl" w:eastAsia="es-ES_tradnl"/>
        </w:rPr>
      </w:pPr>
    </w:p>
    <w:p w14:paraId="7901D744" w14:textId="77777777" w:rsidR="00992F19" w:rsidRPr="00F05284" w:rsidRDefault="00992F19" w:rsidP="00992F19">
      <w:pPr>
        <w:pStyle w:val="Style2"/>
        <w:widowControl/>
        <w:numPr>
          <w:ilvl w:val="0"/>
          <w:numId w:val="8"/>
        </w:numPr>
        <w:tabs>
          <w:tab w:val="left" w:pos="182"/>
        </w:tabs>
        <w:spacing w:line="240" w:lineRule="auto"/>
        <w:ind w:left="993" w:hanging="284"/>
        <w:rPr>
          <w:rStyle w:val="FontStyle11"/>
          <w:rFonts w:ascii="Arial" w:hAnsi="Arial" w:cs="Arial"/>
          <w:b w:val="0"/>
          <w:bCs w:val="0"/>
          <w:sz w:val="20"/>
          <w:szCs w:val="20"/>
          <w:lang w:val="es-ES_tradnl" w:eastAsia="es-ES_tradnl"/>
        </w:rPr>
      </w:pPr>
      <w:r w:rsidRPr="00F05284">
        <w:rPr>
          <w:rStyle w:val="FontStyle11"/>
          <w:rFonts w:ascii="Arial" w:hAnsi="Arial" w:cs="Arial"/>
          <w:sz w:val="20"/>
          <w:szCs w:val="20"/>
          <w:lang w:val="es-ES_tradnl" w:eastAsia="es-ES_tradnl"/>
        </w:rPr>
        <w:t xml:space="preserve">Estrados: </w:t>
      </w:r>
      <w:r w:rsidRPr="00F05284">
        <w:rPr>
          <w:rStyle w:val="FontStyle12"/>
          <w:rFonts w:ascii="Arial" w:hAnsi="Arial" w:cs="Arial"/>
          <w:sz w:val="20"/>
          <w:szCs w:val="20"/>
          <w:lang w:val="es-ES_tradnl" w:eastAsia="es-ES_tradnl"/>
        </w:rPr>
        <w:t>El espacio físico en el cual el Tribunal publica, para efectos de notificación, los acuerdos, resoluciones y oficios relacionados con solicitudes de acceso a la información pública y de acceso, rectificación, cancelación u oposición de datos personales emitidos por el Comité y la OIP; así como para la publicación de cualquier otro asunto de interés general relacionado con ésta;</w:t>
      </w:r>
    </w:p>
    <w:p w14:paraId="56AC453C" w14:textId="77777777" w:rsidR="00992F19" w:rsidRPr="00F05284" w:rsidRDefault="00992F19" w:rsidP="00992F19">
      <w:pPr>
        <w:pStyle w:val="Style2"/>
        <w:widowControl/>
        <w:tabs>
          <w:tab w:val="left" w:pos="182"/>
        </w:tabs>
        <w:spacing w:line="240" w:lineRule="auto"/>
        <w:ind w:left="993"/>
        <w:rPr>
          <w:rStyle w:val="FontStyle11"/>
          <w:rFonts w:ascii="Arial" w:hAnsi="Arial" w:cs="Arial"/>
          <w:b w:val="0"/>
          <w:bCs w:val="0"/>
          <w:sz w:val="20"/>
          <w:szCs w:val="20"/>
          <w:lang w:val="es-ES_tradnl" w:eastAsia="es-ES_tradnl"/>
        </w:rPr>
      </w:pPr>
    </w:p>
    <w:p w14:paraId="29E9009D" w14:textId="77777777" w:rsidR="00992F19" w:rsidRPr="00F05284" w:rsidRDefault="00992F19" w:rsidP="00992F19">
      <w:pPr>
        <w:pStyle w:val="Style2"/>
        <w:widowControl/>
        <w:numPr>
          <w:ilvl w:val="0"/>
          <w:numId w:val="8"/>
        </w:numPr>
        <w:tabs>
          <w:tab w:val="left" w:pos="182"/>
        </w:tabs>
        <w:spacing w:line="240" w:lineRule="auto"/>
        <w:ind w:left="993" w:hanging="284"/>
        <w:rPr>
          <w:rStyle w:val="FontStyle12"/>
          <w:rFonts w:ascii="Arial" w:hAnsi="Arial" w:cs="Arial"/>
          <w:sz w:val="20"/>
          <w:szCs w:val="20"/>
          <w:lang w:val="es-ES_tradnl" w:eastAsia="es-ES_tradnl"/>
        </w:rPr>
      </w:pPr>
      <w:r w:rsidRPr="00F05284">
        <w:rPr>
          <w:rStyle w:val="FontStyle11"/>
          <w:rFonts w:ascii="Arial" w:hAnsi="Arial" w:cs="Arial"/>
          <w:sz w:val="20"/>
          <w:szCs w:val="20"/>
          <w:lang w:val="es-ES_tradnl" w:eastAsia="es-ES_tradnl"/>
        </w:rPr>
        <w:t xml:space="preserve">Información pública de oficio: </w:t>
      </w:r>
      <w:r w:rsidRPr="00F05284">
        <w:rPr>
          <w:rStyle w:val="FontStyle11"/>
          <w:rFonts w:ascii="Arial" w:hAnsi="Arial" w:cs="Arial"/>
          <w:b w:val="0"/>
          <w:sz w:val="20"/>
          <w:szCs w:val="20"/>
          <w:lang w:val="es-ES_tradnl" w:eastAsia="es-ES_tradnl"/>
        </w:rPr>
        <w:t>La</w:t>
      </w:r>
      <w:r w:rsidRPr="00F05284">
        <w:rPr>
          <w:rStyle w:val="FontStyle12"/>
          <w:rFonts w:ascii="Arial" w:hAnsi="Arial" w:cs="Arial"/>
          <w:sz w:val="20"/>
          <w:szCs w:val="20"/>
          <w:lang w:val="es-ES_tradnl" w:eastAsia="es-ES_tradnl"/>
        </w:rPr>
        <w:t xml:space="preserve"> que de manera expresa señalan los artículos 13, 14, 19, 23, 25, 27, 28, 29, 30, 32 y 39 de la Ley de Transparencia; </w:t>
      </w:r>
    </w:p>
    <w:p w14:paraId="6AC95D80" w14:textId="77777777" w:rsidR="00992F19" w:rsidRPr="00F05284" w:rsidRDefault="00992F19" w:rsidP="00992F19">
      <w:pPr>
        <w:pStyle w:val="Style2"/>
        <w:widowControl/>
        <w:tabs>
          <w:tab w:val="left" w:pos="182"/>
        </w:tabs>
        <w:spacing w:line="240" w:lineRule="auto"/>
        <w:ind w:left="993"/>
        <w:rPr>
          <w:rStyle w:val="FontStyle11"/>
          <w:rFonts w:ascii="Arial" w:hAnsi="Arial" w:cs="Arial"/>
          <w:b w:val="0"/>
          <w:bCs w:val="0"/>
          <w:sz w:val="20"/>
          <w:szCs w:val="20"/>
          <w:lang w:val="es-ES_tradnl" w:eastAsia="es-ES_tradnl"/>
        </w:rPr>
      </w:pPr>
    </w:p>
    <w:p w14:paraId="4A14E8DE" w14:textId="77777777" w:rsidR="00992F19" w:rsidRPr="00F05284" w:rsidRDefault="00992F19" w:rsidP="00992F19">
      <w:pPr>
        <w:pStyle w:val="Style2"/>
        <w:widowControl/>
        <w:numPr>
          <w:ilvl w:val="0"/>
          <w:numId w:val="8"/>
        </w:numPr>
        <w:tabs>
          <w:tab w:val="left" w:pos="182"/>
        </w:tabs>
        <w:spacing w:line="240" w:lineRule="auto"/>
        <w:ind w:left="993" w:hanging="284"/>
        <w:rPr>
          <w:rStyle w:val="FontStyle11"/>
          <w:rFonts w:ascii="Arial" w:hAnsi="Arial" w:cs="Arial"/>
          <w:b w:val="0"/>
          <w:bCs w:val="0"/>
          <w:sz w:val="20"/>
          <w:szCs w:val="20"/>
          <w:lang w:val="es-ES_tradnl" w:eastAsia="es-ES_tradnl"/>
        </w:rPr>
      </w:pPr>
      <w:r w:rsidRPr="00F05284">
        <w:rPr>
          <w:rStyle w:val="FontStyle11"/>
          <w:rFonts w:ascii="Arial" w:hAnsi="Arial" w:cs="Arial"/>
          <w:sz w:val="20"/>
          <w:szCs w:val="20"/>
          <w:lang w:val="es-ES_tradnl" w:eastAsia="es-ES_tradnl"/>
        </w:rPr>
        <w:t xml:space="preserve">Recurso de revisión: </w:t>
      </w:r>
      <w:r w:rsidRPr="00F05284">
        <w:rPr>
          <w:rStyle w:val="FontStyle11"/>
          <w:rFonts w:ascii="Arial" w:hAnsi="Arial" w:cs="Arial"/>
          <w:b w:val="0"/>
          <w:sz w:val="20"/>
          <w:szCs w:val="20"/>
          <w:lang w:val="es-ES_tradnl" w:eastAsia="es-ES_tradnl"/>
        </w:rPr>
        <w:t>El previsto en el Capítulo II del Título Tercero de la Ley de Transparencia;</w:t>
      </w:r>
    </w:p>
    <w:p w14:paraId="1F365FBF" w14:textId="77777777" w:rsidR="00992F19" w:rsidRPr="00F05284" w:rsidRDefault="00992F19" w:rsidP="00992F19">
      <w:pPr>
        <w:pStyle w:val="Style2"/>
        <w:widowControl/>
        <w:tabs>
          <w:tab w:val="left" w:pos="182"/>
        </w:tabs>
        <w:spacing w:line="240" w:lineRule="auto"/>
        <w:ind w:left="993"/>
        <w:rPr>
          <w:rStyle w:val="FontStyle11"/>
          <w:rFonts w:ascii="Arial" w:hAnsi="Arial" w:cs="Arial"/>
          <w:b w:val="0"/>
          <w:bCs w:val="0"/>
          <w:sz w:val="20"/>
          <w:szCs w:val="20"/>
          <w:lang w:val="es-ES_tradnl" w:eastAsia="es-ES_tradnl"/>
        </w:rPr>
      </w:pPr>
    </w:p>
    <w:p w14:paraId="0403E6BA" w14:textId="77777777" w:rsidR="00992F19" w:rsidRPr="00F05284" w:rsidRDefault="00992F19" w:rsidP="00992F19">
      <w:pPr>
        <w:pStyle w:val="Style2"/>
        <w:widowControl/>
        <w:numPr>
          <w:ilvl w:val="0"/>
          <w:numId w:val="8"/>
        </w:numPr>
        <w:tabs>
          <w:tab w:val="left" w:pos="182"/>
        </w:tabs>
        <w:spacing w:line="240" w:lineRule="auto"/>
        <w:ind w:left="993" w:hanging="284"/>
        <w:rPr>
          <w:rStyle w:val="FontStyle11"/>
          <w:rFonts w:ascii="Arial" w:hAnsi="Arial" w:cs="Arial"/>
          <w:b w:val="0"/>
          <w:bCs w:val="0"/>
          <w:sz w:val="20"/>
          <w:szCs w:val="20"/>
          <w:lang w:val="es-ES_tradnl" w:eastAsia="es-ES_tradnl"/>
        </w:rPr>
      </w:pPr>
      <w:r w:rsidRPr="00F05284">
        <w:rPr>
          <w:rStyle w:val="FontStyle11"/>
          <w:rFonts w:ascii="Arial" w:hAnsi="Arial" w:cs="Arial"/>
          <w:sz w:val="20"/>
          <w:szCs w:val="20"/>
          <w:lang w:val="es-ES_tradnl" w:eastAsia="es-ES_tradnl"/>
        </w:rPr>
        <w:t xml:space="preserve">Resguardo: </w:t>
      </w:r>
      <w:r w:rsidRPr="00F05284">
        <w:rPr>
          <w:rStyle w:val="FontStyle11"/>
          <w:rFonts w:ascii="Arial" w:hAnsi="Arial" w:cs="Arial"/>
          <w:b w:val="0"/>
          <w:sz w:val="20"/>
          <w:szCs w:val="20"/>
          <w:lang w:val="es-ES_tradnl" w:eastAsia="es-ES_tradnl"/>
        </w:rPr>
        <w:t>La guarda o custodia de la información en posesión de los Órganos y áreas del Tribunal;</w:t>
      </w:r>
    </w:p>
    <w:p w14:paraId="24B713DC" w14:textId="77777777" w:rsidR="00992F19" w:rsidRPr="00F05284" w:rsidRDefault="00992F19" w:rsidP="00992F19">
      <w:pPr>
        <w:pStyle w:val="Style2"/>
        <w:widowControl/>
        <w:tabs>
          <w:tab w:val="left" w:pos="182"/>
        </w:tabs>
        <w:spacing w:line="240" w:lineRule="auto"/>
        <w:ind w:left="993"/>
        <w:rPr>
          <w:rStyle w:val="FontStyle11"/>
          <w:rFonts w:ascii="Arial" w:hAnsi="Arial" w:cs="Arial"/>
          <w:b w:val="0"/>
          <w:bCs w:val="0"/>
          <w:sz w:val="20"/>
          <w:szCs w:val="20"/>
          <w:lang w:val="es-ES_tradnl" w:eastAsia="es-ES_tradnl"/>
        </w:rPr>
      </w:pPr>
    </w:p>
    <w:p w14:paraId="1E81B1CC" w14:textId="77777777" w:rsidR="00992F19" w:rsidRPr="00F05284" w:rsidRDefault="00992F19" w:rsidP="00992F19">
      <w:pPr>
        <w:pStyle w:val="Style2"/>
        <w:widowControl/>
        <w:numPr>
          <w:ilvl w:val="0"/>
          <w:numId w:val="8"/>
        </w:numPr>
        <w:tabs>
          <w:tab w:val="left" w:pos="182"/>
        </w:tabs>
        <w:spacing w:line="240" w:lineRule="auto"/>
        <w:ind w:left="993" w:hanging="284"/>
        <w:rPr>
          <w:rStyle w:val="FontStyle12"/>
          <w:rFonts w:ascii="Arial" w:hAnsi="Arial" w:cs="Arial"/>
          <w:sz w:val="20"/>
          <w:szCs w:val="20"/>
          <w:lang w:val="es-ES_tradnl" w:eastAsia="es-ES_tradnl"/>
        </w:rPr>
      </w:pPr>
      <w:r w:rsidRPr="00F05284">
        <w:rPr>
          <w:rStyle w:val="FontStyle11"/>
          <w:rFonts w:ascii="Arial" w:hAnsi="Arial" w:cs="Arial"/>
          <w:sz w:val="20"/>
          <w:szCs w:val="20"/>
          <w:lang w:val="es-ES_tradnl" w:eastAsia="es-ES_tradnl"/>
        </w:rPr>
        <w:t xml:space="preserve">Sitio de Internet: </w:t>
      </w:r>
      <w:r w:rsidRPr="00F05284">
        <w:rPr>
          <w:rStyle w:val="FontStyle12"/>
          <w:rFonts w:ascii="Arial" w:hAnsi="Arial" w:cs="Arial"/>
          <w:sz w:val="20"/>
          <w:szCs w:val="20"/>
          <w:lang w:val="es-ES_tradnl" w:eastAsia="es-ES_tradnl"/>
        </w:rPr>
        <w:t xml:space="preserve">Página electrónica del Tribunal, cuya dirección es: </w:t>
      </w:r>
      <w:r w:rsidRPr="00F05284">
        <w:rPr>
          <w:rFonts w:ascii="Arial" w:hAnsi="Arial" w:cs="Arial"/>
          <w:sz w:val="20"/>
          <w:szCs w:val="20"/>
          <w:u w:val="single"/>
          <w:lang w:val="es-ES_tradnl" w:eastAsia="es-ES_tradnl"/>
        </w:rPr>
        <w:t>www.tedf.org.mx</w:t>
      </w:r>
      <w:r w:rsidRPr="00F05284">
        <w:rPr>
          <w:rStyle w:val="FontStyle12"/>
          <w:rFonts w:ascii="Arial" w:hAnsi="Arial" w:cs="Arial"/>
          <w:sz w:val="20"/>
          <w:szCs w:val="20"/>
          <w:lang w:val="es-ES_tradnl" w:eastAsia="es-ES_tradnl"/>
        </w:rPr>
        <w:t>;</w:t>
      </w:r>
    </w:p>
    <w:p w14:paraId="708E8E89" w14:textId="77777777" w:rsidR="00992F19" w:rsidRPr="00F05284" w:rsidRDefault="00992F19" w:rsidP="00992F19">
      <w:pPr>
        <w:pStyle w:val="Style2"/>
        <w:widowControl/>
        <w:tabs>
          <w:tab w:val="left" w:pos="182"/>
        </w:tabs>
        <w:spacing w:line="240" w:lineRule="auto"/>
        <w:ind w:left="993"/>
        <w:rPr>
          <w:rStyle w:val="FontStyle11"/>
          <w:rFonts w:ascii="Arial" w:hAnsi="Arial" w:cs="Arial"/>
          <w:b w:val="0"/>
          <w:bCs w:val="0"/>
          <w:sz w:val="20"/>
          <w:szCs w:val="20"/>
          <w:lang w:val="es-ES_tradnl" w:eastAsia="es-ES_tradnl"/>
        </w:rPr>
      </w:pPr>
    </w:p>
    <w:p w14:paraId="27FF1D26" w14:textId="77777777" w:rsidR="00992F19" w:rsidRPr="00F05284" w:rsidRDefault="00992F19" w:rsidP="00992F19">
      <w:pPr>
        <w:pStyle w:val="Style2"/>
        <w:widowControl/>
        <w:numPr>
          <w:ilvl w:val="0"/>
          <w:numId w:val="8"/>
        </w:numPr>
        <w:tabs>
          <w:tab w:val="left" w:pos="182"/>
        </w:tabs>
        <w:spacing w:line="240" w:lineRule="auto"/>
        <w:ind w:left="993" w:hanging="284"/>
        <w:rPr>
          <w:rStyle w:val="FontStyle11"/>
          <w:rFonts w:ascii="Arial" w:hAnsi="Arial" w:cs="Arial"/>
          <w:b w:val="0"/>
          <w:bCs w:val="0"/>
          <w:sz w:val="20"/>
          <w:szCs w:val="20"/>
          <w:lang w:val="es-ES_tradnl" w:eastAsia="es-ES_tradnl"/>
        </w:rPr>
      </w:pPr>
      <w:r w:rsidRPr="00F05284">
        <w:rPr>
          <w:rStyle w:val="FontStyle11"/>
          <w:rFonts w:ascii="Arial" w:hAnsi="Arial" w:cs="Arial"/>
          <w:sz w:val="20"/>
          <w:szCs w:val="20"/>
          <w:lang w:val="es-ES_tradnl" w:eastAsia="es-ES_tradnl"/>
        </w:rPr>
        <w:t xml:space="preserve">Solicitud: </w:t>
      </w:r>
      <w:r w:rsidRPr="00F05284">
        <w:rPr>
          <w:rStyle w:val="FontStyle11"/>
          <w:rFonts w:ascii="Arial" w:hAnsi="Arial" w:cs="Arial"/>
          <w:b w:val="0"/>
          <w:sz w:val="20"/>
          <w:szCs w:val="20"/>
          <w:lang w:val="es-ES_tradnl" w:eastAsia="es-ES_tradnl"/>
        </w:rPr>
        <w:t xml:space="preserve">Formato por el cual se pide información pública o de acceso, rectificación, cancelación u oposición de datos personales; </w:t>
      </w:r>
    </w:p>
    <w:p w14:paraId="010E0C8E" w14:textId="77777777" w:rsidR="00992F19" w:rsidRPr="00F05284" w:rsidRDefault="00992F19" w:rsidP="00992F19">
      <w:pPr>
        <w:pStyle w:val="Style2"/>
        <w:widowControl/>
        <w:tabs>
          <w:tab w:val="left" w:pos="182"/>
        </w:tabs>
        <w:spacing w:line="240" w:lineRule="auto"/>
        <w:ind w:left="993"/>
        <w:rPr>
          <w:rStyle w:val="FontStyle12"/>
          <w:rFonts w:ascii="Arial" w:hAnsi="Arial" w:cs="Arial"/>
          <w:sz w:val="20"/>
          <w:szCs w:val="20"/>
          <w:lang w:val="es-ES_tradnl" w:eastAsia="es-ES_tradnl"/>
        </w:rPr>
      </w:pPr>
    </w:p>
    <w:p w14:paraId="13045D95" w14:textId="77777777" w:rsidR="00992F19" w:rsidRPr="00F05284" w:rsidRDefault="00992F19" w:rsidP="00992F19">
      <w:pPr>
        <w:pStyle w:val="Style2"/>
        <w:widowControl/>
        <w:numPr>
          <w:ilvl w:val="0"/>
          <w:numId w:val="8"/>
        </w:numPr>
        <w:tabs>
          <w:tab w:val="left" w:pos="182"/>
        </w:tabs>
        <w:spacing w:line="240" w:lineRule="auto"/>
        <w:ind w:left="993" w:hanging="284"/>
        <w:rPr>
          <w:rStyle w:val="FontStyle12"/>
          <w:rFonts w:ascii="Arial" w:hAnsi="Arial" w:cs="Arial"/>
          <w:sz w:val="20"/>
          <w:szCs w:val="20"/>
          <w:lang w:val="es-ES_tradnl" w:eastAsia="es-ES_tradnl"/>
        </w:rPr>
      </w:pPr>
      <w:r w:rsidRPr="00F05284">
        <w:rPr>
          <w:rStyle w:val="FontStyle12"/>
          <w:rFonts w:ascii="Arial" w:hAnsi="Arial" w:cs="Arial"/>
          <w:b/>
          <w:bCs/>
          <w:sz w:val="20"/>
          <w:szCs w:val="20"/>
          <w:lang w:val="es-ES_tradnl" w:eastAsia="es-ES_tradnl"/>
        </w:rPr>
        <w:t xml:space="preserve">Solicitante: </w:t>
      </w:r>
      <w:r w:rsidRPr="00F05284">
        <w:rPr>
          <w:rStyle w:val="FontStyle12"/>
          <w:rFonts w:ascii="Arial" w:hAnsi="Arial" w:cs="Arial"/>
          <w:bCs/>
          <w:sz w:val="20"/>
          <w:szCs w:val="20"/>
          <w:lang w:val="es-ES_tradnl" w:eastAsia="es-ES_tradnl"/>
        </w:rPr>
        <w:t>Toda persona que pide información al Tribunal;</w:t>
      </w:r>
    </w:p>
    <w:p w14:paraId="2986E73C" w14:textId="77777777" w:rsidR="00992F19" w:rsidRPr="00F05284" w:rsidRDefault="00992F19" w:rsidP="00992F19">
      <w:pPr>
        <w:pStyle w:val="Style2"/>
        <w:widowControl/>
        <w:tabs>
          <w:tab w:val="left" w:pos="182"/>
        </w:tabs>
        <w:spacing w:line="240" w:lineRule="auto"/>
        <w:rPr>
          <w:rStyle w:val="FontStyle12"/>
          <w:rFonts w:ascii="Arial" w:hAnsi="Arial" w:cs="Arial"/>
          <w:sz w:val="20"/>
          <w:szCs w:val="20"/>
          <w:lang w:val="es-ES_tradnl" w:eastAsia="es-ES_tradnl"/>
        </w:rPr>
      </w:pPr>
    </w:p>
    <w:p w14:paraId="3761C06D" w14:textId="77777777" w:rsidR="00992F19" w:rsidRPr="00F05284" w:rsidRDefault="00992F19" w:rsidP="00992F19">
      <w:pPr>
        <w:pStyle w:val="Style2"/>
        <w:widowControl/>
        <w:numPr>
          <w:ilvl w:val="0"/>
          <w:numId w:val="8"/>
        </w:numPr>
        <w:tabs>
          <w:tab w:val="left" w:pos="182"/>
        </w:tabs>
        <w:spacing w:line="240" w:lineRule="auto"/>
        <w:ind w:left="993" w:hanging="284"/>
        <w:rPr>
          <w:rStyle w:val="FontStyle11"/>
          <w:rFonts w:ascii="Arial" w:hAnsi="Arial" w:cs="Arial"/>
          <w:b w:val="0"/>
          <w:bCs w:val="0"/>
          <w:sz w:val="20"/>
          <w:szCs w:val="20"/>
          <w:lang w:val="es-ES_tradnl" w:eastAsia="es-ES_tradnl"/>
        </w:rPr>
      </w:pPr>
      <w:r w:rsidRPr="00F05284">
        <w:rPr>
          <w:rStyle w:val="FontStyle11"/>
          <w:rFonts w:ascii="Arial" w:hAnsi="Arial" w:cs="Arial"/>
          <w:sz w:val="20"/>
          <w:szCs w:val="20"/>
          <w:lang w:val="es-ES_tradnl" w:eastAsia="es-ES_tradnl"/>
        </w:rPr>
        <w:t xml:space="preserve">Oficio: </w:t>
      </w:r>
      <w:r w:rsidRPr="00F05284">
        <w:rPr>
          <w:rStyle w:val="FontStyle11"/>
          <w:rFonts w:ascii="Arial" w:hAnsi="Arial" w:cs="Arial"/>
          <w:b w:val="0"/>
          <w:sz w:val="20"/>
          <w:szCs w:val="20"/>
          <w:lang w:val="es-ES_tradnl" w:eastAsia="es-ES_tradnl"/>
        </w:rPr>
        <w:t>Documento mediante el cual la OIP da respuesta a la solicitud de información recibida;</w:t>
      </w:r>
    </w:p>
    <w:p w14:paraId="3C1FECB4" w14:textId="77777777" w:rsidR="00992F19" w:rsidRPr="00F05284" w:rsidRDefault="00992F19" w:rsidP="00992F19">
      <w:pPr>
        <w:pStyle w:val="Style2"/>
        <w:widowControl/>
        <w:tabs>
          <w:tab w:val="left" w:pos="182"/>
        </w:tabs>
        <w:spacing w:line="240" w:lineRule="auto"/>
        <w:rPr>
          <w:rStyle w:val="FontStyle11"/>
          <w:rFonts w:ascii="Arial" w:hAnsi="Arial" w:cs="Arial"/>
          <w:b w:val="0"/>
          <w:bCs w:val="0"/>
          <w:sz w:val="20"/>
          <w:szCs w:val="20"/>
          <w:lang w:val="es-ES_tradnl" w:eastAsia="es-ES_tradnl"/>
        </w:rPr>
      </w:pPr>
    </w:p>
    <w:p w14:paraId="2FC8821E" w14:textId="77777777" w:rsidR="00992F19" w:rsidRPr="00F05284" w:rsidRDefault="00992F19" w:rsidP="00992F19">
      <w:pPr>
        <w:pStyle w:val="Style2"/>
        <w:widowControl/>
        <w:numPr>
          <w:ilvl w:val="0"/>
          <w:numId w:val="8"/>
        </w:numPr>
        <w:tabs>
          <w:tab w:val="left" w:pos="182"/>
        </w:tabs>
        <w:spacing w:line="240" w:lineRule="auto"/>
        <w:ind w:left="993" w:hanging="284"/>
        <w:rPr>
          <w:rFonts w:ascii="Arial" w:hAnsi="Arial" w:cs="Arial"/>
          <w:sz w:val="20"/>
          <w:szCs w:val="20"/>
          <w:lang w:val="es-ES_tradnl" w:eastAsia="es-ES_tradnl"/>
        </w:rPr>
      </w:pPr>
      <w:r w:rsidRPr="00F05284">
        <w:rPr>
          <w:rFonts w:ascii="Arial" w:hAnsi="Arial" w:cs="Arial"/>
          <w:b/>
          <w:sz w:val="20"/>
          <w:szCs w:val="20"/>
        </w:rPr>
        <w:t>Persona servidora pública</w:t>
      </w:r>
      <w:r w:rsidRPr="00F05284">
        <w:rPr>
          <w:rFonts w:ascii="Arial" w:hAnsi="Arial" w:cs="Arial"/>
          <w:bCs/>
          <w:sz w:val="20"/>
          <w:szCs w:val="20"/>
        </w:rPr>
        <w:t>: Mujer u</w:t>
      </w:r>
      <w:r w:rsidR="00795F10">
        <w:rPr>
          <w:rFonts w:ascii="Arial" w:hAnsi="Arial" w:cs="Arial"/>
          <w:bCs/>
          <w:sz w:val="20"/>
          <w:szCs w:val="20"/>
        </w:rPr>
        <w:t xml:space="preserve"> </w:t>
      </w:r>
      <w:r w:rsidRPr="00F05284">
        <w:rPr>
          <w:rFonts w:ascii="Arial" w:hAnsi="Arial" w:cs="Arial"/>
          <w:bCs/>
          <w:sz w:val="20"/>
          <w:szCs w:val="20"/>
        </w:rPr>
        <w:t>hombre que proporciona sus servicios de manera personal y subordinada al Tribunal;</w:t>
      </w:r>
    </w:p>
    <w:p w14:paraId="3A3492BD" w14:textId="77777777" w:rsidR="00992F19" w:rsidRPr="00F05284" w:rsidRDefault="00992F19" w:rsidP="00992F19">
      <w:pPr>
        <w:pStyle w:val="Style2"/>
        <w:widowControl/>
        <w:tabs>
          <w:tab w:val="left" w:pos="182"/>
        </w:tabs>
        <w:spacing w:line="240" w:lineRule="auto"/>
        <w:ind w:left="993"/>
        <w:rPr>
          <w:rFonts w:ascii="Arial" w:hAnsi="Arial" w:cs="Arial"/>
          <w:sz w:val="20"/>
          <w:szCs w:val="20"/>
          <w:lang w:val="es-ES_tradnl" w:eastAsia="es-ES_tradnl"/>
        </w:rPr>
      </w:pPr>
    </w:p>
    <w:p w14:paraId="0DEE2E56" w14:textId="77777777" w:rsidR="00992F19" w:rsidRPr="00F05284" w:rsidRDefault="00992F19" w:rsidP="00992F19">
      <w:pPr>
        <w:pStyle w:val="Style2"/>
        <w:widowControl/>
        <w:numPr>
          <w:ilvl w:val="0"/>
          <w:numId w:val="8"/>
        </w:numPr>
        <w:tabs>
          <w:tab w:val="left" w:pos="182"/>
        </w:tabs>
        <w:spacing w:line="240" w:lineRule="auto"/>
        <w:ind w:left="993" w:hanging="284"/>
        <w:rPr>
          <w:rStyle w:val="FontStyle12"/>
          <w:rFonts w:ascii="Arial" w:hAnsi="Arial" w:cs="Arial"/>
          <w:sz w:val="20"/>
          <w:szCs w:val="20"/>
          <w:lang w:val="es-ES_tradnl" w:eastAsia="es-ES_tradnl"/>
        </w:rPr>
      </w:pPr>
      <w:r w:rsidRPr="00F05284">
        <w:rPr>
          <w:rStyle w:val="FontStyle12"/>
          <w:rFonts w:ascii="Arial" w:hAnsi="Arial" w:cs="Arial"/>
          <w:b/>
          <w:bCs/>
          <w:sz w:val="20"/>
          <w:szCs w:val="20"/>
          <w:lang w:val="es-ES_tradnl" w:eastAsia="es-ES_tradnl"/>
        </w:rPr>
        <w:t>Portal de Transparencia:</w:t>
      </w:r>
      <w:r w:rsidRPr="00F05284">
        <w:rPr>
          <w:rStyle w:val="FontStyle12"/>
          <w:rFonts w:ascii="Arial" w:hAnsi="Arial" w:cs="Arial"/>
          <w:bCs/>
          <w:sz w:val="20"/>
          <w:szCs w:val="20"/>
          <w:lang w:val="es-ES_tradnl" w:eastAsia="es-ES_tradnl"/>
        </w:rPr>
        <w:t xml:space="preserve"> Sección de información pública de oficio que se encuentra en </w:t>
      </w:r>
      <w:proofErr w:type="gramStart"/>
      <w:r w:rsidRPr="00F05284">
        <w:rPr>
          <w:rStyle w:val="FontStyle12"/>
          <w:rFonts w:ascii="Arial" w:hAnsi="Arial" w:cs="Arial"/>
          <w:bCs/>
          <w:sz w:val="20"/>
          <w:szCs w:val="20"/>
          <w:lang w:val="es-ES_tradnl" w:eastAsia="es-ES_tradnl"/>
        </w:rPr>
        <w:t>el  sitio</w:t>
      </w:r>
      <w:proofErr w:type="gramEnd"/>
      <w:r w:rsidRPr="00F05284">
        <w:rPr>
          <w:rStyle w:val="FontStyle12"/>
          <w:rFonts w:ascii="Arial" w:hAnsi="Arial" w:cs="Arial"/>
          <w:bCs/>
          <w:sz w:val="20"/>
          <w:szCs w:val="20"/>
          <w:lang w:val="es-ES_tradnl" w:eastAsia="es-ES_tradnl"/>
        </w:rPr>
        <w:t xml:space="preserve"> de Internet del Tribunal, y</w:t>
      </w:r>
    </w:p>
    <w:p w14:paraId="05744C46" w14:textId="77777777" w:rsidR="00992F19" w:rsidRPr="00F05284" w:rsidRDefault="00992F19" w:rsidP="00992F19">
      <w:pPr>
        <w:pStyle w:val="Style2"/>
        <w:widowControl/>
        <w:tabs>
          <w:tab w:val="left" w:pos="182"/>
        </w:tabs>
        <w:spacing w:line="240" w:lineRule="auto"/>
        <w:ind w:left="993"/>
        <w:rPr>
          <w:rStyle w:val="FontStyle12"/>
          <w:rFonts w:ascii="Arial" w:hAnsi="Arial" w:cs="Arial"/>
          <w:sz w:val="20"/>
          <w:szCs w:val="20"/>
          <w:lang w:val="es-ES_tradnl" w:eastAsia="es-ES_tradnl"/>
        </w:rPr>
      </w:pPr>
    </w:p>
    <w:p w14:paraId="599EC14A" w14:textId="77777777" w:rsidR="00992F19" w:rsidRPr="00F05284" w:rsidRDefault="00992F19" w:rsidP="00992F19">
      <w:pPr>
        <w:pStyle w:val="Style2"/>
        <w:widowControl/>
        <w:numPr>
          <w:ilvl w:val="0"/>
          <w:numId w:val="8"/>
        </w:numPr>
        <w:tabs>
          <w:tab w:val="left" w:pos="182"/>
        </w:tabs>
        <w:spacing w:line="240" w:lineRule="auto"/>
        <w:ind w:left="993" w:hanging="284"/>
        <w:rPr>
          <w:rStyle w:val="FontStyle12"/>
          <w:rFonts w:ascii="Arial" w:hAnsi="Arial" w:cs="Arial"/>
          <w:sz w:val="20"/>
          <w:szCs w:val="20"/>
          <w:lang w:val="es-ES_tradnl" w:eastAsia="es-ES_tradnl"/>
        </w:rPr>
      </w:pPr>
      <w:r w:rsidRPr="00F05284">
        <w:rPr>
          <w:rStyle w:val="FontStyle12"/>
          <w:rFonts w:ascii="Arial" w:hAnsi="Arial" w:cs="Arial"/>
          <w:b/>
          <w:sz w:val="20"/>
          <w:szCs w:val="20"/>
          <w:lang w:val="es-ES_tradnl" w:eastAsia="es-ES_tradnl"/>
        </w:rPr>
        <w:t xml:space="preserve">Prueba de Daño: </w:t>
      </w:r>
      <w:r w:rsidRPr="00F05284">
        <w:rPr>
          <w:rStyle w:val="FontStyle12"/>
          <w:rFonts w:ascii="Arial" w:hAnsi="Arial" w:cs="Arial"/>
          <w:sz w:val="20"/>
          <w:szCs w:val="20"/>
          <w:lang w:val="es-ES_tradnl" w:eastAsia="es-ES_tradnl"/>
        </w:rPr>
        <w:t>Carga del Tribunal de demostrar que la divulgación de la información lesiona el interés jurídicamente protegido por la Ley de Transparencia, y que el perjuicio que puede producirse con su publicidad es mayor que el interés de conocerla.</w:t>
      </w:r>
    </w:p>
    <w:p w14:paraId="3A6A2600" w14:textId="77777777" w:rsidR="00992F19" w:rsidRPr="00F05284" w:rsidRDefault="00992F19" w:rsidP="00992F19">
      <w:pPr>
        <w:pStyle w:val="Style2"/>
        <w:widowControl/>
        <w:tabs>
          <w:tab w:val="left" w:pos="350"/>
        </w:tabs>
        <w:spacing w:line="240" w:lineRule="auto"/>
        <w:rPr>
          <w:rStyle w:val="FontStyle12"/>
          <w:rFonts w:ascii="Arial" w:hAnsi="Arial" w:cs="Arial"/>
          <w:bCs/>
          <w:sz w:val="20"/>
          <w:szCs w:val="20"/>
          <w:lang w:val="es-ES_tradnl" w:eastAsia="es-ES_tradnl"/>
        </w:rPr>
      </w:pPr>
    </w:p>
    <w:p w14:paraId="154099FB"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r w:rsidRPr="00F05284">
        <w:rPr>
          <w:rStyle w:val="FontStyle12"/>
          <w:rFonts w:ascii="Arial" w:hAnsi="Arial" w:cs="Arial"/>
          <w:b/>
          <w:bCs/>
          <w:sz w:val="20"/>
          <w:szCs w:val="20"/>
        </w:rPr>
        <w:t xml:space="preserve">Artículo 3. </w:t>
      </w:r>
      <w:r w:rsidRPr="00F05284">
        <w:rPr>
          <w:rStyle w:val="FontStyle12"/>
          <w:rFonts w:ascii="Arial" w:hAnsi="Arial" w:cs="Arial"/>
          <w:sz w:val="20"/>
          <w:szCs w:val="20"/>
          <w:lang w:val="es-ES_tradnl" w:eastAsia="es-ES_tradnl"/>
        </w:rPr>
        <w:t>La información que genera, administra o posee el Tribunal es pública, con las salvedades que prevén la Ley de Transparencia y la Ley de Datos.</w:t>
      </w:r>
    </w:p>
    <w:p w14:paraId="6A5FECB3"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p>
    <w:p w14:paraId="7D0889E8"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r w:rsidRPr="00F05284">
        <w:rPr>
          <w:rStyle w:val="FontStyle12"/>
          <w:rFonts w:ascii="Arial" w:hAnsi="Arial" w:cs="Arial"/>
          <w:b/>
          <w:bCs/>
          <w:sz w:val="20"/>
          <w:szCs w:val="20"/>
        </w:rPr>
        <w:lastRenderedPageBreak/>
        <w:t xml:space="preserve">Artículo 4. </w:t>
      </w:r>
      <w:r w:rsidRPr="00F05284">
        <w:rPr>
          <w:rStyle w:val="FontStyle12"/>
          <w:rFonts w:ascii="Arial" w:hAnsi="Arial" w:cs="Arial"/>
          <w:sz w:val="20"/>
          <w:szCs w:val="20"/>
          <w:lang w:val="es-ES_tradnl" w:eastAsia="es-ES_tradnl"/>
        </w:rPr>
        <w:t>En el caso de desaparición de algún órgano o área del Tribunal, la o el Presidente determinará en quien recaerá la responsabilidad del resguardo y custodia de los archivos, documentos y registros, así como de la atención de las solicitudes de información.</w:t>
      </w:r>
    </w:p>
    <w:p w14:paraId="4B9F854A"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p>
    <w:p w14:paraId="41C93309"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r w:rsidRPr="00F05284">
        <w:rPr>
          <w:rStyle w:val="FontStyle12"/>
          <w:rFonts w:ascii="Arial" w:hAnsi="Arial" w:cs="Arial"/>
          <w:b/>
          <w:bCs/>
          <w:sz w:val="20"/>
          <w:szCs w:val="20"/>
        </w:rPr>
        <w:t xml:space="preserve">Artículo </w:t>
      </w:r>
      <w:r w:rsidRPr="00F05284">
        <w:rPr>
          <w:rStyle w:val="FontStyle12"/>
          <w:rFonts w:ascii="Arial" w:hAnsi="Arial" w:cs="Arial"/>
          <w:b/>
          <w:sz w:val="20"/>
          <w:szCs w:val="20"/>
          <w:lang w:val="es-ES_tradnl" w:eastAsia="es-ES_tradnl"/>
        </w:rPr>
        <w:t>5</w:t>
      </w:r>
      <w:r w:rsidRPr="00F05284">
        <w:rPr>
          <w:rStyle w:val="FontStyle12"/>
          <w:rFonts w:ascii="Arial" w:hAnsi="Arial" w:cs="Arial"/>
          <w:sz w:val="20"/>
          <w:szCs w:val="20"/>
          <w:lang w:val="es-ES_tradnl" w:eastAsia="es-ES_tradnl"/>
        </w:rPr>
        <w:t>. El personal de los órganos y áreas del Tribunal deberán observar los procedimientos que emita el Pleno para asegurar y propiciar el cumplimiento de la Ley de Transparencia y la Ley de Datos, así como del presente Reglamento.</w:t>
      </w:r>
    </w:p>
    <w:p w14:paraId="5EB7C13A"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p>
    <w:p w14:paraId="4A7CA98F"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r w:rsidRPr="00F05284">
        <w:rPr>
          <w:rStyle w:val="FontStyle12"/>
          <w:rFonts w:ascii="Arial" w:hAnsi="Arial" w:cs="Arial"/>
          <w:b/>
          <w:bCs/>
          <w:sz w:val="20"/>
          <w:szCs w:val="20"/>
        </w:rPr>
        <w:t xml:space="preserve">Artículo </w:t>
      </w:r>
      <w:r w:rsidRPr="00F05284">
        <w:rPr>
          <w:rStyle w:val="FontStyle12"/>
          <w:rFonts w:ascii="Arial" w:hAnsi="Arial" w:cs="Arial"/>
          <w:b/>
          <w:sz w:val="20"/>
          <w:szCs w:val="20"/>
          <w:lang w:val="es-ES_tradnl" w:eastAsia="es-ES_tradnl"/>
        </w:rPr>
        <w:t>6</w:t>
      </w:r>
      <w:r w:rsidRPr="00F05284">
        <w:rPr>
          <w:rStyle w:val="FontStyle12"/>
          <w:rFonts w:ascii="Arial" w:hAnsi="Arial" w:cs="Arial"/>
          <w:sz w:val="20"/>
          <w:szCs w:val="20"/>
          <w:lang w:val="es-ES_tradnl" w:eastAsia="es-ES_tradnl"/>
        </w:rPr>
        <w:t>. Las personas servidoras públicas del Tribunal serán responsables de la administración, manejo, archivo, cuidado y custodia de la información y documentación que generen, administren o resguarden por razón de su empleo, cargo o comisión.</w:t>
      </w:r>
    </w:p>
    <w:p w14:paraId="2B81A479"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p>
    <w:p w14:paraId="278F8169"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r w:rsidRPr="00F05284">
        <w:rPr>
          <w:rStyle w:val="FontStyle12"/>
          <w:rFonts w:ascii="Arial" w:hAnsi="Arial" w:cs="Arial"/>
          <w:b/>
          <w:bCs/>
          <w:sz w:val="20"/>
          <w:szCs w:val="20"/>
        </w:rPr>
        <w:t xml:space="preserve">Artículo </w:t>
      </w:r>
      <w:r w:rsidRPr="00F05284">
        <w:rPr>
          <w:rStyle w:val="FontStyle12"/>
          <w:rFonts w:ascii="Arial" w:hAnsi="Arial" w:cs="Arial"/>
          <w:b/>
          <w:sz w:val="20"/>
          <w:szCs w:val="20"/>
          <w:lang w:val="es-ES_tradnl" w:eastAsia="es-ES_tradnl"/>
        </w:rPr>
        <w:t>7</w:t>
      </w:r>
      <w:r w:rsidRPr="00F05284">
        <w:rPr>
          <w:rStyle w:val="FontStyle12"/>
          <w:rFonts w:ascii="Arial" w:hAnsi="Arial" w:cs="Arial"/>
          <w:sz w:val="20"/>
          <w:szCs w:val="20"/>
          <w:lang w:val="es-ES_tradnl" w:eastAsia="es-ES_tradnl"/>
        </w:rPr>
        <w:t xml:space="preserve">. La interpretación del presente Reglamento se realizará </w:t>
      </w:r>
      <w:r w:rsidRPr="00F05284">
        <w:rPr>
          <w:rFonts w:ascii="Arial" w:hAnsi="Arial" w:cs="Arial"/>
          <w:sz w:val="20"/>
          <w:szCs w:val="20"/>
        </w:rPr>
        <w:t xml:space="preserve">conforme a los criterios gramatical, sistemático y funcional, observando los principios establecidos en la </w:t>
      </w:r>
      <w:r w:rsidRPr="00F05284">
        <w:rPr>
          <w:rStyle w:val="FontStyle12"/>
          <w:rFonts w:ascii="Arial" w:hAnsi="Arial" w:cs="Arial"/>
          <w:sz w:val="20"/>
          <w:szCs w:val="20"/>
          <w:lang w:val="es-ES_tradnl" w:eastAsia="es-ES_tradnl"/>
        </w:rPr>
        <w:t>Ley de Transparencia y la Ley de Datos.</w:t>
      </w:r>
    </w:p>
    <w:p w14:paraId="47646F9D" w14:textId="77777777" w:rsidR="00992F19" w:rsidRPr="00F05284" w:rsidRDefault="00992F19" w:rsidP="00992F19">
      <w:pPr>
        <w:pStyle w:val="Style6"/>
        <w:widowControl/>
        <w:spacing w:line="240" w:lineRule="auto"/>
        <w:rPr>
          <w:rStyle w:val="FontStyle12"/>
          <w:rFonts w:ascii="Arial" w:hAnsi="Arial" w:cs="Arial"/>
          <w:sz w:val="20"/>
          <w:szCs w:val="20"/>
          <w:lang w:eastAsia="es-ES_tradnl"/>
        </w:rPr>
      </w:pPr>
    </w:p>
    <w:p w14:paraId="731AA509" w14:textId="77777777" w:rsidR="00992F19" w:rsidRPr="00F05284" w:rsidRDefault="00992F19" w:rsidP="00992F19">
      <w:pPr>
        <w:pStyle w:val="Style6"/>
        <w:widowControl/>
        <w:spacing w:line="240" w:lineRule="auto"/>
        <w:ind w:right="17"/>
        <w:rPr>
          <w:rStyle w:val="FontStyle12"/>
          <w:rFonts w:ascii="Arial" w:hAnsi="Arial" w:cs="Arial"/>
          <w:sz w:val="20"/>
          <w:szCs w:val="20"/>
          <w:lang w:val="es-ES_tradnl" w:eastAsia="es-ES_tradnl"/>
        </w:rPr>
      </w:pPr>
      <w:r w:rsidRPr="00F05284">
        <w:rPr>
          <w:rStyle w:val="FontStyle12"/>
          <w:rFonts w:ascii="Arial" w:hAnsi="Arial" w:cs="Arial"/>
          <w:b/>
          <w:bCs/>
          <w:sz w:val="20"/>
          <w:szCs w:val="20"/>
        </w:rPr>
        <w:t xml:space="preserve">Artículo 8. </w:t>
      </w:r>
      <w:r w:rsidRPr="00F05284">
        <w:rPr>
          <w:rStyle w:val="FontStyle12"/>
          <w:rFonts w:ascii="Arial" w:hAnsi="Arial" w:cs="Arial"/>
          <w:sz w:val="20"/>
          <w:szCs w:val="20"/>
          <w:lang w:val="es-ES_tradnl" w:eastAsia="es-ES_tradnl"/>
        </w:rPr>
        <w:t>En todo lo no previsto en el presente Reglamento se aplicará lo dispuesto en la Ley de Transparencia y en la Ley de Datos.</w:t>
      </w:r>
    </w:p>
    <w:p w14:paraId="603A43A7" w14:textId="77777777" w:rsidR="00992F19" w:rsidRPr="00F05284" w:rsidRDefault="00992F19" w:rsidP="00992F19">
      <w:pPr>
        <w:jc w:val="center"/>
        <w:rPr>
          <w:rFonts w:ascii="Arial" w:hAnsi="Arial" w:cs="Arial"/>
          <w:b/>
          <w:sz w:val="20"/>
          <w:szCs w:val="20"/>
        </w:rPr>
      </w:pPr>
    </w:p>
    <w:p w14:paraId="36424166" w14:textId="77777777" w:rsidR="00992F19" w:rsidRPr="00F05284" w:rsidRDefault="00992F19" w:rsidP="00992F19">
      <w:pPr>
        <w:jc w:val="center"/>
        <w:rPr>
          <w:rFonts w:ascii="Arial" w:hAnsi="Arial" w:cs="Arial"/>
          <w:b/>
          <w:sz w:val="20"/>
          <w:szCs w:val="20"/>
        </w:rPr>
      </w:pPr>
      <w:r w:rsidRPr="00F05284">
        <w:rPr>
          <w:rFonts w:ascii="Arial" w:hAnsi="Arial" w:cs="Arial"/>
          <w:b/>
          <w:sz w:val="20"/>
          <w:szCs w:val="20"/>
        </w:rPr>
        <w:t>Título Segundo</w:t>
      </w:r>
    </w:p>
    <w:p w14:paraId="26D3B6D4" w14:textId="77777777" w:rsidR="00992F19" w:rsidRPr="00F05284" w:rsidRDefault="00992F19" w:rsidP="00992F19">
      <w:pPr>
        <w:jc w:val="center"/>
        <w:rPr>
          <w:rFonts w:ascii="Arial" w:hAnsi="Arial" w:cs="Arial"/>
          <w:b/>
          <w:sz w:val="20"/>
          <w:szCs w:val="20"/>
        </w:rPr>
      </w:pPr>
      <w:r w:rsidRPr="00F05284">
        <w:rPr>
          <w:rFonts w:ascii="Arial" w:hAnsi="Arial" w:cs="Arial"/>
          <w:b/>
          <w:sz w:val="20"/>
          <w:szCs w:val="20"/>
        </w:rPr>
        <w:t>De la transparencia y de los procedimientos de acceso a la información pública y los derechos ARCO</w:t>
      </w:r>
    </w:p>
    <w:p w14:paraId="2319B584" w14:textId="77777777" w:rsidR="00992F19" w:rsidRPr="00F05284" w:rsidRDefault="00992F19" w:rsidP="00992F19">
      <w:pPr>
        <w:pStyle w:val="Style5"/>
        <w:widowControl/>
        <w:spacing w:line="240" w:lineRule="auto"/>
        <w:ind w:left="3350" w:right="3384"/>
        <w:rPr>
          <w:rStyle w:val="FontStyle11"/>
          <w:rFonts w:ascii="Arial" w:hAnsi="Arial" w:cs="Arial"/>
          <w:sz w:val="20"/>
          <w:szCs w:val="20"/>
          <w:lang w:val="es-ES_tradnl" w:eastAsia="es-ES_tradnl"/>
        </w:rPr>
      </w:pPr>
    </w:p>
    <w:p w14:paraId="2C553BE8" w14:textId="77777777" w:rsidR="00992F19" w:rsidRPr="00F05284" w:rsidRDefault="00992F19" w:rsidP="00992F19">
      <w:pPr>
        <w:pStyle w:val="Style5"/>
        <w:widowControl/>
        <w:spacing w:line="240" w:lineRule="auto"/>
        <w:ind w:right="-1"/>
        <w:rPr>
          <w:rStyle w:val="FontStyle12"/>
          <w:rFonts w:ascii="Arial" w:hAnsi="Arial" w:cs="Arial"/>
          <w:b/>
          <w:sz w:val="20"/>
          <w:szCs w:val="20"/>
          <w:lang w:val="es-ES_tradnl" w:eastAsia="es-ES_tradnl"/>
        </w:rPr>
      </w:pPr>
      <w:r w:rsidRPr="00F05284">
        <w:rPr>
          <w:rStyle w:val="FontStyle12"/>
          <w:rFonts w:ascii="Arial" w:hAnsi="Arial" w:cs="Arial"/>
          <w:b/>
          <w:bCs/>
          <w:sz w:val="20"/>
          <w:szCs w:val="20"/>
        </w:rPr>
        <w:t xml:space="preserve">Capítulo </w:t>
      </w:r>
      <w:r w:rsidRPr="00F05284">
        <w:rPr>
          <w:rStyle w:val="FontStyle12"/>
          <w:rFonts w:ascii="Arial" w:hAnsi="Arial" w:cs="Arial"/>
          <w:b/>
          <w:sz w:val="20"/>
          <w:szCs w:val="20"/>
          <w:lang w:val="es-ES_tradnl" w:eastAsia="es-ES_tradnl"/>
        </w:rPr>
        <w:t>I</w:t>
      </w:r>
    </w:p>
    <w:p w14:paraId="5CE7FA89" w14:textId="77777777" w:rsidR="00992F19" w:rsidRPr="00F05284" w:rsidRDefault="00992F19" w:rsidP="00992F19">
      <w:pPr>
        <w:pStyle w:val="Style5"/>
        <w:widowControl/>
        <w:spacing w:line="240" w:lineRule="auto"/>
        <w:ind w:right="-1"/>
        <w:rPr>
          <w:rStyle w:val="FontStyle12"/>
          <w:rFonts w:ascii="Arial" w:hAnsi="Arial" w:cs="Arial"/>
          <w:b/>
          <w:bCs/>
          <w:sz w:val="20"/>
          <w:szCs w:val="20"/>
        </w:rPr>
      </w:pPr>
      <w:r w:rsidRPr="00F05284">
        <w:rPr>
          <w:rStyle w:val="FontStyle12"/>
          <w:rFonts w:ascii="Arial" w:hAnsi="Arial" w:cs="Arial"/>
          <w:b/>
          <w:sz w:val="20"/>
          <w:szCs w:val="20"/>
          <w:lang w:val="es-ES_tradnl" w:eastAsia="es-ES_tradnl"/>
        </w:rPr>
        <w:t xml:space="preserve">De </w:t>
      </w:r>
      <w:r w:rsidRPr="00F05284">
        <w:rPr>
          <w:rStyle w:val="FontStyle12"/>
          <w:rFonts w:ascii="Arial" w:hAnsi="Arial" w:cs="Arial"/>
          <w:b/>
          <w:bCs/>
          <w:sz w:val="20"/>
          <w:szCs w:val="20"/>
        </w:rPr>
        <w:t>la transparencia de la información pública del Tribunal</w:t>
      </w:r>
    </w:p>
    <w:p w14:paraId="4A835002" w14:textId="77777777" w:rsidR="00992F19" w:rsidRPr="00F05284" w:rsidRDefault="00992F19" w:rsidP="00992F19">
      <w:pPr>
        <w:pStyle w:val="Style5"/>
        <w:widowControl/>
        <w:spacing w:line="240" w:lineRule="auto"/>
        <w:ind w:right="-1"/>
        <w:rPr>
          <w:rStyle w:val="FontStyle12"/>
          <w:rFonts w:ascii="Arial" w:hAnsi="Arial" w:cs="Arial"/>
          <w:b/>
          <w:bCs/>
          <w:sz w:val="20"/>
          <w:szCs w:val="20"/>
        </w:rPr>
      </w:pPr>
    </w:p>
    <w:p w14:paraId="2AA12855" w14:textId="77777777" w:rsidR="00992F19" w:rsidRPr="00F05284" w:rsidRDefault="00992F19" w:rsidP="00992F19">
      <w:pPr>
        <w:pStyle w:val="Style6"/>
        <w:widowControl/>
        <w:spacing w:line="240" w:lineRule="auto"/>
        <w:ind w:right="34"/>
        <w:rPr>
          <w:rStyle w:val="FontStyle12"/>
          <w:rFonts w:ascii="Arial" w:hAnsi="Arial" w:cs="Arial"/>
          <w:sz w:val="20"/>
          <w:szCs w:val="20"/>
          <w:lang w:val="es-ES_tradnl" w:eastAsia="es-ES_tradnl"/>
        </w:rPr>
      </w:pPr>
      <w:r w:rsidRPr="00F05284">
        <w:rPr>
          <w:rStyle w:val="FontStyle12"/>
          <w:rFonts w:ascii="Arial" w:hAnsi="Arial" w:cs="Arial"/>
          <w:b/>
          <w:bCs/>
          <w:sz w:val="20"/>
          <w:szCs w:val="20"/>
        </w:rPr>
        <w:t xml:space="preserve">Artículo 9. </w:t>
      </w:r>
      <w:r w:rsidRPr="00F05284">
        <w:rPr>
          <w:rStyle w:val="FontStyle12"/>
          <w:rFonts w:ascii="Arial" w:hAnsi="Arial" w:cs="Arial"/>
          <w:sz w:val="20"/>
          <w:szCs w:val="20"/>
          <w:lang w:val="es-ES_tradnl" w:eastAsia="es-ES_tradnl"/>
        </w:rPr>
        <w:t xml:space="preserve">La información pública </w:t>
      </w:r>
      <w:r w:rsidRPr="00F05284">
        <w:rPr>
          <w:rStyle w:val="FontStyle12"/>
          <w:rFonts w:ascii="Arial" w:hAnsi="Arial" w:cs="Arial"/>
          <w:bCs/>
          <w:sz w:val="20"/>
          <w:szCs w:val="20"/>
        </w:rPr>
        <w:t>que</w:t>
      </w:r>
      <w:r w:rsidRPr="00F05284">
        <w:rPr>
          <w:rStyle w:val="FontStyle12"/>
          <w:rFonts w:ascii="Arial" w:hAnsi="Arial" w:cs="Arial"/>
          <w:sz w:val="20"/>
          <w:szCs w:val="20"/>
          <w:lang w:val="es-ES_tradnl" w:eastAsia="es-ES_tradnl"/>
        </w:rPr>
        <w:t>detente el Tribunal estará relacionada en un listado organizado de acuerdo con el artículo 13 de la Ley de Transparencia y los Criterios, mismo que será publicado en el portal de transparencia del sitio de Internet del Tribunal.</w:t>
      </w:r>
    </w:p>
    <w:p w14:paraId="039502EC" w14:textId="77777777" w:rsidR="00992F19" w:rsidRPr="00F05284" w:rsidRDefault="00992F19" w:rsidP="00992F19">
      <w:pPr>
        <w:pStyle w:val="Style6"/>
        <w:widowControl/>
        <w:spacing w:line="240" w:lineRule="auto"/>
        <w:ind w:right="34"/>
        <w:rPr>
          <w:rStyle w:val="FontStyle12"/>
          <w:rFonts w:ascii="Arial" w:hAnsi="Arial" w:cs="Arial"/>
          <w:sz w:val="20"/>
          <w:szCs w:val="20"/>
          <w:lang w:val="es-ES_tradnl" w:eastAsia="es-ES_tradnl"/>
        </w:rPr>
      </w:pPr>
    </w:p>
    <w:p w14:paraId="069DDA80" w14:textId="77777777" w:rsidR="00992F19" w:rsidRPr="00F05284" w:rsidRDefault="00992F19" w:rsidP="00992F19">
      <w:pPr>
        <w:pStyle w:val="Style6"/>
        <w:widowControl/>
        <w:spacing w:line="240" w:lineRule="auto"/>
        <w:ind w:right="34"/>
        <w:rPr>
          <w:rStyle w:val="FontStyle12"/>
          <w:rFonts w:ascii="Arial" w:hAnsi="Arial" w:cs="Arial"/>
          <w:sz w:val="20"/>
          <w:szCs w:val="20"/>
          <w:lang w:val="es-ES_tradnl" w:eastAsia="es-ES_tradnl"/>
        </w:rPr>
      </w:pPr>
      <w:r w:rsidRPr="00F05284">
        <w:rPr>
          <w:rStyle w:val="FontStyle12"/>
          <w:rFonts w:ascii="Arial" w:hAnsi="Arial" w:cs="Arial"/>
          <w:sz w:val="20"/>
          <w:szCs w:val="20"/>
          <w:lang w:val="es-ES_tradnl" w:eastAsia="es-ES_tradnl"/>
        </w:rPr>
        <w:t>El listado al que se refiere el párrafo anterior deberá ser actualizado de manera trimestral, acorde con el calendario de actualización que para tal efecto apruebe el Comité.</w:t>
      </w:r>
    </w:p>
    <w:p w14:paraId="70D40DE7" w14:textId="77777777" w:rsidR="00992F19" w:rsidRPr="00F05284" w:rsidRDefault="00992F19" w:rsidP="00992F19">
      <w:pPr>
        <w:pStyle w:val="Style6"/>
        <w:widowControl/>
        <w:spacing w:line="240" w:lineRule="auto"/>
        <w:ind w:right="34"/>
        <w:rPr>
          <w:rStyle w:val="FontStyle12"/>
          <w:rFonts w:ascii="Arial" w:hAnsi="Arial" w:cs="Arial"/>
          <w:sz w:val="20"/>
          <w:szCs w:val="20"/>
          <w:lang w:val="es-ES_tradnl" w:eastAsia="es-ES_tradnl"/>
        </w:rPr>
      </w:pPr>
    </w:p>
    <w:p w14:paraId="122659F8" w14:textId="77777777" w:rsidR="00992F19" w:rsidRPr="00F05284" w:rsidRDefault="00992F19" w:rsidP="00992F19">
      <w:pPr>
        <w:pStyle w:val="Style6"/>
        <w:widowControl/>
        <w:spacing w:line="240" w:lineRule="auto"/>
        <w:ind w:right="29"/>
        <w:rPr>
          <w:rStyle w:val="FontStyle12"/>
          <w:rFonts w:ascii="Arial" w:hAnsi="Arial" w:cs="Arial"/>
          <w:sz w:val="20"/>
          <w:szCs w:val="20"/>
          <w:lang w:val="es-ES_tradnl" w:eastAsia="es-ES_tradnl"/>
        </w:rPr>
      </w:pPr>
      <w:r w:rsidRPr="00F05284">
        <w:rPr>
          <w:rStyle w:val="FontStyle12"/>
          <w:rFonts w:ascii="Arial" w:hAnsi="Arial" w:cs="Arial"/>
          <w:b/>
          <w:bCs/>
          <w:sz w:val="20"/>
          <w:szCs w:val="20"/>
        </w:rPr>
        <w:t xml:space="preserve">Artículo 10. </w:t>
      </w:r>
      <w:r w:rsidRPr="00F05284">
        <w:rPr>
          <w:rStyle w:val="FontStyle12"/>
          <w:rFonts w:ascii="Arial" w:hAnsi="Arial" w:cs="Arial"/>
          <w:sz w:val="20"/>
          <w:szCs w:val="20"/>
          <w:lang w:val="es-ES_tradnl" w:eastAsia="es-ES_tradnl"/>
        </w:rPr>
        <w:t>La información pública de oficio a que se refieren los artículos 14, 19, 23, 25, 27, 28,30 y 39 de la Ley de Transparencia, deberá ser enviada por las y los titulares de los órganos y áreas a la OIP para su publicación, conforme a los Criterios; para que sea publicada en el portal de transparencia del sitio de Internet del Tribunal y podrá ser consultada por los particulares, de forma directa, sin que ello exima de proporcionar la información cuando sea solicitada.</w:t>
      </w:r>
    </w:p>
    <w:p w14:paraId="64564D18" w14:textId="77777777" w:rsidR="00992F19" w:rsidRPr="00F05284" w:rsidRDefault="00992F19" w:rsidP="00992F19">
      <w:pPr>
        <w:pStyle w:val="Style6"/>
        <w:widowControl/>
        <w:spacing w:line="240" w:lineRule="auto"/>
        <w:ind w:right="29"/>
        <w:rPr>
          <w:rStyle w:val="FontStyle12"/>
          <w:rFonts w:ascii="Arial" w:hAnsi="Arial" w:cs="Arial"/>
          <w:sz w:val="20"/>
          <w:szCs w:val="20"/>
          <w:lang w:val="es-ES_tradnl" w:eastAsia="es-ES_tradnl"/>
        </w:rPr>
      </w:pPr>
    </w:p>
    <w:p w14:paraId="5DD86EEE"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r w:rsidRPr="00F05284">
        <w:rPr>
          <w:rStyle w:val="FontStyle12"/>
          <w:rFonts w:ascii="Arial" w:hAnsi="Arial" w:cs="Arial"/>
          <w:b/>
          <w:bCs/>
          <w:sz w:val="20"/>
          <w:szCs w:val="20"/>
        </w:rPr>
        <w:t xml:space="preserve">Artículo 11. </w:t>
      </w:r>
      <w:r w:rsidRPr="00F05284">
        <w:rPr>
          <w:rStyle w:val="FontStyle12"/>
          <w:rFonts w:ascii="Arial" w:hAnsi="Arial" w:cs="Arial"/>
          <w:sz w:val="20"/>
          <w:szCs w:val="20"/>
          <w:lang w:val="es-ES_tradnl" w:eastAsia="es-ES_tradnl"/>
        </w:rPr>
        <w:t>A más tardar el último día hábil del mes de enero, la OIP deberá publicar en el portal de transparencia del sitio de Internet del Tribunal, el calendario de actualización conforme al cual, las y los titulares de los órganos y áreas pondrán al día el contenido de la información a que se refieren los artículos 13, 14, 19, 23, 25, 27, 30 y 39 de la Ley.</w:t>
      </w:r>
    </w:p>
    <w:p w14:paraId="532478CD"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p>
    <w:p w14:paraId="393B303B"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r w:rsidRPr="00F05284">
        <w:rPr>
          <w:rStyle w:val="FontStyle12"/>
          <w:rFonts w:ascii="Arial" w:hAnsi="Arial" w:cs="Arial"/>
          <w:b/>
          <w:bCs/>
          <w:sz w:val="20"/>
          <w:szCs w:val="20"/>
        </w:rPr>
        <w:t xml:space="preserve">Artículo 12. </w:t>
      </w:r>
      <w:r w:rsidRPr="00F05284">
        <w:rPr>
          <w:rStyle w:val="FontStyle12"/>
          <w:rFonts w:ascii="Arial" w:hAnsi="Arial" w:cs="Arial"/>
          <w:sz w:val="20"/>
          <w:szCs w:val="20"/>
          <w:lang w:val="es-ES_tradnl" w:eastAsia="es-ES_tradnl"/>
        </w:rPr>
        <w:t>La información actualizada deberá estar en el portal de transparencia del sitio de Internet del Tribunal a más tardar dentro de los diez días hábiles siguientes a la fecha señalada en el calendario que para tal efecto el Comité apruebe.</w:t>
      </w:r>
    </w:p>
    <w:p w14:paraId="2EB62685"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p>
    <w:p w14:paraId="1CF0830D"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r w:rsidRPr="00F05284">
        <w:rPr>
          <w:rStyle w:val="FontStyle12"/>
          <w:rFonts w:ascii="Arial" w:hAnsi="Arial" w:cs="Arial"/>
          <w:sz w:val="20"/>
          <w:szCs w:val="20"/>
          <w:lang w:val="es-ES_tradnl" w:eastAsia="es-ES_tradnl"/>
        </w:rPr>
        <w:t>Sin perjuicio de lo anterior, la información a que se refieren las fracciones I, II, XI, XII y XX del artículo 14 de la Ley de Transparencia, deberá ser actualizada en un plazo no mayor a 15 días hábiles a partir de su entrada en vigor.</w:t>
      </w:r>
    </w:p>
    <w:p w14:paraId="51E04F2E"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p>
    <w:p w14:paraId="254A802A"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r w:rsidRPr="00F05284">
        <w:rPr>
          <w:rStyle w:val="FontStyle12"/>
          <w:rFonts w:ascii="Arial" w:hAnsi="Arial" w:cs="Arial"/>
          <w:b/>
          <w:bCs/>
          <w:sz w:val="20"/>
          <w:szCs w:val="20"/>
        </w:rPr>
        <w:t xml:space="preserve">Artículo 13. </w:t>
      </w:r>
      <w:r w:rsidRPr="00F05284">
        <w:rPr>
          <w:rStyle w:val="FontStyle12"/>
          <w:rFonts w:ascii="Arial" w:hAnsi="Arial" w:cs="Arial"/>
          <w:bCs/>
          <w:sz w:val="20"/>
          <w:szCs w:val="20"/>
        </w:rPr>
        <w:t>Las y l</w:t>
      </w:r>
      <w:r w:rsidRPr="00F05284">
        <w:rPr>
          <w:rStyle w:val="FontStyle12"/>
          <w:rFonts w:ascii="Arial" w:hAnsi="Arial" w:cs="Arial"/>
          <w:sz w:val="20"/>
          <w:szCs w:val="20"/>
          <w:lang w:val="es-ES_tradnl" w:eastAsia="es-ES_tradnl"/>
        </w:rPr>
        <w:t>os titulares de los órganos y áreas del Tribunal serán responsables de:</w:t>
      </w:r>
    </w:p>
    <w:p w14:paraId="362386AD"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p>
    <w:p w14:paraId="0BF27644" w14:textId="77777777" w:rsidR="00992F19" w:rsidRPr="00F05284" w:rsidRDefault="00992F19" w:rsidP="00992F19">
      <w:pPr>
        <w:pStyle w:val="Style6"/>
        <w:widowControl/>
        <w:numPr>
          <w:ilvl w:val="0"/>
          <w:numId w:val="19"/>
        </w:numPr>
        <w:spacing w:line="240" w:lineRule="auto"/>
        <w:ind w:left="709" w:hanging="349"/>
        <w:rPr>
          <w:rStyle w:val="FontStyle12"/>
          <w:rFonts w:ascii="Arial" w:hAnsi="Arial" w:cs="Arial"/>
          <w:sz w:val="20"/>
          <w:szCs w:val="20"/>
          <w:lang w:val="es-ES_tradnl" w:eastAsia="es-ES_tradnl"/>
        </w:rPr>
      </w:pPr>
      <w:r w:rsidRPr="00F05284">
        <w:rPr>
          <w:rStyle w:val="FontStyle12"/>
          <w:rFonts w:ascii="Arial" w:hAnsi="Arial" w:cs="Arial"/>
          <w:sz w:val="20"/>
          <w:szCs w:val="20"/>
          <w:lang w:val="es-ES_tradnl" w:eastAsia="es-ES_tradnl"/>
        </w:rPr>
        <w:lastRenderedPageBreak/>
        <w:t>Asegurar que la información que remitan a la OIP para su incorporación en el portal de transparencia del sitio de Internet del Tribunal, resulte veraz, oportuna, confiable, y que sea de fácil comprensión para las personas, y</w:t>
      </w:r>
    </w:p>
    <w:p w14:paraId="6FAFB2E4" w14:textId="77777777" w:rsidR="00992F19" w:rsidRPr="00F05284" w:rsidRDefault="00992F19" w:rsidP="00992F19">
      <w:pPr>
        <w:pStyle w:val="Style6"/>
        <w:widowControl/>
        <w:spacing w:line="240" w:lineRule="auto"/>
        <w:ind w:left="709"/>
        <w:rPr>
          <w:rStyle w:val="FontStyle12"/>
          <w:rFonts w:ascii="Arial" w:hAnsi="Arial" w:cs="Arial"/>
          <w:sz w:val="20"/>
          <w:szCs w:val="20"/>
          <w:lang w:val="es-ES_tradnl" w:eastAsia="es-ES_tradnl"/>
        </w:rPr>
      </w:pPr>
    </w:p>
    <w:p w14:paraId="426ECAC4" w14:textId="77777777" w:rsidR="00992F19" w:rsidRPr="00F05284" w:rsidRDefault="00992F19" w:rsidP="00992F19">
      <w:pPr>
        <w:pStyle w:val="Style6"/>
        <w:widowControl/>
        <w:numPr>
          <w:ilvl w:val="0"/>
          <w:numId w:val="19"/>
        </w:numPr>
        <w:spacing w:line="240" w:lineRule="auto"/>
        <w:ind w:left="709" w:hanging="349"/>
        <w:rPr>
          <w:rStyle w:val="FontStyle12"/>
          <w:rFonts w:ascii="Arial" w:hAnsi="Arial" w:cs="Arial"/>
          <w:bCs/>
          <w:sz w:val="20"/>
          <w:szCs w:val="20"/>
        </w:rPr>
      </w:pPr>
      <w:r w:rsidRPr="00F05284">
        <w:rPr>
          <w:rStyle w:val="FontStyle12"/>
          <w:rFonts w:ascii="Arial" w:hAnsi="Arial" w:cs="Arial"/>
          <w:sz w:val="20"/>
          <w:szCs w:val="20"/>
          <w:lang w:val="es-ES_tradnl" w:eastAsia="es-ES_tradnl"/>
        </w:rPr>
        <w:t xml:space="preserve">Contar con los respaldos de la información pública de oficio que envíen a la OIP para su publicación en el portal de transparencia del sitio de Internet del Tribunal. </w:t>
      </w:r>
    </w:p>
    <w:p w14:paraId="2F659772" w14:textId="77777777" w:rsidR="00992F19" w:rsidRPr="00F05284" w:rsidRDefault="00992F19" w:rsidP="00992F19">
      <w:pPr>
        <w:pStyle w:val="Style6"/>
        <w:widowControl/>
        <w:spacing w:line="240" w:lineRule="auto"/>
        <w:rPr>
          <w:rFonts w:ascii="Arial" w:hAnsi="Arial" w:cs="Arial"/>
          <w:bCs/>
          <w:sz w:val="20"/>
          <w:szCs w:val="20"/>
        </w:rPr>
      </w:pPr>
    </w:p>
    <w:p w14:paraId="676FCCE0" w14:textId="77777777" w:rsidR="00992F19" w:rsidRPr="00F05284" w:rsidRDefault="00992F19" w:rsidP="00992F19">
      <w:pPr>
        <w:pStyle w:val="Style6"/>
        <w:widowControl/>
        <w:spacing w:line="240" w:lineRule="auto"/>
        <w:rPr>
          <w:rFonts w:ascii="Arial" w:hAnsi="Arial" w:cs="Arial"/>
          <w:bCs/>
          <w:sz w:val="20"/>
          <w:szCs w:val="20"/>
        </w:rPr>
      </w:pPr>
      <w:r w:rsidRPr="00F05284">
        <w:rPr>
          <w:rFonts w:ascii="Arial" w:hAnsi="Arial" w:cs="Arial"/>
          <w:bCs/>
          <w:sz w:val="20"/>
          <w:szCs w:val="20"/>
        </w:rPr>
        <w:t>La inobservancia de estas obligaciones por parte de las y los titulares, o de cualquier otra persona servidora pública involucrada, será causa de responsabilidad administrativa.</w:t>
      </w:r>
    </w:p>
    <w:p w14:paraId="47138CC2" w14:textId="77777777" w:rsidR="00992F19" w:rsidRPr="00F05284" w:rsidRDefault="00992F19" w:rsidP="00992F19">
      <w:pPr>
        <w:pStyle w:val="Style6"/>
        <w:widowControl/>
        <w:spacing w:line="240" w:lineRule="auto"/>
        <w:rPr>
          <w:rFonts w:ascii="Arial" w:hAnsi="Arial" w:cs="Arial"/>
          <w:bCs/>
          <w:sz w:val="20"/>
          <w:szCs w:val="20"/>
        </w:rPr>
      </w:pPr>
    </w:p>
    <w:p w14:paraId="540BD115" w14:textId="77777777" w:rsidR="00992F19" w:rsidRPr="00F05284" w:rsidRDefault="00992F19" w:rsidP="00992F19">
      <w:pPr>
        <w:pStyle w:val="Style6"/>
        <w:widowControl/>
        <w:spacing w:line="240" w:lineRule="auto"/>
        <w:rPr>
          <w:rFonts w:ascii="Arial" w:hAnsi="Arial" w:cs="Arial"/>
          <w:sz w:val="20"/>
          <w:szCs w:val="20"/>
        </w:rPr>
      </w:pPr>
      <w:r w:rsidRPr="00F05284">
        <w:rPr>
          <w:rStyle w:val="FontStyle12"/>
          <w:rFonts w:ascii="Arial" w:hAnsi="Arial" w:cs="Arial"/>
          <w:b/>
          <w:bCs/>
          <w:sz w:val="20"/>
          <w:szCs w:val="20"/>
        </w:rPr>
        <w:t xml:space="preserve">Artículo 14. </w:t>
      </w:r>
      <w:r w:rsidRPr="00F05284">
        <w:rPr>
          <w:rFonts w:ascii="Arial" w:hAnsi="Arial" w:cs="Arial"/>
          <w:sz w:val="20"/>
          <w:szCs w:val="20"/>
        </w:rPr>
        <w:t xml:space="preserve">La OIP tramitará ante la </w:t>
      </w:r>
      <w:r w:rsidRPr="00F05284">
        <w:rPr>
          <w:rFonts w:ascii="Arial" w:hAnsi="Arial" w:cs="Arial"/>
          <w:bCs/>
          <w:sz w:val="20"/>
          <w:szCs w:val="20"/>
        </w:rPr>
        <w:t xml:space="preserve">Unidad de Tecnologías de la Información, </w:t>
      </w:r>
      <w:r w:rsidRPr="00F05284">
        <w:rPr>
          <w:rFonts w:ascii="Arial" w:hAnsi="Arial" w:cs="Arial"/>
          <w:sz w:val="20"/>
          <w:szCs w:val="20"/>
        </w:rPr>
        <w:t xml:space="preserve">conforme al procedimiento administrativo correspondiente, la incorporación de la información pública de oficio al </w:t>
      </w:r>
      <w:r w:rsidRPr="00F05284">
        <w:rPr>
          <w:rStyle w:val="FontStyle12"/>
          <w:rFonts w:ascii="Arial" w:hAnsi="Arial" w:cs="Arial"/>
          <w:sz w:val="20"/>
          <w:szCs w:val="20"/>
          <w:lang w:val="es-ES_tradnl" w:eastAsia="es-ES_tradnl"/>
        </w:rPr>
        <w:t>portal de transparencia del sitio de Internet del Tribunal</w:t>
      </w:r>
      <w:r w:rsidRPr="00F05284">
        <w:rPr>
          <w:rFonts w:ascii="Arial" w:hAnsi="Arial" w:cs="Arial"/>
          <w:sz w:val="20"/>
          <w:szCs w:val="20"/>
        </w:rPr>
        <w:t>, para su actualización.</w:t>
      </w:r>
    </w:p>
    <w:p w14:paraId="6460EDF7" w14:textId="77777777" w:rsidR="00992F19" w:rsidRPr="00F05284" w:rsidRDefault="00992F19" w:rsidP="00992F19">
      <w:pPr>
        <w:pStyle w:val="Style6"/>
        <w:widowControl/>
        <w:spacing w:line="240" w:lineRule="auto"/>
        <w:rPr>
          <w:rFonts w:ascii="Arial" w:hAnsi="Arial" w:cs="Arial"/>
          <w:sz w:val="20"/>
          <w:szCs w:val="20"/>
        </w:rPr>
      </w:pPr>
    </w:p>
    <w:p w14:paraId="759606AD" w14:textId="77777777" w:rsidR="00992F19" w:rsidRPr="00F05284" w:rsidRDefault="00992F19" w:rsidP="00992F19">
      <w:pPr>
        <w:pStyle w:val="Style6"/>
        <w:widowControl/>
        <w:spacing w:line="240" w:lineRule="auto"/>
        <w:rPr>
          <w:rFonts w:ascii="Arial" w:hAnsi="Arial" w:cs="Arial"/>
          <w:bCs/>
          <w:sz w:val="20"/>
          <w:szCs w:val="20"/>
        </w:rPr>
      </w:pPr>
      <w:r w:rsidRPr="00F05284">
        <w:rPr>
          <w:rStyle w:val="FontStyle12"/>
          <w:rFonts w:ascii="Arial" w:hAnsi="Arial" w:cs="Arial"/>
          <w:bCs/>
          <w:sz w:val="20"/>
          <w:szCs w:val="20"/>
        </w:rPr>
        <w:t>Para la incorporación de la información, las y l</w:t>
      </w:r>
      <w:r w:rsidRPr="00F05284">
        <w:rPr>
          <w:rStyle w:val="FontStyle12"/>
          <w:rFonts w:ascii="Arial" w:hAnsi="Arial" w:cs="Arial"/>
          <w:sz w:val="20"/>
          <w:szCs w:val="20"/>
          <w:lang w:val="es-ES_tradnl" w:eastAsia="es-ES_tradnl"/>
        </w:rPr>
        <w:t>os titulares de los órganos y áreas del Tribunal procurarán en la medida de lo posible, la utilización de formatos y versiones que permitan a las personas usar, extraer y procesar la información de su interés.</w:t>
      </w:r>
    </w:p>
    <w:p w14:paraId="178B14E9"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p>
    <w:p w14:paraId="4DADDE13"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r w:rsidRPr="00F05284">
        <w:rPr>
          <w:rStyle w:val="FontStyle12"/>
          <w:rFonts w:ascii="Arial" w:hAnsi="Arial" w:cs="Arial"/>
          <w:b/>
          <w:bCs/>
          <w:sz w:val="20"/>
          <w:szCs w:val="20"/>
        </w:rPr>
        <w:t xml:space="preserve">Artículo 15. </w:t>
      </w:r>
      <w:r w:rsidRPr="00F05284">
        <w:rPr>
          <w:rStyle w:val="FontStyle12"/>
          <w:rFonts w:ascii="Arial" w:hAnsi="Arial" w:cs="Arial"/>
          <w:sz w:val="20"/>
          <w:szCs w:val="20"/>
          <w:lang w:val="es-ES_tradnl" w:eastAsia="es-ES_tradnl"/>
        </w:rPr>
        <w:t>La información a que se refiere el artículo 14 de la Ley de Transparencia, permanecerá en el portal de transparencia del sitio de Internet del Tribunal conforme a lo siguiente:</w:t>
      </w:r>
    </w:p>
    <w:p w14:paraId="222D57EB"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p>
    <w:p w14:paraId="4092A41E" w14:textId="77777777" w:rsidR="00992F19" w:rsidRPr="00F05284" w:rsidRDefault="00992F19" w:rsidP="00992F19">
      <w:pPr>
        <w:pStyle w:val="Style2"/>
        <w:widowControl/>
        <w:numPr>
          <w:ilvl w:val="0"/>
          <w:numId w:val="9"/>
        </w:numPr>
        <w:tabs>
          <w:tab w:val="left" w:pos="709"/>
        </w:tabs>
        <w:spacing w:line="240" w:lineRule="auto"/>
        <w:ind w:left="709" w:hanging="283"/>
        <w:rPr>
          <w:rStyle w:val="FontStyle12"/>
          <w:rFonts w:ascii="Arial" w:hAnsi="Arial" w:cs="Arial"/>
          <w:sz w:val="20"/>
          <w:szCs w:val="20"/>
          <w:lang w:val="es-ES_tradnl" w:eastAsia="es-ES_tradnl"/>
        </w:rPr>
      </w:pPr>
      <w:r w:rsidRPr="00F05284">
        <w:rPr>
          <w:rStyle w:val="FontStyle12"/>
          <w:rFonts w:ascii="Arial" w:hAnsi="Arial" w:cs="Arial"/>
          <w:sz w:val="20"/>
          <w:szCs w:val="20"/>
          <w:lang w:val="es-ES_tradnl" w:eastAsia="es-ES_tradnl"/>
        </w:rPr>
        <w:t>La información a que se refieren las fracciones: I, II, III, IV, V, VI, VIII, XI, XII, XIII, XIV, XX, XXV, XXVII, deberá permanecer mientras resulte aplicable y se encuentre vigente;</w:t>
      </w:r>
    </w:p>
    <w:p w14:paraId="54AEF341" w14:textId="77777777" w:rsidR="00992F19" w:rsidRPr="00F05284" w:rsidRDefault="00992F19" w:rsidP="00992F19">
      <w:pPr>
        <w:pStyle w:val="Style2"/>
        <w:widowControl/>
        <w:tabs>
          <w:tab w:val="left" w:pos="709"/>
        </w:tabs>
        <w:spacing w:line="240" w:lineRule="auto"/>
        <w:ind w:left="709"/>
        <w:rPr>
          <w:rStyle w:val="FontStyle12"/>
          <w:rFonts w:ascii="Arial" w:hAnsi="Arial" w:cs="Arial"/>
          <w:sz w:val="20"/>
          <w:szCs w:val="20"/>
          <w:lang w:val="es-ES_tradnl" w:eastAsia="es-ES_tradnl"/>
        </w:rPr>
      </w:pPr>
    </w:p>
    <w:p w14:paraId="56B6F514" w14:textId="77777777" w:rsidR="00992F19" w:rsidRPr="00F05284" w:rsidRDefault="00992F19" w:rsidP="00992F19">
      <w:pPr>
        <w:pStyle w:val="Style2"/>
        <w:widowControl/>
        <w:numPr>
          <w:ilvl w:val="0"/>
          <w:numId w:val="9"/>
        </w:numPr>
        <w:tabs>
          <w:tab w:val="left" w:pos="709"/>
        </w:tabs>
        <w:spacing w:line="240" w:lineRule="auto"/>
        <w:ind w:left="709" w:hanging="283"/>
        <w:rPr>
          <w:rStyle w:val="FontStyle12"/>
          <w:rFonts w:ascii="Arial" w:hAnsi="Arial" w:cs="Arial"/>
          <w:sz w:val="20"/>
          <w:szCs w:val="20"/>
          <w:lang w:val="es-ES_tradnl" w:eastAsia="es-ES_tradnl"/>
        </w:rPr>
      </w:pPr>
      <w:r w:rsidRPr="00F05284">
        <w:rPr>
          <w:rStyle w:val="FontStyle12"/>
          <w:rFonts w:ascii="Arial" w:hAnsi="Arial" w:cs="Arial"/>
          <w:sz w:val="20"/>
          <w:szCs w:val="20"/>
          <w:lang w:val="es-ES_tradnl" w:eastAsia="es-ES_tradnl"/>
        </w:rPr>
        <w:t>La información a que se refieren las fracciones VII, IX y XV, corresponderá al ejercicio fiscal anterior y, en su caso, la que se genere durante el ejercicio en curso;</w:t>
      </w:r>
    </w:p>
    <w:p w14:paraId="43E4F2C2" w14:textId="77777777" w:rsidR="00992F19" w:rsidRPr="00F05284" w:rsidRDefault="00992F19" w:rsidP="00992F19">
      <w:pPr>
        <w:pStyle w:val="Prrafodelista"/>
        <w:spacing w:after="0" w:line="240" w:lineRule="auto"/>
        <w:rPr>
          <w:rStyle w:val="FontStyle12"/>
          <w:rFonts w:ascii="Arial" w:hAnsi="Arial" w:cs="Arial"/>
          <w:sz w:val="20"/>
          <w:szCs w:val="20"/>
          <w:lang w:val="es-ES_tradnl" w:eastAsia="es-ES_tradnl"/>
        </w:rPr>
      </w:pPr>
    </w:p>
    <w:p w14:paraId="4141C4EF" w14:textId="77777777" w:rsidR="00992F19" w:rsidRPr="00F05284" w:rsidRDefault="00992F19" w:rsidP="00992F19">
      <w:pPr>
        <w:pStyle w:val="Style2"/>
        <w:widowControl/>
        <w:numPr>
          <w:ilvl w:val="0"/>
          <w:numId w:val="9"/>
        </w:numPr>
        <w:tabs>
          <w:tab w:val="left" w:pos="709"/>
        </w:tabs>
        <w:spacing w:line="240" w:lineRule="auto"/>
        <w:ind w:left="709" w:hanging="283"/>
        <w:rPr>
          <w:rStyle w:val="FontStyle12"/>
          <w:rFonts w:ascii="Arial" w:hAnsi="Arial" w:cs="Arial"/>
          <w:sz w:val="20"/>
          <w:szCs w:val="20"/>
          <w:lang w:val="es-ES_tradnl" w:eastAsia="es-ES_tradnl"/>
        </w:rPr>
      </w:pPr>
      <w:r w:rsidRPr="00F05284">
        <w:rPr>
          <w:rStyle w:val="FontStyle12"/>
          <w:rFonts w:ascii="Arial" w:hAnsi="Arial" w:cs="Arial"/>
          <w:sz w:val="20"/>
          <w:szCs w:val="20"/>
          <w:lang w:val="es-ES_tradnl" w:eastAsia="es-ES_tradnl"/>
        </w:rPr>
        <w:t xml:space="preserve">La información a que </w:t>
      </w:r>
      <w:r w:rsidRPr="00F05284">
        <w:rPr>
          <w:rStyle w:val="FontStyle12"/>
          <w:rFonts w:ascii="Arial" w:hAnsi="Arial" w:cs="Arial"/>
          <w:bCs/>
          <w:sz w:val="20"/>
          <w:szCs w:val="20"/>
        </w:rPr>
        <w:t>se refiere</w:t>
      </w:r>
      <w:r w:rsidRPr="00F05284">
        <w:rPr>
          <w:rStyle w:val="FontStyle12"/>
          <w:rFonts w:ascii="Arial" w:hAnsi="Arial" w:cs="Arial"/>
          <w:sz w:val="20"/>
          <w:szCs w:val="20"/>
          <w:lang w:val="es-ES_tradnl" w:eastAsia="es-ES_tradnl"/>
        </w:rPr>
        <w:t>la fracción XVII se conservará durante la vigencia de los instrumentos jurídicos y la correspondiente al año anterior aún y cuando, en este último caso, los mismos no se encuentren vigentes;</w:t>
      </w:r>
    </w:p>
    <w:p w14:paraId="132CD11B" w14:textId="77777777" w:rsidR="00992F19" w:rsidRPr="00F05284" w:rsidRDefault="00992F19" w:rsidP="00992F19">
      <w:pPr>
        <w:pStyle w:val="Prrafodelista"/>
        <w:spacing w:after="0" w:line="240" w:lineRule="auto"/>
        <w:rPr>
          <w:rStyle w:val="FontStyle12"/>
          <w:rFonts w:ascii="Arial" w:hAnsi="Arial" w:cs="Arial"/>
          <w:sz w:val="20"/>
          <w:szCs w:val="20"/>
          <w:lang w:val="es-ES_tradnl" w:eastAsia="es-ES_tradnl"/>
        </w:rPr>
      </w:pPr>
    </w:p>
    <w:p w14:paraId="395EA8D7" w14:textId="77777777" w:rsidR="00992F19" w:rsidRPr="00F05284" w:rsidRDefault="00992F19" w:rsidP="00992F19">
      <w:pPr>
        <w:pStyle w:val="Style2"/>
        <w:widowControl/>
        <w:numPr>
          <w:ilvl w:val="0"/>
          <w:numId w:val="9"/>
        </w:numPr>
        <w:tabs>
          <w:tab w:val="left" w:pos="709"/>
        </w:tabs>
        <w:spacing w:line="240" w:lineRule="auto"/>
        <w:ind w:left="709" w:hanging="283"/>
        <w:rPr>
          <w:rStyle w:val="FontStyle12"/>
          <w:rFonts w:ascii="Arial" w:hAnsi="Arial" w:cs="Arial"/>
          <w:sz w:val="20"/>
          <w:szCs w:val="20"/>
          <w:lang w:val="es-ES_tradnl" w:eastAsia="es-ES_tradnl"/>
        </w:rPr>
      </w:pPr>
      <w:r w:rsidRPr="00F05284">
        <w:rPr>
          <w:rStyle w:val="FontStyle12"/>
          <w:rFonts w:ascii="Arial" w:hAnsi="Arial" w:cs="Arial"/>
          <w:sz w:val="20"/>
          <w:szCs w:val="20"/>
          <w:lang w:val="es-ES_tradnl" w:eastAsia="es-ES_tradnl"/>
        </w:rPr>
        <w:t>La información a que se refieren las fracciones XIX, XXIV y XXVI, será la correspondiente a los dos ejercicios fiscales anteriores y, en su caso, a la que se genere durante el ejercicio de que se trate, y</w:t>
      </w:r>
    </w:p>
    <w:p w14:paraId="7F800423" w14:textId="77777777" w:rsidR="00992F19" w:rsidRPr="00F05284" w:rsidRDefault="00992F19" w:rsidP="00992F19">
      <w:pPr>
        <w:pStyle w:val="Prrafodelista"/>
        <w:spacing w:after="0" w:line="240" w:lineRule="auto"/>
        <w:rPr>
          <w:rStyle w:val="FontStyle12"/>
          <w:rFonts w:ascii="Arial" w:hAnsi="Arial" w:cs="Arial"/>
          <w:sz w:val="20"/>
          <w:szCs w:val="20"/>
          <w:lang w:val="es-ES_tradnl" w:eastAsia="es-ES_tradnl"/>
        </w:rPr>
      </w:pPr>
    </w:p>
    <w:p w14:paraId="6D2BB038" w14:textId="77777777" w:rsidR="00992F19" w:rsidRPr="00F05284" w:rsidRDefault="00992F19" w:rsidP="00992F19">
      <w:pPr>
        <w:pStyle w:val="Style2"/>
        <w:widowControl/>
        <w:numPr>
          <w:ilvl w:val="0"/>
          <w:numId w:val="9"/>
        </w:numPr>
        <w:tabs>
          <w:tab w:val="left" w:pos="709"/>
        </w:tabs>
        <w:spacing w:line="240" w:lineRule="auto"/>
        <w:ind w:left="709" w:hanging="283"/>
        <w:rPr>
          <w:rStyle w:val="FontStyle12"/>
          <w:rFonts w:ascii="Arial" w:hAnsi="Arial" w:cs="Arial"/>
          <w:sz w:val="20"/>
          <w:szCs w:val="20"/>
          <w:lang w:val="es-ES_tradnl" w:eastAsia="es-ES_tradnl"/>
        </w:rPr>
      </w:pPr>
      <w:r w:rsidRPr="00F05284">
        <w:rPr>
          <w:rStyle w:val="FontStyle12"/>
          <w:rFonts w:ascii="Arial" w:hAnsi="Arial" w:cs="Arial"/>
          <w:sz w:val="20"/>
          <w:szCs w:val="20"/>
          <w:lang w:val="es-ES_tradnl" w:eastAsia="es-ES_tradnl"/>
        </w:rPr>
        <w:t>La información a que se refiere la fracción X permanecerá los tres últimos ejercicios fiscales, en lo que resulte aplicable conforme a los Criterios.</w:t>
      </w:r>
    </w:p>
    <w:p w14:paraId="401437C6" w14:textId="77777777" w:rsidR="00992F19" w:rsidRPr="00F05284" w:rsidRDefault="00992F19" w:rsidP="00992F19">
      <w:pPr>
        <w:pStyle w:val="Style2"/>
        <w:widowControl/>
        <w:tabs>
          <w:tab w:val="left" w:pos="709"/>
        </w:tabs>
        <w:spacing w:line="240" w:lineRule="auto"/>
        <w:rPr>
          <w:rStyle w:val="FontStyle12"/>
          <w:rFonts w:ascii="Arial" w:hAnsi="Arial" w:cs="Arial"/>
          <w:sz w:val="20"/>
          <w:szCs w:val="20"/>
          <w:lang w:val="es-ES_tradnl" w:eastAsia="es-ES_tradnl"/>
        </w:rPr>
      </w:pPr>
    </w:p>
    <w:p w14:paraId="62AC8244" w14:textId="77777777" w:rsidR="00992F19" w:rsidRPr="00F05284" w:rsidRDefault="00992F19" w:rsidP="00992F19">
      <w:pPr>
        <w:pStyle w:val="Style6"/>
        <w:widowControl/>
        <w:spacing w:line="240" w:lineRule="auto"/>
        <w:rPr>
          <w:rStyle w:val="FontStyle12"/>
          <w:rFonts w:ascii="Arial" w:hAnsi="Arial" w:cs="Arial"/>
          <w:bCs/>
          <w:sz w:val="20"/>
          <w:szCs w:val="20"/>
        </w:rPr>
      </w:pPr>
      <w:r w:rsidRPr="00F05284">
        <w:rPr>
          <w:rStyle w:val="FontStyle12"/>
          <w:rFonts w:ascii="Arial" w:hAnsi="Arial" w:cs="Arial"/>
          <w:sz w:val="20"/>
          <w:szCs w:val="20"/>
          <w:lang w:val="es-ES_tradnl" w:eastAsia="es-ES_tradnl"/>
        </w:rPr>
        <w:t xml:space="preserve">Las personas servidoras públicas del Tribunal que presidan reuniones públicas, previstas en la normatividad aplicable, deberán asegurarse de que al término de las mismas se elaboren y formalicen las minutas o actas correspondientes para </w:t>
      </w:r>
      <w:r w:rsidRPr="00F05284">
        <w:rPr>
          <w:rStyle w:val="FontStyle12"/>
          <w:rFonts w:ascii="Arial" w:hAnsi="Arial" w:cs="Arial"/>
          <w:bCs/>
          <w:sz w:val="20"/>
          <w:szCs w:val="20"/>
        </w:rPr>
        <w:t xml:space="preserve">su </w:t>
      </w:r>
      <w:r w:rsidRPr="00F05284">
        <w:rPr>
          <w:rStyle w:val="FontStyle12"/>
          <w:rFonts w:ascii="Arial" w:hAnsi="Arial" w:cs="Arial"/>
          <w:sz w:val="20"/>
          <w:szCs w:val="20"/>
          <w:lang w:val="es-ES_tradnl" w:eastAsia="es-ES_tradnl"/>
        </w:rPr>
        <w:t xml:space="preserve">posterior difusión, en términos </w:t>
      </w:r>
      <w:r w:rsidRPr="00F05284">
        <w:rPr>
          <w:rStyle w:val="FontStyle12"/>
          <w:rFonts w:ascii="Arial" w:hAnsi="Arial" w:cs="Arial"/>
          <w:bCs/>
          <w:sz w:val="20"/>
          <w:szCs w:val="20"/>
        </w:rPr>
        <w:t xml:space="preserve">de </w:t>
      </w:r>
      <w:r w:rsidRPr="00F05284">
        <w:rPr>
          <w:rStyle w:val="FontStyle12"/>
          <w:rFonts w:ascii="Arial" w:hAnsi="Arial" w:cs="Arial"/>
          <w:sz w:val="20"/>
          <w:szCs w:val="20"/>
          <w:lang w:val="es-ES_tradnl" w:eastAsia="es-ES_tradnl"/>
        </w:rPr>
        <w:t xml:space="preserve">la fracción XI </w:t>
      </w:r>
      <w:r w:rsidRPr="00F05284">
        <w:rPr>
          <w:rStyle w:val="FontStyle12"/>
          <w:rFonts w:ascii="Arial" w:hAnsi="Arial" w:cs="Arial"/>
          <w:bCs/>
          <w:sz w:val="20"/>
          <w:szCs w:val="20"/>
        </w:rPr>
        <w:t xml:space="preserve">del </w:t>
      </w:r>
      <w:r w:rsidRPr="00F05284">
        <w:rPr>
          <w:rStyle w:val="FontStyle12"/>
          <w:rFonts w:ascii="Arial" w:hAnsi="Arial" w:cs="Arial"/>
          <w:sz w:val="20"/>
          <w:szCs w:val="20"/>
          <w:lang w:val="es-ES_tradnl" w:eastAsia="es-ES_tradnl"/>
        </w:rPr>
        <w:t xml:space="preserve">artículo 14 </w:t>
      </w:r>
      <w:r w:rsidRPr="00F05284">
        <w:rPr>
          <w:rStyle w:val="FontStyle12"/>
          <w:rFonts w:ascii="Arial" w:hAnsi="Arial" w:cs="Arial"/>
          <w:bCs/>
          <w:sz w:val="20"/>
          <w:szCs w:val="20"/>
        </w:rPr>
        <w:t xml:space="preserve">de </w:t>
      </w:r>
      <w:r w:rsidRPr="00F05284">
        <w:rPr>
          <w:rStyle w:val="FontStyle12"/>
          <w:rFonts w:ascii="Arial" w:hAnsi="Arial" w:cs="Arial"/>
          <w:sz w:val="20"/>
          <w:szCs w:val="20"/>
          <w:lang w:val="es-ES_tradnl" w:eastAsia="es-ES_tradnl"/>
        </w:rPr>
        <w:t xml:space="preserve">la </w:t>
      </w:r>
      <w:r w:rsidRPr="00F05284">
        <w:rPr>
          <w:rStyle w:val="FontStyle12"/>
          <w:rFonts w:ascii="Arial" w:hAnsi="Arial" w:cs="Arial"/>
          <w:bCs/>
          <w:sz w:val="20"/>
          <w:szCs w:val="20"/>
        </w:rPr>
        <w:t xml:space="preserve">Ley </w:t>
      </w:r>
      <w:r w:rsidRPr="00F05284">
        <w:rPr>
          <w:rStyle w:val="FontStyle12"/>
          <w:rFonts w:ascii="Arial" w:hAnsi="Arial" w:cs="Arial"/>
          <w:sz w:val="20"/>
          <w:szCs w:val="20"/>
          <w:lang w:val="es-ES_tradnl" w:eastAsia="es-ES_tradnl"/>
        </w:rPr>
        <w:t>de Transparencia</w:t>
      </w:r>
      <w:r w:rsidRPr="00F05284">
        <w:rPr>
          <w:rStyle w:val="FontStyle12"/>
          <w:rFonts w:ascii="Arial" w:hAnsi="Arial" w:cs="Arial"/>
          <w:bCs/>
          <w:sz w:val="20"/>
          <w:szCs w:val="20"/>
        </w:rPr>
        <w:t>.</w:t>
      </w:r>
    </w:p>
    <w:p w14:paraId="0F0E54A8" w14:textId="77777777" w:rsidR="00992F19" w:rsidRPr="00F05284" w:rsidRDefault="00992F19" w:rsidP="00992F19">
      <w:pPr>
        <w:pStyle w:val="Style6"/>
        <w:widowControl/>
        <w:spacing w:line="240" w:lineRule="auto"/>
        <w:rPr>
          <w:rStyle w:val="FontStyle12"/>
          <w:rFonts w:ascii="Arial" w:hAnsi="Arial" w:cs="Arial"/>
          <w:bCs/>
          <w:sz w:val="20"/>
          <w:szCs w:val="20"/>
        </w:rPr>
      </w:pPr>
    </w:p>
    <w:p w14:paraId="33D25E5D"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r w:rsidRPr="00F05284">
        <w:rPr>
          <w:rStyle w:val="FontStyle12"/>
          <w:rFonts w:ascii="Arial" w:hAnsi="Arial" w:cs="Arial"/>
          <w:b/>
          <w:bCs/>
          <w:sz w:val="20"/>
          <w:szCs w:val="20"/>
        </w:rPr>
        <w:t xml:space="preserve">Artículo 16. </w:t>
      </w:r>
      <w:r w:rsidRPr="00F05284">
        <w:rPr>
          <w:rStyle w:val="FontStyle12"/>
          <w:rFonts w:ascii="Arial" w:hAnsi="Arial" w:cs="Arial"/>
          <w:sz w:val="20"/>
          <w:szCs w:val="20"/>
          <w:lang w:val="es-ES_tradnl" w:eastAsia="es-ES_tradnl"/>
        </w:rPr>
        <w:t xml:space="preserve">La información a que se refieren las fracciones III, XI y XIII del artículo 19 de la </w:t>
      </w:r>
      <w:r w:rsidRPr="00F05284">
        <w:rPr>
          <w:rStyle w:val="FontStyle12"/>
          <w:rFonts w:ascii="Arial" w:hAnsi="Arial" w:cs="Arial"/>
          <w:bCs/>
          <w:sz w:val="20"/>
          <w:szCs w:val="20"/>
        </w:rPr>
        <w:t xml:space="preserve">Ley </w:t>
      </w:r>
      <w:r w:rsidRPr="00F05284">
        <w:rPr>
          <w:rStyle w:val="FontStyle12"/>
          <w:rFonts w:ascii="Arial" w:hAnsi="Arial" w:cs="Arial"/>
          <w:sz w:val="20"/>
          <w:szCs w:val="20"/>
          <w:lang w:val="es-ES_tradnl" w:eastAsia="es-ES_tradnl"/>
        </w:rPr>
        <w:t>de Transparencia</w:t>
      </w:r>
      <w:r w:rsidRPr="00F05284">
        <w:rPr>
          <w:rStyle w:val="FontStyle12"/>
          <w:rFonts w:ascii="Arial" w:hAnsi="Arial" w:cs="Arial"/>
          <w:bCs/>
          <w:sz w:val="20"/>
          <w:szCs w:val="20"/>
        </w:rPr>
        <w:t xml:space="preserve"> deberá</w:t>
      </w:r>
      <w:r w:rsidRPr="00F05284">
        <w:rPr>
          <w:rStyle w:val="FontStyle12"/>
          <w:rFonts w:ascii="Arial" w:hAnsi="Arial" w:cs="Arial"/>
          <w:sz w:val="20"/>
          <w:szCs w:val="20"/>
          <w:lang w:val="es-ES_tradnl" w:eastAsia="es-ES_tradnl"/>
        </w:rPr>
        <w:t>permanecer en el portal de transparencia del sitio de Internet del Tribunal, de acuerdo a los Criterios.</w:t>
      </w:r>
    </w:p>
    <w:p w14:paraId="287AEB81"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p>
    <w:p w14:paraId="0EA985EA"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r w:rsidRPr="00F05284">
        <w:rPr>
          <w:rStyle w:val="FontStyle12"/>
          <w:rFonts w:ascii="Arial" w:hAnsi="Arial" w:cs="Arial"/>
          <w:b/>
          <w:bCs/>
          <w:sz w:val="20"/>
          <w:szCs w:val="20"/>
        </w:rPr>
        <w:t xml:space="preserve">Artículo 17. </w:t>
      </w:r>
      <w:r w:rsidRPr="00F05284">
        <w:rPr>
          <w:rStyle w:val="FontStyle12"/>
          <w:rFonts w:ascii="Arial" w:hAnsi="Arial" w:cs="Arial"/>
          <w:sz w:val="20"/>
          <w:szCs w:val="20"/>
          <w:lang w:val="es-ES_tradnl" w:eastAsia="es-ES_tradnl"/>
        </w:rPr>
        <w:t xml:space="preserve">La OIP será la responsable de fundar y motivar en el portal de transparencia del sitio de Internet la o las fracciones de los artículos 14 y 19 de la Ley de Transparencia, además de las señaladas </w:t>
      </w:r>
      <w:r w:rsidRPr="00F05284">
        <w:rPr>
          <w:rStyle w:val="FontStyle12"/>
          <w:rFonts w:ascii="Arial" w:hAnsi="Arial" w:cs="Arial"/>
          <w:bCs/>
          <w:sz w:val="20"/>
          <w:szCs w:val="20"/>
        </w:rPr>
        <w:t>en</w:t>
      </w:r>
      <w:r w:rsidRPr="00F05284">
        <w:rPr>
          <w:rStyle w:val="FontStyle12"/>
          <w:rFonts w:ascii="Arial" w:hAnsi="Arial" w:cs="Arial"/>
          <w:sz w:val="20"/>
          <w:szCs w:val="20"/>
          <w:lang w:val="es-ES_tradnl" w:eastAsia="es-ES_tradnl"/>
        </w:rPr>
        <w:t xml:space="preserve">los Criterios, </w:t>
      </w:r>
      <w:r w:rsidRPr="00F05284">
        <w:rPr>
          <w:rStyle w:val="FontStyle12"/>
          <w:rFonts w:ascii="Arial" w:hAnsi="Arial" w:cs="Arial"/>
          <w:bCs/>
          <w:sz w:val="20"/>
          <w:szCs w:val="20"/>
        </w:rPr>
        <w:t>que no</w:t>
      </w:r>
      <w:r w:rsidRPr="00F05284">
        <w:rPr>
          <w:rStyle w:val="FontStyle12"/>
          <w:rFonts w:ascii="Arial" w:hAnsi="Arial" w:cs="Arial"/>
          <w:sz w:val="20"/>
          <w:szCs w:val="20"/>
          <w:lang w:val="es-ES_tradnl" w:eastAsia="es-ES_tradnl"/>
        </w:rPr>
        <w:t>le sean aplicables al Tribunal, previa aprobación del Comité.</w:t>
      </w:r>
    </w:p>
    <w:p w14:paraId="18831184"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p>
    <w:p w14:paraId="7743AE92"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r w:rsidRPr="00F05284">
        <w:rPr>
          <w:rStyle w:val="FontStyle12"/>
          <w:rFonts w:ascii="Arial" w:hAnsi="Arial" w:cs="Arial"/>
          <w:bCs/>
          <w:sz w:val="20"/>
          <w:szCs w:val="20"/>
        </w:rPr>
        <w:t xml:space="preserve">En </w:t>
      </w:r>
      <w:r w:rsidRPr="00F05284">
        <w:rPr>
          <w:rStyle w:val="FontStyle12"/>
          <w:rFonts w:ascii="Arial" w:hAnsi="Arial" w:cs="Arial"/>
          <w:sz w:val="20"/>
          <w:szCs w:val="20"/>
          <w:lang w:val="es-ES_tradnl" w:eastAsia="es-ES_tradnl"/>
        </w:rPr>
        <w:t xml:space="preserve">razón de que por las atribuciones y naturaleza jurídica del Tribunal las fracciones X, incisos c), d) y h); XVI, XVIII, XXI, XXII y XXIII del artículo 14, así como las fracciones I, II, IV, V, VI, VII, VIII, IX, X y XII del artículo 19; y artículos 24 y 31 de la Ley de Transparencia, no le son aplicables, en cada </w:t>
      </w:r>
      <w:r w:rsidRPr="00F05284">
        <w:rPr>
          <w:rStyle w:val="FontStyle12"/>
          <w:rFonts w:ascii="Arial" w:hAnsi="Arial" w:cs="Arial"/>
          <w:sz w:val="20"/>
          <w:szCs w:val="20"/>
          <w:lang w:val="es-ES_tradnl" w:eastAsia="es-ES_tradnl"/>
        </w:rPr>
        <w:lastRenderedPageBreak/>
        <w:t>uno de los artículos y fracciones deberá indicarse la leyenda "No Aplica" con las razones y fundamentos que sustenten dicha circunstancia.</w:t>
      </w:r>
    </w:p>
    <w:p w14:paraId="7A8D0B06"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p>
    <w:p w14:paraId="0FECEC47"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r w:rsidRPr="00F05284">
        <w:rPr>
          <w:rStyle w:val="FontStyle12"/>
          <w:rFonts w:ascii="Arial" w:hAnsi="Arial" w:cs="Arial"/>
          <w:b/>
          <w:bCs/>
          <w:sz w:val="20"/>
          <w:szCs w:val="20"/>
        </w:rPr>
        <w:t xml:space="preserve">Artículo 18. </w:t>
      </w:r>
      <w:r w:rsidRPr="00F05284">
        <w:rPr>
          <w:rStyle w:val="FontStyle12"/>
          <w:rFonts w:ascii="Arial" w:hAnsi="Arial" w:cs="Arial"/>
          <w:bCs/>
          <w:sz w:val="20"/>
          <w:szCs w:val="20"/>
        </w:rPr>
        <w:t xml:space="preserve">La información a que se refiere el tercer párrafo del artículo 39 de la Ley de Transparencia, </w:t>
      </w:r>
      <w:r w:rsidRPr="00F05284">
        <w:rPr>
          <w:rStyle w:val="FontStyle12"/>
          <w:rFonts w:ascii="Arial" w:hAnsi="Arial" w:cs="Arial"/>
          <w:sz w:val="20"/>
          <w:szCs w:val="20"/>
          <w:lang w:val="es-ES_tradnl" w:eastAsia="es-ES_tradnl"/>
        </w:rPr>
        <w:t>deberá estar de manera permanente en el portal de transparencia del sitio de Internet del Tribunal.</w:t>
      </w:r>
    </w:p>
    <w:p w14:paraId="0F312674"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p>
    <w:p w14:paraId="6B9CEEA1" w14:textId="77777777" w:rsidR="00992F19" w:rsidRPr="00F05284" w:rsidRDefault="00992F19" w:rsidP="00992F19">
      <w:pPr>
        <w:jc w:val="both"/>
        <w:rPr>
          <w:rStyle w:val="FontStyle12"/>
          <w:rFonts w:ascii="Arial" w:hAnsi="Arial" w:cs="Arial"/>
          <w:sz w:val="20"/>
          <w:szCs w:val="20"/>
          <w:lang w:val="es-ES_tradnl" w:eastAsia="es-ES_tradnl"/>
        </w:rPr>
      </w:pPr>
      <w:r w:rsidRPr="00F05284">
        <w:rPr>
          <w:rStyle w:val="FontStyle12"/>
          <w:rFonts w:ascii="Arial" w:hAnsi="Arial" w:cs="Arial"/>
          <w:b/>
          <w:bCs/>
          <w:sz w:val="20"/>
          <w:szCs w:val="20"/>
        </w:rPr>
        <w:t xml:space="preserve">Artículo 19. </w:t>
      </w:r>
      <w:r w:rsidRPr="00F05284">
        <w:rPr>
          <w:rStyle w:val="FontStyle12"/>
          <w:rFonts w:ascii="Arial" w:hAnsi="Arial" w:cs="Arial"/>
          <w:bCs/>
          <w:sz w:val="20"/>
          <w:szCs w:val="20"/>
        </w:rPr>
        <w:t xml:space="preserve">Para la incorporación de la información pública de oficio </w:t>
      </w:r>
      <w:r w:rsidRPr="00F05284">
        <w:rPr>
          <w:rStyle w:val="FontStyle12"/>
          <w:rFonts w:ascii="Arial" w:hAnsi="Arial" w:cs="Arial"/>
          <w:sz w:val="20"/>
          <w:szCs w:val="20"/>
          <w:lang w:val="es-ES_tradnl" w:eastAsia="es-ES_tradnl"/>
        </w:rPr>
        <w:t>en el portal de transparencia del sitio de Internet, se observará lo siguiente:</w:t>
      </w:r>
    </w:p>
    <w:p w14:paraId="7E7B830E" w14:textId="77777777" w:rsidR="00992F19" w:rsidRPr="00F05284" w:rsidRDefault="00992F19" w:rsidP="00992F19">
      <w:pPr>
        <w:pStyle w:val="Style2"/>
        <w:widowControl/>
        <w:tabs>
          <w:tab w:val="left" w:pos="709"/>
        </w:tabs>
        <w:spacing w:line="240" w:lineRule="auto"/>
        <w:ind w:left="851"/>
        <w:rPr>
          <w:rStyle w:val="FontStyle12"/>
          <w:rFonts w:ascii="Arial" w:hAnsi="Arial" w:cs="Arial"/>
          <w:sz w:val="20"/>
          <w:szCs w:val="20"/>
          <w:lang w:val="es-ES_tradnl" w:eastAsia="es-ES_tradnl"/>
        </w:rPr>
      </w:pPr>
    </w:p>
    <w:p w14:paraId="635FB7EE" w14:textId="77777777" w:rsidR="00992F19" w:rsidRPr="00436BD0" w:rsidRDefault="00992F19" w:rsidP="00992F19">
      <w:pPr>
        <w:pStyle w:val="Style2"/>
        <w:widowControl/>
        <w:numPr>
          <w:ilvl w:val="0"/>
          <w:numId w:val="23"/>
        </w:numPr>
        <w:tabs>
          <w:tab w:val="left" w:pos="426"/>
          <w:tab w:val="left" w:pos="709"/>
        </w:tabs>
        <w:spacing w:line="240" w:lineRule="auto"/>
        <w:rPr>
          <w:rFonts w:ascii="Arial" w:hAnsi="Arial" w:cs="Arial"/>
          <w:sz w:val="20"/>
          <w:szCs w:val="20"/>
          <w:lang w:val="es-MX"/>
        </w:rPr>
      </w:pPr>
      <w:r w:rsidRPr="00436BD0">
        <w:rPr>
          <w:rFonts w:ascii="Arial" w:hAnsi="Arial" w:cs="Arial"/>
          <w:sz w:val="20"/>
          <w:szCs w:val="20"/>
          <w:lang w:val="es-MX"/>
        </w:rPr>
        <w:t xml:space="preserve">Todos los órganos y áreas del Tribunal proporcionarán a la OIP la información mencionada en el artículo 13 de la Ley de Transparencia; </w:t>
      </w:r>
    </w:p>
    <w:p w14:paraId="6A200B70" w14:textId="77777777" w:rsidR="00992F19" w:rsidRPr="00F05284" w:rsidRDefault="00992F19" w:rsidP="00992F19">
      <w:pPr>
        <w:pStyle w:val="Style2"/>
        <w:widowControl/>
        <w:numPr>
          <w:ilvl w:val="0"/>
          <w:numId w:val="23"/>
        </w:numPr>
        <w:tabs>
          <w:tab w:val="left" w:pos="426"/>
          <w:tab w:val="left" w:pos="709"/>
        </w:tabs>
        <w:spacing w:line="240" w:lineRule="auto"/>
        <w:rPr>
          <w:rStyle w:val="FontStyle12"/>
          <w:rFonts w:ascii="Arial" w:hAnsi="Arial" w:cs="Arial"/>
          <w:sz w:val="20"/>
          <w:szCs w:val="20"/>
          <w:lang w:val="es-ES_tradnl" w:eastAsia="es-ES_tradnl"/>
        </w:rPr>
      </w:pPr>
      <w:r w:rsidRPr="00F05284">
        <w:rPr>
          <w:rStyle w:val="FontStyle12"/>
          <w:rFonts w:ascii="Arial" w:hAnsi="Arial" w:cs="Arial"/>
          <w:sz w:val="20"/>
          <w:szCs w:val="20"/>
          <w:lang w:val="es-ES_tradnl" w:eastAsia="es-ES_tradnl"/>
        </w:rPr>
        <w:t xml:space="preserve">La Secretaría General remitirá </w:t>
      </w:r>
      <w:r w:rsidRPr="00F05284">
        <w:rPr>
          <w:rFonts w:ascii="Arial" w:hAnsi="Arial" w:cs="Arial"/>
          <w:sz w:val="20"/>
          <w:szCs w:val="20"/>
          <w:lang w:val="es-MX"/>
        </w:rPr>
        <w:t xml:space="preserve">a la </w:t>
      </w:r>
      <w:proofErr w:type="gramStart"/>
      <w:r w:rsidRPr="00F05284">
        <w:rPr>
          <w:rFonts w:ascii="Arial" w:hAnsi="Arial" w:cs="Arial"/>
          <w:sz w:val="20"/>
          <w:szCs w:val="20"/>
          <w:lang w:val="es-MX"/>
        </w:rPr>
        <w:t xml:space="preserve">OIP </w:t>
      </w:r>
      <w:r w:rsidRPr="00F05284">
        <w:rPr>
          <w:rStyle w:val="FontStyle12"/>
          <w:rFonts w:ascii="Arial" w:hAnsi="Arial" w:cs="Arial"/>
          <w:sz w:val="20"/>
          <w:szCs w:val="20"/>
          <w:lang w:val="es-ES_tradnl" w:eastAsia="es-ES_tradnl"/>
        </w:rPr>
        <w:t xml:space="preserve"> la</w:t>
      </w:r>
      <w:proofErr w:type="gramEnd"/>
      <w:r w:rsidRPr="00F05284">
        <w:rPr>
          <w:rStyle w:val="FontStyle12"/>
          <w:rFonts w:ascii="Arial" w:hAnsi="Arial" w:cs="Arial"/>
          <w:sz w:val="20"/>
          <w:szCs w:val="20"/>
          <w:lang w:val="es-ES_tradnl" w:eastAsia="es-ES_tradnl"/>
        </w:rPr>
        <w:t xml:space="preserve"> información prevista en </w:t>
      </w:r>
      <w:r w:rsidRPr="00F05284">
        <w:rPr>
          <w:rFonts w:ascii="Arial" w:hAnsi="Arial" w:cs="Arial"/>
          <w:sz w:val="20"/>
          <w:szCs w:val="20"/>
          <w:lang w:val="es-MX"/>
        </w:rPr>
        <w:t xml:space="preserve">las fracciones XI del artículo 14; III, XI y XIII del artículo 19 de la Ley de Transparencia; </w:t>
      </w:r>
    </w:p>
    <w:p w14:paraId="6A63A9B1" w14:textId="77777777" w:rsidR="00992F19" w:rsidRPr="00F05284" w:rsidRDefault="00992F19" w:rsidP="00992F19">
      <w:pPr>
        <w:pStyle w:val="Style2"/>
        <w:widowControl/>
        <w:tabs>
          <w:tab w:val="left" w:pos="426"/>
          <w:tab w:val="left" w:pos="709"/>
        </w:tabs>
        <w:spacing w:line="240" w:lineRule="auto"/>
        <w:ind w:left="851"/>
        <w:rPr>
          <w:rStyle w:val="FontStyle12"/>
          <w:rFonts w:ascii="Arial" w:hAnsi="Arial" w:cs="Arial"/>
          <w:sz w:val="20"/>
          <w:szCs w:val="20"/>
          <w:lang w:val="es-ES_tradnl" w:eastAsia="es-ES_tradnl"/>
        </w:rPr>
      </w:pPr>
    </w:p>
    <w:p w14:paraId="0C71DB9F" w14:textId="77777777" w:rsidR="00992F19" w:rsidRPr="00F05284" w:rsidRDefault="00992F19" w:rsidP="00992F19">
      <w:pPr>
        <w:pStyle w:val="Style2"/>
        <w:widowControl/>
        <w:numPr>
          <w:ilvl w:val="0"/>
          <w:numId w:val="23"/>
        </w:numPr>
        <w:tabs>
          <w:tab w:val="left" w:pos="426"/>
          <w:tab w:val="left" w:pos="709"/>
        </w:tabs>
        <w:spacing w:line="240" w:lineRule="auto"/>
        <w:rPr>
          <w:rStyle w:val="FontStyle12"/>
          <w:rFonts w:ascii="Arial" w:hAnsi="Arial" w:cs="Arial"/>
          <w:sz w:val="20"/>
          <w:szCs w:val="20"/>
          <w:lang w:val="es-ES_tradnl" w:eastAsia="es-ES_tradnl"/>
        </w:rPr>
      </w:pPr>
      <w:r w:rsidRPr="00F05284">
        <w:rPr>
          <w:rStyle w:val="FontStyle12"/>
          <w:rFonts w:ascii="Arial" w:hAnsi="Arial" w:cs="Arial"/>
          <w:sz w:val="20"/>
          <w:szCs w:val="20"/>
          <w:lang w:val="es-ES_tradnl" w:eastAsia="es-ES_tradnl"/>
        </w:rPr>
        <w:t xml:space="preserve">La Secretaría Administrativa enviará </w:t>
      </w:r>
      <w:r w:rsidRPr="00F05284">
        <w:rPr>
          <w:rFonts w:ascii="Arial" w:hAnsi="Arial" w:cs="Arial"/>
          <w:sz w:val="20"/>
          <w:szCs w:val="20"/>
          <w:lang w:val="es-MX"/>
        </w:rPr>
        <w:t>a la OIP la información correspondiente a las fracciones II, III, IV, V, VI, VII, VIII, X, XVI, XXIV, XXV, XXVI y XXVII del artículo 14 y la relativa a los artículos 23, 25 y 30 de la Ley de Transparencia;</w:t>
      </w:r>
    </w:p>
    <w:p w14:paraId="070320F5" w14:textId="77777777" w:rsidR="00992F19" w:rsidRPr="00F05284" w:rsidRDefault="00992F19" w:rsidP="00992F19">
      <w:pPr>
        <w:pStyle w:val="Style2"/>
        <w:widowControl/>
        <w:tabs>
          <w:tab w:val="left" w:pos="426"/>
          <w:tab w:val="left" w:pos="709"/>
        </w:tabs>
        <w:spacing w:line="240" w:lineRule="auto"/>
        <w:ind w:left="709"/>
        <w:rPr>
          <w:rStyle w:val="FontStyle12"/>
          <w:rFonts w:ascii="Arial" w:hAnsi="Arial" w:cs="Arial"/>
          <w:sz w:val="20"/>
          <w:szCs w:val="20"/>
          <w:lang w:val="es-ES_tradnl" w:eastAsia="es-ES_tradnl"/>
        </w:rPr>
      </w:pPr>
    </w:p>
    <w:p w14:paraId="1E140157" w14:textId="77777777" w:rsidR="00992F19" w:rsidRPr="00F05284" w:rsidRDefault="00992F19" w:rsidP="00992F19">
      <w:pPr>
        <w:pStyle w:val="Style2"/>
        <w:widowControl/>
        <w:numPr>
          <w:ilvl w:val="0"/>
          <w:numId w:val="23"/>
        </w:numPr>
        <w:tabs>
          <w:tab w:val="left" w:pos="426"/>
          <w:tab w:val="left" w:pos="709"/>
        </w:tabs>
        <w:spacing w:line="240" w:lineRule="auto"/>
        <w:rPr>
          <w:rFonts w:ascii="Arial" w:hAnsi="Arial" w:cs="Arial"/>
          <w:sz w:val="20"/>
          <w:szCs w:val="20"/>
          <w:lang w:val="es-MX"/>
        </w:rPr>
      </w:pPr>
      <w:r w:rsidRPr="00F05284">
        <w:rPr>
          <w:rStyle w:val="FontStyle12"/>
          <w:rFonts w:ascii="Arial" w:hAnsi="Arial" w:cs="Arial"/>
          <w:bCs/>
          <w:sz w:val="20"/>
          <w:szCs w:val="20"/>
        </w:rPr>
        <w:t>L</w:t>
      </w:r>
      <w:r w:rsidRPr="00F05284">
        <w:rPr>
          <w:rStyle w:val="FontStyle12"/>
          <w:rFonts w:ascii="Arial" w:hAnsi="Arial" w:cs="Arial"/>
          <w:sz w:val="20"/>
          <w:szCs w:val="20"/>
          <w:lang w:val="es-ES_tradnl" w:eastAsia="es-ES_tradnl"/>
        </w:rPr>
        <w:t xml:space="preserve">a Contraloría remitirá </w:t>
      </w:r>
      <w:r w:rsidRPr="00F05284">
        <w:rPr>
          <w:rFonts w:ascii="Arial" w:hAnsi="Arial" w:cs="Arial"/>
          <w:sz w:val="20"/>
          <w:szCs w:val="20"/>
          <w:lang w:val="es-MX"/>
        </w:rPr>
        <w:t xml:space="preserve">a la OIP </w:t>
      </w:r>
      <w:r w:rsidRPr="00F05284">
        <w:rPr>
          <w:rStyle w:val="FontStyle12"/>
          <w:rFonts w:ascii="Arial" w:hAnsi="Arial" w:cs="Arial"/>
          <w:sz w:val="20"/>
          <w:szCs w:val="20"/>
          <w:lang w:val="es-ES_tradnl" w:eastAsia="es-ES_tradnl"/>
        </w:rPr>
        <w:t xml:space="preserve">los informes de resultados de las auditorías concluidas, las que incluirán las observaciones y recomendaciones que se hayan derivado. Asimismo, el estado que guardan dichas observaciones y recomendaciones, </w:t>
      </w:r>
      <w:r w:rsidRPr="00F05284">
        <w:rPr>
          <w:rFonts w:ascii="Arial" w:hAnsi="Arial" w:cs="Arial"/>
          <w:sz w:val="20"/>
          <w:szCs w:val="20"/>
          <w:lang w:val="es-MX"/>
        </w:rPr>
        <w:t xml:space="preserve">de conformidad con lo dispuesto en la fracción XV del artículo 14, así como la información relativa al artículo 27, ambos de la Ley de Transparencia; </w:t>
      </w:r>
    </w:p>
    <w:p w14:paraId="00843223" w14:textId="77777777" w:rsidR="00992F19" w:rsidRPr="00F05284" w:rsidRDefault="00992F19" w:rsidP="00992F19">
      <w:pPr>
        <w:pStyle w:val="Style2"/>
        <w:widowControl/>
        <w:tabs>
          <w:tab w:val="left" w:pos="426"/>
          <w:tab w:val="left" w:pos="709"/>
        </w:tabs>
        <w:spacing w:line="240" w:lineRule="auto"/>
        <w:rPr>
          <w:rFonts w:ascii="Arial" w:hAnsi="Arial" w:cs="Arial"/>
          <w:sz w:val="20"/>
          <w:szCs w:val="20"/>
          <w:lang w:val="es-MX"/>
        </w:rPr>
      </w:pPr>
    </w:p>
    <w:p w14:paraId="6A841FC9" w14:textId="77777777" w:rsidR="00992F19" w:rsidRPr="00F05284" w:rsidRDefault="00992F19" w:rsidP="00992F19">
      <w:pPr>
        <w:pStyle w:val="Style2"/>
        <w:widowControl/>
        <w:numPr>
          <w:ilvl w:val="0"/>
          <w:numId w:val="23"/>
        </w:numPr>
        <w:tabs>
          <w:tab w:val="left" w:pos="426"/>
          <w:tab w:val="left" w:pos="709"/>
        </w:tabs>
        <w:spacing w:line="240" w:lineRule="auto"/>
        <w:rPr>
          <w:rStyle w:val="FontStyle12"/>
          <w:rFonts w:ascii="Arial" w:hAnsi="Arial" w:cs="Arial"/>
          <w:sz w:val="20"/>
          <w:szCs w:val="20"/>
          <w:lang w:val="es-ES_tradnl" w:eastAsia="es-ES_tradnl"/>
        </w:rPr>
      </w:pPr>
      <w:r w:rsidRPr="00F05284">
        <w:rPr>
          <w:rFonts w:ascii="Arial" w:hAnsi="Arial" w:cs="Arial"/>
          <w:sz w:val="20"/>
          <w:szCs w:val="20"/>
          <w:lang w:val="es-MX"/>
        </w:rPr>
        <w:t xml:space="preserve">La Dirección General Jurídica </w:t>
      </w:r>
      <w:proofErr w:type="gramStart"/>
      <w:r w:rsidRPr="00F05284">
        <w:rPr>
          <w:rFonts w:ascii="Arial" w:hAnsi="Arial" w:cs="Arial"/>
          <w:sz w:val="20"/>
          <w:szCs w:val="20"/>
          <w:lang w:val="es-MX"/>
        </w:rPr>
        <w:t>enviará  a</w:t>
      </w:r>
      <w:proofErr w:type="gramEnd"/>
      <w:r w:rsidRPr="00F05284">
        <w:rPr>
          <w:rFonts w:ascii="Arial" w:hAnsi="Arial" w:cs="Arial"/>
          <w:sz w:val="20"/>
          <w:szCs w:val="20"/>
          <w:lang w:val="es-MX"/>
        </w:rPr>
        <w:t xml:space="preserve"> la OIP la información correspondiente a la fracción XIV y XVII del artículo 14 de la Ley de Transparencia; </w:t>
      </w:r>
    </w:p>
    <w:p w14:paraId="69C44F44" w14:textId="77777777" w:rsidR="00992F19" w:rsidRPr="00F05284" w:rsidRDefault="00992F19" w:rsidP="00992F19">
      <w:pPr>
        <w:pStyle w:val="Style2"/>
        <w:widowControl/>
        <w:tabs>
          <w:tab w:val="left" w:pos="426"/>
          <w:tab w:val="left" w:pos="709"/>
        </w:tabs>
        <w:spacing w:line="240" w:lineRule="auto"/>
        <w:ind w:left="709"/>
        <w:rPr>
          <w:rStyle w:val="FontStyle12"/>
          <w:rFonts w:ascii="Arial" w:hAnsi="Arial" w:cs="Arial"/>
          <w:sz w:val="20"/>
          <w:szCs w:val="20"/>
          <w:lang w:val="es-ES_tradnl" w:eastAsia="es-ES_tradnl"/>
        </w:rPr>
      </w:pPr>
    </w:p>
    <w:p w14:paraId="2B21C290" w14:textId="77777777" w:rsidR="00992F19" w:rsidRPr="00F05284" w:rsidRDefault="00992F19" w:rsidP="00992F19">
      <w:pPr>
        <w:pStyle w:val="Prrafodelista"/>
        <w:numPr>
          <w:ilvl w:val="0"/>
          <w:numId w:val="23"/>
        </w:numPr>
        <w:jc w:val="both"/>
        <w:rPr>
          <w:rFonts w:ascii="Arial" w:hAnsi="Arial" w:cs="Arial"/>
          <w:sz w:val="20"/>
          <w:szCs w:val="20"/>
        </w:rPr>
      </w:pPr>
      <w:r w:rsidRPr="00F05284">
        <w:rPr>
          <w:rFonts w:ascii="Arial" w:hAnsi="Arial" w:cs="Arial"/>
          <w:sz w:val="20"/>
          <w:szCs w:val="20"/>
        </w:rPr>
        <w:t>A la Coordinación de Transparencia y Archivo le corresponde proporcionar la información relativa a las fracciones I, IX, XII, XIII</w:t>
      </w:r>
      <w:r w:rsidRPr="00F05284">
        <w:rPr>
          <w:rFonts w:ascii="Arial" w:hAnsi="Arial" w:cs="Arial"/>
          <w:color w:val="000000"/>
          <w:sz w:val="20"/>
          <w:szCs w:val="20"/>
        </w:rPr>
        <w:t xml:space="preserve">, </w:t>
      </w:r>
      <w:r w:rsidRPr="00F05284">
        <w:rPr>
          <w:rFonts w:ascii="Arial" w:hAnsi="Arial" w:cs="Arial"/>
          <w:sz w:val="20"/>
          <w:szCs w:val="20"/>
        </w:rPr>
        <w:t>XIX y XX del artículo 14 de la Ley de Transparencia y lo previsto en los artículos 29 y 32 de la Ley de Transparencia;</w:t>
      </w:r>
    </w:p>
    <w:p w14:paraId="4931E681" w14:textId="77777777" w:rsidR="00992F19" w:rsidRPr="00F05284" w:rsidRDefault="00992F19" w:rsidP="00992F19">
      <w:pPr>
        <w:pStyle w:val="Prrafodelista"/>
        <w:rPr>
          <w:rFonts w:ascii="Arial" w:hAnsi="Arial" w:cs="Arial"/>
          <w:sz w:val="20"/>
          <w:szCs w:val="20"/>
        </w:rPr>
      </w:pPr>
    </w:p>
    <w:p w14:paraId="1A64B4B0" w14:textId="77777777" w:rsidR="00992F19" w:rsidRPr="00F05284" w:rsidRDefault="00992F19" w:rsidP="00992F19">
      <w:pPr>
        <w:pStyle w:val="Prrafodelista"/>
        <w:numPr>
          <w:ilvl w:val="0"/>
          <w:numId w:val="23"/>
        </w:numPr>
        <w:jc w:val="both"/>
        <w:rPr>
          <w:rFonts w:ascii="Arial" w:hAnsi="Arial" w:cs="Arial"/>
          <w:sz w:val="20"/>
          <w:szCs w:val="20"/>
        </w:rPr>
      </w:pPr>
      <w:r w:rsidRPr="00F05284">
        <w:rPr>
          <w:rFonts w:ascii="Arial" w:hAnsi="Arial" w:cs="Arial"/>
          <w:sz w:val="20"/>
          <w:szCs w:val="20"/>
        </w:rPr>
        <w:t xml:space="preserve"> Al Centro de Capacitación le corresponde proporcionar la información relativa a la fracción XX del artículo 14 de la Ley de Transparencia; </w:t>
      </w:r>
    </w:p>
    <w:p w14:paraId="247484E7" w14:textId="77777777" w:rsidR="00992F19" w:rsidRPr="00F05284" w:rsidRDefault="00992F19" w:rsidP="00992F19">
      <w:pPr>
        <w:pStyle w:val="Prrafodelista"/>
        <w:rPr>
          <w:rFonts w:ascii="Arial" w:hAnsi="Arial" w:cs="Arial"/>
          <w:sz w:val="20"/>
          <w:szCs w:val="20"/>
        </w:rPr>
      </w:pPr>
    </w:p>
    <w:p w14:paraId="251B57E7" w14:textId="77777777" w:rsidR="00992F19" w:rsidRPr="00F05284" w:rsidRDefault="00992F19" w:rsidP="00992F19">
      <w:pPr>
        <w:pStyle w:val="Prrafodelista"/>
        <w:numPr>
          <w:ilvl w:val="0"/>
          <w:numId w:val="23"/>
        </w:numPr>
        <w:tabs>
          <w:tab w:val="left" w:pos="851"/>
        </w:tabs>
        <w:jc w:val="both"/>
        <w:rPr>
          <w:rFonts w:ascii="Arial" w:hAnsi="Arial" w:cs="Arial"/>
          <w:sz w:val="20"/>
          <w:szCs w:val="20"/>
        </w:rPr>
      </w:pPr>
      <w:r w:rsidRPr="00F05284">
        <w:rPr>
          <w:rFonts w:ascii="Arial" w:hAnsi="Arial" w:cs="Arial"/>
          <w:sz w:val="20"/>
          <w:szCs w:val="20"/>
        </w:rPr>
        <w:t>La Unidad de Jurisprudencia y Estadística enviará a la OIP la información relativa al tercer párrafo del artículo 39 de la Ley de Transparencia, y</w:t>
      </w:r>
    </w:p>
    <w:p w14:paraId="2508056C" w14:textId="77777777" w:rsidR="00992F19" w:rsidRPr="00F05284" w:rsidRDefault="00992F19" w:rsidP="00992F19">
      <w:pPr>
        <w:pStyle w:val="Prrafodelista"/>
        <w:rPr>
          <w:rFonts w:ascii="Arial" w:hAnsi="Arial" w:cs="Arial"/>
          <w:sz w:val="20"/>
          <w:szCs w:val="20"/>
        </w:rPr>
      </w:pPr>
    </w:p>
    <w:p w14:paraId="3FC4C52B" w14:textId="77777777" w:rsidR="00992F19" w:rsidRPr="00F05284" w:rsidRDefault="00992F19" w:rsidP="00992F19">
      <w:pPr>
        <w:pStyle w:val="Prrafodelista"/>
        <w:numPr>
          <w:ilvl w:val="0"/>
          <w:numId w:val="23"/>
        </w:numPr>
        <w:tabs>
          <w:tab w:val="left" w:pos="851"/>
        </w:tabs>
        <w:spacing w:line="240" w:lineRule="auto"/>
        <w:jc w:val="both"/>
        <w:rPr>
          <w:rFonts w:ascii="Arial" w:hAnsi="Arial" w:cs="Arial"/>
          <w:bCs/>
          <w:sz w:val="20"/>
          <w:szCs w:val="20"/>
        </w:rPr>
      </w:pPr>
      <w:r w:rsidRPr="00F05284">
        <w:rPr>
          <w:rFonts w:ascii="Arial" w:hAnsi="Arial" w:cs="Arial"/>
          <w:sz w:val="20"/>
          <w:szCs w:val="20"/>
        </w:rPr>
        <w:t>A la Unidad de Tecnologías de la Información le corresponde mantener la plataforma tecnológica necesaria para dar cumplimiento al artículo 28 de la Ley de Transparencia.</w:t>
      </w:r>
    </w:p>
    <w:p w14:paraId="7ACCE0A7" w14:textId="77777777" w:rsidR="00992F19" w:rsidRPr="00F05284" w:rsidRDefault="00992F19" w:rsidP="00992F19">
      <w:pPr>
        <w:tabs>
          <w:tab w:val="left" w:pos="851"/>
        </w:tabs>
        <w:jc w:val="both"/>
        <w:rPr>
          <w:rStyle w:val="FontStyle12"/>
          <w:rFonts w:ascii="Arial" w:hAnsi="Arial" w:cs="Arial"/>
          <w:sz w:val="20"/>
          <w:szCs w:val="20"/>
          <w:lang w:val="es-ES_tradnl" w:eastAsia="es-ES_tradnl"/>
        </w:rPr>
      </w:pPr>
      <w:r w:rsidRPr="00F05284">
        <w:rPr>
          <w:rStyle w:val="FontStyle12"/>
          <w:rFonts w:ascii="Arial" w:hAnsi="Arial" w:cs="Arial"/>
          <w:b/>
          <w:bCs/>
          <w:sz w:val="20"/>
          <w:szCs w:val="20"/>
        </w:rPr>
        <w:t xml:space="preserve">Artículo 20. </w:t>
      </w:r>
      <w:r w:rsidRPr="00F05284">
        <w:rPr>
          <w:rStyle w:val="FontStyle12"/>
          <w:rFonts w:ascii="Arial" w:hAnsi="Arial" w:cs="Arial"/>
          <w:sz w:val="20"/>
          <w:szCs w:val="20"/>
          <w:lang w:val="es-ES_tradnl" w:eastAsia="es-ES_tradnl"/>
        </w:rPr>
        <w:t>Sin perjuicio de lo dispuesto en los artículos 14, 19, 23, 25, 27, 28, 29, 30, 32 y 39 de la Ley de Transparencia, la OIP a solicitud de las y los titulares de los órganos y áreas del Tribunal, podrá publicar en el portal de transparencia información adicional o de periodos anteriores.</w:t>
      </w:r>
    </w:p>
    <w:p w14:paraId="20D3654D" w14:textId="77777777" w:rsidR="00992F19" w:rsidRPr="00F05284" w:rsidRDefault="00992F19" w:rsidP="00992F19">
      <w:pPr>
        <w:tabs>
          <w:tab w:val="left" w:pos="851"/>
        </w:tabs>
        <w:jc w:val="both"/>
        <w:rPr>
          <w:rStyle w:val="FontStyle12"/>
          <w:rFonts w:ascii="Arial" w:hAnsi="Arial" w:cs="Arial"/>
          <w:bCs/>
          <w:sz w:val="20"/>
          <w:szCs w:val="20"/>
        </w:rPr>
      </w:pPr>
    </w:p>
    <w:p w14:paraId="68E1ED8C" w14:textId="77777777" w:rsidR="00992F19" w:rsidRPr="00F05284" w:rsidRDefault="00992F19" w:rsidP="00992F19">
      <w:pPr>
        <w:jc w:val="both"/>
        <w:rPr>
          <w:rStyle w:val="FontStyle12"/>
          <w:rFonts w:ascii="Arial" w:hAnsi="Arial" w:cs="Arial"/>
          <w:sz w:val="20"/>
          <w:szCs w:val="20"/>
          <w:lang w:val="es-ES_tradnl" w:eastAsia="es-ES_tradnl"/>
        </w:rPr>
      </w:pPr>
      <w:r w:rsidRPr="00F05284">
        <w:rPr>
          <w:rStyle w:val="FontStyle12"/>
          <w:rFonts w:ascii="Arial" w:hAnsi="Arial" w:cs="Arial"/>
          <w:b/>
          <w:bCs/>
          <w:sz w:val="20"/>
          <w:szCs w:val="20"/>
        </w:rPr>
        <w:t xml:space="preserve">Artículo 21. </w:t>
      </w:r>
      <w:r w:rsidRPr="00F05284">
        <w:rPr>
          <w:rFonts w:ascii="Arial" w:hAnsi="Arial" w:cs="Arial"/>
          <w:bCs/>
          <w:sz w:val="20"/>
          <w:szCs w:val="20"/>
        </w:rPr>
        <w:t xml:space="preserve">La OIP </w:t>
      </w:r>
      <w:r w:rsidRPr="00F05284">
        <w:rPr>
          <w:rStyle w:val="FontStyle12"/>
          <w:rFonts w:ascii="Arial" w:hAnsi="Arial" w:cs="Arial"/>
          <w:sz w:val="20"/>
          <w:szCs w:val="20"/>
          <w:lang w:val="es-ES_tradnl" w:eastAsia="es-ES_tradnl"/>
        </w:rPr>
        <w:t xml:space="preserve">vigilará que la información incorporada al portal de trasparencia del sitio de Internet se encuentre debidamente actualizada conforme a la Ley de Transparencia y los Criterios, asimismo, </w:t>
      </w:r>
      <w:r w:rsidRPr="00F05284">
        <w:rPr>
          <w:rFonts w:ascii="Arial" w:hAnsi="Arial" w:cs="Arial"/>
          <w:bCs/>
          <w:sz w:val="20"/>
          <w:szCs w:val="20"/>
        </w:rPr>
        <w:t>mantendrá oportunamente informado al Comité de las actualizaciones realizadas.</w:t>
      </w:r>
    </w:p>
    <w:p w14:paraId="3E630500" w14:textId="77777777" w:rsidR="00992F19" w:rsidRPr="00F05284" w:rsidRDefault="00992F19" w:rsidP="00992F19">
      <w:pPr>
        <w:pStyle w:val="Style6"/>
        <w:widowControl/>
        <w:spacing w:line="240" w:lineRule="auto"/>
        <w:rPr>
          <w:rStyle w:val="FontStyle11"/>
          <w:rFonts w:ascii="Arial" w:hAnsi="Arial" w:cs="Arial"/>
          <w:sz w:val="20"/>
          <w:szCs w:val="20"/>
          <w:lang w:val="es-ES_tradnl" w:eastAsia="es-ES_tradnl"/>
        </w:rPr>
      </w:pPr>
    </w:p>
    <w:p w14:paraId="77C3B57A" w14:textId="77777777" w:rsidR="00992F19" w:rsidRPr="00F05284" w:rsidRDefault="00992F19" w:rsidP="00992F19">
      <w:pPr>
        <w:pStyle w:val="Style5"/>
        <w:widowControl/>
        <w:spacing w:line="240" w:lineRule="auto"/>
        <w:ind w:right="29"/>
        <w:rPr>
          <w:rStyle w:val="FontStyle11"/>
          <w:rFonts w:ascii="Arial" w:hAnsi="Arial" w:cs="Arial"/>
          <w:sz w:val="20"/>
          <w:szCs w:val="20"/>
          <w:lang w:val="es-ES_tradnl" w:eastAsia="es-ES_tradnl"/>
        </w:rPr>
      </w:pPr>
      <w:r w:rsidRPr="00F05284">
        <w:rPr>
          <w:rStyle w:val="FontStyle11"/>
          <w:rFonts w:ascii="Arial" w:hAnsi="Arial" w:cs="Arial"/>
          <w:sz w:val="20"/>
          <w:szCs w:val="20"/>
          <w:lang w:val="es-ES_tradnl" w:eastAsia="es-ES_tradnl"/>
        </w:rPr>
        <w:t>Capítulo II</w:t>
      </w:r>
    </w:p>
    <w:p w14:paraId="2A15F96A" w14:textId="77777777" w:rsidR="00992F19" w:rsidRPr="00F05284" w:rsidRDefault="00992F19" w:rsidP="00992F19">
      <w:pPr>
        <w:pStyle w:val="Style5"/>
        <w:widowControl/>
        <w:spacing w:line="240" w:lineRule="auto"/>
        <w:ind w:right="29"/>
        <w:rPr>
          <w:rStyle w:val="FontStyle11"/>
          <w:rFonts w:ascii="Arial" w:hAnsi="Arial" w:cs="Arial"/>
          <w:sz w:val="20"/>
          <w:szCs w:val="20"/>
          <w:lang w:val="es-ES_tradnl" w:eastAsia="es-ES_tradnl"/>
        </w:rPr>
      </w:pPr>
    </w:p>
    <w:p w14:paraId="280E2729" w14:textId="77777777" w:rsidR="00992F19" w:rsidRPr="00F05284" w:rsidRDefault="00992F19" w:rsidP="00992F19">
      <w:pPr>
        <w:pStyle w:val="Style6"/>
        <w:widowControl/>
        <w:spacing w:line="240" w:lineRule="auto"/>
        <w:jc w:val="center"/>
        <w:rPr>
          <w:rStyle w:val="FontStyle11"/>
          <w:rFonts w:ascii="Arial" w:hAnsi="Arial" w:cs="Arial"/>
          <w:sz w:val="20"/>
          <w:szCs w:val="20"/>
          <w:lang w:val="es-ES_tradnl" w:eastAsia="es-ES_tradnl"/>
        </w:rPr>
      </w:pPr>
      <w:r w:rsidRPr="00F05284">
        <w:rPr>
          <w:rStyle w:val="FontStyle11"/>
          <w:rFonts w:ascii="Arial" w:hAnsi="Arial" w:cs="Arial"/>
          <w:sz w:val="20"/>
          <w:szCs w:val="20"/>
          <w:lang w:val="es-ES_tradnl" w:eastAsia="es-ES_tradnl"/>
        </w:rPr>
        <w:t xml:space="preserve">Del procedimiento para el acceso a la información pública </w:t>
      </w:r>
      <w:r w:rsidRPr="00F05284">
        <w:rPr>
          <w:rStyle w:val="FontStyle12"/>
          <w:rFonts w:ascii="Arial" w:hAnsi="Arial" w:cs="Arial"/>
          <w:b/>
          <w:sz w:val="20"/>
          <w:szCs w:val="20"/>
          <w:lang w:val="es-ES_tradnl" w:eastAsia="es-ES_tradnl"/>
        </w:rPr>
        <w:t>del Tribunal</w:t>
      </w:r>
    </w:p>
    <w:p w14:paraId="42010698" w14:textId="77777777" w:rsidR="00992F19" w:rsidRPr="00F05284" w:rsidRDefault="00992F19" w:rsidP="00992F19">
      <w:pPr>
        <w:pStyle w:val="Style5"/>
        <w:widowControl/>
        <w:spacing w:line="240" w:lineRule="auto"/>
        <w:ind w:right="24"/>
        <w:rPr>
          <w:rStyle w:val="FontStyle11"/>
          <w:rFonts w:ascii="Arial" w:hAnsi="Arial" w:cs="Arial"/>
          <w:sz w:val="20"/>
          <w:szCs w:val="20"/>
          <w:lang w:val="es-ES_tradnl" w:eastAsia="es-ES_tradnl"/>
        </w:rPr>
      </w:pPr>
    </w:p>
    <w:p w14:paraId="3C66BFA0" w14:textId="77777777" w:rsidR="00992F19" w:rsidRPr="00F05284" w:rsidRDefault="00992F19" w:rsidP="00992F19">
      <w:pPr>
        <w:jc w:val="both"/>
        <w:rPr>
          <w:rFonts w:ascii="Arial" w:hAnsi="Arial" w:cs="Arial"/>
          <w:b/>
          <w:sz w:val="20"/>
          <w:szCs w:val="20"/>
        </w:rPr>
      </w:pPr>
      <w:r w:rsidRPr="00F05284">
        <w:rPr>
          <w:rStyle w:val="FontStyle11"/>
          <w:rFonts w:ascii="Arial" w:hAnsi="Arial" w:cs="Arial"/>
          <w:sz w:val="20"/>
          <w:szCs w:val="20"/>
          <w:lang w:val="es-ES_tradnl" w:eastAsia="es-ES_tradnl"/>
        </w:rPr>
        <w:lastRenderedPageBreak/>
        <w:t xml:space="preserve">Artículo 22. </w:t>
      </w:r>
      <w:r w:rsidRPr="00F05284">
        <w:rPr>
          <w:rFonts w:ascii="Arial" w:hAnsi="Arial" w:cs="Arial"/>
          <w:sz w:val="20"/>
          <w:szCs w:val="20"/>
        </w:rPr>
        <w:t>El procedimiento para tramitar las solicitudes de acceso a la información pública que la OIP reciba, se realizará conforme a lo dispuesto en el Capítulo I del Título Segundo de la Ley de Transparencia.</w:t>
      </w:r>
    </w:p>
    <w:p w14:paraId="4CD21EC3" w14:textId="77777777" w:rsidR="00992F19" w:rsidRPr="00F05284" w:rsidRDefault="00992F19" w:rsidP="00992F19">
      <w:pPr>
        <w:pStyle w:val="Style6"/>
        <w:widowControl/>
        <w:spacing w:line="240" w:lineRule="auto"/>
        <w:rPr>
          <w:rStyle w:val="FontStyle11"/>
          <w:rFonts w:ascii="Arial" w:hAnsi="Arial" w:cs="Arial"/>
          <w:sz w:val="20"/>
          <w:szCs w:val="20"/>
          <w:lang w:eastAsia="es-ES_tradnl"/>
        </w:rPr>
      </w:pPr>
    </w:p>
    <w:p w14:paraId="33F2FD2D"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r w:rsidRPr="00F05284">
        <w:rPr>
          <w:rStyle w:val="FontStyle11"/>
          <w:rFonts w:ascii="Arial" w:hAnsi="Arial" w:cs="Arial"/>
          <w:sz w:val="20"/>
          <w:szCs w:val="20"/>
          <w:lang w:val="es-ES_tradnl" w:eastAsia="es-ES_tradnl"/>
        </w:rPr>
        <w:t xml:space="preserve">Artículo 23. </w:t>
      </w:r>
      <w:r w:rsidRPr="00F05284">
        <w:rPr>
          <w:rStyle w:val="FontStyle12"/>
          <w:rFonts w:ascii="Arial" w:hAnsi="Arial" w:cs="Arial"/>
          <w:sz w:val="20"/>
          <w:szCs w:val="20"/>
          <w:lang w:val="es-ES_tradnl" w:eastAsia="es-ES_tradnl"/>
        </w:rPr>
        <w:t>Sin perjuicio de lo establecido en la Ley de Transparencia y los Lineamientos de INFOMEX, la OIP, el Comité, los órganos y áreas del Tribunal, deberán observar lo dispuesto en el presente Reglamento para la atención de solicitudes de acceso a la información pública.</w:t>
      </w:r>
    </w:p>
    <w:p w14:paraId="0BE77520"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p>
    <w:p w14:paraId="498514EE"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r w:rsidRPr="00F05284">
        <w:rPr>
          <w:rStyle w:val="FontStyle11"/>
          <w:rFonts w:ascii="Arial" w:hAnsi="Arial" w:cs="Arial"/>
          <w:sz w:val="20"/>
          <w:szCs w:val="20"/>
          <w:lang w:val="es-ES_tradnl" w:eastAsia="es-ES_tradnl"/>
        </w:rPr>
        <w:t xml:space="preserve">Artículo 24. </w:t>
      </w:r>
      <w:r w:rsidRPr="00F05284">
        <w:rPr>
          <w:rStyle w:val="FontStyle12"/>
          <w:rFonts w:ascii="Arial" w:hAnsi="Arial" w:cs="Arial"/>
          <w:sz w:val="20"/>
          <w:szCs w:val="20"/>
          <w:lang w:val="es-ES_tradnl" w:eastAsia="es-ES_tradnl"/>
        </w:rPr>
        <w:t xml:space="preserve">Para los efectos del artículo </w:t>
      </w:r>
      <w:r w:rsidRPr="00F05284">
        <w:rPr>
          <w:rStyle w:val="FontStyle11"/>
          <w:rFonts w:ascii="Arial" w:hAnsi="Arial" w:cs="Arial"/>
          <w:b w:val="0"/>
          <w:sz w:val="20"/>
          <w:szCs w:val="20"/>
          <w:lang w:val="es-ES_tradnl" w:eastAsia="es-ES_tradnl"/>
        </w:rPr>
        <w:t xml:space="preserve">47 </w:t>
      </w:r>
      <w:r w:rsidRPr="00F05284">
        <w:rPr>
          <w:rStyle w:val="FontStyle12"/>
          <w:rFonts w:ascii="Arial" w:hAnsi="Arial" w:cs="Arial"/>
          <w:sz w:val="20"/>
          <w:szCs w:val="20"/>
          <w:lang w:val="es-ES_tradnl" w:eastAsia="es-ES_tradnl"/>
        </w:rPr>
        <w:t>de la Ley de Transparencia, las solicitudes de acceso a la información pública podrán recibirse por cualquiera de los siguientes medios:</w:t>
      </w:r>
    </w:p>
    <w:p w14:paraId="1180D32B"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p>
    <w:p w14:paraId="1631D0E5" w14:textId="77777777" w:rsidR="00992F19" w:rsidRPr="00F05284" w:rsidRDefault="00992F19" w:rsidP="00992F19">
      <w:pPr>
        <w:pStyle w:val="Style2"/>
        <w:widowControl/>
        <w:numPr>
          <w:ilvl w:val="0"/>
          <w:numId w:val="10"/>
        </w:numPr>
        <w:tabs>
          <w:tab w:val="left" w:pos="173"/>
        </w:tabs>
        <w:spacing w:line="240" w:lineRule="auto"/>
        <w:ind w:left="709" w:hanging="283"/>
        <w:jc w:val="left"/>
        <w:rPr>
          <w:rStyle w:val="FontStyle12"/>
          <w:rFonts w:ascii="Arial" w:hAnsi="Arial" w:cs="Arial"/>
          <w:sz w:val="20"/>
          <w:szCs w:val="20"/>
          <w:lang w:val="es-ES_tradnl" w:eastAsia="es-ES_tradnl"/>
        </w:rPr>
      </w:pPr>
      <w:r w:rsidRPr="00F05284">
        <w:rPr>
          <w:rStyle w:val="FontStyle12"/>
          <w:rFonts w:ascii="Arial" w:hAnsi="Arial" w:cs="Arial"/>
          <w:sz w:val="20"/>
          <w:szCs w:val="20"/>
          <w:lang w:val="es-ES_tradnl" w:eastAsia="es-ES_tradnl"/>
        </w:rPr>
        <w:t>Por escrito material;</w:t>
      </w:r>
    </w:p>
    <w:p w14:paraId="1027A47B" w14:textId="77777777" w:rsidR="00992F19" w:rsidRPr="00F05284" w:rsidRDefault="00992F19" w:rsidP="00992F19">
      <w:pPr>
        <w:pStyle w:val="Style2"/>
        <w:widowControl/>
        <w:tabs>
          <w:tab w:val="left" w:pos="173"/>
        </w:tabs>
        <w:spacing w:line="240" w:lineRule="auto"/>
        <w:ind w:left="709" w:hanging="283"/>
        <w:jc w:val="left"/>
        <w:rPr>
          <w:rStyle w:val="FontStyle12"/>
          <w:rFonts w:ascii="Arial" w:hAnsi="Arial" w:cs="Arial"/>
          <w:sz w:val="20"/>
          <w:szCs w:val="20"/>
          <w:lang w:val="es-ES_tradnl" w:eastAsia="es-ES_tradnl"/>
        </w:rPr>
      </w:pPr>
    </w:p>
    <w:p w14:paraId="5BDDBA81" w14:textId="77777777" w:rsidR="00992F19" w:rsidRPr="00F05284" w:rsidRDefault="00992F19" w:rsidP="00992F19">
      <w:pPr>
        <w:pStyle w:val="Style2"/>
        <w:widowControl/>
        <w:numPr>
          <w:ilvl w:val="0"/>
          <w:numId w:val="10"/>
        </w:numPr>
        <w:tabs>
          <w:tab w:val="left" w:pos="173"/>
        </w:tabs>
        <w:spacing w:line="240" w:lineRule="auto"/>
        <w:ind w:left="709" w:hanging="283"/>
        <w:jc w:val="left"/>
        <w:rPr>
          <w:rStyle w:val="FontStyle12"/>
          <w:rFonts w:ascii="Arial" w:hAnsi="Arial" w:cs="Arial"/>
          <w:sz w:val="20"/>
          <w:szCs w:val="20"/>
          <w:lang w:val="es-ES_tradnl" w:eastAsia="es-ES_tradnl"/>
        </w:rPr>
      </w:pPr>
      <w:r w:rsidRPr="00F05284">
        <w:rPr>
          <w:rStyle w:val="FontStyle12"/>
          <w:rFonts w:ascii="Arial" w:hAnsi="Arial" w:cs="Arial"/>
          <w:sz w:val="20"/>
          <w:szCs w:val="20"/>
          <w:lang w:val="es-ES_tradnl" w:eastAsia="es-ES_tradnl"/>
        </w:rPr>
        <w:t>Por correo electrónico;</w:t>
      </w:r>
    </w:p>
    <w:p w14:paraId="6448CD10" w14:textId="77777777" w:rsidR="00992F19" w:rsidRPr="00F05284" w:rsidRDefault="00992F19" w:rsidP="00992F19">
      <w:pPr>
        <w:pStyle w:val="Prrafodelista"/>
        <w:spacing w:after="0" w:line="240" w:lineRule="auto"/>
        <w:ind w:left="709" w:hanging="283"/>
        <w:rPr>
          <w:rStyle w:val="FontStyle12"/>
          <w:rFonts w:ascii="Arial" w:hAnsi="Arial" w:cs="Arial"/>
          <w:sz w:val="20"/>
          <w:szCs w:val="20"/>
          <w:lang w:val="es-ES_tradnl" w:eastAsia="es-ES_tradnl"/>
        </w:rPr>
      </w:pPr>
    </w:p>
    <w:p w14:paraId="57EFD5B9" w14:textId="77777777" w:rsidR="00992F19" w:rsidRPr="00F05284" w:rsidRDefault="00992F19" w:rsidP="00992F19">
      <w:pPr>
        <w:pStyle w:val="Style2"/>
        <w:widowControl/>
        <w:numPr>
          <w:ilvl w:val="0"/>
          <w:numId w:val="10"/>
        </w:numPr>
        <w:tabs>
          <w:tab w:val="left" w:pos="173"/>
        </w:tabs>
        <w:spacing w:line="240" w:lineRule="auto"/>
        <w:ind w:left="709" w:hanging="283"/>
        <w:jc w:val="left"/>
        <w:rPr>
          <w:rStyle w:val="FontStyle11"/>
          <w:rFonts w:ascii="Arial" w:hAnsi="Arial" w:cs="Arial"/>
          <w:b w:val="0"/>
          <w:bCs w:val="0"/>
          <w:sz w:val="20"/>
          <w:szCs w:val="20"/>
          <w:lang w:val="es-ES_tradnl" w:eastAsia="es-ES_tradnl"/>
        </w:rPr>
      </w:pPr>
      <w:r w:rsidRPr="00F05284">
        <w:rPr>
          <w:rStyle w:val="FontStyle12"/>
          <w:rFonts w:ascii="Arial" w:hAnsi="Arial" w:cs="Arial"/>
          <w:sz w:val="20"/>
          <w:szCs w:val="20"/>
          <w:lang w:val="es-ES_tradnl" w:eastAsia="es-ES_tradnl"/>
        </w:rPr>
        <w:t>De manera verbal, cuando la índole del asunto lo permita;</w:t>
      </w:r>
    </w:p>
    <w:p w14:paraId="26E6FE2A" w14:textId="77777777" w:rsidR="00992F19" w:rsidRPr="00F05284" w:rsidRDefault="00992F19" w:rsidP="00992F19">
      <w:pPr>
        <w:pStyle w:val="Prrafodelista"/>
        <w:spacing w:after="0" w:line="240" w:lineRule="auto"/>
        <w:ind w:left="709" w:hanging="283"/>
        <w:rPr>
          <w:rStyle w:val="FontStyle12"/>
          <w:rFonts w:ascii="Arial" w:hAnsi="Arial" w:cs="Arial"/>
          <w:sz w:val="20"/>
          <w:szCs w:val="20"/>
          <w:lang w:val="es-ES_tradnl" w:eastAsia="es-ES_tradnl"/>
        </w:rPr>
      </w:pPr>
    </w:p>
    <w:p w14:paraId="06B15093" w14:textId="77777777" w:rsidR="00992F19" w:rsidRPr="00F05284" w:rsidRDefault="00992F19" w:rsidP="00992F19">
      <w:pPr>
        <w:pStyle w:val="Style2"/>
        <w:widowControl/>
        <w:numPr>
          <w:ilvl w:val="0"/>
          <w:numId w:val="10"/>
        </w:numPr>
        <w:tabs>
          <w:tab w:val="left" w:pos="173"/>
        </w:tabs>
        <w:spacing w:line="240" w:lineRule="auto"/>
        <w:ind w:left="709" w:hanging="283"/>
        <w:jc w:val="left"/>
        <w:rPr>
          <w:rStyle w:val="FontStyle11"/>
          <w:rFonts w:ascii="Arial" w:hAnsi="Arial" w:cs="Arial"/>
          <w:b w:val="0"/>
          <w:bCs w:val="0"/>
          <w:sz w:val="20"/>
          <w:szCs w:val="20"/>
          <w:lang w:val="es-ES_tradnl" w:eastAsia="es-ES_tradnl"/>
        </w:rPr>
      </w:pPr>
      <w:r w:rsidRPr="00F05284">
        <w:rPr>
          <w:rStyle w:val="FontStyle12"/>
          <w:rFonts w:ascii="Arial" w:hAnsi="Arial" w:cs="Arial"/>
          <w:sz w:val="20"/>
          <w:szCs w:val="20"/>
          <w:lang w:val="es-ES_tradnl" w:eastAsia="es-ES_tradnl"/>
        </w:rPr>
        <w:t>De manera telefónica, a través del TEL-INFODF o a la OIP del Tribunal; y</w:t>
      </w:r>
    </w:p>
    <w:p w14:paraId="5B6CDD89" w14:textId="77777777" w:rsidR="00992F19" w:rsidRPr="00F05284" w:rsidRDefault="00992F19" w:rsidP="00992F19">
      <w:pPr>
        <w:pStyle w:val="Prrafodelista"/>
        <w:spacing w:after="0" w:line="240" w:lineRule="auto"/>
        <w:ind w:left="709" w:hanging="283"/>
        <w:rPr>
          <w:rStyle w:val="FontStyle12"/>
          <w:rFonts w:ascii="Arial" w:hAnsi="Arial" w:cs="Arial"/>
          <w:sz w:val="20"/>
          <w:szCs w:val="20"/>
          <w:lang w:val="es-ES_tradnl" w:eastAsia="es-ES_tradnl"/>
        </w:rPr>
      </w:pPr>
    </w:p>
    <w:p w14:paraId="7A7BAB34" w14:textId="77777777" w:rsidR="00992F19" w:rsidRPr="00F05284" w:rsidRDefault="00992F19" w:rsidP="00992F19">
      <w:pPr>
        <w:pStyle w:val="Style2"/>
        <w:widowControl/>
        <w:numPr>
          <w:ilvl w:val="0"/>
          <w:numId w:val="10"/>
        </w:numPr>
        <w:tabs>
          <w:tab w:val="left" w:pos="173"/>
        </w:tabs>
        <w:spacing w:line="240" w:lineRule="auto"/>
        <w:ind w:left="709" w:hanging="283"/>
        <w:jc w:val="left"/>
        <w:rPr>
          <w:rStyle w:val="FontStyle12"/>
          <w:rFonts w:ascii="Arial" w:hAnsi="Arial" w:cs="Arial"/>
          <w:sz w:val="20"/>
          <w:szCs w:val="20"/>
          <w:lang w:val="es-ES_tradnl" w:eastAsia="es-ES_tradnl"/>
        </w:rPr>
      </w:pPr>
      <w:r w:rsidRPr="00F05284">
        <w:rPr>
          <w:rStyle w:val="FontStyle12"/>
          <w:rFonts w:ascii="Arial" w:hAnsi="Arial" w:cs="Arial"/>
          <w:sz w:val="20"/>
          <w:szCs w:val="20"/>
          <w:lang w:val="es-ES_tradnl" w:eastAsia="es-ES_tradnl"/>
        </w:rPr>
        <w:t>Por el sistema electrónico INFOMEX.</w:t>
      </w:r>
    </w:p>
    <w:p w14:paraId="7563F34E" w14:textId="77777777" w:rsidR="00992F19" w:rsidRPr="00F05284" w:rsidRDefault="00992F19" w:rsidP="00992F19">
      <w:pPr>
        <w:pStyle w:val="Style2"/>
        <w:widowControl/>
        <w:tabs>
          <w:tab w:val="left" w:pos="240"/>
        </w:tabs>
        <w:spacing w:line="240" w:lineRule="auto"/>
        <w:jc w:val="left"/>
        <w:rPr>
          <w:rStyle w:val="FontStyle12"/>
          <w:rFonts w:ascii="Arial" w:hAnsi="Arial" w:cs="Arial"/>
          <w:sz w:val="20"/>
          <w:szCs w:val="20"/>
          <w:lang w:val="es-ES_tradnl" w:eastAsia="es-ES_tradnl"/>
        </w:rPr>
      </w:pPr>
    </w:p>
    <w:p w14:paraId="1679FCA3"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r w:rsidRPr="00F05284">
        <w:rPr>
          <w:rStyle w:val="FontStyle12"/>
          <w:rFonts w:ascii="Arial" w:hAnsi="Arial" w:cs="Arial"/>
          <w:sz w:val="20"/>
          <w:szCs w:val="20"/>
          <w:lang w:val="es-ES_tradnl" w:eastAsia="es-ES_tradnl"/>
        </w:rPr>
        <w:t>Tanto los formatos de solicitudes aprobados por el Instituto como el sistema INFOMEX deberán estar disponibles en la OIP y en el portal de transparencia del sitio de Internet.</w:t>
      </w:r>
    </w:p>
    <w:p w14:paraId="60DDB215"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p>
    <w:p w14:paraId="3405CAAA"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r w:rsidRPr="00F05284">
        <w:rPr>
          <w:rStyle w:val="FontStyle11"/>
          <w:rFonts w:ascii="Arial" w:hAnsi="Arial" w:cs="Arial"/>
          <w:sz w:val="20"/>
          <w:szCs w:val="20"/>
          <w:lang w:val="es-ES_tradnl" w:eastAsia="es-ES_tradnl"/>
        </w:rPr>
        <w:t xml:space="preserve">Artículo 25. </w:t>
      </w:r>
      <w:r w:rsidRPr="00F05284">
        <w:rPr>
          <w:rStyle w:val="FontStyle11"/>
          <w:rFonts w:ascii="Arial" w:hAnsi="Arial" w:cs="Arial"/>
          <w:b w:val="0"/>
          <w:sz w:val="20"/>
          <w:szCs w:val="20"/>
          <w:lang w:val="es-ES_tradnl" w:eastAsia="es-ES_tradnl"/>
        </w:rPr>
        <w:t xml:space="preserve">El </w:t>
      </w:r>
      <w:r w:rsidRPr="00F05284">
        <w:rPr>
          <w:rStyle w:val="FontStyle12"/>
          <w:rFonts w:ascii="Arial" w:hAnsi="Arial" w:cs="Arial"/>
          <w:sz w:val="20"/>
          <w:szCs w:val="20"/>
          <w:lang w:val="es-ES_tradnl" w:eastAsia="es-ES_tradnl"/>
        </w:rPr>
        <w:t>Comité, la OIP, las y los titulares de los órganos y áreas, y sus enlaces atenderán las solicitudes de información conforme a la normatividad en la materia y de conformidad con el procedimiento que para tal efecto apruebe el Pleno del Tribunal.</w:t>
      </w:r>
    </w:p>
    <w:p w14:paraId="5D3C98F9"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p>
    <w:p w14:paraId="78C571A7" w14:textId="77777777" w:rsidR="00992F19" w:rsidRPr="00F05284" w:rsidRDefault="00992F19" w:rsidP="00992F19">
      <w:pPr>
        <w:pStyle w:val="Style6"/>
        <w:widowControl/>
        <w:spacing w:line="240" w:lineRule="auto"/>
        <w:rPr>
          <w:rStyle w:val="FontStyle11"/>
          <w:rFonts w:ascii="Arial" w:hAnsi="Arial" w:cs="Arial"/>
          <w:b w:val="0"/>
          <w:sz w:val="20"/>
          <w:szCs w:val="20"/>
          <w:lang w:val="es-ES_tradnl" w:eastAsia="es-ES_tradnl"/>
        </w:rPr>
      </w:pPr>
      <w:r w:rsidRPr="00F05284">
        <w:rPr>
          <w:rStyle w:val="FontStyle11"/>
          <w:rFonts w:ascii="Arial" w:hAnsi="Arial" w:cs="Arial"/>
          <w:sz w:val="20"/>
          <w:szCs w:val="20"/>
          <w:lang w:val="es-ES_tradnl" w:eastAsia="es-ES_tradnl"/>
        </w:rPr>
        <w:t xml:space="preserve">Artículo 26. </w:t>
      </w:r>
      <w:r w:rsidRPr="00F05284">
        <w:rPr>
          <w:rStyle w:val="FontStyle11"/>
          <w:rFonts w:ascii="Arial" w:hAnsi="Arial" w:cs="Arial"/>
          <w:b w:val="0"/>
          <w:sz w:val="20"/>
          <w:szCs w:val="20"/>
          <w:lang w:val="es-ES_tradnl" w:eastAsia="es-ES_tradnl"/>
        </w:rPr>
        <w:t>Las y los titulares de los órganos y áreas del Tribunal deberán observar los plazos para la atención interna de las solicitudes que reciban de la OIP, conforme a lo siguiente:</w:t>
      </w:r>
    </w:p>
    <w:p w14:paraId="49A614C5" w14:textId="77777777" w:rsidR="00992F19" w:rsidRPr="00F05284" w:rsidRDefault="00992F19" w:rsidP="00992F19">
      <w:pPr>
        <w:pStyle w:val="Style6"/>
        <w:widowControl/>
        <w:spacing w:line="240" w:lineRule="auto"/>
        <w:rPr>
          <w:rStyle w:val="FontStyle11"/>
          <w:rFonts w:ascii="Arial" w:hAnsi="Arial" w:cs="Arial"/>
          <w:b w:val="0"/>
          <w:sz w:val="20"/>
          <w:szCs w:val="20"/>
          <w:lang w:val="es-ES_tradnl" w:eastAsia="es-ES_tradnl"/>
        </w:rPr>
      </w:pPr>
    </w:p>
    <w:p w14:paraId="0377A236" w14:textId="77777777" w:rsidR="00992F19" w:rsidRPr="00F05284" w:rsidRDefault="00992F19" w:rsidP="00992F19">
      <w:pPr>
        <w:pStyle w:val="Style6"/>
        <w:widowControl/>
        <w:numPr>
          <w:ilvl w:val="0"/>
          <w:numId w:val="20"/>
        </w:numPr>
        <w:spacing w:line="240" w:lineRule="auto"/>
        <w:ind w:left="709" w:hanging="283"/>
        <w:rPr>
          <w:rStyle w:val="FontStyle11"/>
          <w:rFonts w:ascii="Arial" w:hAnsi="Arial" w:cs="Arial"/>
          <w:b w:val="0"/>
          <w:bCs w:val="0"/>
          <w:sz w:val="20"/>
          <w:szCs w:val="20"/>
          <w:lang w:val="es-ES_tradnl" w:eastAsia="es-ES_tradnl"/>
        </w:rPr>
      </w:pPr>
      <w:r w:rsidRPr="00F05284">
        <w:rPr>
          <w:rStyle w:val="FontStyle11"/>
          <w:rFonts w:ascii="Arial" w:hAnsi="Arial" w:cs="Arial"/>
          <w:b w:val="0"/>
          <w:bCs w:val="0"/>
          <w:sz w:val="20"/>
          <w:szCs w:val="20"/>
          <w:lang w:val="es-ES_tradnl" w:eastAsia="es-ES_tradnl"/>
        </w:rPr>
        <w:t>Dentro de los siete d</w:t>
      </w:r>
      <w:r w:rsidRPr="00F05284">
        <w:rPr>
          <w:rStyle w:val="FontStyle11"/>
          <w:rFonts w:ascii="Arial" w:hAnsi="Arial" w:cs="Arial"/>
          <w:b w:val="0"/>
          <w:sz w:val="20"/>
          <w:szCs w:val="20"/>
          <w:lang w:val="es-ES_tradnl" w:eastAsia="es-ES_tradnl"/>
        </w:rPr>
        <w:t xml:space="preserve">ías hábiles siguientes a que reciban una solicitud, enviarán </w:t>
      </w:r>
      <w:r w:rsidRPr="00F05284">
        <w:rPr>
          <w:rStyle w:val="FontStyle12"/>
          <w:rFonts w:ascii="Arial" w:hAnsi="Arial" w:cs="Arial"/>
          <w:sz w:val="20"/>
          <w:szCs w:val="20"/>
          <w:lang w:val="es-ES_tradnl" w:eastAsia="es-ES_tradnl"/>
        </w:rPr>
        <w:t xml:space="preserve">mediante oficio </w:t>
      </w:r>
      <w:r w:rsidRPr="00F05284">
        <w:rPr>
          <w:rStyle w:val="FontStyle11"/>
          <w:rFonts w:ascii="Arial" w:hAnsi="Arial" w:cs="Arial"/>
          <w:b w:val="0"/>
          <w:sz w:val="20"/>
          <w:szCs w:val="20"/>
          <w:lang w:val="es-ES_tradnl" w:eastAsia="es-ES_tradnl"/>
        </w:rPr>
        <w:t xml:space="preserve">a la OIP, </w:t>
      </w:r>
      <w:r w:rsidRPr="00F05284">
        <w:rPr>
          <w:rStyle w:val="FontStyle12"/>
          <w:rFonts w:ascii="Arial" w:hAnsi="Arial" w:cs="Arial"/>
          <w:sz w:val="20"/>
          <w:szCs w:val="20"/>
          <w:lang w:val="es-ES_tradnl" w:eastAsia="es-ES_tradnl"/>
        </w:rPr>
        <w:t>la respuesta a la misma</w:t>
      </w:r>
      <w:r w:rsidRPr="00F05284">
        <w:rPr>
          <w:rStyle w:val="FontStyle11"/>
          <w:rFonts w:ascii="Arial" w:hAnsi="Arial" w:cs="Arial"/>
          <w:b w:val="0"/>
          <w:sz w:val="20"/>
          <w:szCs w:val="20"/>
          <w:lang w:val="es-ES_tradnl" w:eastAsia="es-ES_tradnl"/>
        </w:rPr>
        <w:t>;</w:t>
      </w:r>
    </w:p>
    <w:p w14:paraId="1F96A086" w14:textId="77777777" w:rsidR="00992F19" w:rsidRPr="00F05284" w:rsidRDefault="00992F19" w:rsidP="00992F19">
      <w:pPr>
        <w:pStyle w:val="Style6"/>
        <w:widowControl/>
        <w:spacing w:line="240" w:lineRule="auto"/>
        <w:ind w:left="709"/>
        <w:rPr>
          <w:rStyle w:val="FontStyle11"/>
          <w:rFonts w:ascii="Arial" w:hAnsi="Arial" w:cs="Arial"/>
          <w:b w:val="0"/>
          <w:bCs w:val="0"/>
          <w:sz w:val="20"/>
          <w:szCs w:val="20"/>
          <w:lang w:val="es-ES_tradnl" w:eastAsia="es-ES_tradnl"/>
        </w:rPr>
      </w:pPr>
    </w:p>
    <w:p w14:paraId="70990347" w14:textId="77777777" w:rsidR="00992F19" w:rsidRPr="00F05284" w:rsidRDefault="00992F19" w:rsidP="00992F19">
      <w:pPr>
        <w:pStyle w:val="Style6"/>
        <w:widowControl/>
        <w:numPr>
          <w:ilvl w:val="0"/>
          <w:numId w:val="20"/>
        </w:numPr>
        <w:spacing w:line="240" w:lineRule="auto"/>
        <w:ind w:left="709" w:hanging="283"/>
        <w:rPr>
          <w:rStyle w:val="FontStyle11"/>
          <w:rFonts w:ascii="Arial" w:hAnsi="Arial" w:cs="Arial"/>
          <w:b w:val="0"/>
          <w:bCs w:val="0"/>
          <w:sz w:val="20"/>
          <w:szCs w:val="20"/>
          <w:lang w:val="es-ES_tradnl" w:eastAsia="es-ES_tradnl"/>
        </w:rPr>
      </w:pPr>
      <w:r w:rsidRPr="00F05284">
        <w:rPr>
          <w:rStyle w:val="FontStyle11"/>
          <w:rFonts w:ascii="Arial" w:hAnsi="Arial" w:cs="Arial"/>
          <w:b w:val="0"/>
          <w:bCs w:val="0"/>
          <w:sz w:val="20"/>
          <w:szCs w:val="20"/>
          <w:lang w:val="es-ES_tradnl" w:eastAsia="es-ES_tradnl"/>
        </w:rPr>
        <w:t>Dentro de los siete d</w:t>
      </w:r>
      <w:r w:rsidRPr="00F05284">
        <w:rPr>
          <w:rStyle w:val="FontStyle11"/>
          <w:rFonts w:ascii="Arial" w:hAnsi="Arial" w:cs="Arial"/>
          <w:b w:val="0"/>
          <w:sz w:val="20"/>
          <w:szCs w:val="20"/>
          <w:lang w:val="es-ES_tradnl" w:eastAsia="es-ES_tradnl"/>
        </w:rPr>
        <w:t xml:space="preserve">ías hábiles siguientes a que reciban una solicitud, </w:t>
      </w:r>
      <w:r w:rsidRPr="00F05284">
        <w:rPr>
          <w:rStyle w:val="FontStyle12"/>
          <w:rFonts w:ascii="Arial" w:hAnsi="Arial" w:cs="Arial"/>
          <w:sz w:val="20"/>
          <w:szCs w:val="20"/>
          <w:lang w:val="es-ES_tradnl" w:eastAsia="es-ES_tradnl"/>
        </w:rPr>
        <w:t xml:space="preserve">requerirán mediante oficio </w:t>
      </w:r>
      <w:r w:rsidRPr="00F05284">
        <w:rPr>
          <w:rStyle w:val="FontStyle11"/>
          <w:rFonts w:ascii="Arial" w:hAnsi="Arial" w:cs="Arial"/>
          <w:b w:val="0"/>
          <w:sz w:val="20"/>
          <w:szCs w:val="20"/>
          <w:lang w:val="es-ES_tradnl" w:eastAsia="es-ES_tradnl"/>
        </w:rPr>
        <w:t xml:space="preserve">a la OIP, la ampliación del plazo por la complejidad y volumen de la información </w:t>
      </w:r>
      <w:r w:rsidRPr="00F05284">
        <w:rPr>
          <w:rStyle w:val="FontStyle12"/>
          <w:rFonts w:ascii="Arial" w:hAnsi="Arial" w:cs="Arial"/>
          <w:sz w:val="20"/>
          <w:szCs w:val="20"/>
          <w:lang w:val="es-ES_tradnl" w:eastAsia="es-ES_tradnl"/>
        </w:rPr>
        <w:t>solicitada</w:t>
      </w:r>
      <w:r w:rsidRPr="00F05284">
        <w:rPr>
          <w:rStyle w:val="FontStyle11"/>
          <w:rFonts w:ascii="Arial" w:hAnsi="Arial" w:cs="Arial"/>
          <w:b w:val="0"/>
          <w:sz w:val="20"/>
          <w:szCs w:val="20"/>
          <w:lang w:val="es-ES_tradnl" w:eastAsia="es-ES_tradnl"/>
        </w:rPr>
        <w:t>;</w:t>
      </w:r>
    </w:p>
    <w:p w14:paraId="391FA963" w14:textId="77777777" w:rsidR="00992F19" w:rsidRPr="00F05284" w:rsidRDefault="00992F19" w:rsidP="00992F19">
      <w:pPr>
        <w:pStyle w:val="Style6"/>
        <w:widowControl/>
        <w:spacing w:line="240" w:lineRule="auto"/>
        <w:ind w:left="709"/>
        <w:rPr>
          <w:rStyle w:val="FontStyle11"/>
          <w:rFonts w:ascii="Arial" w:hAnsi="Arial" w:cs="Arial"/>
          <w:b w:val="0"/>
          <w:bCs w:val="0"/>
          <w:sz w:val="20"/>
          <w:szCs w:val="20"/>
          <w:lang w:val="es-ES_tradnl" w:eastAsia="es-ES_tradnl"/>
        </w:rPr>
      </w:pPr>
    </w:p>
    <w:p w14:paraId="0EB218B4" w14:textId="77777777" w:rsidR="00992F19" w:rsidRPr="00F05284" w:rsidRDefault="00992F19" w:rsidP="00992F19">
      <w:pPr>
        <w:pStyle w:val="Style6"/>
        <w:widowControl/>
        <w:numPr>
          <w:ilvl w:val="0"/>
          <w:numId w:val="20"/>
        </w:numPr>
        <w:spacing w:line="240" w:lineRule="auto"/>
        <w:ind w:left="709" w:hanging="283"/>
        <w:rPr>
          <w:rStyle w:val="FontStyle11"/>
          <w:rFonts w:ascii="Arial" w:hAnsi="Arial" w:cs="Arial"/>
          <w:b w:val="0"/>
          <w:bCs w:val="0"/>
          <w:sz w:val="20"/>
          <w:szCs w:val="20"/>
          <w:lang w:val="es-ES_tradnl" w:eastAsia="es-ES_tradnl"/>
        </w:rPr>
      </w:pPr>
      <w:r w:rsidRPr="00F05284">
        <w:rPr>
          <w:rStyle w:val="FontStyle11"/>
          <w:rFonts w:ascii="Arial" w:hAnsi="Arial" w:cs="Arial"/>
          <w:b w:val="0"/>
          <w:bCs w:val="0"/>
          <w:sz w:val="20"/>
          <w:szCs w:val="20"/>
          <w:lang w:val="es-ES_tradnl" w:eastAsia="es-ES_tradnl"/>
        </w:rPr>
        <w:t>Dentro de los tres d</w:t>
      </w:r>
      <w:r w:rsidRPr="00F05284">
        <w:rPr>
          <w:rStyle w:val="FontStyle11"/>
          <w:rFonts w:ascii="Arial" w:hAnsi="Arial" w:cs="Arial"/>
          <w:b w:val="0"/>
          <w:sz w:val="20"/>
          <w:szCs w:val="20"/>
          <w:lang w:val="es-ES_tradnl" w:eastAsia="es-ES_tradnl"/>
        </w:rPr>
        <w:t xml:space="preserve">ías hábiles siguientes a que reciban una solicitud, pedirán </w:t>
      </w:r>
      <w:r w:rsidRPr="00F05284">
        <w:rPr>
          <w:rStyle w:val="FontStyle12"/>
          <w:rFonts w:ascii="Arial" w:hAnsi="Arial" w:cs="Arial"/>
          <w:sz w:val="20"/>
          <w:szCs w:val="20"/>
          <w:lang w:val="es-ES_tradnl" w:eastAsia="es-ES_tradnl"/>
        </w:rPr>
        <w:t xml:space="preserve">mediante oficio </w:t>
      </w:r>
      <w:r w:rsidRPr="00F05284">
        <w:rPr>
          <w:rStyle w:val="FontStyle11"/>
          <w:rFonts w:ascii="Arial" w:hAnsi="Arial" w:cs="Arial"/>
          <w:b w:val="0"/>
          <w:sz w:val="20"/>
          <w:szCs w:val="20"/>
          <w:lang w:val="es-ES_tradnl" w:eastAsia="es-ES_tradnl"/>
        </w:rPr>
        <w:t>a la OIP, prevenga a la o al solicitante para que complete o aclare su solicitud;</w:t>
      </w:r>
    </w:p>
    <w:p w14:paraId="616A6DC8" w14:textId="77777777" w:rsidR="00992F19" w:rsidRPr="00F05284" w:rsidRDefault="00992F19" w:rsidP="00992F19">
      <w:pPr>
        <w:pStyle w:val="Style6"/>
        <w:widowControl/>
        <w:spacing w:line="240" w:lineRule="auto"/>
        <w:ind w:left="709"/>
        <w:rPr>
          <w:rStyle w:val="FontStyle11"/>
          <w:rFonts w:ascii="Arial" w:hAnsi="Arial" w:cs="Arial"/>
          <w:b w:val="0"/>
          <w:bCs w:val="0"/>
          <w:sz w:val="20"/>
          <w:szCs w:val="20"/>
          <w:lang w:val="es-ES_tradnl" w:eastAsia="es-ES_tradnl"/>
        </w:rPr>
      </w:pPr>
    </w:p>
    <w:p w14:paraId="4B027AEE" w14:textId="77777777" w:rsidR="00992F19" w:rsidRPr="00F05284" w:rsidRDefault="00992F19" w:rsidP="00992F19">
      <w:pPr>
        <w:pStyle w:val="Style6"/>
        <w:widowControl/>
        <w:numPr>
          <w:ilvl w:val="0"/>
          <w:numId w:val="20"/>
        </w:numPr>
        <w:spacing w:line="240" w:lineRule="auto"/>
        <w:ind w:left="709" w:hanging="283"/>
        <w:rPr>
          <w:rStyle w:val="FontStyle12"/>
          <w:rFonts w:ascii="Arial" w:hAnsi="Arial" w:cs="Arial"/>
          <w:sz w:val="20"/>
          <w:szCs w:val="20"/>
          <w:lang w:val="es-ES_tradnl" w:eastAsia="es-ES_tradnl"/>
        </w:rPr>
      </w:pPr>
      <w:r w:rsidRPr="00F05284">
        <w:rPr>
          <w:rStyle w:val="FontStyle11"/>
          <w:rFonts w:ascii="Arial" w:hAnsi="Arial" w:cs="Arial"/>
          <w:b w:val="0"/>
          <w:sz w:val="20"/>
          <w:szCs w:val="20"/>
          <w:lang w:val="es-ES_tradnl" w:eastAsia="es-ES_tradnl"/>
        </w:rPr>
        <w:t xml:space="preserve">Dentro de los tres días hábiles siguientes a que reciban una solicitud, harán del conocimiento </w:t>
      </w:r>
      <w:r w:rsidRPr="00F05284">
        <w:rPr>
          <w:rStyle w:val="FontStyle12"/>
          <w:rFonts w:ascii="Arial" w:hAnsi="Arial" w:cs="Arial"/>
          <w:sz w:val="20"/>
          <w:szCs w:val="20"/>
          <w:lang w:val="es-ES_tradnl" w:eastAsia="es-ES_tradnl"/>
        </w:rPr>
        <w:t xml:space="preserve">mediante oficio </w:t>
      </w:r>
      <w:r w:rsidRPr="00F05284">
        <w:rPr>
          <w:rStyle w:val="FontStyle11"/>
          <w:rFonts w:ascii="Arial" w:hAnsi="Arial" w:cs="Arial"/>
          <w:b w:val="0"/>
          <w:sz w:val="20"/>
          <w:szCs w:val="20"/>
          <w:lang w:val="es-ES_tradnl" w:eastAsia="es-ES_tradnl"/>
        </w:rPr>
        <w:t xml:space="preserve">a la OIP, que </w:t>
      </w:r>
      <w:r w:rsidRPr="00F05284">
        <w:rPr>
          <w:rStyle w:val="FontStyle12"/>
          <w:rFonts w:ascii="Arial" w:hAnsi="Arial" w:cs="Arial"/>
          <w:sz w:val="20"/>
          <w:szCs w:val="20"/>
          <w:lang w:val="es-ES_tradnl" w:eastAsia="es-ES_tradnl"/>
        </w:rPr>
        <w:t xml:space="preserve">la información solicitada no </w:t>
      </w:r>
      <w:proofErr w:type="spellStart"/>
      <w:r w:rsidRPr="00F05284">
        <w:rPr>
          <w:rStyle w:val="FontStyle11"/>
          <w:rFonts w:ascii="Arial" w:hAnsi="Arial" w:cs="Arial"/>
          <w:b w:val="0"/>
          <w:sz w:val="20"/>
          <w:szCs w:val="20"/>
          <w:lang w:val="es-ES_tradnl" w:eastAsia="es-ES_tradnl"/>
        </w:rPr>
        <w:t>se</w:t>
      </w:r>
      <w:r w:rsidRPr="00F05284">
        <w:rPr>
          <w:rStyle w:val="FontStyle12"/>
          <w:rFonts w:ascii="Arial" w:hAnsi="Arial" w:cs="Arial"/>
          <w:sz w:val="20"/>
          <w:szCs w:val="20"/>
          <w:lang w:val="es-ES_tradnl" w:eastAsia="es-ES_tradnl"/>
        </w:rPr>
        <w:t>encuentra</w:t>
      </w:r>
      <w:proofErr w:type="spellEnd"/>
      <w:r w:rsidRPr="00F05284">
        <w:rPr>
          <w:rStyle w:val="FontStyle12"/>
          <w:rFonts w:ascii="Arial" w:hAnsi="Arial" w:cs="Arial"/>
          <w:sz w:val="20"/>
          <w:szCs w:val="20"/>
          <w:lang w:val="es-ES_tradnl" w:eastAsia="es-ES_tradnl"/>
        </w:rPr>
        <w:t xml:space="preserve"> en sus archivos, exponiendo este hecho y orientando sobre la posible existencia de la información en otro órgano o área que pudiera detentarla;</w:t>
      </w:r>
    </w:p>
    <w:p w14:paraId="3932DE2B" w14:textId="77777777" w:rsidR="00992F19" w:rsidRPr="00F05284" w:rsidRDefault="00992F19" w:rsidP="00992F19">
      <w:pPr>
        <w:pStyle w:val="Prrafodelista"/>
        <w:spacing w:after="0" w:line="240" w:lineRule="auto"/>
        <w:rPr>
          <w:rStyle w:val="FontStyle12"/>
          <w:rFonts w:ascii="Arial" w:hAnsi="Arial" w:cs="Arial"/>
          <w:sz w:val="20"/>
          <w:szCs w:val="20"/>
          <w:lang w:val="es-ES_tradnl" w:eastAsia="es-ES_tradnl"/>
        </w:rPr>
      </w:pPr>
    </w:p>
    <w:p w14:paraId="6F81EC10" w14:textId="77777777" w:rsidR="00992F19" w:rsidRPr="00F05284" w:rsidRDefault="00992F19" w:rsidP="00992F19">
      <w:pPr>
        <w:pStyle w:val="Style6"/>
        <w:widowControl/>
        <w:numPr>
          <w:ilvl w:val="0"/>
          <w:numId w:val="20"/>
        </w:numPr>
        <w:spacing w:line="240" w:lineRule="auto"/>
        <w:ind w:left="709" w:hanging="283"/>
        <w:rPr>
          <w:rStyle w:val="FontStyle12"/>
          <w:rFonts w:ascii="Arial" w:hAnsi="Arial" w:cs="Arial"/>
          <w:sz w:val="20"/>
          <w:szCs w:val="20"/>
          <w:lang w:val="es-ES_tradnl" w:eastAsia="es-ES_tradnl"/>
        </w:rPr>
      </w:pPr>
      <w:r w:rsidRPr="00F05284">
        <w:rPr>
          <w:rStyle w:val="FontStyle11"/>
          <w:rFonts w:ascii="Arial" w:hAnsi="Arial" w:cs="Arial"/>
          <w:b w:val="0"/>
          <w:sz w:val="20"/>
          <w:szCs w:val="20"/>
          <w:lang w:val="es-ES_tradnl" w:eastAsia="es-ES_tradnl"/>
        </w:rPr>
        <w:t xml:space="preserve">Dentro de los tres días hábiles siguientes a que reciban una solicitud, harán del conocimiento </w:t>
      </w:r>
      <w:r w:rsidRPr="00F05284">
        <w:rPr>
          <w:rStyle w:val="FontStyle12"/>
          <w:rFonts w:ascii="Arial" w:hAnsi="Arial" w:cs="Arial"/>
          <w:sz w:val="20"/>
          <w:szCs w:val="20"/>
          <w:lang w:val="es-ES_tradnl" w:eastAsia="es-ES_tradnl"/>
        </w:rPr>
        <w:t xml:space="preserve">mediante oficio </w:t>
      </w:r>
      <w:r w:rsidRPr="00F05284">
        <w:rPr>
          <w:rStyle w:val="FontStyle11"/>
          <w:rFonts w:ascii="Arial" w:hAnsi="Arial" w:cs="Arial"/>
          <w:b w:val="0"/>
          <w:sz w:val="20"/>
          <w:szCs w:val="20"/>
          <w:lang w:val="es-ES_tradnl" w:eastAsia="es-ES_tradnl"/>
        </w:rPr>
        <w:t xml:space="preserve">a la OIP, que </w:t>
      </w:r>
      <w:r w:rsidRPr="00F05284">
        <w:rPr>
          <w:rStyle w:val="FontStyle12"/>
          <w:rFonts w:ascii="Arial" w:hAnsi="Arial" w:cs="Arial"/>
          <w:sz w:val="20"/>
          <w:szCs w:val="20"/>
          <w:lang w:val="es-ES_tradnl" w:eastAsia="es-ES_tradnl"/>
        </w:rPr>
        <w:t>la información solicitada no es de su competencia, en su caso, que no corresponde al Tribunal emitir la respuesta, por lo que deberá orientarse a la o al solicitante;</w:t>
      </w:r>
    </w:p>
    <w:p w14:paraId="664A16D9" w14:textId="77777777" w:rsidR="00992F19" w:rsidRPr="00F05284" w:rsidRDefault="00992F19" w:rsidP="00992F19">
      <w:pPr>
        <w:pStyle w:val="Style6"/>
        <w:widowControl/>
        <w:spacing w:line="240" w:lineRule="auto"/>
        <w:ind w:left="709"/>
        <w:rPr>
          <w:rStyle w:val="FontStyle12"/>
          <w:rFonts w:ascii="Arial" w:hAnsi="Arial" w:cs="Arial"/>
          <w:sz w:val="20"/>
          <w:szCs w:val="20"/>
          <w:lang w:val="es-ES_tradnl" w:eastAsia="es-ES_tradnl"/>
        </w:rPr>
      </w:pPr>
    </w:p>
    <w:p w14:paraId="435B788B" w14:textId="77777777" w:rsidR="00992F19" w:rsidRPr="00F05284" w:rsidRDefault="00992F19" w:rsidP="00992F19">
      <w:pPr>
        <w:pStyle w:val="Style6"/>
        <w:widowControl/>
        <w:numPr>
          <w:ilvl w:val="0"/>
          <w:numId w:val="20"/>
        </w:numPr>
        <w:spacing w:line="240" w:lineRule="auto"/>
        <w:ind w:left="709" w:hanging="283"/>
        <w:rPr>
          <w:rStyle w:val="FontStyle12"/>
          <w:rFonts w:ascii="Arial" w:hAnsi="Arial" w:cs="Arial"/>
          <w:sz w:val="20"/>
          <w:szCs w:val="20"/>
          <w:lang w:val="es-ES_tradnl" w:eastAsia="es-ES_tradnl"/>
        </w:rPr>
      </w:pPr>
      <w:r w:rsidRPr="00F05284">
        <w:rPr>
          <w:rStyle w:val="FontStyle12"/>
          <w:rFonts w:ascii="Arial" w:hAnsi="Arial" w:cs="Arial"/>
          <w:sz w:val="20"/>
          <w:szCs w:val="20"/>
          <w:lang w:val="es-ES_tradnl" w:eastAsia="es-ES_tradnl"/>
        </w:rPr>
        <w:t xml:space="preserve">Dentro de los tres </w:t>
      </w:r>
      <w:proofErr w:type="gramStart"/>
      <w:r w:rsidRPr="00F05284">
        <w:rPr>
          <w:rStyle w:val="FontStyle12"/>
          <w:rFonts w:ascii="Arial" w:hAnsi="Arial" w:cs="Arial"/>
          <w:sz w:val="20"/>
          <w:szCs w:val="20"/>
          <w:lang w:val="es-ES_tradnl" w:eastAsia="es-ES_tradnl"/>
        </w:rPr>
        <w:t>día hábiles</w:t>
      </w:r>
      <w:proofErr w:type="gramEnd"/>
      <w:r w:rsidRPr="00F05284">
        <w:rPr>
          <w:rStyle w:val="FontStyle12"/>
          <w:rFonts w:ascii="Arial" w:hAnsi="Arial" w:cs="Arial"/>
          <w:sz w:val="20"/>
          <w:szCs w:val="20"/>
          <w:lang w:val="es-ES_tradnl" w:eastAsia="es-ES_tradnl"/>
        </w:rPr>
        <w:t xml:space="preserve"> siguientes a que reciban una solicitud, cuando se trate de información pública de oficio, enviarán mediante escrito a la OIP la respuesta a la solicitud, y</w:t>
      </w:r>
    </w:p>
    <w:p w14:paraId="272C540D" w14:textId="77777777" w:rsidR="00992F19" w:rsidRPr="00F05284" w:rsidRDefault="00992F19" w:rsidP="00992F19">
      <w:pPr>
        <w:pStyle w:val="Style6"/>
        <w:widowControl/>
        <w:spacing w:line="240" w:lineRule="auto"/>
        <w:ind w:left="709"/>
        <w:rPr>
          <w:rStyle w:val="FontStyle12"/>
          <w:rFonts w:ascii="Arial" w:hAnsi="Arial" w:cs="Arial"/>
          <w:sz w:val="20"/>
          <w:szCs w:val="20"/>
          <w:lang w:val="es-ES_tradnl" w:eastAsia="es-ES_tradnl"/>
        </w:rPr>
      </w:pPr>
    </w:p>
    <w:p w14:paraId="6AA12B3F" w14:textId="77777777" w:rsidR="00992F19" w:rsidRPr="00F05284" w:rsidRDefault="00992F19" w:rsidP="00992F19">
      <w:pPr>
        <w:pStyle w:val="Style6"/>
        <w:widowControl/>
        <w:numPr>
          <w:ilvl w:val="0"/>
          <w:numId w:val="20"/>
        </w:numPr>
        <w:spacing w:line="240" w:lineRule="auto"/>
        <w:rPr>
          <w:rStyle w:val="FontStyle12"/>
          <w:rFonts w:ascii="Arial" w:hAnsi="Arial" w:cs="Arial"/>
          <w:sz w:val="20"/>
          <w:szCs w:val="20"/>
          <w:lang w:val="es-ES_tradnl" w:eastAsia="es-ES_tradnl"/>
        </w:rPr>
      </w:pPr>
      <w:r w:rsidRPr="00F05284">
        <w:rPr>
          <w:rStyle w:val="FontStyle12"/>
          <w:rFonts w:ascii="Arial" w:hAnsi="Arial" w:cs="Arial"/>
          <w:sz w:val="20"/>
          <w:szCs w:val="20"/>
          <w:lang w:val="es-ES_tradnl" w:eastAsia="es-ES_tradnl"/>
        </w:rPr>
        <w:t>Dentro de los cinco días hábiles siguientes a que reciban una solicitud, hará del conocimiento mediante oficio a la OIP que toda la información o parte de ella es clasificada como de acceso restringido.</w:t>
      </w:r>
    </w:p>
    <w:p w14:paraId="4404F664" w14:textId="77777777" w:rsidR="00992F19" w:rsidRPr="00F05284" w:rsidRDefault="00992F19" w:rsidP="00992F19">
      <w:pPr>
        <w:pStyle w:val="Prrafodelista"/>
        <w:spacing w:after="0" w:line="240" w:lineRule="auto"/>
        <w:rPr>
          <w:rStyle w:val="FontStyle12"/>
          <w:rFonts w:ascii="Arial" w:hAnsi="Arial" w:cs="Arial"/>
          <w:sz w:val="20"/>
          <w:szCs w:val="20"/>
          <w:lang w:val="es-ES_tradnl" w:eastAsia="es-ES_tradnl"/>
        </w:rPr>
      </w:pPr>
    </w:p>
    <w:p w14:paraId="0D6D2064"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r w:rsidRPr="00F05284">
        <w:rPr>
          <w:rStyle w:val="FontStyle11"/>
          <w:rFonts w:ascii="Arial" w:hAnsi="Arial" w:cs="Arial"/>
          <w:sz w:val="20"/>
          <w:szCs w:val="20"/>
          <w:lang w:val="es-ES_tradnl" w:eastAsia="es-ES_tradnl"/>
        </w:rPr>
        <w:t xml:space="preserve">Artículo 27. </w:t>
      </w:r>
      <w:r w:rsidRPr="00F05284">
        <w:rPr>
          <w:rStyle w:val="FontStyle12"/>
          <w:rFonts w:ascii="Arial" w:hAnsi="Arial" w:cs="Arial"/>
          <w:sz w:val="20"/>
          <w:szCs w:val="20"/>
          <w:lang w:val="es-ES_tradnl" w:eastAsia="es-ES_tradnl"/>
        </w:rPr>
        <w:t>En caso de que ningún/a titular de órgano o área refiera detentar la información solicitada, la OIP deberá poner a consideración del Comité dicha situación, para que analice el caso, tome las medidas necesarias para localizar la información y, de ser procedente, ordene su generación y entrega, o bien, suscriba la declaratoria de inexistencia correspondiente.</w:t>
      </w:r>
    </w:p>
    <w:p w14:paraId="2E804970" w14:textId="77777777" w:rsidR="00992F19" w:rsidRPr="00F05284" w:rsidRDefault="00992F19" w:rsidP="00992F19">
      <w:pPr>
        <w:pStyle w:val="Style6"/>
        <w:widowControl/>
        <w:spacing w:line="240" w:lineRule="auto"/>
        <w:jc w:val="left"/>
        <w:rPr>
          <w:rFonts w:ascii="Arial" w:hAnsi="Arial" w:cs="Arial"/>
          <w:sz w:val="20"/>
          <w:szCs w:val="20"/>
        </w:rPr>
      </w:pPr>
    </w:p>
    <w:p w14:paraId="0A8E0E81" w14:textId="77777777" w:rsidR="00992F19" w:rsidRPr="00F05284" w:rsidRDefault="00992F19" w:rsidP="00992F19">
      <w:pPr>
        <w:pStyle w:val="Style6"/>
        <w:widowControl/>
        <w:spacing w:line="240" w:lineRule="auto"/>
        <w:jc w:val="left"/>
        <w:rPr>
          <w:rStyle w:val="FontStyle12"/>
          <w:rFonts w:ascii="Arial" w:hAnsi="Arial" w:cs="Arial"/>
          <w:sz w:val="20"/>
          <w:szCs w:val="20"/>
          <w:lang w:val="es-ES_tradnl" w:eastAsia="es-ES_tradnl"/>
        </w:rPr>
      </w:pPr>
      <w:r w:rsidRPr="00F05284">
        <w:rPr>
          <w:rStyle w:val="FontStyle11"/>
          <w:rFonts w:ascii="Arial" w:hAnsi="Arial" w:cs="Arial"/>
          <w:sz w:val="20"/>
          <w:szCs w:val="20"/>
          <w:lang w:val="es-ES_tradnl" w:eastAsia="es-ES_tradnl"/>
        </w:rPr>
        <w:t xml:space="preserve">Artículo 28. </w:t>
      </w:r>
      <w:r w:rsidRPr="00F05284">
        <w:rPr>
          <w:rStyle w:val="FontStyle12"/>
          <w:rFonts w:ascii="Arial" w:hAnsi="Arial" w:cs="Arial"/>
          <w:sz w:val="20"/>
          <w:szCs w:val="20"/>
          <w:lang w:val="es-ES_tradnl" w:eastAsia="es-ES_tradnl"/>
        </w:rPr>
        <w:t>Para dar respuesta a las solicitudes de información se deberá observar lo siguiente:</w:t>
      </w:r>
    </w:p>
    <w:p w14:paraId="06CF22EA" w14:textId="77777777" w:rsidR="00992F19" w:rsidRPr="00F05284" w:rsidRDefault="00992F19" w:rsidP="00992F19">
      <w:pPr>
        <w:pStyle w:val="Style6"/>
        <w:widowControl/>
        <w:spacing w:line="240" w:lineRule="auto"/>
        <w:jc w:val="left"/>
        <w:rPr>
          <w:rStyle w:val="FontStyle12"/>
          <w:rFonts w:ascii="Arial" w:hAnsi="Arial" w:cs="Arial"/>
          <w:sz w:val="20"/>
          <w:szCs w:val="20"/>
          <w:lang w:val="es-ES_tradnl" w:eastAsia="es-ES_tradnl"/>
        </w:rPr>
      </w:pPr>
    </w:p>
    <w:p w14:paraId="537B1963" w14:textId="77777777" w:rsidR="00992F19" w:rsidRPr="00F05284" w:rsidRDefault="00436BD0" w:rsidP="00992F19">
      <w:pPr>
        <w:pStyle w:val="Style6"/>
        <w:numPr>
          <w:ilvl w:val="0"/>
          <w:numId w:val="11"/>
        </w:numPr>
        <w:spacing w:line="240" w:lineRule="auto"/>
        <w:ind w:left="851" w:hanging="491"/>
        <w:rPr>
          <w:rFonts w:ascii="Arial" w:hAnsi="Arial" w:cs="Arial"/>
          <w:sz w:val="20"/>
          <w:szCs w:val="20"/>
          <w:lang w:val="es-MX" w:eastAsia="es-ES_tradnl"/>
        </w:rPr>
      </w:pPr>
      <w:r>
        <w:rPr>
          <w:rFonts w:ascii="Arial" w:hAnsi="Arial" w:cs="Arial"/>
          <w:sz w:val="20"/>
          <w:szCs w:val="20"/>
          <w:lang w:val="es-MX" w:eastAsia="es-ES_tradnl"/>
        </w:rPr>
        <w:t xml:space="preserve">   </w:t>
      </w:r>
      <w:r w:rsidR="00992F19" w:rsidRPr="00F05284">
        <w:rPr>
          <w:rFonts w:ascii="Arial" w:hAnsi="Arial" w:cs="Arial"/>
          <w:sz w:val="20"/>
          <w:szCs w:val="20"/>
          <w:lang w:val="es-MX" w:eastAsia="es-ES_tradnl"/>
        </w:rPr>
        <w:t>Si la resolución otorga el acceso a la información y la modalidad elegida no implica costos, la OIP deberá notificar y entregar la información en el domicilio o medio indicado;</w:t>
      </w:r>
    </w:p>
    <w:p w14:paraId="3489D584" w14:textId="77777777" w:rsidR="00992F19" w:rsidRPr="00F05284" w:rsidRDefault="00992F19" w:rsidP="00992F19">
      <w:pPr>
        <w:pStyle w:val="Style6"/>
        <w:spacing w:line="240" w:lineRule="auto"/>
        <w:ind w:left="851" w:hanging="491"/>
        <w:rPr>
          <w:rFonts w:ascii="Arial" w:hAnsi="Arial" w:cs="Arial"/>
          <w:sz w:val="20"/>
          <w:szCs w:val="20"/>
          <w:lang w:val="es-MX" w:eastAsia="es-ES_tradnl"/>
        </w:rPr>
      </w:pPr>
    </w:p>
    <w:p w14:paraId="26D0E7AC" w14:textId="77777777" w:rsidR="00992F19" w:rsidRPr="00F05284" w:rsidRDefault="00436BD0" w:rsidP="00992F19">
      <w:pPr>
        <w:pStyle w:val="Style6"/>
        <w:numPr>
          <w:ilvl w:val="0"/>
          <w:numId w:val="11"/>
        </w:numPr>
        <w:spacing w:line="240" w:lineRule="auto"/>
        <w:ind w:left="851" w:hanging="491"/>
        <w:rPr>
          <w:rFonts w:ascii="Arial" w:hAnsi="Arial" w:cs="Arial"/>
          <w:sz w:val="20"/>
          <w:szCs w:val="20"/>
          <w:lang w:val="es-MX" w:eastAsia="es-ES_tradnl"/>
        </w:rPr>
      </w:pPr>
      <w:r>
        <w:rPr>
          <w:rFonts w:ascii="Arial" w:hAnsi="Arial" w:cs="Arial"/>
          <w:sz w:val="20"/>
          <w:szCs w:val="20"/>
          <w:lang w:val="es-MX" w:eastAsia="es-ES_tradnl"/>
        </w:rPr>
        <w:t xml:space="preserve">  </w:t>
      </w:r>
      <w:r w:rsidR="00992F19" w:rsidRPr="00F05284">
        <w:rPr>
          <w:rFonts w:ascii="Arial" w:hAnsi="Arial" w:cs="Arial"/>
          <w:sz w:val="20"/>
          <w:szCs w:val="20"/>
          <w:lang w:val="es-MX" w:eastAsia="es-ES_tradnl"/>
        </w:rPr>
        <w:t>Si la resolución que otorga el acceso a la información y la modalidad elegida implica costos, la OIP deberá notificar el costo de reproducción, anexando al oficio de respuesta el recibo de pago generado a través del sistema INFOMEX;</w:t>
      </w:r>
    </w:p>
    <w:p w14:paraId="3754663C" w14:textId="77777777" w:rsidR="00992F19" w:rsidRPr="00F05284" w:rsidRDefault="00992F19" w:rsidP="00992F19">
      <w:pPr>
        <w:pStyle w:val="Prrafodelista"/>
        <w:spacing w:after="0" w:line="240" w:lineRule="auto"/>
        <w:ind w:left="851" w:hanging="491"/>
        <w:rPr>
          <w:rFonts w:ascii="Arial" w:hAnsi="Arial" w:cs="Arial"/>
          <w:sz w:val="20"/>
          <w:szCs w:val="20"/>
          <w:lang w:eastAsia="es-ES_tradnl"/>
        </w:rPr>
      </w:pPr>
    </w:p>
    <w:p w14:paraId="3BE2E0D7" w14:textId="77777777" w:rsidR="00992F19" w:rsidRPr="00F05284" w:rsidRDefault="00436BD0" w:rsidP="00992F19">
      <w:pPr>
        <w:pStyle w:val="Style6"/>
        <w:numPr>
          <w:ilvl w:val="0"/>
          <w:numId w:val="11"/>
        </w:numPr>
        <w:spacing w:line="240" w:lineRule="auto"/>
        <w:ind w:left="851" w:hanging="491"/>
        <w:rPr>
          <w:rFonts w:ascii="Arial" w:hAnsi="Arial" w:cs="Arial"/>
          <w:sz w:val="20"/>
          <w:szCs w:val="20"/>
          <w:lang w:val="es-MX" w:eastAsia="es-ES_tradnl"/>
        </w:rPr>
      </w:pPr>
      <w:r>
        <w:rPr>
          <w:rFonts w:ascii="Arial" w:hAnsi="Arial" w:cs="Arial"/>
          <w:sz w:val="20"/>
          <w:szCs w:val="20"/>
          <w:lang w:val="es-MX" w:eastAsia="es-ES_tradnl"/>
        </w:rPr>
        <w:t xml:space="preserve">  </w:t>
      </w:r>
      <w:r w:rsidR="00992F19" w:rsidRPr="00F05284">
        <w:rPr>
          <w:rFonts w:ascii="Arial" w:hAnsi="Arial" w:cs="Arial"/>
          <w:sz w:val="20"/>
          <w:szCs w:val="20"/>
          <w:lang w:val="es-MX" w:eastAsia="es-ES_tradnl"/>
        </w:rPr>
        <w:t>Si la solicitud de información no es clara ni precisa, la OIP notificará la prevención a la persona solicitante mediante oficio fundado y motivado para que aclare su petición o la información que desea obtener, en términos de lo dispuesto en la Ley de Transparencia;</w:t>
      </w:r>
    </w:p>
    <w:p w14:paraId="09D8782B" w14:textId="77777777" w:rsidR="00992F19" w:rsidRPr="00F05284" w:rsidRDefault="00992F19" w:rsidP="00992F19">
      <w:pPr>
        <w:pStyle w:val="Style6"/>
        <w:spacing w:line="240" w:lineRule="auto"/>
        <w:ind w:left="851"/>
        <w:rPr>
          <w:rFonts w:ascii="Arial" w:hAnsi="Arial" w:cs="Arial"/>
          <w:sz w:val="20"/>
          <w:szCs w:val="20"/>
          <w:lang w:val="es-MX" w:eastAsia="es-ES_tradnl"/>
        </w:rPr>
      </w:pPr>
    </w:p>
    <w:p w14:paraId="5086B7DA" w14:textId="77777777" w:rsidR="00992F19" w:rsidRPr="00F05284" w:rsidRDefault="00436BD0" w:rsidP="00992F19">
      <w:pPr>
        <w:pStyle w:val="Style6"/>
        <w:numPr>
          <w:ilvl w:val="0"/>
          <w:numId w:val="11"/>
        </w:numPr>
        <w:spacing w:line="240" w:lineRule="auto"/>
        <w:ind w:left="851" w:hanging="491"/>
        <w:rPr>
          <w:rFonts w:ascii="Arial" w:hAnsi="Arial" w:cs="Arial"/>
          <w:sz w:val="20"/>
          <w:szCs w:val="20"/>
          <w:lang w:val="es-MX" w:eastAsia="es-ES_tradnl"/>
        </w:rPr>
      </w:pPr>
      <w:r>
        <w:rPr>
          <w:rFonts w:ascii="Arial" w:hAnsi="Arial" w:cs="Arial"/>
          <w:sz w:val="20"/>
          <w:szCs w:val="20"/>
          <w:lang w:val="es-MX" w:eastAsia="es-ES_tradnl"/>
        </w:rPr>
        <w:t xml:space="preserve">  </w:t>
      </w:r>
      <w:r w:rsidR="00992F19" w:rsidRPr="00F05284">
        <w:rPr>
          <w:rFonts w:ascii="Arial" w:hAnsi="Arial" w:cs="Arial"/>
          <w:sz w:val="20"/>
          <w:szCs w:val="20"/>
          <w:lang w:val="es-MX" w:eastAsia="es-ES_tradnl"/>
        </w:rPr>
        <w:t>Si la solicitud de información es excesiva en cuanto a volumen o compleja y se requiere de mayor tiempo para dar respuesta, la OIP notificará dicha circunstancia fundando y motivando las razones, ello de conformidad con lo dispuesto en la Ley de Transparencia;</w:t>
      </w:r>
    </w:p>
    <w:p w14:paraId="5B4802CE" w14:textId="77777777" w:rsidR="00992F19" w:rsidRPr="00F05284" w:rsidRDefault="00992F19" w:rsidP="00992F19">
      <w:pPr>
        <w:pStyle w:val="Style6"/>
        <w:spacing w:line="240" w:lineRule="auto"/>
        <w:ind w:left="851"/>
        <w:rPr>
          <w:rFonts w:ascii="Arial" w:hAnsi="Arial" w:cs="Arial"/>
          <w:sz w:val="20"/>
          <w:szCs w:val="20"/>
          <w:lang w:val="es-MX" w:eastAsia="es-ES_tradnl"/>
        </w:rPr>
      </w:pPr>
    </w:p>
    <w:p w14:paraId="74A08627" w14:textId="77777777" w:rsidR="00992F19" w:rsidRPr="00F05284" w:rsidRDefault="00436BD0" w:rsidP="00992F19">
      <w:pPr>
        <w:pStyle w:val="Style6"/>
        <w:numPr>
          <w:ilvl w:val="0"/>
          <w:numId w:val="11"/>
        </w:numPr>
        <w:spacing w:line="240" w:lineRule="auto"/>
        <w:ind w:left="851" w:hanging="491"/>
        <w:rPr>
          <w:rFonts w:ascii="Arial" w:hAnsi="Arial" w:cs="Arial"/>
          <w:sz w:val="20"/>
          <w:szCs w:val="20"/>
          <w:lang w:val="es-MX" w:eastAsia="es-ES_tradnl"/>
        </w:rPr>
      </w:pPr>
      <w:r>
        <w:rPr>
          <w:rFonts w:ascii="Arial" w:hAnsi="Arial" w:cs="Arial"/>
          <w:sz w:val="20"/>
          <w:szCs w:val="20"/>
          <w:lang w:val="es-MX" w:eastAsia="es-ES_tradnl"/>
        </w:rPr>
        <w:t xml:space="preserve">  </w:t>
      </w:r>
      <w:r w:rsidR="00992F19" w:rsidRPr="00F05284">
        <w:rPr>
          <w:rFonts w:ascii="Arial" w:hAnsi="Arial" w:cs="Arial"/>
          <w:sz w:val="20"/>
          <w:szCs w:val="20"/>
          <w:lang w:val="es-MX" w:eastAsia="es-ES_tradnl"/>
        </w:rPr>
        <w:t>Si la resolución niega el acceso a la información por tratarse de reservada o confidencial, en el oficio de respuesta la OIP señalará la fundamentación y la motivación de la clasificación aprobada por el Comité, así como la prueba de daño cuando se trate de información reservada;</w:t>
      </w:r>
    </w:p>
    <w:p w14:paraId="4D4786E5" w14:textId="77777777" w:rsidR="00992F19" w:rsidRPr="00F05284" w:rsidRDefault="00992F19" w:rsidP="00992F19">
      <w:pPr>
        <w:pStyle w:val="Style6"/>
        <w:spacing w:line="240" w:lineRule="auto"/>
        <w:ind w:left="851"/>
        <w:rPr>
          <w:rFonts w:ascii="Arial" w:hAnsi="Arial" w:cs="Arial"/>
          <w:sz w:val="20"/>
          <w:szCs w:val="20"/>
          <w:lang w:val="es-MX" w:eastAsia="es-ES_tradnl"/>
        </w:rPr>
      </w:pPr>
    </w:p>
    <w:p w14:paraId="4C0EDB6D" w14:textId="77777777" w:rsidR="00992F19" w:rsidRPr="00F05284" w:rsidRDefault="00436BD0" w:rsidP="00992F19">
      <w:pPr>
        <w:pStyle w:val="Style6"/>
        <w:numPr>
          <w:ilvl w:val="0"/>
          <w:numId w:val="11"/>
        </w:numPr>
        <w:spacing w:line="240" w:lineRule="auto"/>
        <w:ind w:left="851" w:hanging="491"/>
        <w:rPr>
          <w:rFonts w:ascii="Arial" w:hAnsi="Arial" w:cs="Arial"/>
          <w:sz w:val="20"/>
          <w:szCs w:val="20"/>
          <w:lang w:val="es-MX" w:eastAsia="es-ES_tradnl"/>
        </w:rPr>
      </w:pPr>
      <w:r>
        <w:rPr>
          <w:rFonts w:ascii="Arial" w:hAnsi="Arial" w:cs="Arial"/>
          <w:sz w:val="20"/>
          <w:szCs w:val="20"/>
          <w:lang w:val="es-MX" w:eastAsia="es-ES_tradnl"/>
        </w:rPr>
        <w:t xml:space="preserve">  </w:t>
      </w:r>
      <w:r w:rsidR="00992F19" w:rsidRPr="00F05284">
        <w:rPr>
          <w:rFonts w:ascii="Arial" w:hAnsi="Arial" w:cs="Arial"/>
          <w:sz w:val="20"/>
          <w:szCs w:val="20"/>
          <w:lang w:val="es-MX" w:eastAsia="es-ES_tradnl"/>
        </w:rPr>
        <w:t>Si la resolución otorga el acceso a una versión pública de la información, en el oficio de respuesta la OIP señalará el fundamento y motivación de la clasificación respectiva aprobada por el Comité, así como la prueba de daño cuando se trate de información reservada. Asimismo, cuando así proceda, deberá indicar los costos de reproducción de la información;</w:t>
      </w:r>
    </w:p>
    <w:p w14:paraId="7104D570" w14:textId="77777777" w:rsidR="00992F19" w:rsidRPr="00F05284" w:rsidRDefault="00992F19" w:rsidP="00992F19">
      <w:pPr>
        <w:pStyle w:val="Style6"/>
        <w:spacing w:line="240" w:lineRule="auto"/>
        <w:ind w:left="851"/>
        <w:rPr>
          <w:rFonts w:ascii="Arial" w:hAnsi="Arial" w:cs="Arial"/>
          <w:sz w:val="20"/>
          <w:szCs w:val="20"/>
          <w:lang w:val="es-MX" w:eastAsia="es-ES_tradnl"/>
        </w:rPr>
      </w:pPr>
    </w:p>
    <w:p w14:paraId="617D18A8" w14:textId="77777777" w:rsidR="00992F19" w:rsidRPr="00F05284" w:rsidRDefault="00436BD0" w:rsidP="00992F19">
      <w:pPr>
        <w:pStyle w:val="Style6"/>
        <w:numPr>
          <w:ilvl w:val="0"/>
          <w:numId w:val="11"/>
        </w:numPr>
        <w:spacing w:line="240" w:lineRule="auto"/>
        <w:ind w:left="851" w:hanging="491"/>
        <w:rPr>
          <w:rFonts w:ascii="Arial" w:hAnsi="Arial" w:cs="Arial"/>
          <w:sz w:val="20"/>
          <w:szCs w:val="20"/>
          <w:lang w:val="es-MX" w:eastAsia="es-ES_tradnl"/>
        </w:rPr>
      </w:pPr>
      <w:r>
        <w:rPr>
          <w:rFonts w:ascii="Arial" w:hAnsi="Arial" w:cs="Arial"/>
          <w:sz w:val="20"/>
          <w:szCs w:val="20"/>
          <w:lang w:val="es-MX" w:eastAsia="es-ES_tradnl"/>
        </w:rPr>
        <w:t xml:space="preserve">   </w:t>
      </w:r>
      <w:r w:rsidR="00992F19" w:rsidRPr="00F05284">
        <w:rPr>
          <w:rFonts w:ascii="Arial" w:hAnsi="Arial" w:cs="Arial"/>
          <w:sz w:val="20"/>
          <w:szCs w:val="20"/>
          <w:lang w:val="es-MX" w:eastAsia="es-ES_tradnl"/>
        </w:rPr>
        <w:t>Si la resolución determina la inexistencia de la información, en el oficio de respuesta la OIP incorporará la fundamentación y motivación consideradas por el Comité y en el expediente obrará el acuerdo de inexistencia de información correspondiente;</w:t>
      </w:r>
    </w:p>
    <w:p w14:paraId="1727BF53" w14:textId="77777777" w:rsidR="00992F19" w:rsidRPr="00F05284" w:rsidRDefault="00992F19" w:rsidP="00992F19">
      <w:pPr>
        <w:pStyle w:val="Style6"/>
        <w:spacing w:line="240" w:lineRule="auto"/>
        <w:ind w:left="851"/>
        <w:rPr>
          <w:rFonts w:ascii="Arial" w:hAnsi="Arial" w:cs="Arial"/>
          <w:sz w:val="20"/>
          <w:szCs w:val="20"/>
          <w:lang w:val="es-MX" w:eastAsia="es-ES_tradnl"/>
        </w:rPr>
      </w:pPr>
    </w:p>
    <w:p w14:paraId="6AE381E8" w14:textId="77777777" w:rsidR="00992F19" w:rsidRPr="00F05284" w:rsidRDefault="00992F19" w:rsidP="00992F19">
      <w:pPr>
        <w:pStyle w:val="Style6"/>
        <w:numPr>
          <w:ilvl w:val="0"/>
          <w:numId w:val="11"/>
        </w:numPr>
        <w:spacing w:line="240" w:lineRule="auto"/>
        <w:ind w:left="851" w:hanging="491"/>
        <w:rPr>
          <w:rFonts w:ascii="Arial" w:hAnsi="Arial" w:cs="Arial"/>
          <w:sz w:val="20"/>
          <w:szCs w:val="20"/>
          <w:lang w:val="es-MX" w:eastAsia="es-ES_tradnl"/>
        </w:rPr>
      </w:pPr>
      <w:r w:rsidRPr="00F05284">
        <w:rPr>
          <w:rFonts w:ascii="Arial" w:hAnsi="Arial" w:cs="Arial"/>
          <w:sz w:val="20"/>
          <w:szCs w:val="20"/>
          <w:lang w:val="es-MX" w:eastAsia="es-ES_tradnl"/>
        </w:rPr>
        <w:t xml:space="preserve">Si la solicitud de acceso a la información pública no es competencia del Tribunal, en el oficio de respuesta, la OIP orientará y canalizará a la o al solicitante para que acuda con las autoridades o instancias competentes, de conformidad con lo establecido en los artículos 47, octavo párrafo y 49 de la Ley de Transparencia, </w:t>
      </w:r>
    </w:p>
    <w:p w14:paraId="34FB884F" w14:textId="77777777" w:rsidR="00992F19" w:rsidRPr="00F05284" w:rsidRDefault="00992F19" w:rsidP="00992F19">
      <w:pPr>
        <w:pStyle w:val="Style6"/>
        <w:spacing w:line="240" w:lineRule="auto"/>
        <w:ind w:left="851"/>
        <w:rPr>
          <w:rFonts w:ascii="Arial" w:hAnsi="Arial" w:cs="Arial"/>
          <w:sz w:val="20"/>
          <w:szCs w:val="20"/>
          <w:lang w:val="es-MX" w:eastAsia="es-ES_tradnl"/>
        </w:rPr>
      </w:pPr>
    </w:p>
    <w:p w14:paraId="30A90F40" w14:textId="77777777" w:rsidR="00992F19" w:rsidRPr="00F05284" w:rsidRDefault="00436BD0" w:rsidP="00992F19">
      <w:pPr>
        <w:pStyle w:val="Style6"/>
        <w:numPr>
          <w:ilvl w:val="0"/>
          <w:numId w:val="11"/>
        </w:numPr>
        <w:spacing w:line="240" w:lineRule="auto"/>
        <w:ind w:left="851" w:hanging="491"/>
        <w:rPr>
          <w:rFonts w:ascii="Arial" w:hAnsi="Arial" w:cs="Arial"/>
          <w:sz w:val="20"/>
          <w:szCs w:val="20"/>
          <w:lang w:val="es-MX" w:eastAsia="es-ES_tradnl"/>
        </w:rPr>
      </w:pPr>
      <w:r>
        <w:rPr>
          <w:rFonts w:ascii="Arial" w:hAnsi="Arial" w:cs="Arial"/>
          <w:sz w:val="20"/>
          <w:szCs w:val="20"/>
          <w:lang w:val="es-MX" w:eastAsia="es-ES_tradnl"/>
        </w:rPr>
        <w:t xml:space="preserve">   </w:t>
      </w:r>
      <w:r w:rsidR="00992F19" w:rsidRPr="00F05284">
        <w:rPr>
          <w:rFonts w:ascii="Arial" w:hAnsi="Arial" w:cs="Arial"/>
          <w:sz w:val="20"/>
          <w:szCs w:val="20"/>
          <w:lang w:val="es-MX" w:eastAsia="es-ES_tradnl"/>
        </w:rPr>
        <w:t>Si la solicitud no corresponde al derecho de acceso a la información, en el oficio de respuesta, la OIP indicará este hecho y orientará a quien haya presentado la solitud a efecto de que realice su petición ante el órgano o área del Tribunal que corresponda; y</w:t>
      </w:r>
    </w:p>
    <w:p w14:paraId="60BAC7D7" w14:textId="77777777" w:rsidR="00992F19" w:rsidRPr="00F05284" w:rsidRDefault="00992F19" w:rsidP="00992F19">
      <w:pPr>
        <w:pStyle w:val="Style6"/>
        <w:spacing w:line="240" w:lineRule="auto"/>
        <w:ind w:left="851"/>
        <w:rPr>
          <w:rFonts w:ascii="Arial" w:hAnsi="Arial" w:cs="Arial"/>
          <w:sz w:val="20"/>
          <w:szCs w:val="20"/>
          <w:lang w:val="es-MX" w:eastAsia="es-ES_tradnl"/>
        </w:rPr>
      </w:pPr>
    </w:p>
    <w:p w14:paraId="789168C8" w14:textId="77777777" w:rsidR="00992F19" w:rsidRPr="00F05284" w:rsidRDefault="00436BD0" w:rsidP="00992F19">
      <w:pPr>
        <w:pStyle w:val="Style6"/>
        <w:numPr>
          <w:ilvl w:val="0"/>
          <w:numId w:val="11"/>
        </w:numPr>
        <w:spacing w:line="240" w:lineRule="auto"/>
        <w:ind w:left="851" w:hanging="491"/>
        <w:rPr>
          <w:rFonts w:ascii="Arial" w:hAnsi="Arial" w:cs="Arial"/>
          <w:sz w:val="20"/>
          <w:szCs w:val="20"/>
          <w:lang w:val="es-MX" w:eastAsia="es-ES_tradnl"/>
        </w:rPr>
      </w:pPr>
      <w:r>
        <w:rPr>
          <w:rFonts w:ascii="Arial" w:hAnsi="Arial" w:cs="Arial"/>
          <w:sz w:val="20"/>
          <w:szCs w:val="20"/>
          <w:lang w:val="es-MX" w:eastAsia="es-ES_tradnl"/>
        </w:rPr>
        <w:t xml:space="preserve">   </w:t>
      </w:r>
      <w:r w:rsidR="00992F19" w:rsidRPr="00F05284">
        <w:rPr>
          <w:rFonts w:ascii="Arial" w:hAnsi="Arial" w:cs="Arial"/>
          <w:sz w:val="20"/>
          <w:szCs w:val="20"/>
          <w:lang w:val="es-MX" w:eastAsia="es-ES_tradnl"/>
        </w:rPr>
        <w:t xml:space="preserve">Si la solicitud de información requiere algún documento que no haya sido generado por el Tribunal, independientemente de que </w:t>
      </w:r>
      <w:proofErr w:type="gramStart"/>
      <w:r w:rsidR="00992F19" w:rsidRPr="00F05284">
        <w:rPr>
          <w:rFonts w:ascii="Arial" w:hAnsi="Arial" w:cs="Arial"/>
          <w:sz w:val="20"/>
          <w:szCs w:val="20"/>
          <w:lang w:val="es-MX" w:eastAsia="es-ES_tradnl"/>
        </w:rPr>
        <w:t>forme  parte</w:t>
      </w:r>
      <w:proofErr w:type="gramEnd"/>
      <w:r w:rsidR="00992F19" w:rsidRPr="00F05284">
        <w:rPr>
          <w:rFonts w:ascii="Arial" w:hAnsi="Arial" w:cs="Arial"/>
          <w:sz w:val="20"/>
          <w:szCs w:val="20"/>
          <w:lang w:val="es-MX" w:eastAsia="es-ES_tradnl"/>
        </w:rPr>
        <w:t xml:space="preserve"> de su archivo de trámite o de concentración, la OIP deberá remitir la solicitud al ente obligado que haya generado dicho </w:t>
      </w:r>
      <w:r w:rsidR="00992F19" w:rsidRPr="00F05284">
        <w:rPr>
          <w:rFonts w:ascii="Arial" w:hAnsi="Arial" w:cs="Arial"/>
          <w:sz w:val="20"/>
          <w:szCs w:val="20"/>
          <w:lang w:val="es-MX" w:eastAsia="es-ES_tradnl"/>
        </w:rPr>
        <w:lastRenderedPageBreak/>
        <w:t>documento.</w:t>
      </w:r>
    </w:p>
    <w:p w14:paraId="7D6DAD26" w14:textId="77777777" w:rsidR="00992F19" w:rsidRPr="00F05284" w:rsidRDefault="00992F19" w:rsidP="00992F19">
      <w:pPr>
        <w:pStyle w:val="Style6"/>
        <w:widowControl/>
        <w:spacing w:line="240" w:lineRule="auto"/>
        <w:rPr>
          <w:rStyle w:val="FontStyle11"/>
          <w:rFonts w:ascii="Arial" w:hAnsi="Arial" w:cs="Arial"/>
          <w:sz w:val="20"/>
          <w:szCs w:val="20"/>
          <w:lang w:val="es-ES_tradnl" w:eastAsia="es-ES_tradnl"/>
        </w:rPr>
      </w:pPr>
    </w:p>
    <w:p w14:paraId="73988B9B"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r w:rsidRPr="00F05284">
        <w:rPr>
          <w:rStyle w:val="FontStyle11"/>
          <w:rFonts w:ascii="Arial" w:hAnsi="Arial" w:cs="Arial"/>
          <w:sz w:val="20"/>
          <w:szCs w:val="20"/>
          <w:lang w:val="es-ES_tradnl" w:eastAsia="es-ES_tradnl"/>
        </w:rPr>
        <w:t>Artículo 29</w:t>
      </w:r>
      <w:r w:rsidRPr="00F05284">
        <w:rPr>
          <w:rStyle w:val="FontStyle12"/>
          <w:rFonts w:ascii="Arial" w:hAnsi="Arial" w:cs="Arial"/>
          <w:b/>
          <w:sz w:val="20"/>
          <w:szCs w:val="20"/>
          <w:lang w:val="es-ES_tradnl" w:eastAsia="es-ES_tradnl"/>
        </w:rPr>
        <w:t>.</w:t>
      </w:r>
      <w:r w:rsidRPr="00F05284">
        <w:rPr>
          <w:rStyle w:val="FontStyle12"/>
          <w:rFonts w:ascii="Arial" w:hAnsi="Arial" w:cs="Arial"/>
          <w:sz w:val="20"/>
          <w:szCs w:val="20"/>
          <w:lang w:val="es-ES_tradnl" w:eastAsia="es-ES_tradnl"/>
        </w:rPr>
        <w:t xml:space="preserve"> En los </w:t>
      </w:r>
      <w:r w:rsidRPr="00F05284">
        <w:rPr>
          <w:rFonts w:ascii="Arial" w:hAnsi="Arial" w:cs="Arial"/>
          <w:sz w:val="20"/>
          <w:szCs w:val="20"/>
          <w:lang w:val="es-MX" w:eastAsia="es-ES_tradnl"/>
        </w:rPr>
        <w:t xml:space="preserve">oficios </w:t>
      </w:r>
      <w:r w:rsidRPr="00F05284">
        <w:rPr>
          <w:rStyle w:val="FontStyle12"/>
          <w:rFonts w:ascii="Arial" w:hAnsi="Arial" w:cs="Arial"/>
          <w:sz w:val="20"/>
          <w:szCs w:val="20"/>
          <w:lang w:val="es-ES_tradnl" w:eastAsia="es-ES_tradnl"/>
        </w:rPr>
        <w:t xml:space="preserve">de respuesta de las solicitudes, la OIP deberá indicar a la persona solicitante </w:t>
      </w:r>
      <w:proofErr w:type="gramStart"/>
      <w:r w:rsidRPr="00F05284">
        <w:rPr>
          <w:rStyle w:val="FontStyle12"/>
          <w:rFonts w:ascii="Arial" w:hAnsi="Arial" w:cs="Arial"/>
          <w:sz w:val="20"/>
          <w:szCs w:val="20"/>
          <w:lang w:val="es-ES_tradnl" w:eastAsia="es-ES_tradnl"/>
        </w:rPr>
        <w:t>que</w:t>
      </w:r>
      <w:proofErr w:type="gramEnd"/>
      <w:r w:rsidRPr="00F05284">
        <w:rPr>
          <w:rStyle w:val="FontStyle12"/>
          <w:rFonts w:ascii="Arial" w:hAnsi="Arial" w:cs="Arial"/>
          <w:sz w:val="20"/>
          <w:szCs w:val="20"/>
          <w:lang w:val="es-ES_tradnl" w:eastAsia="es-ES_tradnl"/>
        </w:rPr>
        <w:t xml:space="preserve"> en caso de estar inconforme con la respuesta recibida, podrá interponer ante el Instituto recurso de revisión dentro de los quince días hábiles siguientes a aquel en el que </w:t>
      </w:r>
      <w:proofErr w:type="spellStart"/>
      <w:r w:rsidRPr="00F05284">
        <w:rPr>
          <w:rStyle w:val="FontStyle11"/>
          <w:rFonts w:ascii="Arial" w:hAnsi="Arial" w:cs="Arial"/>
          <w:b w:val="0"/>
          <w:sz w:val="20"/>
          <w:szCs w:val="20"/>
          <w:lang w:val="es-ES_tradnl" w:eastAsia="es-ES_tradnl"/>
        </w:rPr>
        <w:t>surta</w:t>
      </w:r>
      <w:r w:rsidRPr="00F05284">
        <w:rPr>
          <w:rStyle w:val="FontStyle12"/>
          <w:rFonts w:ascii="Arial" w:hAnsi="Arial" w:cs="Arial"/>
          <w:sz w:val="20"/>
          <w:szCs w:val="20"/>
          <w:lang w:val="es-ES_tradnl" w:eastAsia="es-ES_tradnl"/>
        </w:rPr>
        <w:t>efectos</w:t>
      </w:r>
      <w:proofErr w:type="spellEnd"/>
      <w:r w:rsidRPr="00F05284">
        <w:rPr>
          <w:rStyle w:val="FontStyle12"/>
          <w:rFonts w:ascii="Arial" w:hAnsi="Arial" w:cs="Arial"/>
          <w:sz w:val="20"/>
          <w:szCs w:val="20"/>
          <w:lang w:val="es-ES_tradnl" w:eastAsia="es-ES_tradnl"/>
        </w:rPr>
        <w:t xml:space="preserve"> la notificación de la respuesta, informando sobre la forma y medios para presentarlo.</w:t>
      </w:r>
    </w:p>
    <w:p w14:paraId="3E309C70"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r w:rsidRPr="00F05284">
        <w:rPr>
          <w:rStyle w:val="FontStyle11"/>
          <w:rFonts w:ascii="Arial" w:hAnsi="Arial" w:cs="Arial"/>
          <w:sz w:val="20"/>
          <w:szCs w:val="20"/>
          <w:lang w:val="es-ES_tradnl" w:eastAsia="es-ES_tradnl"/>
        </w:rPr>
        <w:t xml:space="preserve">Artículo </w:t>
      </w:r>
      <w:r w:rsidRPr="00F05284">
        <w:rPr>
          <w:rStyle w:val="FontStyle12"/>
          <w:rFonts w:ascii="Arial" w:hAnsi="Arial" w:cs="Arial"/>
          <w:b/>
          <w:sz w:val="20"/>
          <w:szCs w:val="20"/>
          <w:lang w:val="es-ES_tradnl" w:eastAsia="es-ES_tradnl"/>
        </w:rPr>
        <w:t>30.</w:t>
      </w:r>
      <w:r w:rsidRPr="00F05284">
        <w:rPr>
          <w:rStyle w:val="FontStyle12"/>
          <w:rFonts w:ascii="Arial" w:hAnsi="Arial" w:cs="Arial"/>
          <w:sz w:val="20"/>
          <w:szCs w:val="20"/>
          <w:lang w:val="es-ES_tradnl" w:eastAsia="es-ES_tradnl"/>
        </w:rPr>
        <w:t xml:space="preserve"> En caso de que la persona solicitante no señale algún medio o domicilio para recibir notificaciones, o </w:t>
      </w:r>
      <w:r w:rsidRPr="00F05284">
        <w:rPr>
          <w:rStyle w:val="FontStyle11"/>
          <w:rFonts w:ascii="Arial" w:hAnsi="Arial" w:cs="Arial"/>
          <w:b w:val="0"/>
          <w:sz w:val="20"/>
          <w:szCs w:val="20"/>
          <w:lang w:val="es-ES_tradnl" w:eastAsia="es-ES_tradnl"/>
        </w:rPr>
        <w:t xml:space="preserve">bien, </w:t>
      </w:r>
      <w:proofErr w:type="spellStart"/>
      <w:r w:rsidRPr="00F05284">
        <w:rPr>
          <w:rStyle w:val="FontStyle11"/>
          <w:rFonts w:ascii="Arial" w:hAnsi="Arial" w:cs="Arial"/>
          <w:b w:val="0"/>
          <w:sz w:val="20"/>
          <w:szCs w:val="20"/>
          <w:lang w:val="es-ES_tradnl" w:eastAsia="es-ES_tradnl"/>
        </w:rPr>
        <w:t>éste</w:t>
      </w:r>
      <w:r w:rsidRPr="00F05284">
        <w:rPr>
          <w:rStyle w:val="FontStyle12"/>
          <w:rFonts w:ascii="Arial" w:hAnsi="Arial" w:cs="Arial"/>
          <w:sz w:val="20"/>
          <w:szCs w:val="20"/>
          <w:lang w:val="es-ES_tradnl" w:eastAsia="es-ES_tradnl"/>
        </w:rPr>
        <w:t>último</w:t>
      </w:r>
      <w:proofErr w:type="spellEnd"/>
      <w:r w:rsidRPr="00F05284">
        <w:rPr>
          <w:rStyle w:val="FontStyle12"/>
          <w:rFonts w:ascii="Arial" w:hAnsi="Arial" w:cs="Arial"/>
          <w:sz w:val="20"/>
          <w:szCs w:val="20"/>
          <w:lang w:val="es-ES_tradnl" w:eastAsia="es-ES_tradnl"/>
        </w:rPr>
        <w:t>, se encuentre fuera del Distrito Federal, las notificaciones se realizarán por lista que se fije en los estrados de la OIP, conforme al artículo 47, párrafo sexto de la Ley de Transparencia.</w:t>
      </w:r>
    </w:p>
    <w:p w14:paraId="69EE5A83"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p>
    <w:p w14:paraId="78134E05"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r w:rsidRPr="00F05284">
        <w:rPr>
          <w:rStyle w:val="FontStyle12"/>
          <w:rFonts w:ascii="Arial" w:hAnsi="Arial" w:cs="Arial"/>
          <w:sz w:val="20"/>
          <w:szCs w:val="20"/>
          <w:lang w:val="es-ES_tradnl" w:eastAsia="es-ES_tradnl"/>
        </w:rPr>
        <w:t>Sin perjuicio de lo anterior, la información podrá ser enviada a domicilios fuera del Distrito Federal, previo pago de los correspondientes costos de envío, de conformidad con lo establecido en el artículo 48, fracción II de la Ley de Transparencia y acorde a los costos que para tal efecto establezca el Código Fiscal del Distrito Federal.</w:t>
      </w:r>
    </w:p>
    <w:p w14:paraId="17A50E61"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p>
    <w:p w14:paraId="32255CC1"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r w:rsidRPr="00F05284">
        <w:rPr>
          <w:rStyle w:val="FontStyle12"/>
          <w:rFonts w:ascii="Arial" w:hAnsi="Arial" w:cs="Arial"/>
          <w:sz w:val="20"/>
          <w:szCs w:val="20"/>
          <w:lang w:val="es-ES_tradnl" w:eastAsia="es-ES_tradnl"/>
        </w:rPr>
        <w:t xml:space="preserve">Las notificaciones practicadas por lista publicada en los estrados de la OIP, surtirán efectos al día siguiente de su publicación, debiendo permanecer en éstos durante el plazo concedido a la persona solicitante para ejercitar el derecho de que </w:t>
      </w:r>
      <w:proofErr w:type="spellStart"/>
      <w:r w:rsidRPr="00F05284">
        <w:rPr>
          <w:rStyle w:val="FontStyle11"/>
          <w:rFonts w:ascii="Arial" w:hAnsi="Arial" w:cs="Arial"/>
          <w:b w:val="0"/>
          <w:sz w:val="20"/>
          <w:szCs w:val="20"/>
          <w:lang w:val="es-ES_tradnl" w:eastAsia="es-ES_tradnl"/>
        </w:rPr>
        <w:t>se</w:t>
      </w:r>
      <w:r w:rsidRPr="00F05284">
        <w:rPr>
          <w:rStyle w:val="FontStyle12"/>
          <w:rFonts w:ascii="Arial" w:hAnsi="Arial" w:cs="Arial"/>
          <w:sz w:val="20"/>
          <w:szCs w:val="20"/>
          <w:lang w:val="es-ES_tradnl" w:eastAsia="es-ES_tradnl"/>
        </w:rPr>
        <w:t>trate</w:t>
      </w:r>
      <w:proofErr w:type="spellEnd"/>
      <w:r w:rsidRPr="00F05284">
        <w:rPr>
          <w:rStyle w:val="FontStyle12"/>
          <w:rFonts w:ascii="Arial" w:hAnsi="Arial" w:cs="Arial"/>
          <w:sz w:val="20"/>
          <w:szCs w:val="20"/>
          <w:lang w:val="es-ES_tradnl" w:eastAsia="es-ES_tradnl"/>
        </w:rPr>
        <w:t>.</w:t>
      </w:r>
    </w:p>
    <w:p w14:paraId="5E6436D2"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p>
    <w:p w14:paraId="459806E8"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r w:rsidRPr="00F05284">
        <w:rPr>
          <w:rStyle w:val="FontStyle11"/>
          <w:rFonts w:ascii="Arial" w:hAnsi="Arial" w:cs="Arial"/>
          <w:sz w:val="20"/>
          <w:szCs w:val="20"/>
          <w:lang w:val="es-ES_tradnl" w:eastAsia="es-ES_tradnl"/>
        </w:rPr>
        <w:t xml:space="preserve">Artículo </w:t>
      </w:r>
      <w:r w:rsidRPr="00F05284">
        <w:rPr>
          <w:rStyle w:val="FontStyle12"/>
          <w:rFonts w:ascii="Arial" w:hAnsi="Arial" w:cs="Arial"/>
          <w:b/>
          <w:sz w:val="20"/>
          <w:szCs w:val="20"/>
          <w:lang w:val="es-ES_tradnl" w:eastAsia="es-ES_tradnl"/>
        </w:rPr>
        <w:t>31</w:t>
      </w:r>
      <w:r w:rsidRPr="00F05284">
        <w:rPr>
          <w:rStyle w:val="FontStyle12"/>
          <w:rFonts w:ascii="Arial" w:hAnsi="Arial" w:cs="Arial"/>
          <w:sz w:val="20"/>
          <w:szCs w:val="20"/>
          <w:lang w:val="es-ES_tradnl" w:eastAsia="es-ES_tradnl"/>
        </w:rPr>
        <w:t xml:space="preserve">. Una vez configurada la caducidad a </w:t>
      </w:r>
      <w:r w:rsidRPr="00F05284">
        <w:rPr>
          <w:rStyle w:val="FontStyle11"/>
          <w:rFonts w:ascii="Arial" w:hAnsi="Arial" w:cs="Arial"/>
          <w:b w:val="0"/>
          <w:sz w:val="20"/>
          <w:szCs w:val="20"/>
          <w:lang w:val="es-ES_tradnl" w:eastAsia="es-ES_tradnl"/>
        </w:rPr>
        <w:t xml:space="preserve">que se refiere </w:t>
      </w:r>
      <w:proofErr w:type="spellStart"/>
      <w:r w:rsidRPr="00F05284">
        <w:rPr>
          <w:rStyle w:val="FontStyle11"/>
          <w:rFonts w:ascii="Arial" w:hAnsi="Arial" w:cs="Arial"/>
          <w:b w:val="0"/>
          <w:sz w:val="20"/>
          <w:szCs w:val="20"/>
          <w:lang w:val="es-ES_tradnl" w:eastAsia="es-ES_tradnl"/>
        </w:rPr>
        <w:t>el</w:t>
      </w:r>
      <w:r w:rsidRPr="00F05284">
        <w:rPr>
          <w:rStyle w:val="FontStyle12"/>
          <w:rFonts w:ascii="Arial" w:hAnsi="Arial" w:cs="Arial"/>
          <w:sz w:val="20"/>
          <w:szCs w:val="20"/>
          <w:lang w:val="es-ES_tradnl" w:eastAsia="es-ES_tradnl"/>
        </w:rPr>
        <w:t>sexto</w:t>
      </w:r>
      <w:proofErr w:type="spellEnd"/>
      <w:r w:rsidRPr="00F05284">
        <w:rPr>
          <w:rStyle w:val="FontStyle12"/>
          <w:rFonts w:ascii="Arial" w:hAnsi="Arial" w:cs="Arial"/>
          <w:sz w:val="20"/>
          <w:szCs w:val="20"/>
          <w:lang w:val="es-ES_tradnl" w:eastAsia="es-ES_tradnl"/>
        </w:rPr>
        <w:t xml:space="preserve"> párrafo del artículo 51 de la Ley de Transparencia, la OIP lo notificará por estrados a la o al solicitante, indicándole que en caso de requerir la información deberá presentar una nueva solicitud, haciendo el correspondiente registro en el sistema INFOMEX.</w:t>
      </w:r>
    </w:p>
    <w:p w14:paraId="744DCC58"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p>
    <w:p w14:paraId="67A5328B"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r w:rsidRPr="00F05284">
        <w:rPr>
          <w:rStyle w:val="FontStyle11"/>
          <w:rFonts w:ascii="Arial" w:hAnsi="Arial" w:cs="Arial"/>
          <w:sz w:val="20"/>
          <w:szCs w:val="20"/>
          <w:lang w:val="es-ES_tradnl" w:eastAsia="es-ES_tradnl"/>
        </w:rPr>
        <w:t xml:space="preserve">Artículo </w:t>
      </w:r>
      <w:r w:rsidRPr="00F05284">
        <w:rPr>
          <w:rStyle w:val="FontStyle12"/>
          <w:rFonts w:ascii="Arial" w:hAnsi="Arial" w:cs="Arial"/>
          <w:b/>
          <w:sz w:val="20"/>
          <w:szCs w:val="20"/>
          <w:lang w:val="es-ES_tradnl" w:eastAsia="es-ES_tradnl"/>
        </w:rPr>
        <w:t>32.</w:t>
      </w:r>
      <w:r w:rsidRPr="00F05284">
        <w:rPr>
          <w:rStyle w:val="FontStyle12"/>
          <w:rFonts w:ascii="Arial" w:hAnsi="Arial" w:cs="Arial"/>
          <w:sz w:val="20"/>
          <w:szCs w:val="20"/>
          <w:lang w:val="es-ES_tradnl" w:eastAsia="es-ES_tradnl"/>
        </w:rPr>
        <w:t xml:space="preserve"> No será causa de responsabilidad para el personal de la OIP la falta de entrega de la información cuando ésta se deba a causas estrictamente técnicas derivadas del uso de sistemas informáticos, siempre y cuando quede plenamente documentada la falla. Lo anterior, no exime de entregar la información a quien haya presentado la solicitud en cuanto le sea posible por el mismo medio solicitado, para dichos efectos o por estrados, según sea el caso.</w:t>
      </w:r>
    </w:p>
    <w:p w14:paraId="4790F1F6"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p>
    <w:p w14:paraId="1E9F40B0"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r w:rsidRPr="00F05284">
        <w:rPr>
          <w:rStyle w:val="FontStyle11"/>
          <w:rFonts w:ascii="Arial" w:hAnsi="Arial" w:cs="Arial"/>
          <w:sz w:val="20"/>
          <w:szCs w:val="20"/>
          <w:lang w:val="es-ES_tradnl" w:eastAsia="es-ES_tradnl"/>
        </w:rPr>
        <w:t xml:space="preserve">Artículo </w:t>
      </w:r>
      <w:r w:rsidRPr="00F05284">
        <w:rPr>
          <w:rStyle w:val="FontStyle12"/>
          <w:rFonts w:ascii="Arial" w:hAnsi="Arial" w:cs="Arial"/>
          <w:b/>
          <w:sz w:val="20"/>
          <w:szCs w:val="20"/>
          <w:lang w:val="es-ES_tradnl" w:eastAsia="es-ES_tradnl"/>
        </w:rPr>
        <w:t>33.</w:t>
      </w:r>
      <w:r w:rsidRPr="00F05284">
        <w:rPr>
          <w:rStyle w:val="FontStyle12"/>
          <w:rFonts w:ascii="Arial" w:hAnsi="Arial" w:cs="Arial"/>
          <w:sz w:val="20"/>
          <w:szCs w:val="20"/>
          <w:lang w:val="es-ES_tradnl" w:eastAsia="es-ES_tradnl"/>
        </w:rPr>
        <w:t xml:space="preserve"> En las solicitudes que se presenten directamente a través del módulo electrónico de INFOMEX, la OIP observará lo establecido en los Lineamientos de INFOMEX, así como en el procedimiento que para tal efecto apruebe el Pleno.</w:t>
      </w:r>
    </w:p>
    <w:p w14:paraId="5E815D01"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p>
    <w:p w14:paraId="23D9CAA1" w14:textId="77777777" w:rsidR="00992F19" w:rsidRPr="00F05284" w:rsidRDefault="00992F19" w:rsidP="00992F19">
      <w:pPr>
        <w:pStyle w:val="Style6"/>
        <w:widowControl/>
        <w:spacing w:line="240" w:lineRule="auto"/>
        <w:ind w:right="10"/>
        <w:rPr>
          <w:rStyle w:val="FontStyle12"/>
          <w:rFonts w:ascii="Arial" w:hAnsi="Arial" w:cs="Arial"/>
          <w:sz w:val="20"/>
          <w:szCs w:val="20"/>
          <w:lang w:val="es-ES_tradnl" w:eastAsia="es-ES_tradnl"/>
        </w:rPr>
      </w:pPr>
      <w:r w:rsidRPr="00F05284">
        <w:rPr>
          <w:rStyle w:val="FontStyle11"/>
          <w:rFonts w:ascii="Arial" w:hAnsi="Arial" w:cs="Arial"/>
          <w:sz w:val="20"/>
          <w:szCs w:val="20"/>
          <w:lang w:val="es-ES_tradnl" w:eastAsia="es-ES_tradnl"/>
        </w:rPr>
        <w:t xml:space="preserve">Artículo </w:t>
      </w:r>
      <w:r w:rsidRPr="00F05284">
        <w:rPr>
          <w:rStyle w:val="FontStyle12"/>
          <w:rFonts w:ascii="Arial" w:hAnsi="Arial" w:cs="Arial"/>
          <w:b/>
          <w:sz w:val="20"/>
          <w:szCs w:val="20"/>
          <w:lang w:val="es-ES_tradnl" w:eastAsia="es-ES_tradnl"/>
        </w:rPr>
        <w:t>34</w:t>
      </w:r>
      <w:r w:rsidRPr="00F05284">
        <w:rPr>
          <w:rStyle w:val="FontStyle12"/>
          <w:rFonts w:ascii="Arial" w:hAnsi="Arial" w:cs="Arial"/>
          <w:sz w:val="20"/>
          <w:szCs w:val="20"/>
          <w:lang w:val="es-ES_tradnl" w:eastAsia="es-ES_tradnl"/>
        </w:rPr>
        <w:t xml:space="preserve">. Cuando una solicitud sea presentada ante cualquier órgano o área del Tribunal diferente a la </w:t>
      </w:r>
      <w:r w:rsidRPr="00F05284">
        <w:rPr>
          <w:rStyle w:val="FontStyle11"/>
          <w:rFonts w:ascii="Arial" w:hAnsi="Arial" w:cs="Arial"/>
          <w:b w:val="0"/>
          <w:sz w:val="20"/>
          <w:szCs w:val="20"/>
          <w:lang w:val="es-ES_tradnl" w:eastAsia="es-ES_tradnl"/>
        </w:rPr>
        <w:t>OIP</w:t>
      </w:r>
      <w:r w:rsidRPr="00F05284">
        <w:rPr>
          <w:rStyle w:val="FontStyle12"/>
          <w:rFonts w:ascii="Arial" w:hAnsi="Arial" w:cs="Arial"/>
          <w:sz w:val="20"/>
          <w:szCs w:val="20"/>
          <w:lang w:val="es-ES_tradnl" w:eastAsia="es-ES_tradnl"/>
        </w:rPr>
        <w:t>, la persona servidora pública que la reciba deberá turnar la solicitud a la OIP, a más tardar en el término de veinticuatro horas hábiles siguientes a la recepción de la solicitud.</w:t>
      </w:r>
    </w:p>
    <w:p w14:paraId="753F3F1A" w14:textId="77777777" w:rsidR="00992F19" w:rsidRPr="00F05284" w:rsidRDefault="00992F19" w:rsidP="00992F19">
      <w:pPr>
        <w:pStyle w:val="Style5"/>
        <w:widowControl/>
        <w:spacing w:line="240" w:lineRule="auto"/>
        <w:ind w:right="-1"/>
        <w:rPr>
          <w:rStyle w:val="FontStyle11"/>
          <w:rFonts w:ascii="Arial" w:hAnsi="Arial" w:cs="Arial"/>
          <w:sz w:val="20"/>
          <w:szCs w:val="20"/>
          <w:lang w:val="es-ES_tradnl" w:eastAsia="es-ES_tradnl"/>
        </w:rPr>
      </w:pPr>
    </w:p>
    <w:p w14:paraId="1664C6A1" w14:textId="77777777" w:rsidR="00992F19" w:rsidRPr="00F05284" w:rsidRDefault="00992F19" w:rsidP="00992F19">
      <w:pPr>
        <w:pStyle w:val="Style5"/>
        <w:widowControl/>
        <w:spacing w:line="240" w:lineRule="auto"/>
        <w:ind w:right="-1"/>
        <w:rPr>
          <w:rStyle w:val="FontStyle11"/>
          <w:rFonts w:ascii="Arial" w:hAnsi="Arial" w:cs="Arial"/>
          <w:sz w:val="20"/>
          <w:szCs w:val="20"/>
          <w:lang w:val="es-ES_tradnl" w:eastAsia="es-ES_tradnl"/>
        </w:rPr>
      </w:pPr>
      <w:r w:rsidRPr="00F05284">
        <w:rPr>
          <w:rStyle w:val="FontStyle11"/>
          <w:rFonts w:ascii="Arial" w:hAnsi="Arial" w:cs="Arial"/>
          <w:sz w:val="20"/>
          <w:szCs w:val="20"/>
          <w:lang w:val="es-ES_tradnl" w:eastAsia="es-ES_tradnl"/>
        </w:rPr>
        <w:t xml:space="preserve">Capítulo III </w:t>
      </w:r>
    </w:p>
    <w:p w14:paraId="3324BD78" w14:textId="77777777" w:rsidR="00992F19" w:rsidRPr="00F05284" w:rsidRDefault="00992F19" w:rsidP="00992F19">
      <w:pPr>
        <w:pStyle w:val="Style5"/>
        <w:widowControl/>
        <w:spacing w:line="240" w:lineRule="auto"/>
        <w:ind w:right="29"/>
        <w:rPr>
          <w:rStyle w:val="FontStyle11"/>
          <w:rFonts w:ascii="Arial" w:hAnsi="Arial" w:cs="Arial"/>
          <w:sz w:val="20"/>
          <w:szCs w:val="20"/>
          <w:lang w:val="es-ES_tradnl" w:eastAsia="es-ES_tradnl"/>
        </w:rPr>
      </w:pPr>
    </w:p>
    <w:p w14:paraId="23857A2A" w14:textId="77777777" w:rsidR="00992F19" w:rsidRPr="00F05284" w:rsidRDefault="00992F19" w:rsidP="00992F19">
      <w:pPr>
        <w:pStyle w:val="Style6"/>
        <w:widowControl/>
        <w:spacing w:line="240" w:lineRule="auto"/>
        <w:jc w:val="center"/>
        <w:rPr>
          <w:rStyle w:val="FontStyle11"/>
          <w:rFonts w:ascii="Arial" w:hAnsi="Arial" w:cs="Arial"/>
          <w:sz w:val="20"/>
          <w:szCs w:val="20"/>
          <w:lang w:val="es-ES_tradnl" w:eastAsia="es-ES_tradnl"/>
        </w:rPr>
      </w:pPr>
      <w:r w:rsidRPr="00F05284">
        <w:rPr>
          <w:rStyle w:val="FontStyle11"/>
          <w:rFonts w:ascii="Arial" w:hAnsi="Arial" w:cs="Arial"/>
          <w:sz w:val="20"/>
          <w:szCs w:val="20"/>
          <w:lang w:val="es-ES_tradnl" w:eastAsia="es-ES_tradnl"/>
        </w:rPr>
        <w:t>Del procedimiento para el acceso</w:t>
      </w:r>
      <w:r w:rsidRPr="00F05284">
        <w:rPr>
          <w:rStyle w:val="FontStyle12"/>
          <w:rFonts w:ascii="Arial" w:hAnsi="Arial" w:cs="Arial"/>
          <w:sz w:val="20"/>
          <w:szCs w:val="20"/>
          <w:lang w:val="es-ES_tradnl" w:eastAsia="es-ES_tradnl"/>
        </w:rPr>
        <w:t xml:space="preserve">, </w:t>
      </w:r>
      <w:r w:rsidRPr="00F05284">
        <w:rPr>
          <w:rStyle w:val="FontStyle12"/>
          <w:rFonts w:ascii="Arial" w:hAnsi="Arial" w:cs="Arial"/>
          <w:b/>
          <w:sz w:val="20"/>
          <w:szCs w:val="20"/>
          <w:lang w:val="es-ES_tradnl" w:eastAsia="es-ES_tradnl"/>
        </w:rPr>
        <w:t>rectificación, cancelación y oposición de los datos personales</w:t>
      </w:r>
      <w:r w:rsidRPr="00F05284">
        <w:rPr>
          <w:rStyle w:val="FontStyle11"/>
          <w:rFonts w:ascii="Arial" w:hAnsi="Arial" w:cs="Arial"/>
          <w:sz w:val="20"/>
          <w:szCs w:val="20"/>
          <w:lang w:val="es-ES_tradnl" w:eastAsia="es-ES_tradnl"/>
        </w:rPr>
        <w:t xml:space="preserve"> en posesión del </w:t>
      </w:r>
      <w:r w:rsidRPr="00F05284">
        <w:rPr>
          <w:rStyle w:val="FontStyle12"/>
          <w:rFonts w:ascii="Arial" w:hAnsi="Arial" w:cs="Arial"/>
          <w:b/>
          <w:sz w:val="20"/>
          <w:szCs w:val="20"/>
          <w:lang w:val="es-ES_tradnl" w:eastAsia="es-ES_tradnl"/>
        </w:rPr>
        <w:t>Tribunal</w:t>
      </w:r>
    </w:p>
    <w:p w14:paraId="52AC615E" w14:textId="77777777" w:rsidR="00992F19" w:rsidRPr="00F05284" w:rsidRDefault="00992F19" w:rsidP="00992F19">
      <w:pPr>
        <w:pStyle w:val="Style5"/>
        <w:widowControl/>
        <w:spacing w:line="240" w:lineRule="auto"/>
        <w:ind w:right="-1"/>
        <w:rPr>
          <w:rStyle w:val="FontStyle11"/>
          <w:rFonts w:ascii="Arial" w:hAnsi="Arial" w:cs="Arial"/>
          <w:sz w:val="20"/>
          <w:szCs w:val="20"/>
          <w:lang w:val="es-ES_tradnl" w:eastAsia="es-ES_tradnl"/>
        </w:rPr>
      </w:pPr>
    </w:p>
    <w:p w14:paraId="3A203142" w14:textId="77777777" w:rsidR="00992F19" w:rsidRPr="00F05284" w:rsidRDefault="00992F19" w:rsidP="00992F19">
      <w:pPr>
        <w:jc w:val="both"/>
        <w:rPr>
          <w:rStyle w:val="FontStyle11"/>
          <w:rFonts w:ascii="Arial" w:hAnsi="Arial" w:cs="Arial"/>
          <w:b w:val="0"/>
          <w:sz w:val="20"/>
          <w:szCs w:val="20"/>
          <w:lang w:val="es-ES_tradnl" w:eastAsia="es-ES_tradnl"/>
        </w:rPr>
      </w:pPr>
      <w:r w:rsidRPr="00F05284">
        <w:rPr>
          <w:rStyle w:val="FontStyle11"/>
          <w:rFonts w:ascii="Arial" w:hAnsi="Arial" w:cs="Arial"/>
          <w:sz w:val="20"/>
          <w:szCs w:val="20"/>
          <w:lang w:val="es-ES_tradnl" w:eastAsia="es-ES_tradnl"/>
        </w:rPr>
        <w:t xml:space="preserve">Artículo 35. </w:t>
      </w:r>
      <w:r w:rsidRPr="00F05284">
        <w:rPr>
          <w:rStyle w:val="FontStyle11"/>
          <w:rFonts w:ascii="Arial" w:hAnsi="Arial" w:cs="Arial"/>
          <w:b w:val="0"/>
          <w:sz w:val="20"/>
          <w:szCs w:val="20"/>
          <w:lang w:val="es-ES_tradnl" w:eastAsia="es-ES_tradnl"/>
        </w:rPr>
        <w:t>La OIP, las y los titulares de los órganos y áreas, y enlaces atenderán las solicitudes de acceso, rectificación, cancelación u oposición de datos personales, conforme a lo dispuesto en el Título Cuarto de la Ley de Datos, los Lineamientos de INFOMEX, en el presente Reglamento y el procedimiento que para tal efecto apruebe el Pleno del Tribunal.</w:t>
      </w:r>
    </w:p>
    <w:p w14:paraId="000E9037" w14:textId="77777777" w:rsidR="00992F19" w:rsidRPr="00F05284" w:rsidRDefault="00992F19" w:rsidP="00992F19">
      <w:pPr>
        <w:jc w:val="both"/>
        <w:rPr>
          <w:rStyle w:val="FontStyle11"/>
          <w:rFonts w:ascii="Arial" w:hAnsi="Arial" w:cs="Arial"/>
          <w:sz w:val="20"/>
          <w:szCs w:val="20"/>
          <w:lang w:val="es-ES_tradnl" w:eastAsia="es-ES_tradnl"/>
        </w:rPr>
      </w:pPr>
    </w:p>
    <w:p w14:paraId="49BF3C49" w14:textId="77777777" w:rsidR="00992F19" w:rsidRPr="00F05284" w:rsidRDefault="00992F19" w:rsidP="00992F19">
      <w:pPr>
        <w:pStyle w:val="Style2"/>
        <w:widowControl/>
        <w:tabs>
          <w:tab w:val="left" w:pos="240"/>
        </w:tabs>
        <w:spacing w:line="240" w:lineRule="auto"/>
        <w:rPr>
          <w:rStyle w:val="FontStyle12"/>
          <w:rFonts w:ascii="Arial" w:hAnsi="Arial" w:cs="Arial"/>
          <w:sz w:val="20"/>
          <w:szCs w:val="20"/>
          <w:lang w:val="es-ES_tradnl" w:eastAsia="es-ES_tradnl"/>
        </w:rPr>
      </w:pPr>
      <w:r w:rsidRPr="00F05284">
        <w:rPr>
          <w:rStyle w:val="FontStyle11"/>
          <w:rFonts w:ascii="Arial" w:hAnsi="Arial" w:cs="Arial"/>
          <w:sz w:val="20"/>
          <w:szCs w:val="20"/>
          <w:lang w:val="es-ES_tradnl" w:eastAsia="es-ES_tradnl"/>
        </w:rPr>
        <w:t xml:space="preserve">Artículo </w:t>
      </w:r>
      <w:r w:rsidRPr="00F05284">
        <w:rPr>
          <w:rStyle w:val="FontStyle12"/>
          <w:rFonts w:ascii="Arial" w:hAnsi="Arial" w:cs="Arial"/>
          <w:b/>
          <w:sz w:val="20"/>
          <w:szCs w:val="20"/>
          <w:lang w:val="es-ES_tradnl" w:eastAsia="es-ES_tradnl"/>
        </w:rPr>
        <w:t>36</w:t>
      </w:r>
      <w:r w:rsidRPr="00F05284">
        <w:rPr>
          <w:rStyle w:val="FontStyle12"/>
          <w:rFonts w:ascii="Arial" w:hAnsi="Arial" w:cs="Arial"/>
          <w:sz w:val="20"/>
          <w:szCs w:val="20"/>
          <w:lang w:val="es-ES_tradnl" w:eastAsia="es-ES_tradnl"/>
        </w:rPr>
        <w:t>. Para los efectos del artículo 33 de la Ley de Datos, las solicitudes de acceso, rectificación, cancelación u oposición de datos personales podrán recibirse por cualquiera de los siguientes medios:</w:t>
      </w:r>
    </w:p>
    <w:p w14:paraId="4878A01A" w14:textId="77777777" w:rsidR="00992F19" w:rsidRPr="00F05284" w:rsidRDefault="00992F19" w:rsidP="00992F19">
      <w:pPr>
        <w:pStyle w:val="Style2"/>
        <w:widowControl/>
        <w:tabs>
          <w:tab w:val="left" w:pos="240"/>
        </w:tabs>
        <w:spacing w:line="240" w:lineRule="auto"/>
        <w:rPr>
          <w:rStyle w:val="FontStyle12"/>
          <w:rFonts w:ascii="Arial" w:hAnsi="Arial" w:cs="Arial"/>
          <w:sz w:val="20"/>
          <w:szCs w:val="20"/>
          <w:lang w:val="es-ES_tradnl" w:eastAsia="es-ES_tradnl"/>
        </w:rPr>
      </w:pPr>
    </w:p>
    <w:p w14:paraId="56A2D5EB" w14:textId="77777777" w:rsidR="00992F19" w:rsidRPr="00F05284" w:rsidRDefault="00992F19" w:rsidP="00992F19">
      <w:pPr>
        <w:pStyle w:val="Style2"/>
        <w:widowControl/>
        <w:numPr>
          <w:ilvl w:val="0"/>
          <w:numId w:val="13"/>
        </w:numPr>
        <w:tabs>
          <w:tab w:val="left" w:pos="173"/>
        </w:tabs>
        <w:spacing w:line="240" w:lineRule="auto"/>
        <w:ind w:left="709" w:hanging="349"/>
        <w:jc w:val="left"/>
        <w:rPr>
          <w:rStyle w:val="FontStyle12"/>
          <w:rFonts w:ascii="Arial" w:hAnsi="Arial" w:cs="Arial"/>
          <w:sz w:val="20"/>
          <w:szCs w:val="20"/>
          <w:lang w:val="es-ES_tradnl" w:eastAsia="es-ES_tradnl"/>
        </w:rPr>
      </w:pPr>
      <w:r w:rsidRPr="00F05284">
        <w:rPr>
          <w:rStyle w:val="FontStyle12"/>
          <w:rFonts w:ascii="Arial" w:hAnsi="Arial" w:cs="Arial"/>
          <w:sz w:val="20"/>
          <w:szCs w:val="20"/>
          <w:lang w:val="es-ES_tradnl" w:eastAsia="es-ES_tradnl"/>
        </w:rPr>
        <w:t>Por escrito material;</w:t>
      </w:r>
    </w:p>
    <w:p w14:paraId="3FF5755C" w14:textId="77777777" w:rsidR="00992F19" w:rsidRPr="00F05284" w:rsidRDefault="00992F19" w:rsidP="00992F19">
      <w:pPr>
        <w:pStyle w:val="Style2"/>
        <w:widowControl/>
        <w:tabs>
          <w:tab w:val="left" w:pos="173"/>
        </w:tabs>
        <w:spacing w:line="240" w:lineRule="auto"/>
        <w:ind w:left="709" w:hanging="349"/>
        <w:jc w:val="left"/>
        <w:rPr>
          <w:rStyle w:val="FontStyle12"/>
          <w:rFonts w:ascii="Arial" w:hAnsi="Arial" w:cs="Arial"/>
          <w:sz w:val="20"/>
          <w:szCs w:val="20"/>
          <w:lang w:val="es-ES_tradnl" w:eastAsia="es-ES_tradnl"/>
        </w:rPr>
      </w:pPr>
    </w:p>
    <w:p w14:paraId="46A40DDB" w14:textId="77777777" w:rsidR="00992F19" w:rsidRPr="00F05284" w:rsidRDefault="00992F19" w:rsidP="00992F19">
      <w:pPr>
        <w:pStyle w:val="Style2"/>
        <w:widowControl/>
        <w:numPr>
          <w:ilvl w:val="0"/>
          <w:numId w:val="13"/>
        </w:numPr>
        <w:tabs>
          <w:tab w:val="left" w:pos="173"/>
        </w:tabs>
        <w:spacing w:line="240" w:lineRule="auto"/>
        <w:ind w:left="709" w:hanging="349"/>
        <w:jc w:val="left"/>
        <w:rPr>
          <w:rStyle w:val="FontStyle12"/>
          <w:rFonts w:ascii="Arial" w:hAnsi="Arial" w:cs="Arial"/>
          <w:sz w:val="20"/>
          <w:szCs w:val="20"/>
          <w:lang w:val="es-ES_tradnl" w:eastAsia="es-ES_tradnl"/>
        </w:rPr>
      </w:pPr>
      <w:r w:rsidRPr="00F05284">
        <w:rPr>
          <w:rStyle w:val="FontStyle12"/>
          <w:rFonts w:ascii="Arial" w:hAnsi="Arial" w:cs="Arial"/>
          <w:sz w:val="20"/>
          <w:szCs w:val="20"/>
          <w:lang w:val="es-ES_tradnl" w:eastAsia="es-ES_tradnl"/>
        </w:rPr>
        <w:t>En forma verbal;</w:t>
      </w:r>
    </w:p>
    <w:p w14:paraId="1EB476AF" w14:textId="77777777" w:rsidR="00992F19" w:rsidRPr="00F05284" w:rsidRDefault="00992F19" w:rsidP="00992F19">
      <w:pPr>
        <w:pStyle w:val="Prrafodelista"/>
        <w:spacing w:after="0" w:line="240" w:lineRule="auto"/>
        <w:ind w:left="709" w:hanging="349"/>
        <w:rPr>
          <w:rStyle w:val="FontStyle12"/>
          <w:rFonts w:ascii="Arial" w:hAnsi="Arial" w:cs="Arial"/>
          <w:sz w:val="20"/>
          <w:szCs w:val="20"/>
          <w:lang w:val="es-ES_tradnl" w:eastAsia="es-ES_tradnl"/>
        </w:rPr>
      </w:pPr>
    </w:p>
    <w:p w14:paraId="0C39CF2D" w14:textId="77777777" w:rsidR="00992F19" w:rsidRPr="00F05284" w:rsidRDefault="00992F19" w:rsidP="00992F19">
      <w:pPr>
        <w:pStyle w:val="Style2"/>
        <w:widowControl/>
        <w:numPr>
          <w:ilvl w:val="0"/>
          <w:numId w:val="13"/>
        </w:numPr>
        <w:tabs>
          <w:tab w:val="left" w:pos="173"/>
        </w:tabs>
        <w:spacing w:line="240" w:lineRule="auto"/>
        <w:ind w:left="709" w:hanging="349"/>
        <w:jc w:val="left"/>
        <w:rPr>
          <w:rStyle w:val="FontStyle12"/>
          <w:rFonts w:ascii="Arial" w:hAnsi="Arial" w:cs="Arial"/>
          <w:sz w:val="20"/>
          <w:szCs w:val="20"/>
          <w:lang w:val="es-ES_tradnl" w:eastAsia="es-ES_tradnl"/>
        </w:rPr>
      </w:pPr>
      <w:r w:rsidRPr="00F05284">
        <w:rPr>
          <w:rStyle w:val="FontStyle12"/>
          <w:rFonts w:ascii="Arial" w:hAnsi="Arial" w:cs="Arial"/>
          <w:sz w:val="20"/>
          <w:szCs w:val="20"/>
          <w:lang w:val="es-ES_tradnl" w:eastAsia="es-ES_tradnl"/>
        </w:rPr>
        <w:t>Por correo electrónico;</w:t>
      </w:r>
    </w:p>
    <w:p w14:paraId="20CD9C49" w14:textId="77777777" w:rsidR="00992F19" w:rsidRPr="00F05284" w:rsidRDefault="00992F19" w:rsidP="00992F19">
      <w:pPr>
        <w:pStyle w:val="Prrafodelista"/>
        <w:spacing w:after="0" w:line="240" w:lineRule="auto"/>
        <w:ind w:left="709" w:hanging="349"/>
        <w:rPr>
          <w:rStyle w:val="FontStyle12"/>
          <w:rFonts w:ascii="Arial" w:hAnsi="Arial" w:cs="Arial"/>
          <w:sz w:val="20"/>
          <w:szCs w:val="20"/>
          <w:lang w:val="es-ES_tradnl" w:eastAsia="es-ES_tradnl"/>
        </w:rPr>
      </w:pPr>
    </w:p>
    <w:p w14:paraId="0AF15312" w14:textId="77777777" w:rsidR="00992F19" w:rsidRPr="00F05284" w:rsidRDefault="00992F19" w:rsidP="00992F19">
      <w:pPr>
        <w:pStyle w:val="Style2"/>
        <w:widowControl/>
        <w:numPr>
          <w:ilvl w:val="0"/>
          <w:numId w:val="13"/>
        </w:numPr>
        <w:tabs>
          <w:tab w:val="left" w:pos="173"/>
        </w:tabs>
        <w:spacing w:line="240" w:lineRule="auto"/>
        <w:ind w:left="709" w:hanging="349"/>
        <w:jc w:val="left"/>
        <w:rPr>
          <w:rStyle w:val="FontStyle12"/>
          <w:rFonts w:ascii="Arial" w:hAnsi="Arial" w:cs="Arial"/>
          <w:sz w:val="20"/>
          <w:szCs w:val="20"/>
          <w:lang w:val="es-ES_tradnl" w:eastAsia="es-ES_tradnl"/>
        </w:rPr>
      </w:pPr>
      <w:r w:rsidRPr="00F05284">
        <w:rPr>
          <w:rStyle w:val="FontStyle12"/>
          <w:rFonts w:ascii="Arial" w:hAnsi="Arial" w:cs="Arial"/>
          <w:sz w:val="20"/>
          <w:szCs w:val="20"/>
          <w:lang w:val="es-ES_tradnl" w:eastAsia="es-ES_tradnl"/>
        </w:rPr>
        <w:t>Por el sistema electrónico que determine el Instituto, y</w:t>
      </w:r>
    </w:p>
    <w:p w14:paraId="670C9601" w14:textId="77777777" w:rsidR="00992F19" w:rsidRPr="00F05284" w:rsidRDefault="00992F19" w:rsidP="00992F19">
      <w:pPr>
        <w:pStyle w:val="Prrafodelista"/>
        <w:spacing w:after="0" w:line="240" w:lineRule="auto"/>
        <w:ind w:left="709" w:hanging="349"/>
        <w:rPr>
          <w:rStyle w:val="FontStyle12"/>
          <w:rFonts w:ascii="Arial" w:hAnsi="Arial" w:cs="Arial"/>
          <w:sz w:val="20"/>
          <w:szCs w:val="20"/>
          <w:lang w:val="es-ES_tradnl" w:eastAsia="es-ES_tradnl"/>
        </w:rPr>
      </w:pPr>
    </w:p>
    <w:p w14:paraId="68E3949B" w14:textId="77777777" w:rsidR="00992F19" w:rsidRPr="00F05284" w:rsidRDefault="00992F19" w:rsidP="00992F19">
      <w:pPr>
        <w:pStyle w:val="Style2"/>
        <w:widowControl/>
        <w:numPr>
          <w:ilvl w:val="0"/>
          <w:numId w:val="13"/>
        </w:numPr>
        <w:tabs>
          <w:tab w:val="left" w:pos="173"/>
        </w:tabs>
        <w:spacing w:line="240" w:lineRule="auto"/>
        <w:ind w:left="709" w:hanging="349"/>
        <w:jc w:val="left"/>
        <w:rPr>
          <w:rStyle w:val="FontStyle12"/>
          <w:rFonts w:ascii="Arial" w:hAnsi="Arial" w:cs="Arial"/>
          <w:sz w:val="20"/>
          <w:szCs w:val="20"/>
          <w:lang w:val="es-ES_tradnl" w:eastAsia="es-ES_tradnl"/>
        </w:rPr>
      </w:pPr>
      <w:r w:rsidRPr="00F05284">
        <w:rPr>
          <w:rStyle w:val="FontStyle12"/>
          <w:rFonts w:ascii="Arial" w:hAnsi="Arial" w:cs="Arial"/>
          <w:sz w:val="20"/>
          <w:szCs w:val="20"/>
          <w:lang w:val="es-ES_tradnl" w:eastAsia="es-ES_tradnl"/>
        </w:rPr>
        <w:t>De manera telefónica, a través del TEL-INFODF</w:t>
      </w:r>
    </w:p>
    <w:p w14:paraId="7DC8DBE4" w14:textId="77777777" w:rsidR="00992F19" w:rsidRPr="00F05284" w:rsidRDefault="00992F19" w:rsidP="00992F19">
      <w:pPr>
        <w:pStyle w:val="Style5"/>
        <w:widowControl/>
        <w:spacing w:line="240" w:lineRule="auto"/>
        <w:ind w:right="-1"/>
        <w:jc w:val="left"/>
        <w:rPr>
          <w:rStyle w:val="FontStyle11"/>
          <w:rFonts w:ascii="Arial" w:hAnsi="Arial" w:cs="Arial"/>
          <w:sz w:val="20"/>
          <w:szCs w:val="20"/>
          <w:lang w:val="es-ES_tradnl" w:eastAsia="es-ES_tradnl"/>
        </w:rPr>
      </w:pPr>
    </w:p>
    <w:p w14:paraId="1DA8B503" w14:textId="77777777" w:rsidR="00992F19" w:rsidRPr="00F05284" w:rsidRDefault="00992F19" w:rsidP="00992F19">
      <w:pPr>
        <w:pStyle w:val="Style5"/>
        <w:widowControl/>
        <w:spacing w:line="240" w:lineRule="auto"/>
        <w:ind w:right="-1"/>
        <w:jc w:val="both"/>
        <w:rPr>
          <w:rStyle w:val="FontStyle11"/>
          <w:rFonts w:ascii="Arial" w:hAnsi="Arial" w:cs="Arial"/>
          <w:b w:val="0"/>
          <w:sz w:val="20"/>
          <w:szCs w:val="20"/>
          <w:lang w:val="es-ES_tradnl" w:eastAsia="es-ES_tradnl"/>
        </w:rPr>
      </w:pPr>
      <w:r w:rsidRPr="00F05284">
        <w:rPr>
          <w:rStyle w:val="FontStyle11"/>
          <w:rFonts w:ascii="Arial" w:hAnsi="Arial" w:cs="Arial"/>
          <w:b w:val="0"/>
          <w:sz w:val="20"/>
          <w:szCs w:val="20"/>
          <w:lang w:val="es-ES_tradnl" w:eastAsia="es-ES_tradnl"/>
        </w:rPr>
        <w:t>Los formatos de solicitudes de acceso, rectificación, cancelación u oposición de datos personales aprobados por el Instituto, así como el sistema INFOMEX deberán estar disponibles en la OIP y en el portal de transparencia del sitio de Internet.</w:t>
      </w:r>
    </w:p>
    <w:p w14:paraId="6C34FF3E" w14:textId="77777777" w:rsidR="00992F19" w:rsidRPr="00F05284" w:rsidRDefault="00992F19" w:rsidP="00992F19">
      <w:pPr>
        <w:pStyle w:val="Style5"/>
        <w:widowControl/>
        <w:spacing w:line="240" w:lineRule="auto"/>
        <w:ind w:right="-1"/>
        <w:jc w:val="left"/>
        <w:rPr>
          <w:rStyle w:val="FontStyle11"/>
          <w:rFonts w:ascii="Arial" w:hAnsi="Arial" w:cs="Arial"/>
          <w:b w:val="0"/>
          <w:sz w:val="20"/>
          <w:szCs w:val="20"/>
          <w:lang w:val="es-ES_tradnl" w:eastAsia="es-ES_tradnl"/>
        </w:rPr>
      </w:pPr>
    </w:p>
    <w:p w14:paraId="4830CE7B" w14:textId="77777777" w:rsidR="00992F19" w:rsidRDefault="00992F19" w:rsidP="00992F19">
      <w:pPr>
        <w:pStyle w:val="Style6"/>
        <w:widowControl/>
        <w:spacing w:line="240" w:lineRule="auto"/>
        <w:jc w:val="left"/>
        <w:rPr>
          <w:rStyle w:val="FontStyle12"/>
          <w:rFonts w:ascii="Arial" w:hAnsi="Arial" w:cs="Arial"/>
          <w:sz w:val="20"/>
          <w:szCs w:val="20"/>
          <w:lang w:val="es-ES_tradnl" w:eastAsia="es-ES_tradnl"/>
        </w:rPr>
      </w:pPr>
      <w:r w:rsidRPr="00F05284">
        <w:rPr>
          <w:rStyle w:val="FontStyle11"/>
          <w:rFonts w:ascii="Arial" w:hAnsi="Arial" w:cs="Arial"/>
          <w:sz w:val="20"/>
          <w:szCs w:val="20"/>
          <w:lang w:val="es-ES_tradnl" w:eastAsia="es-ES_tradnl"/>
        </w:rPr>
        <w:t xml:space="preserve">Artículo 37. </w:t>
      </w:r>
      <w:r w:rsidRPr="00F05284">
        <w:rPr>
          <w:rStyle w:val="FontStyle12"/>
          <w:rFonts w:ascii="Arial" w:hAnsi="Arial" w:cs="Arial"/>
          <w:sz w:val="20"/>
          <w:szCs w:val="20"/>
          <w:lang w:val="es-ES_tradnl" w:eastAsia="es-ES_tradnl"/>
        </w:rPr>
        <w:t>Para dar respuesta a las solicitudes de acceso, rectificación, cancelación u oposición de datos personales se deberá observar lo siguiente:</w:t>
      </w:r>
    </w:p>
    <w:p w14:paraId="136E2053" w14:textId="77777777" w:rsidR="00207525" w:rsidRPr="00F05284" w:rsidRDefault="00207525" w:rsidP="00992F19">
      <w:pPr>
        <w:pStyle w:val="Style6"/>
        <w:widowControl/>
        <w:spacing w:line="240" w:lineRule="auto"/>
        <w:jc w:val="left"/>
        <w:rPr>
          <w:rStyle w:val="FontStyle12"/>
          <w:rFonts w:ascii="Arial" w:hAnsi="Arial" w:cs="Arial"/>
          <w:sz w:val="20"/>
          <w:szCs w:val="20"/>
          <w:lang w:val="es-ES_tradnl" w:eastAsia="es-ES_tradnl"/>
        </w:rPr>
      </w:pPr>
    </w:p>
    <w:p w14:paraId="02DAC940" w14:textId="77777777" w:rsidR="00992F19" w:rsidRPr="00F05284" w:rsidRDefault="00992F19" w:rsidP="00992F19">
      <w:pPr>
        <w:pStyle w:val="Style6"/>
        <w:numPr>
          <w:ilvl w:val="0"/>
          <w:numId w:val="12"/>
        </w:numPr>
        <w:spacing w:line="240" w:lineRule="auto"/>
        <w:ind w:left="709" w:hanging="283"/>
        <w:rPr>
          <w:rFonts w:ascii="Arial" w:hAnsi="Arial" w:cs="Arial"/>
          <w:sz w:val="20"/>
          <w:szCs w:val="20"/>
          <w:lang w:val="es-MX" w:eastAsia="es-ES_tradnl"/>
        </w:rPr>
      </w:pPr>
      <w:r w:rsidRPr="00F05284">
        <w:rPr>
          <w:rFonts w:ascii="Arial" w:hAnsi="Arial" w:cs="Arial"/>
          <w:sz w:val="20"/>
          <w:szCs w:val="20"/>
          <w:lang w:val="es-MX" w:eastAsia="es-ES_tradnl"/>
        </w:rPr>
        <w:t>Si la solicitud de acceso, rectificación, cancelación u oposición de datos personales es procedente, la OIP emitirá un oficio de respuesta debidamente fundado, motivado y notificará a la persona interesada en los términos establecidos en la Ley de Datos;</w:t>
      </w:r>
    </w:p>
    <w:p w14:paraId="1E675F77" w14:textId="77777777" w:rsidR="00992F19" w:rsidRPr="00F05284" w:rsidRDefault="00992F19" w:rsidP="00992F19">
      <w:pPr>
        <w:pStyle w:val="Style6"/>
        <w:spacing w:line="240" w:lineRule="auto"/>
        <w:ind w:left="709"/>
        <w:rPr>
          <w:rFonts w:ascii="Arial" w:hAnsi="Arial" w:cs="Arial"/>
          <w:sz w:val="20"/>
          <w:szCs w:val="20"/>
          <w:lang w:val="es-MX" w:eastAsia="es-ES_tradnl"/>
        </w:rPr>
      </w:pPr>
    </w:p>
    <w:p w14:paraId="7EC60915" w14:textId="77777777" w:rsidR="00992F19" w:rsidRPr="00F05284" w:rsidRDefault="00992F19" w:rsidP="00992F19">
      <w:pPr>
        <w:pStyle w:val="Style6"/>
        <w:numPr>
          <w:ilvl w:val="0"/>
          <w:numId w:val="12"/>
        </w:numPr>
        <w:spacing w:line="240" w:lineRule="auto"/>
        <w:ind w:left="709" w:hanging="283"/>
        <w:rPr>
          <w:rFonts w:ascii="Arial" w:hAnsi="Arial" w:cs="Arial"/>
          <w:sz w:val="20"/>
          <w:szCs w:val="20"/>
          <w:lang w:val="es-MX" w:eastAsia="es-ES_tradnl"/>
        </w:rPr>
      </w:pPr>
      <w:r w:rsidRPr="00F05284">
        <w:rPr>
          <w:rFonts w:ascii="Arial" w:hAnsi="Arial" w:cs="Arial"/>
          <w:sz w:val="20"/>
          <w:szCs w:val="20"/>
          <w:lang w:val="es-MX" w:eastAsia="es-ES_tradnl"/>
        </w:rPr>
        <w:t>En caso de que la solicitud de datos personales requiera un costo por reproducción de la información, en el oficio de notificación de respuesta se hará del conocimiento de la persona solicitante los costos por conceptos de reproducción de la información, lo anterior, de conformidad con la Ley de Datos y el Código Fiscal para el Distrito Federal;</w:t>
      </w:r>
    </w:p>
    <w:p w14:paraId="0E576BF5" w14:textId="77777777" w:rsidR="00992F19" w:rsidRPr="00F05284" w:rsidRDefault="00992F19" w:rsidP="00992F19">
      <w:pPr>
        <w:pStyle w:val="Style6"/>
        <w:spacing w:line="240" w:lineRule="auto"/>
        <w:ind w:left="709"/>
        <w:rPr>
          <w:rFonts w:ascii="Arial" w:hAnsi="Arial" w:cs="Arial"/>
          <w:sz w:val="20"/>
          <w:szCs w:val="20"/>
          <w:lang w:val="es-MX" w:eastAsia="es-ES_tradnl"/>
        </w:rPr>
      </w:pPr>
    </w:p>
    <w:p w14:paraId="4AD55D43" w14:textId="77777777" w:rsidR="00992F19" w:rsidRPr="00F05284" w:rsidRDefault="00992F19" w:rsidP="00992F19">
      <w:pPr>
        <w:pStyle w:val="Style6"/>
        <w:numPr>
          <w:ilvl w:val="0"/>
          <w:numId w:val="12"/>
        </w:numPr>
        <w:spacing w:line="240" w:lineRule="auto"/>
        <w:ind w:left="709" w:hanging="283"/>
        <w:rPr>
          <w:rFonts w:ascii="Arial" w:hAnsi="Arial" w:cs="Arial"/>
          <w:sz w:val="20"/>
          <w:szCs w:val="20"/>
          <w:lang w:val="es-MX" w:eastAsia="es-ES_tradnl"/>
        </w:rPr>
      </w:pPr>
      <w:r w:rsidRPr="00F05284">
        <w:rPr>
          <w:rFonts w:ascii="Arial" w:hAnsi="Arial" w:cs="Arial"/>
          <w:sz w:val="20"/>
          <w:szCs w:val="20"/>
          <w:lang w:val="es-MX" w:eastAsia="es-ES_tradnl"/>
        </w:rPr>
        <w:t>Si la resolución considera improcedente la solicitud de acceso, rectificación, cancelación u oposición de datos personales, la OIP emitirá una respuesta fundada y motivada, notificándole las razones por las cuales no procedió su solicitud en los términos establecidos en la Ley de Datos;</w:t>
      </w:r>
    </w:p>
    <w:p w14:paraId="7667A336" w14:textId="77777777" w:rsidR="00992F19" w:rsidRPr="00F05284" w:rsidRDefault="00992F19" w:rsidP="00992F19">
      <w:pPr>
        <w:pStyle w:val="Style6"/>
        <w:spacing w:line="240" w:lineRule="auto"/>
        <w:ind w:left="709"/>
        <w:rPr>
          <w:rFonts w:ascii="Arial" w:hAnsi="Arial" w:cs="Arial"/>
          <w:sz w:val="20"/>
          <w:szCs w:val="20"/>
          <w:lang w:val="es-MX" w:eastAsia="es-ES_tradnl"/>
        </w:rPr>
      </w:pPr>
    </w:p>
    <w:p w14:paraId="00ED4096" w14:textId="77777777" w:rsidR="00992F19" w:rsidRPr="00F05284" w:rsidRDefault="00992F19" w:rsidP="00992F19">
      <w:pPr>
        <w:pStyle w:val="Style6"/>
        <w:numPr>
          <w:ilvl w:val="0"/>
          <w:numId w:val="12"/>
        </w:numPr>
        <w:spacing w:line="240" w:lineRule="auto"/>
        <w:ind w:left="709" w:hanging="283"/>
        <w:rPr>
          <w:rFonts w:ascii="Arial" w:hAnsi="Arial" w:cs="Arial"/>
          <w:sz w:val="20"/>
          <w:szCs w:val="20"/>
          <w:lang w:val="es-MX" w:eastAsia="es-ES_tradnl"/>
        </w:rPr>
      </w:pPr>
      <w:r w:rsidRPr="00F05284">
        <w:rPr>
          <w:rFonts w:ascii="Arial" w:hAnsi="Arial" w:cs="Arial"/>
          <w:sz w:val="20"/>
          <w:szCs w:val="20"/>
          <w:lang w:val="es-MX" w:eastAsia="es-ES_tradnl"/>
        </w:rPr>
        <w:t>Si la solicitud de acceso, rectificación, cancelación u oposición de datos personales no es clara ni precisa, la OIP notificará la prevención a la persona solicitante mediante oficio fundado y motivado para que aclare o complete su solicitud, en términos de lo dispuesto en la Ley de Datos;</w:t>
      </w:r>
    </w:p>
    <w:p w14:paraId="28D3789C" w14:textId="77777777" w:rsidR="00992F19" w:rsidRPr="00F05284" w:rsidRDefault="00992F19" w:rsidP="00992F19">
      <w:pPr>
        <w:pStyle w:val="Style6"/>
        <w:spacing w:line="240" w:lineRule="auto"/>
        <w:ind w:left="709"/>
        <w:rPr>
          <w:rFonts w:ascii="Arial" w:hAnsi="Arial" w:cs="Arial"/>
          <w:sz w:val="20"/>
          <w:szCs w:val="20"/>
          <w:lang w:val="es-MX" w:eastAsia="es-ES_tradnl"/>
        </w:rPr>
      </w:pPr>
    </w:p>
    <w:p w14:paraId="53C6C267" w14:textId="77777777" w:rsidR="00992F19" w:rsidRPr="00F05284" w:rsidRDefault="00992F19" w:rsidP="00992F19">
      <w:pPr>
        <w:pStyle w:val="Style6"/>
        <w:numPr>
          <w:ilvl w:val="0"/>
          <w:numId w:val="12"/>
        </w:numPr>
        <w:spacing w:line="240" w:lineRule="auto"/>
        <w:ind w:left="709" w:hanging="283"/>
        <w:rPr>
          <w:rFonts w:ascii="Arial" w:hAnsi="Arial" w:cs="Arial"/>
          <w:sz w:val="20"/>
          <w:szCs w:val="20"/>
          <w:lang w:val="es-MX" w:eastAsia="es-ES_tradnl"/>
        </w:rPr>
      </w:pPr>
      <w:r w:rsidRPr="00F05284">
        <w:rPr>
          <w:rFonts w:ascii="Arial" w:hAnsi="Arial" w:cs="Arial"/>
          <w:sz w:val="20"/>
          <w:szCs w:val="20"/>
          <w:lang w:val="es-MX" w:eastAsia="es-ES_tradnl"/>
        </w:rPr>
        <w:t>Cuando así lo justifiquen las circunstancias del caso, la OIP mediante oficio debidamente fundado y motivado podrá notificar a la persona solicitante la ampliación del plazo para dar respuesta a la solicitud de acceso, rectificación, cancelación u oposición de datos personales, en términos de lo dispuesto en la Ley de Datos;</w:t>
      </w:r>
    </w:p>
    <w:p w14:paraId="0B1CC492" w14:textId="77777777" w:rsidR="00992F19" w:rsidRPr="00F05284" w:rsidRDefault="00992F19" w:rsidP="00992F19">
      <w:pPr>
        <w:pStyle w:val="Style6"/>
        <w:spacing w:line="240" w:lineRule="auto"/>
        <w:ind w:left="709"/>
        <w:rPr>
          <w:rFonts w:ascii="Arial" w:hAnsi="Arial" w:cs="Arial"/>
          <w:sz w:val="20"/>
          <w:szCs w:val="20"/>
          <w:lang w:val="es-MX" w:eastAsia="es-ES_tradnl"/>
        </w:rPr>
      </w:pPr>
    </w:p>
    <w:p w14:paraId="69ADDA6C" w14:textId="77777777" w:rsidR="00992F19" w:rsidRPr="00F05284" w:rsidRDefault="00992F19" w:rsidP="00992F19">
      <w:pPr>
        <w:numPr>
          <w:ilvl w:val="0"/>
          <w:numId w:val="12"/>
        </w:numPr>
        <w:ind w:left="709" w:hanging="283"/>
        <w:jc w:val="both"/>
        <w:rPr>
          <w:rFonts w:ascii="Arial" w:hAnsi="Arial" w:cs="Arial"/>
          <w:sz w:val="20"/>
          <w:szCs w:val="20"/>
          <w:lang w:eastAsia="es-ES_tradnl"/>
        </w:rPr>
      </w:pPr>
      <w:r w:rsidRPr="00F05284">
        <w:rPr>
          <w:rFonts w:ascii="Arial" w:hAnsi="Arial" w:cs="Arial"/>
          <w:sz w:val="20"/>
          <w:szCs w:val="20"/>
          <w:lang w:eastAsia="es-ES_tradnl"/>
        </w:rPr>
        <w:t>Si en la solicitud de acceso, rectificación, cancelación u oposición de datos personales, los datos respecto de los cuales se ejerciten estos derechos no son localizados en los sistemas de datos personales del Tribunal, se hará del conocimiento de la persona solicitante mediante oficio acompañado del acta circunstanciada debidamente fundada y motivada, en la que se indique los sistemas de datos personales en los que se realizó la búsqueda, siguiendo el procedimiento establecido en la Ley de Datos y de conformidad con el procedimiento que para tal efecto apruebe el Pleno del Tribunal; y</w:t>
      </w:r>
    </w:p>
    <w:p w14:paraId="4DA142B7" w14:textId="77777777" w:rsidR="00992F19" w:rsidRPr="00F05284" w:rsidRDefault="00992F19" w:rsidP="00992F19">
      <w:pPr>
        <w:pStyle w:val="Style6"/>
        <w:spacing w:line="240" w:lineRule="auto"/>
        <w:ind w:left="709"/>
        <w:rPr>
          <w:rFonts w:ascii="Arial" w:hAnsi="Arial" w:cs="Arial"/>
          <w:sz w:val="20"/>
          <w:szCs w:val="20"/>
          <w:lang w:val="es-MX" w:eastAsia="es-ES_tradnl"/>
        </w:rPr>
      </w:pPr>
    </w:p>
    <w:p w14:paraId="3E894C62" w14:textId="77777777" w:rsidR="00992F19" w:rsidRPr="00F05284" w:rsidRDefault="00992F19" w:rsidP="00992F19">
      <w:pPr>
        <w:pStyle w:val="Style6"/>
        <w:numPr>
          <w:ilvl w:val="0"/>
          <w:numId w:val="12"/>
        </w:numPr>
        <w:tabs>
          <w:tab w:val="left" w:pos="851"/>
        </w:tabs>
        <w:spacing w:line="240" w:lineRule="auto"/>
        <w:ind w:left="709" w:hanging="283"/>
        <w:rPr>
          <w:rFonts w:ascii="Arial" w:hAnsi="Arial" w:cs="Arial"/>
          <w:sz w:val="20"/>
          <w:szCs w:val="20"/>
          <w:lang w:val="es-MX" w:eastAsia="es-ES_tradnl"/>
        </w:rPr>
      </w:pPr>
      <w:r w:rsidRPr="00F05284">
        <w:rPr>
          <w:rFonts w:ascii="Arial" w:hAnsi="Arial" w:cs="Arial"/>
          <w:sz w:val="20"/>
          <w:szCs w:val="20"/>
          <w:lang w:val="es-MX" w:eastAsia="es-ES_tradnl"/>
        </w:rPr>
        <w:t xml:space="preserve">Si la solicitud de acceso, rectificación, cancelación u oposición de datos personales, es ingresada por la o el solicitante como solicitud de información pública, la OIP, mediante oficio de respuesta, deberá orientar respecto de los trámites y procedimientos a seguir en términos del artículo </w:t>
      </w:r>
      <w:proofErr w:type="gramStart"/>
      <w:r w:rsidRPr="00F05284">
        <w:rPr>
          <w:rFonts w:ascii="Arial" w:hAnsi="Arial" w:cs="Arial"/>
          <w:sz w:val="20"/>
          <w:szCs w:val="20"/>
          <w:lang w:val="es-MX" w:eastAsia="es-ES_tradnl"/>
        </w:rPr>
        <w:t>47,párrafo</w:t>
      </w:r>
      <w:proofErr w:type="gramEnd"/>
      <w:r w:rsidRPr="00F05284">
        <w:rPr>
          <w:rFonts w:ascii="Arial" w:hAnsi="Arial" w:cs="Arial"/>
          <w:sz w:val="20"/>
          <w:szCs w:val="20"/>
          <w:lang w:val="es-MX" w:eastAsia="es-ES_tradnl"/>
        </w:rPr>
        <w:t xml:space="preserve"> noveno,  de la Ley de Transparencia y conforme al numeral 43 de los Lineamientos de Datos.</w:t>
      </w:r>
    </w:p>
    <w:p w14:paraId="344426A4" w14:textId="77777777" w:rsidR="00992F19" w:rsidRPr="00F05284" w:rsidRDefault="00992F19" w:rsidP="00992F19">
      <w:pPr>
        <w:pStyle w:val="Prrafodelista"/>
        <w:ind w:left="0"/>
        <w:rPr>
          <w:rFonts w:ascii="Arial" w:hAnsi="Arial" w:cs="Arial"/>
          <w:sz w:val="20"/>
          <w:szCs w:val="20"/>
          <w:lang w:eastAsia="es-ES_tradnl"/>
        </w:rPr>
      </w:pPr>
    </w:p>
    <w:p w14:paraId="358B2FA8" w14:textId="77777777" w:rsidR="00992F19" w:rsidRPr="00F05284" w:rsidRDefault="00992F19" w:rsidP="00992F19">
      <w:pPr>
        <w:pStyle w:val="Prrafodelista"/>
        <w:ind w:left="0"/>
        <w:jc w:val="both"/>
        <w:rPr>
          <w:rFonts w:ascii="Arial" w:eastAsia="Times New Roman" w:hAnsi="Arial" w:cs="Arial"/>
          <w:sz w:val="20"/>
          <w:szCs w:val="20"/>
          <w:lang w:eastAsia="es-ES_tradnl"/>
        </w:rPr>
      </w:pPr>
      <w:r w:rsidRPr="00F05284">
        <w:rPr>
          <w:rFonts w:ascii="Arial" w:eastAsia="Times New Roman" w:hAnsi="Arial" w:cs="Arial"/>
          <w:b/>
          <w:sz w:val="20"/>
          <w:szCs w:val="20"/>
          <w:lang w:eastAsia="es-ES_tradnl"/>
        </w:rPr>
        <w:lastRenderedPageBreak/>
        <w:t>Artículo 38.</w:t>
      </w:r>
      <w:r w:rsidRPr="00F05284">
        <w:rPr>
          <w:rFonts w:ascii="Arial" w:eastAsia="Times New Roman" w:hAnsi="Arial" w:cs="Arial"/>
          <w:sz w:val="20"/>
          <w:szCs w:val="20"/>
          <w:lang w:eastAsia="es-ES_tradnl"/>
        </w:rPr>
        <w:t xml:space="preserve"> En caso de que la persona solicitante no señale domicilio o algún medio de los autorizados por la Ley de Datos para oír y recibir notificaciones, las notificaciones se realizarán por lista que se fije en los estrados de la OIP, con forme al artículo 34 párrafo quinto de la Ley de Datos.</w:t>
      </w:r>
    </w:p>
    <w:p w14:paraId="37AFFDD9" w14:textId="77777777" w:rsidR="00992F19" w:rsidRPr="00F05284" w:rsidRDefault="00992F19" w:rsidP="00992F19">
      <w:pPr>
        <w:pStyle w:val="Prrafodelista"/>
        <w:ind w:left="0"/>
        <w:jc w:val="both"/>
        <w:rPr>
          <w:rFonts w:ascii="Arial" w:eastAsia="Times New Roman" w:hAnsi="Arial" w:cs="Arial"/>
          <w:sz w:val="20"/>
          <w:szCs w:val="20"/>
          <w:lang w:eastAsia="es-ES_tradnl"/>
        </w:rPr>
      </w:pPr>
    </w:p>
    <w:p w14:paraId="75AA420C" w14:textId="77777777" w:rsidR="00992F19" w:rsidRPr="00F05284" w:rsidRDefault="00992F19" w:rsidP="00992F19">
      <w:pPr>
        <w:pStyle w:val="Prrafodelista"/>
        <w:ind w:left="0"/>
        <w:jc w:val="both"/>
        <w:rPr>
          <w:rFonts w:ascii="Arial" w:eastAsia="Times New Roman" w:hAnsi="Arial" w:cs="Arial"/>
          <w:sz w:val="20"/>
          <w:szCs w:val="20"/>
          <w:lang w:eastAsia="es-ES_tradnl"/>
        </w:rPr>
      </w:pPr>
      <w:r w:rsidRPr="00F05284">
        <w:rPr>
          <w:rFonts w:ascii="Arial" w:eastAsia="Times New Roman" w:hAnsi="Arial" w:cs="Arial"/>
          <w:sz w:val="20"/>
          <w:szCs w:val="20"/>
          <w:lang w:eastAsia="es-ES_tradnl"/>
        </w:rPr>
        <w:t>Las notificaciones practicadas por lista publicada en los estrados de la OIP, surtirán efectos al día siguiente de su publicación, debiendo permanecer en éstos durante el plazo concedido a la persona solicitante para ejercitar el derecho de que se trate.</w:t>
      </w:r>
    </w:p>
    <w:p w14:paraId="1FB4CCDC" w14:textId="77777777" w:rsidR="00992F19" w:rsidRPr="00F05284" w:rsidRDefault="00992F19" w:rsidP="00992F19">
      <w:pPr>
        <w:pStyle w:val="Prrafodelista"/>
        <w:ind w:left="0"/>
        <w:jc w:val="both"/>
        <w:rPr>
          <w:rFonts w:ascii="Arial" w:eastAsia="Times New Roman" w:hAnsi="Arial" w:cs="Arial"/>
          <w:sz w:val="20"/>
          <w:szCs w:val="20"/>
          <w:lang w:eastAsia="es-ES_tradnl"/>
        </w:rPr>
      </w:pPr>
    </w:p>
    <w:p w14:paraId="7623C931" w14:textId="77777777" w:rsidR="00992F19" w:rsidRPr="00F05284" w:rsidRDefault="00992F19" w:rsidP="00992F19">
      <w:pPr>
        <w:pStyle w:val="Prrafodelista"/>
        <w:ind w:left="0"/>
        <w:jc w:val="both"/>
        <w:rPr>
          <w:rFonts w:ascii="Arial" w:eastAsia="Times New Roman" w:hAnsi="Arial" w:cs="Arial"/>
          <w:sz w:val="20"/>
          <w:szCs w:val="20"/>
          <w:lang w:eastAsia="es-ES_tradnl"/>
        </w:rPr>
      </w:pPr>
      <w:r w:rsidRPr="00F05284">
        <w:rPr>
          <w:rFonts w:ascii="Arial" w:eastAsia="Times New Roman" w:hAnsi="Arial" w:cs="Arial"/>
          <w:b/>
          <w:sz w:val="20"/>
          <w:szCs w:val="20"/>
          <w:lang w:eastAsia="es-ES_tradnl"/>
        </w:rPr>
        <w:t xml:space="preserve">Artículo 39. </w:t>
      </w:r>
      <w:r w:rsidRPr="00F05284">
        <w:rPr>
          <w:rFonts w:ascii="Arial" w:eastAsia="Times New Roman" w:hAnsi="Arial" w:cs="Arial"/>
          <w:sz w:val="20"/>
          <w:szCs w:val="20"/>
          <w:lang w:eastAsia="es-ES_tradnl"/>
        </w:rPr>
        <w:t>En las solicitudes de acceso, rectificación, cancelación u oposición de datos personales que se presenten directamente a través del modulo electrónico de INFOMEX, la OIP observará lo establecido en los Lineamientos de INFOMEX, así como en el procedimiento que para tal efecto apruebe el Pleno.</w:t>
      </w:r>
    </w:p>
    <w:p w14:paraId="55EA629F" w14:textId="77777777" w:rsidR="00992F19" w:rsidRPr="00F05284" w:rsidRDefault="00992F19" w:rsidP="00992F19">
      <w:pPr>
        <w:pStyle w:val="Prrafodelista"/>
        <w:ind w:left="0"/>
        <w:jc w:val="both"/>
        <w:rPr>
          <w:rFonts w:ascii="Arial" w:eastAsia="Times New Roman" w:hAnsi="Arial" w:cs="Arial"/>
          <w:sz w:val="20"/>
          <w:szCs w:val="20"/>
          <w:lang w:eastAsia="es-ES_tradnl"/>
        </w:rPr>
      </w:pPr>
    </w:p>
    <w:p w14:paraId="1BD6577D" w14:textId="77777777" w:rsidR="00992F19" w:rsidRPr="00F05284" w:rsidRDefault="00992F19" w:rsidP="00992F19">
      <w:pPr>
        <w:pStyle w:val="Prrafodelista"/>
        <w:ind w:left="0"/>
        <w:jc w:val="both"/>
        <w:rPr>
          <w:rFonts w:ascii="Arial" w:eastAsia="Times New Roman" w:hAnsi="Arial" w:cs="Arial"/>
          <w:sz w:val="20"/>
          <w:szCs w:val="20"/>
          <w:lang w:eastAsia="es-ES_tradnl"/>
        </w:rPr>
      </w:pPr>
      <w:r w:rsidRPr="00F05284">
        <w:rPr>
          <w:rFonts w:ascii="Arial" w:eastAsia="Times New Roman" w:hAnsi="Arial" w:cs="Arial"/>
          <w:b/>
          <w:sz w:val="20"/>
          <w:szCs w:val="20"/>
          <w:lang w:eastAsia="es-ES_tradnl"/>
        </w:rPr>
        <w:t>Artículo 40.</w:t>
      </w:r>
      <w:r w:rsidRPr="00F05284">
        <w:rPr>
          <w:rFonts w:ascii="Arial" w:eastAsia="Times New Roman" w:hAnsi="Arial" w:cs="Arial"/>
          <w:sz w:val="20"/>
          <w:szCs w:val="20"/>
          <w:lang w:eastAsia="es-ES_tradnl"/>
        </w:rPr>
        <w:t xml:space="preserve"> Cuando una solicitud de acceso, rectificación, cancelación u oposición de datos personales sea presentada ante cualquier órgano o área del Tribunal diferente a la OIP, la persona servidora pública que la reciba, deberá turnar la </w:t>
      </w:r>
      <w:proofErr w:type="gramStart"/>
      <w:r w:rsidRPr="00F05284">
        <w:rPr>
          <w:rFonts w:ascii="Arial" w:eastAsia="Times New Roman" w:hAnsi="Arial" w:cs="Arial"/>
          <w:sz w:val="20"/>
          <w:szCs w:val="20"/>
          <w:lang w:eastAsia="es-ES_tradnl"/>
        </w:rPr>
        <w:t>solicitud  a</w:t>
      </w:r>
      <w:proofErr w:type="gramEnd"/>
      <w:r w:rsidRPr="00F05284">
        <w:rPr>
          <w:rFonts w:ascii="Arial" w:eastAsia="Times New Roman" w:hAnsi="Arial" w:cs="Arial"/>
          <w:sz w:val="20"/>
          <w:szCs w:val="20"/>
          <w:lang w:eastAsia="es-ES_tradnl"/>
        </w:rPr>
        <w:t xml:space="preserve"> la OIP,  a más tardar en el término de veinticuatro horas hábiles siguientes a la recepción de la solicitud.</w:t>
      </w:r>
    </w:p>
    <w:p w14:paraId="08E71534" w14:textId="77777777" w:rsidR="00992F19" w:rsidRPr="00F05284" w:rsidRDefault="00992F19" w:rsidP="00992F19">
      <w:pPr>
        <w:pStyle w:val="Prrafodelista"/>
        <w:ind w:left="0"/>
        <w:jc w:val="both"/>
        <w:rPr>
          <w:rFonts w:ascii="Arial" w:eastAsia="Times New Roman" w:hAnsi="Arial" w:cs="Arial"/>
          <w:sz w:val="20"/>
          <w:szCs w:val="20"/>
          <w:lang w:eastAsia="es-ES_tradnl"/>
        </w:rPr>
      </w:pPr>
    </w:p>
    <w:p w14:paraId="2425279C" w14:textId="77777777" w:rsidR="00992F19" w:rsidRPr="00F05284" w:rsidRDefault="00992F19" w:rsidP="00992F19">
      <w:pPr>
        <w:pStyle w:val="Prrafodelista"/>
        <w:ind w:left="0"/>
        <w:jc w:val="both"/>
        <w:rPr>
          <w:rFonts w:ascii="Arial" w:eastAsia="Times New Roman" w:hAnsi="Arial" w:cs="Arial"/>
          <w:sz w:val="20"/>
          <w:szCs w:val="20"/>
          <w:lang w:eastAsia="es-ES_tradnl"/>
        </w:rPr>
      </w:pPr>
      <w:r w:rsidRPr="00F05284">
        <w:rPr>
          <w:rFonts w:ascii="Arial" w:eastAsia="Times New Roman" w:hAnsi="Arial" w:cs="Arial"/>
          <w:b/>
          <w:sz w:val="20"/>
          <w:szCs w:val="20"/>
          <w:lang w:eastAsia="es-ES_tradnl"/>
        </w:rPr>
        <w:t>Artículo 41.</w:t>
      </w:r>
      <w:r w:rsidRPr="00F05284">
        <w:rPr>
          <w:rFonts w:ascii="Arial" w:eastAsia="Times New Roman" w:hAnsi="Arial" w:cs="Arial"/>
          <w:sz w:val="20"/>
          <w:szCs w:val="20"/>
          <w:lang w:eastAsia="es-ES_tradnl"/>
        </w:rPr>
        <w:t xml:space="preserve"> Las y los titulares de los órganos y áreas del Tribunal deberán observar los plazos para la atención interna de las solicitudes de acceso, rectificación, cancelación u oposición de datos personales que reciban de la OIP, conforme a lo siguiente:</w:t>
      </w:r>
    </w:p>
    <w:p w14:paraId="406D5C98" w14:textId="77777777" w:rsidR="00992F19" w:rsidRPr="00F05284" w:rsidRDefault="00992F19" w:rsidP="00992F19">
      <w:pPr>
        <w:pStyle w:val="Prrafodelista"/>
        <w:ind w:left="0"/>
        <w:jc w:val="both"/>
        <w:rPr>
          <w:rFonts w:ascii="Arial" w:eastAsia="Times New Roman" w:hAnsi="Arial" w:cs="Arial"/>
          <w:sz w:val="20"/>
          <w:szCs w:val="20"/>
          <w:lang w:eastAsia="es-ES_tradnl"/>
        </w:rPr>
      </w:pPr>
    </w:p>
    <w:p w14:paraId="3E8613A7" w14:textId="77777777" w:rsidR="00992F19" w:rsidRPr="00F05284" w:rsidRDefault="00992F19" w:rsidP="00992F19">
      <w:pPr>
        <w:pStyle w:val="Prrafodelista"/>
        <w:numPr>
          <w:ilvl w:val="0"/>
          <w:numId w:val="24"/>
        </w:numPr>
        <w:ind w:left="284" w:firstLine="142"/>
        <w:jc w:val="both"/>
        <w:rPr>
          <w:rFonts w:ascii="Arial" w:eastAsia="Times New Roman" w:hAnsi="Arial" w:cs="Arial"/>
          <w:sz w:val="20"/>
          <w:szCs w:val="20"/>
          <w:lang w:eastAsia="es-ES_tradnl"/>
        </w:rPr>
      </w:pPr>
      <w:r w:rsidRPr="00F05284">
        <w:rPr>
          <w:rFonts w:ascii="Arial" w:eastAsia="Times New Roman" w:hAnsi="Arial" w:cs="Arial"/>
          <w:sz w:val="20"/>
          <w:szCs w:val="20"/>
          <w:lang w:eastAsia="es-ES_tradnl"/>
        </w:rPr>
        <w:t>Dentro de los diez días hábiles siguientes a que reciban una solicitud de acceso, rectificación, cancelación u oposición de datos personales, enviarán, mediante oficio, a la OIP, la respuesta a la misma;</w:t>
      </w:r>
    </w:p>
    <w:p w14:paraId="38ACBEBE" w14:textId="77777777" w:rsidR="00992F19" w:rsidRPr="00F05284" w:rsidRDefault="00992F19" w:rsidP="00992F19">
      <w:pPr>
        <w:pStyle w:val="Prrafodelista"/>
        <w:ind w:left="284"/>
        <w:jc w:val="both"/>
        <w:rPr>
          <w:rFonts w:ascii="Arial" w:eastAsia="Times New Roman" w:hAnsi="Arial" w:cs="Arial"/>
          <w:sz w:val="20"/>
          <w:szCs w:val="20"/>
          <w:lang w:eastAsia="es-ES_tradnl"/>
        </w:rPr>
      </w:pPr>
    </w:p>
    <w:p w14:paraId="561E4707" w14:textId="77777777" w:rsidR="00992F19" w:rsidRPr="00F05284" w:rsidRDefault="00992F19" w:rsidP="00992F19">
      <w:pPr>
        <w:pStyle w:val="Prrafodelista"/>
        <w:numPr>
          <w:ilvl w:val="0"/>
          <w:numId w:val="24"/>
        </w:numPr>
        <w:ind w:left="284" w:firstLine="0"/>
        <w:jc w:val="both"/>
        <w:rPr>
          <w:rFonts w:ascii="Arial" w:eastAsia="Times New Roman" w:hAnsi="Arial" w:cs="Arial"/>
          <w:sz w:val="20"/>
          <w:szCs w:val="20"/>
          <w:lang w:eastAsia="es-ES_tradnl"/>
        </w:rPr>
      </w:pPr>
      <w:r w:rsidRPr="00F05284">
        <w:rPr>
          <w:rFonts w:ascii="Arial" w:eastAsia="Times New Roman" w:hAnsi="Arial" w:cs="Arial"/>
          <w:sz w:val="20"/>
          <w:szCs w:val="20"/>
          <w:lang w:eastAsia="es-ES_tradnl"/>
        </w:rPr>
        <w:t xml:space="preserve">Dentro de los diez días hábiles siguientes a que reciban una solicitud de acceso, rectificación, cancelación u oposición de datos personales, requerirán, mediante oficio fundado y motivado, a la </w:t>
      </w:r>
      <w:proofErr w:type="gramStart"/>
      <w:r w:rsidRPr="00F05284">
        <w:rPr>
          <w:rFonts w:ascii="Arial" w:eastAsia="Times New Roman" w:hAnsi="Arial" w:cs="Arial"/>
          <w:sz w:val="20"/>
          <w:szCs w:val="20"/>
          <w:lang w:eastAsia="es-ES_tradnl"/>
        </w:rPr>
        <w:t>OIP,  la</w:t>
      </w:r>
      <w:proofErr w:type="gramEnd"/>
      <w:r w:rsidRPr="00F05284">
        <w:rPr>
          <w:rFonts w:ascii="Arial" w:eastAsia="Times New Roman" w:hAnsi="Arial" w:cs="Arial"/>
          <w:sz w:val="20"/>
          <w:szCs w:val="20"/>
          <w:lang w:eastAsia="es-ES_tradnl"/>
        </w:rPr>
        <w:t xml:space="preserve"> ampliación del plazo, siempre y cuando así lo justifiquen las circunstancias del caso;</w:t>
      </w:r>
    </w:p>
    <w:p w14:paraId="6297C6BC" w14:textId="77777777" w:rsidR="00992F19" w:rsidRPr="00F05284" w:rsidRDefault="00992F19" w:rsidP="00992F19">
      <w:pPr>
        <w:pStyle w:val="Prrafodelista"/>
        <w:ind w:left="284"/>
        <w:jc w:val="both"/>
        <w:rPr>
          <w:rFonts w:ascii="Arial" w:eastAsia="Times New Roman" w:hAnsi="Arial" w:cs="Arial"/>
          <w:sz w:val="20"/>
          <w:szCs w:val="20"/>
          <w:lang w:eastAsia="es-ES_tradnl"/>
        </w:rPr>
      </w:pPr>
    </w:p>
    <w:p w14:paraId="73B0096A" w14:textId="77777777" w:rsidR="00992F19" w:rsidRPr="00F05284" w:rsidRDefault="00992F19" w:rsidP="00992F19">
      <w:pPr>
        <w:pStyle w:val="Prrafodelista"/>
        <w:numPr>
          <w:ilvl w:val="0"/>
          <w:numId w:val="24"/>
        </w:numPr>
        <w:ind w:left="284" w:firstLine="0"/>
        <w:jc w:val="both"/>
        <w:rPr>
          <w:rFonts w:ascii="Arial" w:eastAsia="Times New Roman" w:hAnsi="Arial" w:cs="Arial"/>
          <w:sz w:val="20"/>
          <w:szCs w:val="20"/>
          <w:lang w:eastAsia="es-ES_tradnl"/>
        </w:rPr>
      </w:pPr>
      <w:r w:rsidRPr="00F05284">
        <w:rPr>
          <w:rFonts w:ascii="Arial" w:eastAsia="Times New Roman" w:hAnsi="Arial" w:cs="Arial"/>
          <w:sz w:val="20"/>
          <w:szCs w:val="20"/>
          <w:lang w:eastAsia="es-ES_tradnl"/>
        </w:rPr>
        <w:t>Dentro de los tres días hábiles siguientes a que reciban una solicitud de acceso, rectificación, cancelación u oposición de datos personales pedirán, mediante oficio, a la OIP prevenga a la persona solicitante para que complete o aclare su solicitud;</w:t>
      </w:r>
    </w:p>
    <w:p w14:paraId="43660FA9" w14:textId="77777777" w:rsidR="00992F19" w:rsidRPr="00F05284" w:rsidRDefault="00992F19" w:rsidP="00992F19">
      <w:pPr>
        <w:pStyle w:val="Prrafodelista"/>
        <w:ind w:left="284"/>
        <w:jc w:val="both"/>
        <w:rPr>
          <w:rFonts w:ascii="Arial" w:eastAsia="Times New Roman" w:hAnsi="Arial" w:cs="Arial"/>
          <w:sz w:val="20"/>
          <w:szCs w:val="20"/>
          <w:lang w:eastAsia="es-ES_tradnl"/>
        </w:rPr>
      </w:pPr>
    </w:p>
    <w:p w14:paraId="3D738C74" w14:textId="77777777" w:rsidR="00992F19" w:rsidRPr="00F05284" w:rsidRDefault="00992F19" w:rsidP="00992F19">
      <w:pPr>
        <w:pStyle w:val="Prrafodelista"/>
        <w:numPr>
          <w:ilvl w:val="0"/>
          <w:numId w:val="24"/>
        </w:numPr>
        <w:ind w:left="284" w:firstLine="0"/>
        <w:jc w:val="both"/>
        <w:rPr>
          <w:rFonts w:ascii="Arial" w:eastAsia="Times New Roman" w:hAnsi="Arial" w:cs="Arial"/>
          <w:sz w:val="20"/>
          <w:szCs w:val="20"/>
          <w:lang w:eastAsia="es-ES_tradnl"/>
        </w:rPr>
      </w:pPr>
      <w:r w:rsidRPr="00F05284">
        <w:rPr>
          <w:rFonts w:ascii="Arial" w:eastAsia="Times New Roman" w:hAnsi="Arial" w:cs="Arial"/>
          <w:sz w:val="20"/>
          <w:szCs w:val="20"/>
          <w:lang w:eastAsia="es-ES_tradnl"/>
        </w:rPr>
        <w:t>Dentro de los siete días hábiles siguientes a que reciban una solicitud de acceso, rectificación, cancelación u oposición de datos personales harán del conocimiento, mediante oficio fundado y motivado, a la OIP, que la solicitud es improcedente, exponiendo las razones de dicha circunstancia, y</w:t>
      </w:r>
    </w:p>
    <w:p w14:paraId="14E0119D" w14:textId="77777777" w:rsidR="00992F19" w:rsidRPr="00F05284" w:rsidRDefault="00992F19" w:rsidP="00992F19">
      <w:pPr>
        <w:pStyle w:val="Prrafodelista"/>
        <w:ind w:left="284"/>
        <w:jc w:val="both"/>
        <w:rPr>
          <w:rFonts w:ascii="Arial" w:eastAsia="Times New Roman" w:hAnsi="Arial" w:cs="Arial"/>
          <w:sz w:val="20"/>
          <w:szCs w:val="20"/>
          <w:lang w:eastAsia="es-ES_tradnl"/>
        </w:rPr>
      </w:pPr>
    </w:p>
    <w:p w14:paraId="731074D8" w14:textId="77777777" w:rsidR="00992F19" w:rsidRPr="00F05284" w:rsidRDefault="00992F19" w:rsidP="00992F19">
      <w:pPr>
        <w:pStyle w:val="Prrafodelista"/>
        <w:numPr>
          <w:ilvl w:val="0"/>
          <w:numId w:val="24"/>
        </w:numPr>
        <w:ind w:left="284" w:firstLine="0"/>
        <w:jc w:val="both"/>
        <w:rPr>
          <w:rFonts w:ascii="Arial" w:eastAsia="Times New Roman" w:hAnsi="Arial" w:cs="Arial"/>
          <w:sz w:val="20"/>
          <w:szCs w:val="20"/>
          <w:lang w:eastAsia="es-ES_tradnl"/>
        </w:rPr>
      </w:pPr>
      <w:r w:rsidRPr="00F05284">
        <w:rPr>
          <w:rFonts w:ascii="Arial" w:eastAsia="Times New Roman" w:hAnsi="Arial" w:cs="Arial"/>
          <w:sz w:val="20"/>
          <w:szCs w:val="20"/>
          <w:lang w:eastAsia="es-ES_tradnl"/>
        </w:rPr>
        <w:t xml:space="preserve">Dentro de los siete días hábiles siguientes a que reciban una solicitud de acceso, rectificación, cancelación u oposición de datos personales harán del </w:t>
      </w:r>
      <w:proofErr w:type="gramStart"/>
      <w:r w:rsidRPr="00F05284">
        <w:rPr>
          <w:rFonts w:ascii="Arial" w:eastAsia="Times New Roman" w:hAnsi="Arial" w:cs="Arial"/>
          <w:sz w:val="20"/>
          <w:szCs w:val="20"/>
          <w:lang w:eastAsia="es-ES_tradnl"/>
        </w:rPr>
        <w:t>conocimiento,  mediante</w:t>
      </w:r>
      <w:proofErr w:type="gramEnd"/>
      <w:r w:rsidRPr="00F05284">
        <w:rPr>
          <w:rFonts w:ascii="Arial" w:eastAsia="Times New Roman" w:hAnsi="Arial" w:cs="Arial"/>
          <w:sz w:val="20"/>
          <w:szCs w:val="20"/>
          <w:lang w:eastAsia="es-ES_tradnl"/>
        </w:rPr>
        <w:t xml:space="preserve"> oficio fundado y motivado, a la OIP, que los datos personales de los cuales se ejerciten los derechos ARCO no son localizados en los Sistemas de Datos Personales Institucionales.</w:t>
      </w:r>
    </w:p>
    <w:p w14:paraId="595F873E" w14:textId="77777777" w:rsidR="00992F19" w:rsidRPr="00F05284" w:rsidRDefault="00992F19" w:rsidP="00992F19">
      <w:pPr>
        <w:pStyle w:val="Style5"/>
        <w:widowControl/>
        <w:spacing w:line="240" w:lineRule="auto"/>
        <w:ind w:right="-1"/>
        <w:rPr>
          <w:rStyle w:val="FontStyle11"/>
          <w:rFonts w:ascii="Arial" w:hAnsi="Arial" w:cs="Arial"/>
          <w:sz w:val="20"/>
          <w:szCs w:val="20"/>
          <w:lang w:val="es-ES_tradnl" w:eastAsia="es-ES_tradnl"/>
        </w:rPr>
      </w:pPr>
      <w:r w:rsidRPr="00F05284">
        <w:rPr>
          <w:rStyle w:val="FontStyle11"/>
          <w:rFonts w:ascii="Arial" w:hAnsi="Arial" w:cs="Arial"/>
          <w:sz w:val="20"/>
          <w:szCs w:val="20"/>
          <w:lang w:val="es-ES_tradnl" w:eastAsia="es-ES_tradnl"/>
        </w:rPr>
        <w:t>Título tercero</w:t>
      </w:r>
    </w:p>
    <w:p w14:paraId="40D42A45" w14:textId="77777777" w:rsidR="00992F19" w:rsidRPr="00F05284" w:rsidRDefault="00992F19" w:rsidP="00992F19">
      <w:pPr>
        <w:pStyle w:val="Style6"/>
        <w:widowControl/>
        <w:spacing w:line="240" w:lineRule="auto"/>
        <w:ind w:left="426"/>
        <w:jc w:val="center"/>
        <w:rPr>
          <w:rStyle w:val="FontStyle12"/>
          <w:rFonts w:ascii="Arial" w:hAnsi="Arial" w:cs="Arial"/>
          <w:b/>
          <w:sz w:val="20"/>
          <w:szCs w:val="20"/>
          <w:lang w:val="es-ES_tradnl" w:eastAsia="es-ES_tradnl"/>
        </w:rPr>
      </w:pPr>
      <w:r w:rsidRPr="00F05284">
        <w:rPr>
          <w:rStyle w:val="FontStyle12"/>
          <w:rFonts w:ascii="Arial" w:hAnsi="Arial" w:cs="Arial"/>
          <w:b/>
          <w:sz w:val="20"/>
          <w:szCs w:val="20"/>
          <w:lang w:val="es-ES_tradnl" w:eastAsia="es-ES_tradnl"/>
        </w:rPr>
        <w:t>Del resguardo, protección y tratamiento de la información restringida del Tribunal</w:t>
      </w:r>
    </w:p>
    <w:p w14:paraId="26665D41" w14:textId="77777777" w:rsidR="00992F19" w:rsidRPr="00F05284" w:rsidRDefault="00992F19" w:rsidP="00992F19">
      <w:pPr>
        <w:pStyle w:val="Style5"/>
        <w:widowControl/>
        <w:spacing w:line="240" w:lineRule="auto"/>
        <w:ind w:right="-1"/>
        <w:rPr>
          <w:rStyle w:val="FontStyle11"/>
          <w:rFonts w:ascii="Arial" w:hAnsi="Arial" w:cs="Arial"/>
          <w:sz w:val="20"/>
          <w:szCs w:val="20"/>
          <w:lang w:val="es-ES_tradnl" w:eastAsia="es-ES_tradnl"/>
        </w:rPr>
      </w:pPr>
    </w:p>
    <w:p w14:paraId="40144554" w14:textId="77777777" w:rsidR="00992F19" w:rsidRPr="00F05284" w:rsidRDefault="00992F19" w:rsidP="00992F19">
      <w:pPr>
        <w:pStyle w:val="Style5"/>
        <w:widowControl/>
        <w:spacing w:line="240" w:lineRule="auto"/>
        <w:ind w:right="-1"/>
        <w:rPr>
          <w:rStyle w:val="FontStyle11"/>
          <w:rFonts w:ascii="Arial" w:hAnsi="Arial" w:cs="Arial"/>
          <w:sz w:val="20"/>
          <w:szCs w:val="20"/>
          <w:lang w:val="es-ES_tradnl" w:eastAsia="es-ES_tradnl"/>
        </w:rPr>
      </w:pPr>
      <w:r w:rsidRPr="00F05284">
        <w:rPr>
          <w:rStyle w:val="FontStyle11"/>
          <w:rFonts w:ascii="Arial" w:hAnsi="Arial" w:cs="Arial"/>
          <w:sz w:val="20"/>
          <w:szCs w:val="20"/>
          <w:lang w:val="es-ES_tradnl" w:eastAsia="es-ES_tradnl"/>
        </w:rPr>
        <w:t xml:space="preserve">Capítulo I </w:t>
      </w:r>
    </w:p>
    <w:p w14:paraId="64B482A0" w14:textId="77777777" w:rsidR="00992F19" w:rsidRPr="00F05284" w:rsidRDefault="00992F19" w:rsidP="00992F19">
      <w:pPr>
        <w:pStyle w:val="Style5"/>
        <w:widowControl/>
        <w:spacing w:line="240" w:lineRule="auto"/>
        <w:ind w:right="-1"/>
        <w:rPr>
          <w:rStyle w:val="FontStyle11"/>
          <w:rFonts w:ascii="Arial" w:hAnsi="Arial" w:cs="Arial"/>
          <w:sz w:val="20"/>
          <w:szCs w:val="20"/>
          <w:lang w:val="es-ES_tradnl" w:eastAsia="es-ES_tradnl"/>
        </w:rPr>
      </w:pPr>
      <w:r w:rsidRPr="00F05284">
        <w:rPr>
          <w:rStyle w:val="FontStyle11"/>
          <w:rFonts w:ascii="Arial" w:hAnsi="Arial" w:cs="Arial"/>
          <w:sz w:val="20"/>
          <w:szCs w:val="20"/>
          <w:lang w:val="es-ES_tradnl" w:eastAsia="es-ES_tradnl"/>
        </w:rPr>
        <w:lastRenderedPageBreak/>
        <w:t>De la clasificación de la información y la declaratoria de inexistencia</w:t>
      </w:r>
    </w:p>
    <w:p w14:paraId="7C042F87" w14:textId="77777777" w:rsidR="00992F19" w:rsidRPr="00F05284" w:rsidRDefault="00992F19" w:rsidP="00992F19">
      <w:pPr>
        <w:pStyle w:val="Style5"/>
        <w:widowControl/>
        <w:spacing w:line="240" w:lineRule="auto"/>
        <w:ind w:right="-1"/>
        <w:rPr>
          <w:rStyle w:val="FontStyle11"/>
          <w:rFonts w:ascii="Arial" w:hAnsi="Arial" w:cs="Arial"/>
          <w:sz w:val="20"/>
          <w:szCs w:val="20"/>
          <w:lang w:val="es-ES_tradnl" w:eastAsia="es-ES_tradnl"/>
        </w:rPr>
      </w:pPr>
    </w:p>
    <w:p w14:paraId="47A05477"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r w:rsidRPr="00F05284">
        <w:rPr>
          <w:rStyle w:val="FontStyle12"/>
          <w:rFonts w:ascii="Arial" w:hAnsi="Arial" w:cs="Arial"/>
          <w:b/>
          <w:bCs/>
          <w:sz w:val="20"/>
          <w:szCs w:val="20"/>
        </w:rPr>
        <w:t xml:space="preserve">Artículo 42. </w:t>
      </w:r>
      <w:r w:rsidRPr="00F05284">
        <w:rPr>
          <w:rStyle w:val="FontStyle12"/>
          <w:rFonts w:ascii="Arial" w:hAnsi="Arial" w:cs="Arial"/>
          <w:bCs/>
          <w:sz w:val="20"/>
          <w:szCs w:val="20"/>
        </w:rPr>
        <w:t>Las y los titulares de los órganos y áreas del Tribunal</w:t>
      </w:r>
      <w:r w:rsidRPr="00F05284">
        <w:rPr>
          <w:rStyle w:val="FontStyle12"/>
          <w:rFonts w:ascii="Arial" w:hAnsi="Arial" w:cs="Arial"/>
          <w:sz w:val="20"/>
          <w:szCs w:val="20"/>
          <w:lang w:val="es-ES_tradnl" w:eastAsia="es-ES_tradnl"/>
        </w:rPr>
        <w:t>, previa respuesta a la solicitud de información pública, serán quienes propongan al Comité, por conducto de la OIP, la clasificación de manera fundada y motivada de la información de acceso restringido, ya sea en su modalidad de confidencial o reservada, para ello, de ser el caso, contarán con el apoyo de la OIP.</w:t>
      </w:r>
    </w:p>
    <w:p w14:paraId="6CD52DF9"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p>
    <w:p w14:paraId="49519401"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r w:rsidRPr="00F05284">
        <w:rPr>
          <w:rStyle w:val="FontStyle12"/>
          <w:rFonts w:ascii="Arial" w:hAnsi="Arial" w:cs="Arial"/>
          <w:sz w:val="20"/>
          <w:szCs w:val="20"/>
          <w:lang w:val="es-ES_tradnl" w:eastAsia="es-ES_tradnl"/>
        </w:rPr>
        <w:t>La clasificación podrá referirse a un expediente, a un documento o a una parte del mismo.</w:t>
      </w:r>
    </w:p>
    <w:p w14:paraId="59A7CF97"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p>
    <w:p w14:paraId="15D3BCE8"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r w:rsidRPr="00F05284">
        <w:rPr>
          <w:rStyle w:val="FontStyle12"/>
          <w:rFonts w:ascii="Arial" w:hAnsi="Arial" w:cs="Arial"/>
          <w:b/>
          <w:bCs/>
          <w:sz w:val="20"/>
          <w:szCs w:val="20"/>
        </w:rPr>
        <w:t xml:space="preserve">Artículo 43. </w:t>
      </w:r>
      <w:r w:rsidRPr="00F05284">
        <w:rPr>
          <w:rStyle w:val="FontStyle12"/>
          <w:rFonts w:ascii="Arial" w:hAnsi="Arial" w:cs="Arial"/>
          <w:sz w:val="20"/>
          <w:szCs w:val="20"/>
          <w:lang w:val="es-ES_tradnl" w:eastAsia="es-ES_tradnl"/>
        </w:rPr>
        <w:t xml:space="preserve">No podrá ser clasificada como información de acceso restringido aquella que no se encuentre en las hipótesis de confidencialidad o reserva previstas en los artículos 4, fracciones II, VII y X; 37 y 38 de la Ley de Transparencia; y </w:t>
      </w:r>
      <w:proofErr w:type="gramStart"/>
      <w:r w:rsidRPr="00F05284">
        <w:rPr>
          <w:rStyle w:val="FontStyle12"/>
          <w:rFonts w:ascii="Arial" w:hAnsi="Arial" w:cs="Arial"/>
          <w:sz w:val="20"/>
          <w:szCs w:val="20"/>
          <w:lang w:val="es-ES_tradnl" w:eastAsia="es-ES_tradnl"/>
        </w:rPr>
        <w:t>2,  párrafo</w:t>
      </w:r>
      <w:proofErr w:type="gramEnd"/>
      <w:r w:rsidRPr="00F05284">
        <w:rPr>
          <w:rStyle w:val="FontStyle12"/>
          <w:rFonts w:ascii="Arial" w:hAnsi="Arial" w:cs="Arial"/>
          <w:sz w:val="20"/>
          <w:szCs w:val="20"/>
          <w:lang w:val="es-ES_tradnl" w:eastAsia="es-ES_tradnl"/>
        </w:rPr>
        <w:t xml:space="preserve"> tercero y 15 de la Ley de Datos.</w:t>
      </w:r>
    </w:p>
    <w:p w14:paraId="7702DD14"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p>
    <w:p w14:paraId="43E84F70"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r w:rsidRPr="00F05284">
        <w:rPr>
          <w:rStyle w:val="FontStyle12"/>
          <w:rFonts w:ascii="Arial" w:hAnsi="Arial" w:cs="Arial"/>
          <w:b/>
          <w:bCs/>
          <w:sz w:val="20"/>
          <w:szCs w:val="20"/>
        </w:rPr>
        <w:t xml:space="preserve">Artículo 44. </w:t>
      </w:r>
      <w:r w:rsidRPr="00F05284">
        <w:rPr>
          <w:rStyle w:val="FontStyle12"/>
          <w:rFonts w:ascii="Arial" w:hAnsi="Arial" w:cs="Arial"/>
          <w:sz w:val="20"/>
          <w:szCs w:val="20"/>
          <w:lang w:val="es-ES_tradnl" w:eastAsia="es-ES_tradnl"/>
        </w:rPr>
        <w:t>La clasificación como información de acceso restringido en sus modalidades de reservada y confidencial se hará atendiendo a lo dispuesto por la Ley de Transparencia, la Ley de Datos, el presente Reglamento, el procedimiento que expida el Tribunal, y lineamientos de clasificación y desclasificación del Instituto.</w:t>
      </w:r>
    </w:p>
    <w:p w14:paraId="423C493D" w14:textId="77777777" w:rsidR="00992F19" w:rsidRPr="00F05284" w:rsidRDefault="00992F19" w:rsidP="00992F19">
      <w:pPr>
        <w:pStyle w:val="Style6"/>
        <w:widowControl/>
        <w:spacing w:line="240" w:lineRule="auto"/>
        <w:jc w:val="left"/>
        <w:rPr>
          <w:rStyle w:val="FontStyle12"/>
          <w:rFonts w:ascii="Arial" w:hAnsi="Arial" w:cs="Arial"/>
          <w:sz w:val="20"/>
          <w:szCs w:val="20"/>
          <w:lang w:val="es-ES_tradnl" w:eastAsia="es-ES_tradnl"/>
        </w:rPr>
      </w:pPr>
    </w:p>
    <w:p w14:paraId="1DD282ED"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r w:rsidRPr="00F05284">
        <w:rPr>
          <w:rStyle w:val="FontStyle12"/>
          <w:rFonts w:ascii="Arial" w:hAnsi="Arial" w:cs="Arial"/>
          <w:b/>
          <w:bCs/>
          <w:sz w:val="20"/>
          <w:szCs w:val="20"/>
        </w:rPr>
        <w:t>Artículo 45.</w:t>
      </w:r>
      <w:r w:rsidRPr="00F05284">
        <w:rPr>
          <w:rStyle w:val="FontStyle12"/>
          <w:rFonts w:ascii="Arial" w:hAnsi="Arial" w:cs="Arial"/>
          <w:bCs/>
          <w:sz w:val="20"/>
          <w:szCs w:val="20"/>
        </w:rPr>
        <w:t xml:space="preserve"> Las y los titulares de l</w:t>
      </w:r>
      <w:r w:rsidRPr="00F05284">
        <w:rPr>
          <w:rStyle w:val="FontStyle12"/>
          <w:rFonts w:ascii="Arial" w:hAnsi="Arial" w:cs="Arial"/>
          <w:sz w:val="20"/>
          <w:szCs w:val="20"/>
          <w:lang w:val="es-ES_tradnl" w:eastAsia="es-ES_tradnl"/>
        </w:rPr>
        <w:t xml:space="preserve">os órganos y áreas del Tribunal responsables de atender la solicitud de información, deberán enviar a la </w:t>
      </w:r>
      <w:proofErr w:type="gramStart"/>
      <w:r w:rsidRPr="00F05284">
        <w:rPr>
          <w:rStyle w:val="FontStyle12"/>
          <w:rFonts w:ascii="Arial" w:hAnsi="Arial" w:cs="Arial"/>
          <w:sz w:val="20"/>
          <w:szCs w:val="20"/>
          <w:lang w:val="es-ES_tradnl" w:eastAsia="es-ES_tradnl"/>
        </w:rPr>
        <w:t>OIP,  mediante</w:t>
      </w:r>
      <w:proofErr w:type="gramEnd"/>
      <w:r w:rsidRPr="00F05284">
        <w:rPr>
          <w:rStyle w:val="FontStyle12"/>
          <w:rFonts w:ascii="Arial" w:hAnsi="Arial" w:cs="Arial"/>
          <w:sz w:val="20"/>
          <w:szCs w:val="20"/>
          <w:lang w:val="es-ES_tradnl" w:eastAsia="es-ES_tradnl"/>
        </w:rPr>
        <w:t xml:space="preserve"> oficio,  los argumentos lógico-jurídicos para fundar y motivar la clasificación de la información, así como la prueba de daño a que se refieren los artículos 4,  fracción XVI y 42 de la Ley de Transparencia, cuando así proceda.</w:t>
      </w:r>
    </w:p>
    <w:p w14:paraId="2FF588CD"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p>
    <w:p w14:paraId="798DFDFB"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r w:rsidRPr="00F05284">
        <w:rPr>
          <w:rStyle w:val="FontStyle12"/>
          <w:rFonts w:ascii="Arial" w:hAnsi="Arial" w:cs="Arial"/>
          <w:b/>
          <w:sz w:val="20"/>
          <w:szCs w:val="20"/>
          <w:lang w:val="es-ES_tradnl" w:eastAsia="es-ES_tradnl"/>
        </w:rPr>
        <w:t xml:space="preserve">Artículo 46. </w:t>
      </w:r>
      <w:r w:rsidRPr="00F05284">
        <w:rPr>
          <w:rStyle w:val="FontStyle12"/>
          <w:rFonts w:ascii="Arial" w:hAnsi="Arial" w:cs="Arial"/>
          <w:sz w:val="20"/>
          <w:szCs w:val="20"/>
          <w:lang w:val="es-ES_tradnl" w:eastAsia="es-ES_tradnl"/>
        </w:rPr>
        <w:t>Para acreditar la prueba de daño, las y los titulares de los órganos y áreas del Tribunal deberán exponer en la respuesta, los rubros siguientes:</w:t>
      </w:r>
    </w:p>
    <w:p w14:paraId="57557A65"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p>
    <w:p w14:paraId="05456A68" w14:textId="77777777" w:rsidR="00992F19" w:rsidRPr="00F05284" w:rsidRDefault="00992F19" w:rsidP="00992F19">
      <w:pPr>
        <w:pStyle w:val="Style6"/>
        <w:widowControl/>
        <w:numPr>
          <w:ilvl w:val="0"/>
          <w:numId w:val="14"/>
        </w:numPr>
        <w:spacing w:line="240" w:lineRule="auto"/>
        <w:ind w:left="851" w:hanging="284"/>
        <w:rPr>
          <w:rStyle w:val="FontStyle12"/>
          <w:rFonts w:ascii="Arial" w:hAnsi="Arial" w:cs="Arial"/>
          <w:sz w:val="20"/>
          <w:szCs w:val="20"/>
          <w:lang w:val="es-ES_tradnl" w:eastAsia="es-ES_tradnl"/>
        </w:rPr>
      </w:pPr>
      <w:r w:rsidRPr="00F05284">
        <w:rPr>
          <w:rStyle w:val="FontStyle12"/>
          <w:rFonts w:ascii="Arial" w:hAnsi="Arial" w:cs="Arial"/>
          <w:sz w:val="20"/>
          <w:szCs w:val="20"/>
          <w:lang w:val="es-ES_tradnl" w:eastAsia="es-ES_tradnl"/>
        </w:rPr>
        <w:t>Fuente de la información;</w:t>
      </w:r>
    </w:p>
    <w:p w14:paraId="530FD8F8" w14:textId="77777777" w:rsidR="00992F19" w:rsidRPr="00F05284" w:rsidRDefault="00992F19" w:rsidP="00992F19">
      <w:pPr>
        <w:pStyle w:val="Style6"/>
        <w:widowControl/>
        <w:spacing w:line="240" w:lineRule="auto"/>
        <w:ind w:left="851"/>
        <w:rPr>
          <w:rStyle w:val="FontStyle12"/>
          <w:rFonts w:ascii="Arial" w:hAnsi="Arial" w:cs="Arial"/>
          <w:sz w:val="20"/>
          <w:szCs w:val="20"/>
          <w:lang w:val="es-ES_tradnl" w:eastAsia="es-ES_tradnl"/>
        </w:rPr>
      </w:pPr>
    </w:p>
    <w:p w14:paraId="22037CFC" w14:textId="77777777" w:rsidR="00992F19" w:rsidRPr="00F05284" w:rsidRDefault="00992F19" w:rsidP="00992F19">
      <w:pPr>
        <w:pStyle w:val="Style6"/>
        <w:widowControl/>
        <w:numPr>
          <w:ilvl w:val="0"/>
          <w:numId w:val="14"/>
        </w:numPr>
        <w:spacing w:line="240" w:lineRule="auto"/>
        <w:ind w:left="851" w:hanging="284"/>
        <w:rPr>
          <w:rStyle w:val="FontStyle12"/>
          <w:rFonts w:ascii="Arial" w:hAnsi="Arial" w:cs="Arial"/>
          <w:sz w:val="20"/>
          <w:szCs w:val="20"/>
          <w:lang w:val="es-ES_tradnl" w:eastAsia="es-ES_tradnl"/>
        </w:rPr>
      </w:pPr>
      <w:r w:rsidRPr="00F05284">
        <w:rPr>
          <w:rStyle w:val="FontStyle12"/>
          <w:rFonts w:ascii="Arial" w:hAnsi="Arial" w:cs="Arial"/>
          <w:sz w:val="20"/>
          <w:szCs w:val="20"/>
          <w:lang w:val="es-ES_tradnl" w:eastAsia="es-ES_tradnl"/>
        </w:rPr>
        <w:t>Hipótesis de excepción;</w:t>
      </w:r>
    </w:p>
    <w:p w14:paraId="7ADE8FAF" w14:textId="77777777" w:rsidR="00992F19" w:rsidRPr="00F05284" w:rsidRDefault="00992F19" w:rsidP="00992F19">
      <w:pPr>
        <w:pStyle w:val="Prrafodelista"/>
        <w:spacing w:after="0" w:line="240" w:lineRule="auto"/>
        <w:rPr>
          <w:rStyle w:val="FontStyle12"/>
          <w:rFonts w:ascii="Arial" w:hAnsi="Arial" w:cs="Arial"/>
          <w:sz w:val="20"/>
          <w:szCs w:val="20"/>
          <w:lang w:val="es-ES_tradnl" w:eastAsia="es-ES_tradnl"/>
        </w:rPr>
      </w:pPr>
    </w:p>
    <w:p w14:paraId="473B18FF" w14:textId="77777777" w:rsidR="00992F19" w:rsidRPr="00F05284" w:rsidRDefault="00992F19" w:rsidP="00992F19">
      <w:pPr>
        <w:pStyle w:val="Style6"/>
        <w:widowControl/>
        <w:numPr>
          <w:ilvl w:val="0"/>
          <w:numId w:val="14"/>
        </w:numPr>
        <w:spacing w:line="240" w:lineRule="auto"/>
        <w:ind w:left="851" w:hanging="284"/>
        <w:rPr>
          <w:rStyle w:val="FontStyle12"/>
          <w:rFonts w:ascii="Arial" w:hAnsi="Arial" w:cs="Arial"/>
          <w:sz w:val="20"/>
          <w:szCs w:val="20"/>
          <w:lang w:val="es-ES_tradnl" w:eastAsia="es-ES_tradnl"/>
        </w:rPr>
      </w:pPr>
      <w:r w:rsidRPr="00F05284">
        <w:rPr>
          <w:rStyle w:val="FontStyle12"/>
          <w:rFonts w:ascii="Arial" w:hAnsi="Arial" w:cs="Arial"/>
          <w:sz w:val="20"/>
          <w:szCs w:val="20"/>
          <w:lang w:val="es-ES_tradnl" w:eastAsia="es-ES_tradnl"/>
        </w:rPr>
        <w:t>Lesión del interés que se protege por la divulgación de la información;</w:t>
      </w:r>
    </w:p>
    <w:p w14:paraId="413AC22F" w14:textId="77777777" w:rsidR="00992F19" w:rsidRPr="00F05284" w:rsidRDefault="00992F19" w:rsidP="00992F19">
      <w:pPr>
        <w:pStyle w:val="Prrafodelista"/>
        <w:spacing w:after="0" w:line="240" w:lineRule="auto"/>
        <w:rPr>
          <w:rStyle w:val="FontStyle12"/>
          <w:rFonts w:ascii="Arial" w:hAnsi="Arial" w:cs="Arial"/>
          <w:sz w:val="20"/>
          <w:szCs w:val="20"/>
          <w:lang w:val="es-ES_tradnl" w:eastAsia="es-ES_tradnl"/>
        </w:rPr>
      </w:pPr>
    </w:p>
    <w:p w14:paraId="06384CDC" w14:textId="77777777" w:rsidR="00992F19" w:rsidRPr="00F05284" w:rsidRDefault="00992F19" w:rsidP="00992F19">
      <w:pPr>
        <w:pStyle w:val="Style6"/>
        <w:widowControl/>
        <w:numPr>
          <w:ilvl w:val="0"/>
          <w:numId w:val="14"/>
        </w:numPr>
        <w:spacing w:line="240" w:lineRule="auto"/>
        <w:ind w:left="851" w:hanging="284"/>
        <w:rPr>
          <w:rStyle w:val="FontStyle12"/>
          <w:rFonts w:ascii="Arial" w:hAnsi="Arial" w:cs="Arial"/>
          <w:sz w:val="20"/>
          <w:szCs w:val="20"/>
          <w:lang w:val="es-ES_tradnl" w:eastAsia="es-ES_tradnl"/>
        </w:rPr>
      </w:pPr>
      <w:r w:rsidRPr="00F05284">
        <w:rPr>
          <w:rStyle w:val="FontStyle12"/>
          <w:rFonts w:ascii="Arial" w:hAnsi="Arial" w:cs="Arial"/>
          <w:sz w:val="20"/>
          <w:szCs w:val="20"/>
          <w:lang w:val="es-ES_tradnl" w:eastAsia="es-ES_tradnl"/>
        </w:rPr>
        <w:t>El daño que se produce con la publicidad de la información;</w:t>
      </w:r>
    </w:p>
    <w:p w14:paraId="38E947D9" w14:textId="77777777" w:rsidR="00992F19" w:rsidRPr="00F05284" w:rsidRDefault="00992F19" w:rsidP="00992F19">
      <w:pPr>
        <w:pStyle w:val="Prrafodelista"/>
        <w:spacing w:after="0" w:line="240" w:lineRule="auto"/>
        <w:rPr>
          <w:rStyle w:val="FontStyle12"/>
          <w:rFonts w:ascii="Arial" w:hAnsi="Arial" w:cs="Arial"/>
          <w:sz w:val="20"/>
          <w:szCs w:val="20"/>
          <w:lang w:val="es-ES_tradnl" w:eastAsia="es-ES_tradnl"/>
        </w:rPr>
      </w:pPr>
    </w:p>
    <w:p w14:paraId="687624F3" w14:textId="77777777" w:rsidR="00992F19" w:rsidRPr="00F05284" w:rsidRDefault="00992F19" w:rsidP="00992F19">
      <w:pPr>
        <w:pStyle w:val="Style6"/>
        <w:widowControl/>
        <w:numPr>
          <w:ilvl w:val="0"/>
          <w:numId w:val="14"/>
        </w:numPr>
        <w:spacing w:line="240" w:lineRule="auto"/>
        <w:ind w:left="851" w:hanging="284"/>
        <w:rPr>
          <w:rStyle w:val="FontStyle12"/>
          <w:rFonts w:ascii="Arial" w:hAnsi="Arial" w:cs="Arial"/>
          <w:sz w:val="20"/>
          <w:szCs w:val="20"/>
          <w:lang w:val="es-ES_tradnl" w:eastAsia="es-ES_tradnl"/>
        </w:rPr>
      </w:pPr>
      <w:r w:rsidRPr="00F05284">
        <w:rPr>
          <w:rStyle w:val="FontStyle12"/>
          <w:rFonts w:ascii="Arial" w:hAnsi="Arial" w:cs="Arial"/>
          <w:sz w:val="20"/>
          <w:szCs w:val="20"/>
          <w:lang w:val="es-ES_tradnl" w:eastAsia="es-ES_tradnl"/>
        </w:rPr>
        <w:t>Fundamentos y motivos;</w:t>
      </w:r>
    </w:p>
    <w:p w14:paraId="1774654E" w14:textId="77777777" w:rsidR="00992F19" w:rsidRPr="00F05284" w:rsidRDefault="00992F19" w:rsidP="00992F19">
      <w:pPr>
        <w:pStyle w:val="Prrafodelista"/>
        <w:spacing w:after="0" w:line="240" w:lineRule="auto"/>
        <w:rPr>
          <w:rStyle w:val="FontStyle12"/>
          <w:rFonts w:ascii="Arial" w:hAnsi="Arial" w:cs="Arial"/>
          <w:sz w:val="20"/>
          <w:szCs w:val="20"/>
          <w:lang w:val="es-ES_tradnl" w:eastAsia="es-ES_tradnl"/>
        </w:rPr>
      </w:pPr>
    </w:p>
    <w:p w14:paraId="675F31CF" w14:textId="77777777" w:rsidR="00992F19" w:rsidRPr="00F05284" w:rsidRDefault="00992F19" w:rsidP="00992F19">
      <w:pPr>
        <w:pStyle w:val="Style6"/>
        <w:widowControl/>
        <w:numPr>
          <w:ilvl w:val="0"/>
          <w:numId w:val="14"/>
        </w:numPr>
        <w:spacing w:line="240" w:lineRule="auto"/>
        <w:ind w:left="851" w:hanging="284"/>
        <w:rPr>
          <w:rStyle w:val="FontStyle12"/>
          <w:rFonts w:ascii="Arial" w:hAnsi="Arial" w:cs="Arial"/>
          <w:sz w:val="20"/>
          <w:szCs w:val="20"/>
          <w:lang w:val="es-ES_tradnl" w:eastAsia="es-ES_tradnl"/>
        </w:rPr>
      </w:pPr>
      <w:r w:rsidRPr="00F05284">
        <w:rPr>
          <w:rStyle w:val="FontStyle12"/>
          <w:rFonts w:ascii="Arial" w:hAnsi="Arial" w:cs="Arial"/>
          <w:sz w:val="20"/>
          <w:szCs w:val="20"/>
          <w:lang w:val="es-ES_tradnl" w:eastAsia="es-ES_tradnl"/>
        </w:rPr>
        <w:t>El expediente, documento o parte de la información que se reserva;</w:t>
      </w:r>
    </w:p>
    <w:p w14:paraId="4A06AF2F" w14:textId="77777777" w:rsidR="00992F19" w:rsidRPr="00F05284" w:rsidRDefault="00992F19" w:rsidP="00992F19">
      <w:pPr>
        <w:pStyle w:val="Prrafodelista"/>
        <w:spacing w:after="0" w:line="240" w:lineRule="auto"/>
        <w:rPr>
          <w:rStyle w:val="FontStyle12"/>
          <w:rFonts w:ascii="Arial" w:hAnsi="Arial" w:cs="Arial"/>
          <w:sz w:val="20"/>
          <w:szCs w:val="20"/>
          <w:lang w:val="es-ES_tradnl" w:eastAsia="es-ES_tradnl"/>
        </w:rPr>
      </w:pPr>
    </w:p>
    <w:p w14:paraId="7D7B87DF" w14:textId="77777777" w:rsidR="00992F19" w:rsidRPr="00F05284" w:rsidRDefault="00992F19" w:rsidP="00992F19">
      <w:pPr>
        <w:pStyle w:val="Style6"/>
        <w:widowControl/>
        <w:numPr>
          <w:ilvl w:val="0"/>
          <w:numId w:val="14"/>
        </w:numPr>
        <w:spacing w:line="240" w:lineRule="auto"/>
        <w:ind w:left="851" w:hanging="284"/>
        <w:rPr>
          <w:rStyle w:val="FontStyle12"/>
          <w:rFonts w:ascii="Arial" w:hAnsi="Arial" w:cs="Arial"/>
          <w:sz w:val="20"/>
          <w:szCs w:val="20"/>
          <w:lang w:val="es-ES_tradnl" w:eastAsia="es-ES_tradnl"/>
        </w:rPr>
      </w:pPr>
      <w:r w:rsidRPr="00F05284">
        <w:rPr>
          <w:rStyle w:val="FontStyle12"/>
          <w:rFonts w:ascii="Arial" w:hAnsi="Arial" w:cs="Arial"/>
          <w:sz w:val="20"/>
          <w:szCs w:val="20"/>
          <w:lang w:val="es-ES_tradnl" w:eastAsia="es-ES_tradnl"/>
        </w:rPr>
        <w:t>Plazo de reserva, y</w:t>
      </w:r>
    </w:p>
    <w:p w14:paraId="07186223" w14:textId="77777777" w:rsidR="00992F19" w:rsidRPr="00F05284" w:rsidRDefault="00992F19" w:rsidP="00992F19">
      <w:pPr>
        <w:pStyle w:val="Prrafodelista"/>
        <w:spacing w:after="0" w:line="240" w:lineRule="auto"/>
        <w:rPr>
          <w:rStyle w:val="FontStyle12"/>
          <w:rFonts w:ascii="Arial" w:hAnsi="Arial" w:cs="Arial"/>
          <w:sz w:val="20"/>
          <w:szCs w:val="20"/>
          <w:lang w:val="es-ES_tradnl" w:eastAsia="es-ES_tradnl"/>
        </w:rPr>
      </w:pPr>
    </w:p>
    <w:p w14:paraId="4D799063" w14:textId="77777777" w:rsidR="00992F19" w:rsidRPr="00F05284" w:rsidRDefault="00992F19" w:rsidP="00992F19">
      <w:pPr>
        <w:pStyle w:val="Style6"/>
        <w:widowControl/>
        <w:numPr>
          <w:ilvl w:val="0"/>
          <w:numId w:val="14"/>
        </w:numPr>
        <w:spacing w:line="240" w:lineRule="auto"/>
        <w:ind w:left="851" w:hanging="284"/>
        <w:rPr>
          <w:rStyle w:val="FontStyle12"/>
          <w:rFonts w:ascii="Arial" w:hAnsi="Arial" w:cs="Arial"/>
          <w:sz w:val="20"/>
          <w:szCs w:val="20"/>
          <w:lang w:val="es-ES_tradnl" w:eastAsia="es-ES_tradnl"/>
        </w:rPr>
      </w:pPr>
      <w:r w:rsidRPr="00F05284">
        <w:rPr>
          <w:rStyle w:val="FontStyle12"/>
          <w:rFonts w:ascii="Arial" w:hAnsi="Arial" w:cs="Arial"/>
          <w:sz w:val="20"/>
          <w:szCs w:val="20"/>
          <w:lang w:val="es-ES_tradnl" w:eastAsia="es-ES_tradnl"/>
        </w:rPr>
        <w:t>Denominación del órgano o área del Tribunal responsable de su conservación, guardia y custodia.</w:t>
      </w:r>
    </w:p>
    <w:p w14:paraId="4BA4FE3B" w14:textId="77777777" w:rsidR="00992F19" w:rsidRPr="00F05284" w:rsidRDefault="00992F19" w:rsidP="00992F19">
      <w:pPr>
        <w:pStyle w:val="Style6"/>
        <w:widowControl/>
        <w:spacing w:line="240" w:lineRule="auto"/>
        <w:ind w:left="851"/>
        <w:rPr>
          <w:rStyle w:val="FontStyle12"/>
          <w:rFonts w:ascii="Arial" w:hAnsi="Arial" w:cs="Arial"/>
          <w:sz w:val="20"/>
          <w:szCs w:val="20"/>
          <w:lang w:val="es-ES_tradnl" w:eastAsia="es-ES_tradnl"/>
        </w:rPr>
      </w:pPr>
    </w:p>
    <w:p w14:paraId="13B9F63A"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r w:rsidRPr="00F05284">
        <w:rPr>
          <w:rStyle w:val="FontStyle12"/>
          <w:rFonts w:ascii="Arial" w:hAnsi="Arial" w:cs="Arial"/>
          <w:b/>
          <w:bCs/>
          <w:sz w:val="20"/>
          <w:szCs w:val="20"/>
        </w:rPr>
        <w:t xml:space="preserve">Artículo 47. </w:t>
      </w:r>
      <w:r w:rsidRPr="00F05284">
        <w:rPr>
          <w:rStyle w:val="FontStyle12"/>
          <w:rFonts w:ascii="Arial" w:hAnsi="Arial" w:cs="Arial"/>
          <w:sz w:val="20"/>
          <w:szCs w:val="20"/>
          <w:lang w:val="es-ES_tradnl" w:eastAsia="es-ES_tradnl"/>
        </w:rPr>
        <w:t>Una vez que las y los titulares de los órganos y áreas propongan la clasificación de la información como de acceso restringido, la OIP someterá la propuesta a decisión del Comité, quien podrá confirmar, modificar o revocar la clasificación, en su caso, otorgar el acceso a una versión pública de la información, a través del acuerdo correspondiente.</w:t>
      </w:r>
    </w:p>
    <w:p w14:paraId="6027CBE9"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p>
    <w:p w14:paraId="71C6965D"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r w:rsidRPr="00F05284">
        <w:rPr>
          <w:rStyle w:val="FontStyle12"/>
          <w:rFonts w:ascii="Arial" w:hAnsi="Arial" w:cs="Arial"/>
          <w:b/>
          <w:bCs/>
          <w:sz w:val="20"/>
          <w:szCs w:val="20"/>
        </w:rPr>
        <w:t xml:space="preserve">Artículo 48. </w:t>
      </w:r>
      <w:r w:rsidRPr="00F05284">
        <w:rPr>
          <w:rStyle w:val="FontStyle12"/>
          <w:rFonts w:ascii="Arial" w:hAnsi="Arial" w:cs="Arial"/>
          <w:sz w:val="20"/>
          <w:szCs w:val="20"/>
          <w:lang w:val="es-ES_tradnl" w:eastAsia="es-ES_tradnl"/>
        </w:rPr>
        <w:t>El acuerdo del Comité, respecto a la clasificación de la información, deberá formar parte de la respuesta que para tal efecto emita la OIP, la cual será notificada a la o el solicitante.</w:t>
      </w:r>
    </w:p>
    <w:p w14:paraId="6A835D20"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p>
    <w:p w14:paraId="4C9891D4" w14:textId="77777777" w:rsidR="00992F19" w:rsidRPr="00F05284" w:rsidRDefault="00992F19" w:rsidP="00992F19">
      <w:pPr>
        <w:pStyle w:val="Style6"/>
        <w:widowControl/>
        <w:spacing w:line="240" w:lineRule="auto"/>
        <w:ind w:right="24"/>
        <w:rPr>
          <w:rStyle w:val="FontStyle12"/>
          <w:rFonts w:ascii="Arial" w:hAnsi="Arial" w:cs="Arial"/>
          <w:sz w:val="20"/>
          <w:szCs w:val="20"/>
          <w:lang w:val="es-ES_tradnl" w:eastAsia="es-ES_tradnl"/>
        </w:rPr>
      </w:pPr>
      <w:r w:rsidRPr="00F05284">
        <w:rPr>
          <w:rStyle w:val="FontStyle12"/>
          <w:rFonts w:ascii="Arial" w:hAnsi="Arial" w:cs="Arial"/>
          <w:sz w:val="20"/>
          <w:szCs w:val="20"/>
          <w:lang w:val="es-ES_tradnl" w:eastAsia="es-ES_tradnl"/>
        </w:rPr>
        <w:t xml:space="preserve">Cuando el acuerdo del Comité sea modificar o revocar la clasificación de la información o, en su caso, implique fortalecer la fundamentación y motivación de la determinación, las y los titulares de </w:t>
      </w:r>
      <w:r w:rsidRPr="00F05284">
        <w:rPr>
          <w:rStyle w:val="FontStyle12"/>
          <w:rFonts w:ascii="Arial" w:hAnsi="Arial" w:cs="Arial"/>
          <w:sz w:val="20"/>
          <w:szCs w:val="20"/>
          <w:lang w:val="es-ES_tradnl" w:eastAsia="es-ES_tradnl"/>
        </w:rPr>
        <w:lastRenderedPageBreak/>
        <w:t>los órganos y áreas del Tribunal que detenten la información, serán responsables de hacer los cambios y turnar la respuesta a la OIP, en el plazo que para tal efecto determine el Comité.</w:t>
      </w:r>
    </w:p>
    <w:p w14:paraId="141F5FDD" w14:textId="77777777" w:rsidR="00992F19" w:rsidRPr="00F05284" w:rsidRDefault="00992F19" w:rsidP="00992F19">
      <w:pPr>
        <w:pStyle w:val="Style6"/>
        <w:widowControl/>
        <w:spacing w:line="240" w:lineRule="auto"/>
        <w:ind w:right="24"/>
        <w:rPr>
          <w:rStyle w:val="FontStyle12"/>
          <w:rFonts w:ascii="Arial" w:hAnsi="Arial" w:cs="Arial"/>
          <w:sz w:val="20"/>
          <w:szCs w:val="20"/>
          <w:lang w:val="es-ES_tradnl" w:eastAsia="es-ES_tradnl"/>
        </w:rPr>
      </w:pPr>
    </w:p>
    <w:p w14:paraId="12AD5FB4"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r w:rsidRPr="00F05284">
        <w:rPr>
          <w:rStyle w:val="FontStyle12"/>
          <w:rFonts w:ascii="Arial" w:hAnsi="Arial" w:cs="Arial"/>
          <w:b/>
          <w:bCs/>
          <w:sz w:val="20"/>
          <w:szCs w:val="20"/>
        </w:rPr>
        <w:t xml:space="preserve">Artículo 49. </w:t>
      </w:r>
      <w:r w:rsidRPr="00F05284">
        <w:rPr>
          <w:rStyle w:val="FontStyle12"/>
          <w:rFonts w:ascii="Arial" w:hAnsi="Arial" w:cs="Arial"/>
          <w:sz w:val="20"/>
          <w:szCs w:val="20"/>
          <w:lang w:val="es-ES_tradnl" w:eastAsia="es-ES_tradnl"/>
        </w:rPr>
        <w:t xml:space="preserve">No podrá negarse el acceso a la información invocando </w:t>
      </w:r>
      <w:r w:rsidRPr="00F05284">
        <w:rPr>
          <w:rStyle w:val="FontStyle12"/>
          <w:rFonts w:ascii="Arial" w:hAnsi="Arial" w:cs="Arial"/>
          <w:bCs/>
          <w:sz w:val="20"/>
          <w:szCs w:val="20"/>
        </w:rPr>
        <w:t xml:space="preserve">reserva </w:t>
      </w:r>
      <w:r w:rsidRPr="00F05284">
        <w:rPr>
          <w:rStyle w:val="FontStyle12"/>
          <w:rFonts w:ascii="Arial" w:hAnsi="Arial" w:cs="Arial"/>
          <w:sz w:val="20"/>
          <w:szCs w:val="20"/>
          <w:lang w:val="es-ES_tradnl" w:eastAsia="es-ES_tradnl"/>
        </w:rPr>
        <w:t xml:space="preserve">o confidencialidad cuando la información </w:t>
      </w:r>
      <w:r w:rsidRPr="00F05284">
        <w:rPr>
          <w:rStyle w:val="FontStyle12"/>
          <w:rFonts w:ascii="Arial" w:hAnsi="Arial" w:cs="Arial"/>
          <w:bCs/>
          <w:sz w:val="20"/>
          <w:szCs w:val="20"/>
        </w:rPr>
        <w:t>sea</w:t>
      </w:r>
      <w:r w:rsidRPr="00F05284">
        <w:rPr>
          <w:rStyle w:val="FontStyle12"/>
          <w:rFonts w:ascii="Arial" w:hAnsi="Arial" w:cs="Arial"/>
          <w:sz w:val="20"/>
          <w:szCs w:val="20"/>
          <w:lang w:val="es-ES_tradnl" w:eastAsia="es-ES_tradnl"/>
        </w:rPr>
        <w:t>solicitada por otros Entes Públicos en el ejercicio de sus funciones, siempre que se funde y motive la necesidad de la misma.</w:t>
      </w:r>
    </w:p>
    <w:p w14:paraId="203D3BA2"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r w:rsidRPr="00F05284">
        <w:rPr>
          <w:rStyle w:val="FontStyle12"/>
          <w:rFonts w:ascii="Arial" w:hAnsi="Arial" w:cs="Arial"/>
          <w:sz w:val="20"/>
          <w:szCs w:val="20"/>
          <w:lang w:val="es-ES_tradnl" w:eastAsia="es-ES_tradnl"/>
        </w:rPr>
        <w:t>No obstante, las y los titulares de los órganos y áreas del Tribunal que detenten la información deberán tomar las medidas necesarias en el oficio de remisión, indicando que la información se encuentra clasificada como de acceso restringido, ya sea en sus modalidades de reservada o confidencial y requerir su debida guarda y custodia.</w:t>
      </w:r>
    </w:p>
    <w:p w14:paraId="68257504"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p>
    <w:p w14:paraId="0006F904"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r w:rsidRPr="00F05284">
        <w:rPr>
          <w:rStyle w:val="FontStyle12"/>
          <w:rFonts w:ascii="Arial" w:hAnsi="Arial" w:cs="Arial"/>
          <w:b/>
          <w:bCs/>
          <w:sz w:val="20"/>
          <w:szCs w:val="20"/>
        </w:rPr>
        <w:t xml:space="preserve">Artículo 50. </w:t>
      </w:r>
      <w:r w:rsidRPr="00F05284">
        <w:rPr>
          <w:rStyle w:val="FontStyle12"/>
          <w:rFonts w:ascii="Arial" w:hAnsi="Arial" w:cs="Arial"/>
          <w:sz w:val="20"/>
          <w:szCs w:val="20"/>
          <w:lang w:val="es-ES_tradnl" w:eastAsia="es-ES_tradnl"/>
        </w:rPr>
        <w:t xml:space="preserve">Los expedientes y documentos clasificados </w:t>
      </w:r>
      <w:r w:rsidRPr="00F05284">
        <w:rPr>
          <w:rStyle w:val="FontStyle12"/>
          <w:rFonts w:ascii="Arial" w:hAnsi="Arial" w:cs="Arial"/>
          <w:bCs/>
          <w:sz w:val="20"/>
          <w:szCs w:val="20"/>
        </w:rPr>
        <w:t xml:space="preserve">como </w:t>
      </w:r>
      <w:r w:rsidRPr="00F05284">
        <w:rPr>
          <w:rStyle w:val="FontStyle12"/>
          <w:rFonts w:ascii="Arial" w:hAnsi="Arial" w:cs="Arial"/>
          <w:sz w:val="20"/>
          <w:szCs w:val="20"/>
          <w:lang w:val="es-ES_tradnl" w:eastAsia="es-ES_tradnl"/>
        </w:rPr>
        <w:t xml:space="preserve">reservados o confidenciales </w:t>
      </w:r>
      <w:r w:rsidRPr="00F05284">
        <w:rPr>
          <w:rStyle w:val="FontStyle12"/>
          <w:rFonts w:ascii="Arial" w:hAnsi="Arial" w:cs="Arial"/>
          <w:bCs/>
          <w:sz w:val="20"/>
          <w:szCs w:val="20"/>
        </w:rPr>
        <w:t xml:space="preserve">serán </w:t>
      </w:r>
      <w:r w:rsidRPr="00F05284">
        <w:rPr>
          <w:rStyle w:val="FontStyle12"/>
          <w:rFonts w:ascii="Arial" w:hAnsi="Arial" w:cs="Arial"/>
          <w:sz w:val="20"/>
          <w:szCs w:val="20"/>
          <w:lang w:val="es-ES_tradnl" w:eastAsia="es-ES_tradnl"/>
        </w:rPr>
        <w:t xml:space="preserve">debidamente custodiados y conservados por las personas servidoras públicas </w:t>
      </w:r>
      <w:r w:rsidRPr="00F05284">
        <w:rPr>
          <w:rStyle w:val="FontStyle12"/>
          <w:rFonts w:ascii="Arial" w:hAnsi="Arial" w:cs="Arial"/>
          <w:bCs/>
          <w:sz w:val="20"/>
          <w:szCs w:val="20"/>
        </w:rPr>
        <w:t xml:space="preserve">que </w:t>
      </w:r>
      <w:r w:rsidRPr="00F05284">
        <w:rPr>
          <w:rStyle w:val="FontStyle12"/>
          <w:rFonts w:ascii="Arial" w:hAnsi="Arial" w:cs="Arial"/>
          <w:sz w:val="20"/>
          <w:szCs w:val="20"/>
          <w:lang w:val="es-ES_tradnl" w:eastAsia="es-ES_tradnl"/>
        </w:rPr>
        <w:t xml:space="preserve">los tenían </w:t>
      </w:r>
      <w:r w:rsidRPr="00F05284">
        <w:rPr>
          <w:rStyle w:val="FontStyle12"/>
          <w:rFonts w:ascii="Arial" w:hAnsi="Arial" w:cs="Arial"/>
          <w:bCs/>
          <w:sz w:val="20"/>
          <w:szCs w:val="20"/>
        </w:rPr>
        <w:t xml:space="preserve">hasta </w:t>
      </w:r>
      <w:r w:rsidRPr="00F05284">
        <w:rPr>
          <w:rStyle w:val="FontStyle12"/>
          <w:rFonts w:ascii="Arial" w:hAnsi="Arial" w:cs="Arial"/>
          <w:sz w:val="20"/>
          <w:szCs w:val="20"/>
          <w:lang w:val="es-ES_tradnl" w:eastAsia="es-ES_tradnl"/>
        </w:rPr>
        <w:t>antes de la clasificación.</w:t>
      </w:r>
    </w:p>
    <w:p w14:paraId="268BCAC6"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p>
    <w:p w14:paraId="5BEEC9DF"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r w:rsidRPr="00F05284">
        <w:rPr>
          <w:rStyle w:val="FontStyle12"/>
          <w:rFonts w:ascii="Arial" w:hAnsi="Arial" w:cs="Arial"/>
          <w:sz w:val="20"/>
          <w:szCs w:val="20"/>
          <w:lang w:val="es-ES_tradnl" w:eastAsia="es-ES_tradnl"/>
        </w:rPr>
        <w:t xml:space="preserve">Cuando los expedientes y documentos clasificados </w:t>
      </w:r>
      <w:r w:rsidRPr="00F05284">
        <w:rPr>
          <w:rStyle w:val="FontStyle12"/>
          <w:rFonts w:ascii="Arial" w:hAnsi="Arial" w:cs="Arial"/>
          <w:bCs/>
          <w:sz w:val="20"/>
          <w:szCs w:val="20"/>
        </w:rPr>
        <w:t xml:space="preserve">como </w:t>
      </w:r>
      <w:r w:rsidRPr="00F05284">
        <w:rPr>
          <w:rStyle w:val="FontStyle12"/>
          <w:rFonts w:ascii="Arial" w:hAnsi="Arial" w:cs="Arial"/>
          <w:sz w:val="20"/>
          <w:szCs w:val="20"/>
          <w:lang w:val="es-ES_tradnl" w:eastAsia="es-ES_tradnl"/>
        </w:rPr>
        <w:t>reservados o confidenciales sean trasladados al archivo de concentración del Tribunal, la responsabilidad de su resguardo corresponderá al titular de la Unidad de Archivo de Concentración.</w:t>
      </w:r>
    </w:p>
    <w:p w14:paraId="72C36379"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p>
    <w:p w14:paraId="4CCC15A3"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r w:rsidRPr="00F05284">
        <w:rPr>
          <w:rStyle w:val="FontStyle12"/>
          <w:rFonts w:ascii="Arial" w:hAnsi="Arial" w:cs="Arial"/>
          <w:b/>
          <w:bCs/>
          <w:sz w:val="20"/>
          <w:szCs w:val="20"/>
        </w:rPr>
        <w:t xml:space="preserve">Artículo 51. </w:t>
      </w:r>
      <w:r w:rsidRPr="00F05284">
        <w:rPr>
          <w:rStyle w:val="FontStyle12"/>
          <w:rFonts w:ascii="Arial" w:hAnsi="Arial" w:cs="Arial"/>
          <w:sz w:val="20"/>
          <w:szCs w:val="20"/>
          <w:lang w:val="es-ES_tradnl" w:eastAsia="es-ES_tradnl"/>
        </w:rPr>
        <w:t xml:space="preserve">La desclasificación podrá llevarse a cabo por la OIP en coordinación con el </w:t>
      </w:r>
      <w:proofErr w:type="spellStart"/>
      <w:r w:rsidRPr="00F05284">
        <w:rPr>
          <w:rStyle w:val="FontStyle12"/>
          <w:rFonts w:ascii="Arial" w:hAnsi="Arial" w:cs="Arial"/>
          <w:sz w:val="20"/>
          <w:szCs w:val="20"/>
          <w:lang w:val="es-ES_tradnl" w:eastAsia="es-ES_tradnl"/>
        </w:rPr>
        <w:t>Comité.Las</w:t>
      </w:r>
      <w:proofErr w:type="spellEnd"/>
      <w:r w:rsidRPr="00F05284">
        <w:rPr>
          <w:rStyle w:val="FontStyle12"/>
          <w:rFonts w:ascii="Arial" w:hAnsi="Arial" w:cs="Arial"/>
          <w:sz w:val="20"/>
          <w:szCs w:val="20"/>
          <w:lang w:val="es-ES_tradnl" w:eastAsia="es-ES_tradnl"/>
        </w:rPr>
        <w:t xml:space="preserve"> y los titulares de los órganos y áreas del Tribunal deberán informar a la OIP los casos en los cuales haya desaparecido la causa de reserva de la información.</w:t>
      </w:r>
    </w:p>
    <w:p w14:paraId="4C66F1A5"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p>
    <w:p w14:paraId="24512235"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r w:rsidRPr="00F05284">
        <w:rPr>
          <w:rStyle w:val="FontStyle12"/>
          <w:rFonts w:ascii="Arial" w:hAnsi="Arial" w:cs="Arial"/>
          <w:b/>
          <w:bCs/>
          <w:sz w:val="20"/>
          <w:szCs w:val="20"/>
        </w:rPr>
        <w:t xml:space="preserve">Artículo 52. </w:t>
      </w:r>
      <w:r w:rsidRPr="00F05284">
        <w:rPr>
          <w:rStyle w:val="FontStyle12"/>
          <w:rFonts w:ascii="Arial" w:hAnsi="Arial" w:cs="Arial"/>
          <w:sz w:val="20"/>
          <w:szCs w:val="20"/>
          <w:lang w:val="es-ES_tradnl" w:eastAsia="es-ES_tradnl"/>
        </w:rPr>
        <w:t xml:space="preserve">La declaración de inexistencia de la información por parte del Comité, procederá </w:t>
      </w:r>
      <w:r w:rsidRPr="00F05284">
        <w:rPr>
          <w:rStyle w:val="FontStyle12"/>
          <w:rFonts w:ascii="Arial" w:hAnsi="Arial" w:cs="Arial"/>
          <w:bCs/>
          <w:sz w:val="20"/>
          <w:szCs w:val="20"/>
        </w:rPr>
        <w:t xml:space="preserve">en aquellos casos </w:t>
      </w:r>
      <w:r w:rsidRPr="00F05284">
        <w:rPr>
          <w:rStyle w:val="FontStyle12"/>
          <w:rFonts w:ascii="Arial" w:hAnsi="Arial" w:cs="Arial"/>
          <w:sz w:val="20"/>
          <w:szCs w:val="20"/>
          <w:lang w:val="es-ES_tradnl" w:eastAsia="es-ES_tradnl"/>
        </w:rPr>
        <w:t xml:space="preserve">en </w:t>
      </w:r>
      <w:r w:rsidRPr="00F05284">
        <w:rPr>
          <w:rStyle w:val="FontStyle12"/>
          <w:rFonts w:ascii="Arial" w:hAnsi="Arial" w:cs="Arial"/>
          <w:bCs/>
          <w:sz w:val="20"/>
          <w:szCs w:val="20"/>
        </w:rPr>
        <w:t xml:space="preserve">que por </w:t>
      </w:r>
      <w:r w:rsidRPr="00F05284">
        <w:rPr>
          <w:rStyle w:val="FontStyle12"/>
          <w:rFonts w:ascii="Arial" w:hAnsi="Arial" w:cs="Arial"/>
          <w:sz w:val="20"/>
          <w:szCs w:val="20"/>
          <w:lang w:val="es-ES_tradnl" w:eastAsia="es-ES_tradnl"/>
        </w:rPr>
        <w:t xml:space="preserve">normatividad deba poseerla el Tribunal o exista la evidencia documental </w:t>
      </w:r>
      <w:r w:rsidRPr="00F05284">
        <w:rPr>
          <w:rStyle w:val="FontStyle12"/>
          <w:rFonts w:ascii="Arial" w:hAnsi="Arial" w:cs="Arial"/>
          <w:bCs/>
          <w:sz w:val="20"/>
          <w:szCs w:val="20"/>
        </w:rPr>
        <w:t xml:space="preserve">de dicha </w:t>
      </w:r>
      <w:r w:rsidRPr="00F05284">
        <w:rPr>
          <w:rStyle w:val="FontStyle12"/>
          <w:rFonts w:ascii="Arial" w:hAnsi="Arial" w:cs="Arial"/>
          <w:sz w:val="20"/>
          <w:szCs w:val="20"/>
          <w:lang w:val="es-ES_tradnl" w:eastAsia="es-ES_tradnl"/>
        </w:rPr>
        <w:t>circunstancia, misma que deberá estar debidamente fundada y motivada.</w:t>
      </w:r>
    </w:p>
    <w:p w14:paraId="579A07DF"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p>
    <w:p w14:paraId="4B2CCDD4" w14:textId="77777777" w:rsidR="00992F19" w:rsidRPr="00F05284" w:rsidRDefault="00992F19" w:rsidP="00992F19">
      <w:pPr>
        <w:pStyle w:val="Style5"/>
        <w:widowControl/>
        <w:spacing w:line="240" w:lineRule="auto"/>
        <w:ind w:right="-1"/>
        <w:rPr>
          <w:rStyle w:val="FontStyle11"/>
          <w:rFonts w:ascii="Arial" w:hAnsi="Arial" w:cs="Arial"/>
          <w:sz w:val="20"/>
          <w:szCs w:val="20"/>
          <w:lang w:val="es-ES_tradnl" w:eastAsia="es-ES_tradnl"/>
        </w:rPr>
      </w:pPr>
      <w:r w:rsidRPr="00F05284">
        <w:rPr>
          <w:rStyle w:val="FontStyle11"/>
          <w:rFonts w:ascii="Arial" w:hAnsi="Arial" w:cs="Arial"/>
          <w:sz w:val="20"/>
          <w:szCs w:val="20"/>
          <w:lang w:val="es-ES_tradnl" w:eastAsia="es-ES_tradnl"/>
        </w:rPr>
        <w:t xml:space="preserve">Capítulo II </w:t>
      </w:r>
    </w:p>
    <w:p w14:paraId="10E1135D" w14:textId="77777777" w:rsidR="00992F19" w:rsidRPr="00F05284" w:rsidRDefault="00992F19" w:rsidP="00992F19">
      <w:pPr>
        <w:pStyle w:val="Style5"/>
        <w:widowControl/>
        <w:spacing w:line="240" w:lineRule="auto"/>
        <w:ind w:right="-1"/>
        <w:rPr>
          <w:rStyle w:val="FontStyle11"/>
          <w:rFonts w:ascii="Arial" w:hAnsi="Arial" w:cs="Arial"/>
          <w:sz w:val="20"/>
          <w:szCs w:val="20"/>
          <w:lang w:val="es-ES_tradnl" w:eastAsia="es-ES_tradnl"/>
        </w:rPr>
      </w:pPr>
      <w:r w:rsidRPr="00F05284">
        <w:rPr>
          <w:rStyle w:val="FontStyle11"/>
          <w:rFonts w:ascii="Arial" w:hAnsi="Arial" w:cs="Arial"/>
          <w:sz w:val="20"/>
          <w:szCs w:val="20"/>
          <w:lang w:val="es-ES_tradnl" w:eastAsia="es-ES_tradnl"/>
        </w:rPr>
        <w:t>De la información reservada</w:t>
      </w:r>
    </w:p>
    <w:p w14:paraId="25B085FE" w14:textId="77777777" w:rsidR="00992F19" w:rsidRPr="00F05284" w:rsidRDefault="00992F19" w:rsidP="00992F19">
      <w:pPr>
        <w:pStyle w:val="Style5"/>
        <w:widowControl/>
        <w:spacing w:line="240" w:lineRule="auto"/>
        <w:ind w:right="-1"/>
        <w:rPr>
          <w:rStyle w:val="FontStyle11"/>
          <w:rFonts w:ascii="Arial" w:hAnsi="Arial" w:cs="Arial"/>
          <w:sz w:val="20"/>
          <w:szCs w:val="20"/>
          <w:lang w:val="es-ES_tradnl" w:eastAsia="es-ES_tradnl"/>
        </w:rPr>
      </w:pPr>
    </w:p>
    <w:p w14:paraId="00112563"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r w:rsidRPr="00F05284">
        <w:rPr>
          <w:rStyle w:val="FontStyle12"/>
          <w:rFonts w:ascii="Arial" w:hAnsi="Arial" w:cs="Arial"/>
          <w:b/>
          <w:bCs/>
          <w:sz w:val="20"/>
          <w:szCs w:val="20"/>
        </w:rPr>
        <w:t xml:space="preserve">Artículo 53. </w:t>
      </w:r>
      <w:r w:rsidRPr="00F05284">
        <w:rPr>
          <w:rStyle w:val="FontStyle12"/>
          <w:rFonts w:ascii="Arial" w:hAnsi="Arial" w:cs="Arial"/>
          <w:sz w:val="20"/>
          <w:szCs w:val="20"/>
          <w:lang w:val="es-ES_tradnl" w:eastAsia="es-ES_tradnl"/>
        </w:rPr>
        <w:t xml:space="preserve">La clasificación de la información reservada se realizará en términos de los artículos 40 y 41 de la </w:t>
      </w:r>
      <w:r w:rsidRPr="00F05284">
        <w:rPr>
          <w:rStyle w:val="FontStyle12"/>
          <w:rFonts w:ascii="Arial" w:hAnsi="Arial" w:cs="Arial"/>
          <w:bCs/>
          <w:sz w:val="20"/>
          <w:szCs w:val="20"/>
        </w:rPr>
        <w:t xml:space="preserve">Ley de </w:t>
      </w:r>
      <w:proofErr w:type="spellStart"/>
      <w:r w:rsidRPr="00F05284">
        <w:rPr>
          <w:rStyle w:val="FontStyle12"/>
          <w:rFonts w:ascii="Arial" w:hAnsi="Arial" w:cs="Arial"/>
          <w:bCs/>
          <w:sz w:val="20"/>
          <w:szCs w:val="20"/>
        </w:rPr>
        <w:t>Transparencia.E</w:t>
      </w:r>
      <w:proofErr w:type="spellEnd"/>
      <w:r w:rsidRPr="00F05284">
        <w:rPr>
          <w:rStyle w:val="FontStyle12"/>
          <w:rFonts w:ascii="Arial" w:hAnsi="Arial" w:cs="Arial"/>
          <w:sz w:val="20"/>
          <w:szCs w:val="20"/>
          <w:lang w:val="es-ES_tradnl" w:eastAsia="es-ES_tradnl"/>
        </w:rPr>
        <w:t xml:space="preserve">l plazo de reserva de la información se contará a partir de la fecha en </w:t>
      </w:r>
      <w:r w:rsidRPr="00F05284">
        <w:rPr>
          <w:rStyle w:val="FontStyle12"/>
          <w:rFonts w:ascii="Arial" w:hAnsi="Arial" w:cs="Arial"/>
          <w:bCs/>
          <w:sz w:val="20"/>
          <w:szCs w:val="20"/>
        </w:rPr>
        <w:t>que</w:t>
      </w:r>
      <w:r w:rsidRPr="00F05284">
        <w:rPr>
          <w:rStyle w:val="FontStyle12"/>
          <w:rFonts w:ascii="Arial" w:hAnsi="Arial" w:cs="Arial"/>
          <w:sz w:val="20"/>
          <w:szCs w:val="20"/>
          <w:lang w:val="es-ES_tradnl" w:eastAsia="es-ES_tradnl"/>
        </w:rPr>
        <w:t>se generó el documento.</w:t>
      </w:r>
    </w:p>
    <w:p w14:paraId="2CD3FEB7"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p>
    <w:p w14:paraId="5BDF6B5A"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r w:rsidRPr="00F05284">
        <w:rPr>
          <w:rStyle w:val="FontStyle12"/>
          <w:rFonts w:ascii="Arial" w:hAnsi="Arial" w:cs="Arial"/>
          <w:b/>
          <w:bCs/>
          <w:sz w:val="20"/>
          <w:szCs w:val="20"/>
        </w:rPr>
        <w:t xml:space="preserve">Artículo 54. </w:t>
      </w:r>
      <w:r w:rsidRPr="00F05284">
        <w:rPr>
          <w:rStyle w:val="FontStyle12"/>
          <w:rFonts w:ascii="Arial" w:hAnsi="Arial" w:cs="Arial"/>
          <w:sz w:val="20"/>
          <w:szCs w:val="20"/>
          <w:lang w:val="es-ES_tradnl" w:eastAsia="es-ES_tradnl"/>
        </w:rPr>
        <w:t>Cuando a juicio de quien sea titular del órgano o área del Tribunal que detenta la información sea necesario ampliar el plazo de reserva de un expediente o documento, deberá solicitarlo al Comité quien resolverá sobre el procedimiento a seguir respecto de la procedencia de la solicitud, previo a la fecha de vencimiento del periodo de reserva.</w:t>
      </w:r>
    </w:p>
    <w:p w14:paraId="25263E01"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p>
    <w:p w14:paraId="47256BD4"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r w:rsidRPr="00F05284">
        <w:rPr>
          <w:rStyle w:val="FontStyle12"/>
          <w:rFonts w:ascii="Arial" w:hAnsi="Arial" w:cs="Arial"/>
          <w:sz w:val="20"/>
          <w:szCs w:val="20"/>
          <w:lang w:val="es-ES_tradnl" w:eastAsia="es-ES_tradnl"/>
        </w:rPr>
        <w:t xml:space="preserve">Para efectos del párrafo anterior la o el titular del órgano o </w:t>
      </w:r>
      <w:proofErr w:type="gramStart"/>
      <w:r w:rsidRPr="00F05284">
        <w:rPr>
          <w:rStyle w:val="FontStyle12"/>
          <w:rFonts w:ascii="Arial" w:hAnsi="Arial" w:cs="Arial"/>
          <w:sz w:val="20"/>
          <w:szCs w:val="20"/>
          <w:lang w:val="es-ES_tradnl" w:eastAsia="es-ES_tradnl"/>
        </w:rPr>
        <w:t>área  del</w:t>
      </w:r>
      <w:proofErr w:type="gramEnd"/>
      <w:r w:rsidRPr="00F05284">
        <w:rPr>
          <w:rStyle w:val="FontStyle12"/>
          <w:rFonts w:ascii="Arial" w:hAnsi="Arial" w:cs="Arial"/>
          <w:sz w:val="20"/>
          <w:szCs w:val="20"/>
          <w:lang w:val="es-ES_tradnl" w:eastAsia="es-ES_tradnl"/>
        </w:rPr>
        <w:t xml:space="preserve"> Tribunal </w:t>
      </w:r>
      <w:r w:rsidRPr="00F05284">
        <w:rPr>
          <w:rStyle w:val="FontStyle12"/>
          <w:rFonts w:ascii="Arial" w:hAnsi="Arial" w:cs="Arial"/>
          <w:bCs/>
          <w:sz w:val="20"/>
          <w:szCs w:val="20"/>
        </w:rPr>
        <w:t>deberá aportar los elementos que</w:t>
      </w:r>
      <w:r w:rsidRPr="00F05284">
        <w:rPr>
          <w:rStyle w:val="FontStyle12"/>
          <w:rFonts w:ascii="Arial" w:hAnsi="Arial" w:cs="Arial"/>
          <w:sz w:val="20"/>
          <w:szCs w:val="20"/>
          <w:lang w:val="es-ES_tradnl" w:eastAsia="es-ES_tradnl"/>
        </w:rPr>
        <w:t>permitan verificar que subsisten las causas que motivaron la reserva.</w:t>
      </w:r>
    </w:p>
    <w:p w14:paraId="01A67817" w14:textId="77777777" w:rsidR="00992F19" w:rsidRPr="00F05284" w:rsidRDefault="00992F19" w:rsidP="00992F19">
      <w:pPr>
        <w:pStyle w:val="Style6"/>
        <w:widowControl/>
        <w:spacing w:line="240" w:lineRule="auto"/>
        <w:jc w:val="left"/>
        <w:rPr>
          <w:rStyle w:val="FontStyle12"/>
          <w:rFonts w:ascii="Arial" w:hAnsi="Arial" w:cs="Arial"/>
          <w:sz w:val="20"/>
          <w:szCs w:val="20"/>
          <w:lang w:val="es-ES_tradnl" w:eastAsia="es-ES_tradnl"/>
        </w:rPr>
      </w:pPr>
    </w:p>
    <w:p w14:paraId="6A59B630" w14:textId="77777777" w:rsidR="00992F19" w:rsidRPr="00F05284" w:rsidRDefault="00992F19" w:rsidP="00992F19">
      <w:pPr>
        <w:pStyle w:val="Style6"/>
        <w:widowControl/>
        <w:spacing w:line="240" w:lineRule="auto"/>
        <w:jc w:val="left"/>
        <w:rPr>
          <w:rStyle w:val="FontStyle12"/>
          <w:rFonts w:ascii="Arial" w:hAnsi="Arial" w:cs="Arial"/>
          <w:sz w:val="20"/>
          <w:szCs w:val="20"/>
          <w:lang w:val="es-ES_tradnl" w:eastAsia="es-ES_tradnl"/>
        </w:rPr>
      </w:pPr>
      <w:r w:rsidRPr="00F05284">
        <w:rPr>
          <w:rStyle w:val="FontStyle12"/>
          <w:rFonts w:ascii="Arial" w:hAnsi="Arial" w:cs="Arial"/>
          <w:b/>
          <w:bCs/>
          <w:sz w:val="20"/>
          <w:szCs w:val="20"/>
        </w:rPr>
        <w:t xml:space="preserve">Artículo 55. </w:t>
      </w:r>
      <w:r w:rsidRPr="00F05284">
        <w:rPr>
          <w:rStyle w:val="FontStyle12"/>
          <w:rFonts w:ascii="Arial" w:hAnsi="Arial" w:cs="Arial"/>
          <w:bCs/>
          <w:sz w:val="20"/>
          <w:szCs w:val="20"/>
        </w:rPr>
        <w:t>Los</w:t>
      </w:r>
      <w:r w:rsidRPr="00F05284">
        <w:rPr>
          <w:rStyle w:val="FontStyle12"/>
          <w:rFonts w:ascii="Arial" w:hAnsi="Arial" w:cs="Arial"/>
          <w:sz w:val="20"/>
          <w:szCs w:val="20"/>
          <w:lang w:val="es-ES_tradnl" w:eastAsia="es-ES_tradnl"/>
        </w:rPr>
        <w:t>expedientes o documentos clasificados como reservados no podrán divulgarse salvo los siguientes casos:</w:t>
      </w:r>
    </w:p>
    <w:p w14:paraId="0EAF333F" w14:textId="77777777" w:rsidR="00992F19" w:rsidRPr="00F05284" w:rsidRDefault="00992F19" w:rsidP="00992F19">
      <w:pPr>
        <w:pStyle w:val="Style6"/>
        <w:widowControl/>
        <w:spacing w:line="240" w:lineRule="auto"/>
        <w:jc w:val="left"/>
        <w:rPr>
          <w:rStyle w:val="FontStyle12"/>
          <w:rFonts w:ascii="Arial" w:hAnsi="Arial" w:cs="Arial"/>
          <w:sz w:val="20"/>
          <w:szCs w:val="20"/>
          <w:lang w:val="es-ES_tradnl" w:eastAsia="es-ES_tradnl"/>
        </w:rPr>
      </w:pPr>
    </w:p>
    <w:p w14:paraId="724DB4BA" w14:textId="77777777" w:rsidR="00992F19" w:rsidRPr="00F05284" w:rsidRDefault="00436BD0" w:rsidP="00992F19">
      <w:pPr>
        <w:pStyle w:val="Style2"/>
        <w:widowControl/>
        <w:numPr>
          <w:ilvl w:val="0"/>
          <w:numId w:val="15"/>
        </w:numPr>
        <w:tabs>
          <w:tab w:val="left" w:pos="168"/>
        </w:tabs>
        <w:spacing w:line="240" w:lineRule="auto"/>
        <w:ind w:left="851" w:hanging="425"/>
        <w:rPr>
          <w:rStyle w:val="FontStyle12"/>
          <w:rFonts w:ascii="Arial" w:hAnsi="Arial" w:cs="Arial"/>
          <w:sz w:val="20"/>
          <w:szCs w:val="20"/>
          <w:lang w:val="es-ES_tradnl" w:eastAsia="es-ES_tradnl"/>
        </w:rPr>
      </w:pPr>
      <w:r>
        <w:rPr>
          <w:rStyle w:val="FontStyle12"/>
          <w:rFonts w:ascii="Arial" w:hAnsi="Arial" w:cs="Arial"/>
          <w:sz w:val="20"/>
          <w:szCs w:val="20"/>
          <w:lang w:val="es-ES_tradnl" w:eastAsia="es-ES_tradnl"/>
        </w:rPr>
        <w:t xml:space="preserve">   </w:t>
      </w:r>
      <w:r w:rsidR="00992F19" w:rsidRPr="00F05284">
        <w:rPr>
          <w:rStyle w:val="FontStyle12"/>
          <w:rFonts w:ascii="Arial" w:hAnsi="Arial" w:cs="Arial"/>
          <w:sz w:val="20"/>
          <w:szCs w:val="20"/>
          <w:lang w:val="es-ES_tradnl" w:eastAsia="es-ES_tradnl"/>
        </w:rPr>
        <w:t>Cuando haya transcurrido el periodo de reserva determinado;</w:t>
      </w:r>
    </w:p>
    <w:p w14:paraId="2A1B304B" w14:textId="77777777" w:rsidR="00992F19" w:rsidRPr="00F05284" w:rsidRDefault="00992F19" w:rsidP="00992F19">
      <w:pPr>
        <w:pStyle w:val="Style2"/>
        <w:widowControl/>
        <w:tabs>
          <w:tab w:val="left" w:pos="168"/>
        </w:tabs>
        <w:spacing w:line="240" w:lineRule="auto"/>
        <w:ind w:left="851"/>
        <w:rPr>
          <w:rStyle w:val="FontStyle12"/>
          <w:rFonts w:ascii="Arial" w:hAnsi="Arial" w:cs="Arial"/>
          <w:sz w:val="20"/>
          <w:szCs w:val="20"/>
          <w:lang w:val="es-ES_tradnl" w:eastAsia="es-ES_tradnl"/>
        </w:rPr>
      </w:pPr>
    </w:p>
    <w:p w14:paraId="7018764C" w14:textId="77777777" w:rsidR="00992F19" w:rsidRPr="00F05284" w:rsidRDefault="00436BD0" w:rsidP="00992F19">
      <w:pPr>
        <w:pStyle w:val="Style2"/>
        <w:widowControl/>
        <w:numPr>
          <w:ilvl w:val="0"/>
          <w:numId w:val="15"/>
        </w:numPr>
        <w:tabs>
          <w:tab w:val="left" w:pos="168"/>
        </w:tabs>
        <w:spacing w:line="240" w:lineRule="auto"/>
        <w:ind w:left="851" w:hanging="425"/>
        <w:rPr>
          <w:rStyle w:val="FontStyle12"/>
          <w:rFonts w:ascii="Arial" w:hAnsi="Arial" w:cs="Arial"/>
          <w:sz w:val="20"/>
          <w:szCs w:val="20"/>
          <w:lang w:val="es-ES_tradnl" w:eastAsia="es-ES_tradnl"/>
        </w:rPr>
      </w:pPr>
      <w:r>
        <w:rPr>
          <w:rStyle w:val="FontStyle12"/>
          <w:rFonts w:ascii="Arial" w:hAnsi="Arial" w:cs="Arial"/>
          <w:sz w:val="20"/>
          <w:szCs w:val="20"/>
          <w:lang w:val="es-ES_tradnl" w:eastAsia="es-ES_tradnl"/>
        </w:rPr>
        <w:t xml:space="preserve">   </w:t>
      </w:r>
      <w:r w:rsidR="00992F19" w:rsidRPr="00F05284">
        <w:rPr>
          <w:rStyle w:val="FontStyle12"/>
          <w:rFonts w:ascii="Arial" w:hAnsi="Arial" w:cs="Arial"/>
          <w:sz w:val="20"/>
          <w:szCs w:val="20"/>
          <w:lang w:val="es-ES_tradnl" w:eastAsia="es-ES_tradnl"/>
        </w:rPr>
        <w:t>Cuando no habiendo transcurrido el periodo de reserva, desaparezcan las causas que dieron origen a la clasificación, atendiendo a las circunstancias de modo, tiempo y lugar, o</w:t>
      </w:r>
    </w:p>
    <w:p w14:paraId="757F45A1" w14:textId="77777777" w:rsidR="00992F19" w:rsidRPr="00F05284" w:rsidRDefault="00992F19" w:rsidP="00992F19">
      <w:pPr>
        <w:pStyle w:val="Style2"/>
        <w:widowControl/>
        <w:tabs>
          <w:tab w:val="left" w:pos="168"/>
        </w:tabs>
        <w:spacing w:line="240" w:lineRule="auto"/>
        <w:ind w:left="851"/>
        <w:rPr>
          <w:rStyle w:val="FontStyle12"/>
          <w:rFonts w:ascii="Arial" w:hAnsi="Arial" w:cs="Arial"/>
          <w:sz w:val="20"/>
          <w:szCs w:val="20"/>
          <w:lang w:val="es-ES_tradnl" w:eastAsia="es-ES_tradnl"/>
        </w:rPr>
      </w:pPr>
    </w:p>
    <w:p w14:paraId="2E9F33CA" w14:textId="77777777" w:rsidR="00992F19" w:rsidRPr="00F05284" w:rsidRDefault="00436BD0" w:rsidP="00992F19">
      <w:pPr>
        <w:pStyle w:val="Style2"/>
        <w:widowControl/>
        <w:numPr>
          <w:ilvl w:val="0"/>
          <w:numId w:val="15"/>
        </w:numPr>
        <w:tabs>
          <w:tab w:val="left" w:pos="168"/>
        </w:tabs>
        <w:spacing w:line="240" w:lineRule="auto"/>
        <w:ind w:left="851" w:hanging="425"/>
        <w:rPr>
          <w:rStyle w:val="FontStyle12"/>
          <w:rFonts w:ascii="Arial" w:hAnsi="Arial" w:cs="Arial"/>
          <w:sz w:val="20"/>
          <w:szCs w:val="20"/>
          <w:lang w:val="es-ES_tradnl" w:eastAsia="es-ES_tradnl"/>
        </w:rPr>
      </w:pPr>
      <w:r>
        <w:rPr>
          <w:rStyle w:val="FontStyle12"/>
          <w:rFonts w:ascii="Arial" w:hAnsi="Arial" w:cs="Arial"/>
          <w:sz w:val="20"/>
          <w:szCs w:val="20"/>
          <w:lang w:val="es-ES_tradnl" w:eastAsia="es-ES_tradnl"/>
        </w:rPr>
        <w:t xml:space="preserve">  </w:t>
      </w:r>
      <w:r w:rsidR="00992F19" w:rsidRPr="00F05284">
        <w:rPr>
          <w:rStyle w:val="FontStyle12"/>
          <w:rFonts w:ascii="Arial" w:hAnsi="Arial" w:cs="Arial"/>
          <w:sz w:val="20"/>
          <w:szCs w:val="20"/>
          <w:lang w:val="es-ES_tradnl" w:eastAsia="es-ES_tradnl"/>
        </w:rPr>
        <w:t>Cuando fuese necesario para la defensa de los derechos de la o del solicitante ante los tribunales.</w:t>
      </w:r>
    </w:p>
    <w:p w14:paraId="2C92A16E" w14:textId="77777777" w:rsidR="00992F19" w:rsidRPr="00F05284" w:rsidRDefault="00992F19" w:rsidP="00992F19">
      <w:pPr>
        <w:pStyle w:val="Style6"/>
        <w:widowControl/>
        <w:spacing w:line="240" w:lineRule="auto"/>
        <w:rPr>
          <w:rStyle w:val="FontStyle12"/>
          <w:rFonts w:ascii="Arial" w:hAnsi="Arial" w:cs="Arial"/>
          <w:b/>
          <w:bCs/>
          <w:sz w:val="20"/>
          <w:szCs w:val="20"/>
        </w:rPr>
      </w:pPr>
    </w:p>
    <w:p w14:paraId="1047B2A9"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r w:rsidRPr="00F05284">
        <w:rPr>
          <w:rStyle w:val="FontStyle12"/>
          <w:rFonts w:ascii="Arial" w:hAnsi="Arial" w:cs="Arial"/>
          <w:b/>
          <w:bCs/>
          <w:sz w:val="20"/>
          <w:szCs w:val="20"/>
        </w:rPr>
        <w:lastRenderedPageBreak/>
        <w:t xml:space="preserve">Artículo 56. </w:t>
      </w:r>
      <w:r w:rsidRPr="00F05284">
        <w:rPr>
          <w:rStyle w:val="FontStyle12"/>
          <w:rFonts w:ascii="Arial" w:hAnsi="Arial" w:cs="Arial"/>
          <w:sz w:val="20"/>
          <w:szCs w:val="20"/>
          <w:lang w:val="es-ES_tradnl" w:eastAsia="es-ES_tradnl"/>
        </w:rPr>
        <w:t xml:space="preserve">Para los efectos del penúltimo párrafo del artículo </w:t>
      </w:r>
      <w:r w:rsidRPr="00F05284">
        <w:rPr>
          <w:rStyle w:val="FontStyle12"/>
          <w:rFonts w:ascii="Arial" w:hAnsi="Arial" w:cs="Arial"/>
          <w:bCs/>
          <w:sz w:val="20"/>
          <w:szCs w:val="20"/>
        </w:rPr>
        <w:t>37</w:t>
      </w:r>
      <w:r w:rsidRPr="00F05284">
        <w:rPr>
          <w:rStyle w:val="FontStyle12"/>
          <w:rFonts w:ascii="Arial" w:hAnsi="Arial" w:cs="Arial"/>
          <w:sz w:val="20"/>
          <w:szCs w:val="20"/>
          <w:lang w:val="es-ES_tradnl" w:eastAsia="es-ES_tradnl"/>
        </w:rPr>
        <w:t xml:space="preserve">de la Ley de Transparencia, se considerarán delitos de lesa humanidad los que se establezcan como tales en los tratados internacionales de los cuales México sea parte, así como </w:t>
      </w:r>
      <w:r w:rsidRPr="00F05284">
        <w:rPr>
          <w:rStyle w:val="FontStyle12"/>
          <w:rFonts w:ascii="Arial" w:hAnsi="Arial" w:cs="Arial"/>
          <w:bCs/>
          <w:sz w:val="20"/>
          <w:szCs w:val="20"/>
        </w:rPr>
        <w:t>en</w:t>
      </w:r>
      <w:r w:rsidRPr="00F05284">
        <w:rPr>
          <w:rStyle w:val="FontStyle12"/>
          <w:rFonts w:ascii="Arial" w:hAnsi="Arial" w:cs="Arial"/>
          <w:sz w:val="20"/>
          <w:szCs w:val="20"/>
          <w:lang w:val="es-ES_tradnl" w:eastAsia="es-ES_tradnl"/>
        </w:rPr>
        <w:t>las disposiciones legales aplicables.</w:t>
      </w:r>
    </w:p>
    <w:p w14:paraId="299DABA1" w14:textId="77777777" w:rsidR="00992F19" w:rsidRPr="00F05284" w:rsidRDefault="00992F19" w:rsidP="00992F19">
      <w:pPr>
        <w:pStyle w:val="Style5"/>
        <w:widowControl/>
        <w:spacing w:line="240" w:lineRule="auto"/>
        <w:ind w:right="-1"/>
        <w:rPr>
          <w:rStyle w:val="FontStyle11"/>
          <w:rFonts w:ascii="Arial" w:hAnsi="Arial" w:cs="Arial"/>
          <w:sz w:val="20"/>
          <w:szCs w:val="20"/>
          <w:lang w:val="es-ES_tradnl" w:eastAsia="es-ES_tradnl"/>
        </w:rPr>
      </w:pPr>
    </w:p>
    <w:p w14:paraId="20CDF5BD" w14:textId="77777777" w:rsidR="00992F19" w:rsidRPr="00F05284" w:rsidRDefault="00992F19" w:rsidP="00992F19">
      <w:pPr>
        <w:pStyle w:val="Style5"/>
        <w:widowControl/>
        <w:spacing w:line="240" w:lineRule="auto"/>
        <w:ind w:right="-1"/>
        <w:rPr>
          <w:rStyle w:val="FontStyle11"/>
          <w:rFonts w:ascii="Arial" w:hAnsi="Arial" w:cs="Arial"/>
          <w:sz w:val="20"/>
          <w:szCs w:val="20"/>
          <w:lang w:val="es-ES_tradnl" w:eastAsia="es-ES_tradnl"/>
        </w:rPr>
      </w:pPr>
      <w:r w:rsidRPr="00F05284">
        <w:rPr>
          <w:rStyle w:val="FontStyle11"/>
          <w:rFonts w:ascii="Arial" w:hAnsi="Arial" w:cs="Arial"/>
          <w:sz w:val="20"/>
          <w:szCs w:val="20"/>
          <w:lang w:val="es-ES_tradnl" w:eastAsia="es-ES_tradnl"/>
        </w:rPr>
        <w:t xml:space="preserve">Capítulo III </w:t>
      </w:r>
    </w:p>
    <w:p w14:paraId="18591A9F" w14:textId="77777777" w:rsidR="00992F19" w:rsidRPr="00F05284" w:rsidRDefault="00992F19" w:rsidP="00992F19">
      <w:pPr>
        <w:pStyle w:val="Style5"/>
        <w:widowControl/>
        <w:spacing w:line="240" w:lineRule="auto"/>
        <w:ind w:right="-1"/>
        <w:rPr>
          <w:rStyle w:val="FontStyle11"/>
          <w:rFonts w:ascii="Arial" w:hAnsi="Arial" w:cs="Arial"/>
          <w:sz w:val="20"/>
          <w:szCs w:val="20"/>
          <w:lang w:val="es-ES_tradnl" w:eastAsia="es-ES_tradnl"/>
        </w:rPr>
      </w:pPr>
      <w:r w:rsidRPr="00F05284">
        <w:rPr>
          <w:rStyle w:val="FontStyle11"/>
          <w:rFonts w:ascii="Arial" w:hAnsi="Arial" w:cs="Arial"/>
          <w:sz w:val="20"/>
          <w:szCs w:val="20"/>
          <w:lang w:val="es-ES_tradnl" w:eastAsia="es-ES_tradnl"/>
        </w:rPr>
        <w:t>De la información confidencial</w:t>
      </w:r>
    </w:p>
    <w:p w14:paraId="2D5EF9C3" w14:textId="77777777" w:rsidR="00992F19" w:rsidRPr="00F05284" w:rsidRDefault="00992F19" w:rsidP="00992F19">
      <w:pPr>
        <w:pStyle w:val="Style5"/>
        <w:widowControl/>
        <w:spacing w:line="240" w:lineRule="auto"/>
        <w:ind w:right="-1"/>
        <w:rPr>
          <w:rStyle w:val="FontStyle11"/>
          <w:rFonts w:ascii="Arial" w:hAnsi="Arial" w:cs="Arial"/>
          <w:sz w:val="20"/>
          <w:szCs w:val="20"/>
          <w:lang w:val="es-ES_tradnl" w:eastAsia="es-ES_tradnl"/>
        </w:rPr>
      </w:pPr>
    </w:p>
    <w:p w14:paraId="2FA089EE"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r w:rsidRPr="00F05284">
        <w:rPr>
          <w:rStyle w:val="FontStyle12"/>
          <w:rFonts w:ascii="Arial" w:hAnsi="Arial" w:cs="Arial"/>
          <w:b/>
          <w:bCs/>
          <w:sz w:val="20"/>
          <w:szCs w:val="20"/>
        </w:rPr>
        <w:t xml:space="preserve">Artículo 57. </w:t>
      </w:r>
      <w:r w:rsidRPr="00F05284">
        <w:rPr>
          <w:rStyle w:val="FontStyle12"/>
          <w:rFonts w:ascii="Arial" w:hAnsi="Arial" w:cs="Arial"/>
          <w:sz w:val="20"/>
          <w:szCs w:val="20"/>
          <w:lang w:val="es-ES_tradnl" w:eastAsia="es-ES_tradnl"/>
        </w:rPr>
        <w:t>No serán confidenciales aquellos datos personales que por norma deban ser públicos.</w:t>
      </w:r>
    </w:p>
    <w:p w14:paraId="3CD82C01"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p>
    <w:p w14:paraId="4C1CF336" w14:textId="77777777" w:rsidR="00992F19" w:rsidRPr="00F05284" w:rsidRDefault="00992F19" w:rsidP="00992F19">
      <w:pPr>
        <w:pStyle w:val="Style6"/>
        <w:widowControl/>
        <w:spacing w:line="240" w:lineRule="auto"/>
        <w:rPr>
          <w:rStyle w:val="FontStyle12"/>
          <w:rFonts w:ascii="Arial" w:hAnsi="Arial" w:cs="Arial"/>
          <w:bCs/>
          <w:sz w:val="20"/>
          <w:szCs w:val="20"/>
        </w:rPr>
      </w:pPr>
      <w:r w:rsidRPr="00F05284">
        <w:rPr>
          <w:rStyle w:val="FontStyle12"/>
          <w:rFonts w:ascii="Arial" w:hAnsi="Arial" w:cs="Arial"/>
          <w:b/>
          <w:bCs/>
          <w:sz w:val="20"/>
          <w:szCs w:val="20"/>
        </w:rPr>
        <w:t xml:space="preserve">Artículo 58. </w:t>
      </w:r>
      <w:r w:rsidRPr="00F05284">
        <w:rPr>
          <w:rStyle w:val="FontStyle12"/>
          <w:rFonts w:ascii="Arial" w:hAnsi="Arial" w:cs="Arial"/>
          <w:bCs/>
          <w:sz w:val="20"/>
          <w:szCs w:val="20"/>
        </w:rPr>
        <w:t>Se considerarán datos personales aquellos que se encuentran descritos en la Ley de Transparencia, Ley de Datos y los Lineamientos de Datos.</w:t>
      </w:r>
    </w:p>
    <w:p w14:paraId="0DAB3816" w14:textId="77777777" w:rsidR="00992F19" w:rsidRPr="00F05284" w:rsidRDefault="00992F19" w:rsidP="00992F19">
      <w:pPr>
        <w:pStyle w:val="Style6"/>
        <w:widowControl/>
        <w:spacing w:line="240" w:lineRule="auto"/>
        <w:rPr>
          <w:rStyle w:val="FontStyle12"/>
          <w:rFonts w:ascii="Arial" w:hAnsi="Arial" w:cs="Arial"/>
          <w:bCs/>
          <w:sz w:val="20"/>
          <w:szCs w:val="20"/>
        </w:rPr>
      </w:pPr>
    </w:p>
    <w:p w14:paraId="7C9352D2" w14:textId="77777777" w:rsidR="00992F19" w:rsidRPr="00F05284" w:rsidRDefault="00992F19" w:rsidP="00992F19">
      <w:pPr>
        <w:jc w:val="both"/>
        <w:rPr>
          <w:rFonts w:ascii="Arial" w:eastAsia="Batang" w:hAnsi="Arial" w:cs="Arial"/>
          <w:bCs/>
          <w:sz w:val="20"/>
          <w:szCs w:val="20"/>
        </w:rPr>
      </w:pPr>
      <w:r w:rsidRPr="00F05284">
        <w:rPr>
          <w:rStyle w:val="FontStyle12"/>
          <w:rFonts w:ascii="Arial" w:hAnsi="Arial" w:cs="Arial"/>
          <w:b/>
          <w:bCs/>
          <w:sz w:val="20"/>
          <w:szCs w:val="20"/>
        </w:rPr>
        <w:t xml:space="preserve">Artículo 59. </w:t>
      </w:r>
      <w:r w:rsidRPr="00F05284">
        <w:rPr>
          <w:rStyle w:val="FontStyle12"/>
          <w:rFonts w:ascii="Arial" w:hAnsi="Arial" w:cs="Arial"/>
          <w:bCs/>
          <w:sz w:val="20"/>
          <w:szCs w:val="20"/>
        </w:rPr>
        <w:t xml:space="preserve">Las y los titulares de los órganos y áreas del Tribunal </w:t>
      </w:r>
      <w:r w:rsidRPr="00F05284">
        <w:rPr>
          <w:rFonts w:ascii="Arial" w:hAnsi="Arial" w:cs="Arial"/>
          <w:sz w:val="20"/>
          <w:szCs w:val="20"/>
        </w:rPr>
        <w:t xml:space="preserve">que posean algún sistema de datos personales tienen la obligación de comunicarlo a la OIP para su registro y actualización correspondiente, quien a su vez lo informará al Comité. Para la protección y acceso al sistema de datos personales se observarán la Ley de Datos y los lineamientos que emita el </w:t>
      </w:r>
      <w:proofErr w:type="gramStart"/>
      <w:r w:rsidRPr="00F05284">
        <w:rPr>
          <w:rFonts w:ascii="Arial" w:hAnsi="Arial" w:cs="Arial"/>
          <w:sz w:val="20"/>
          <w:szCs w:val="20"/>
        </w:rPr>
        <w:t>Instituto,  así</w:t>
      </w:r>
      <w:proofErr w:type="gramEnd"/>
      <w:r w:rsidRPr="00F05284">
        <w:rPr>
          <w:rFonts w:ascii="Arial" w:hAnsi="Arial" w:cs="Arial"/>
          <w:sz w:val="20"/>
          <w:szCs w:val="20"/>
        </w:rPr>
        <w:t xml:space="preserve"> como el procedimiento que apruebe el Pleno.</w:t>
      </w:r>
    </w:p>
    <w:p w14:paraId="3ADD3049" w14:textId="77777777" w:rsidR="00207525" w:rsidRDefault="00207525" w:rsidP="00992F19">
      <w:pPr>
        <w:jc w:val="both"/>
        <w:rPr>
          <w:rFonts w:ascii="Arial" w:eastAsia="Batang" w:hAnsi="Arial" w:cs="Arial"/>
          <w:b/>
          <w:sz w:val="20"/>
          <w:szCs w:val="20"/>
        </w:rPr>
      </w:pPr>
    </w:p>
    <w:p w14:paraId="52922CDF" w14:textId="77777777" w:rsidR="00992F19" w:rsidRPr="00F05284" w:rsidRDefault="00992F19" w:rsidP="00992F19">
      <w:pPr>
        <w:jc w:val="both"/>
        <w:rPr>
          <w:rFonts w:ascii="Arial" w:eastAsia="Batang" w:hAnsi="Arial" w:cs="Arial"/>
          <w:bCs/>
          <w:sz w:val="20"/>
          <w:szCs w:val="20"/>
        </w:rPr>
      </w:pPr>
      <w:r w:rsidRPr="00F05284">
        <w:rPr>
          <w:rFonts w:ascii="Arial" w:eastAsia="Batang" w:hAnsi="Arial" w:cs="Arial"/>
          <w:b/>
          <w:sz w:val="20"/>
          <w:szCs w:val="20"/>
        </w:rPr>
        <w:t xml:space="preserve">Artículo 60. </w:t>
      </w:r>
      <w:r w:rsidRPr="00F05284">
        <w:rPr>
          <w:rStyle w:val="FontStyle12"/>
          <w:rFonts w:ascii="Arial" w:hAnsi="Arial" w:cs="Arial"/>
          <w:bCs/>
          <w:sz w:val="20"/>
          <w:szCs w:val="20"/>
        </w:rPr>
        <w:t xml:space="preserve">Las y los titulares de los órganos y áreas del Tribunal </w:t>
      </w:r>
      <w:r w:rsidRPr="00F05284">
        <w:rPr>
          <w:rFonts w:ascii="Arial" w:eastAsia="Batang" w:hAnsi="Arial" w:cs="Arial"/>
          <w:bCs/>
          <w:sz w:val="20"/>
          <w:szCs w:val="20"/>
        </w:rPr>
        <w:t>deben adoptar las medidas necesarias para salvaguardar, custodiar y conservar la información confidencial que obre en sus archivos, de conformidad con la normatividad aplicable.</w:t>
      </w:r>
    </w:p>
    <w:p w14:paraId="4CD0445F" w14:textId="77777777" w:rsidR="00992F19" w:rsidRPr="00F05284" w:rsidRDefault="00992F19" w:rsidP="00992F19">
      <w:pPr>
        <w:pStyle w:val="Style6"/>
        <w:widowControl/>
        <w:spacing w:line="240" w:lineRule="auto"/>
        <w:rPr>
          <w:rStyle w:val="FontStyle12"/>
          <w:rFonts w:ascii="Arial" w:hAnsi="Arial" w:cs="Arial"/>
          <w:bCs/>
          <w:sz w:val="20"/>
          <w:szCs w:val="20"/>
        </w:rPr>
      </w:pPr>
    </w:p>
    <w:p w14:paraId="6CDBD6C9"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r w:rsidRPr="00F05284">
        <w:rPr>
          <w:rStyle w:val="FontStyle12"/>
          <w:rFonts w:ascii="Arial" w:hAnsi="Arial" w:cs="Arial"/>
          <w:b/>
          <w:sz w:val="20"/>
          <w:szCs w:val="20"/>
          <w:lang w:val="es-ES_tradnl" w:eastAsia="es-ES_tradnl"/>
        </w:rPr>
        <w:t xml:space="preserve">Artículo 61. </w:t>
      </w:r>
      <w:r w:rsidRPr="00F05284">
        <w:rPr>
          <w:rStyle w:val="FontStyle12"/>
          <w:rFonts w:ascii="Arial" w:hAnsi="Arial" w:cs="Arial"/>
          <w:sz w:val="20"/>
          <w:szCs w:val="20"/>
          <w:lang w:val="es-ES_tradnl" w:eastAsia="es-ES_tradnl"/>
        </w:rPr>
        <w:t>La información confidencial no estará sujeta a plazos de vencimiento, por lo que tendrá ese carácter de manera indefinida y será de acceso restringido, salvo que exista el consentimiento expreso por escrito de su titular o cuando exista mandamiento escrito emitido por autoridad competente.</w:t>
      </w:r>
    </w:p>
    <w:p w14:paraId="48CBDAE6"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p>
    <w:p w14:paraId="4F998963"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r w:rsidRPr="00F05284">
        <w:rPr>
          <w:rStyle w:val="FontStyle12"/>
          <w:rFonts w:ascii="Arial" w:hAnsi="Arial" w:cs="Arial"/>
          <w:b/>
          <w:bCs/>
          <w:sz w:val="20"/>
          <w:szCs w:val="20"/>
        </w:rPr>
        <w:t xml:space="preserve">Artículo 62. </w:t>
      </w:r>
      <w:r w:rsidRPr="00F05284">
        <w:rPr>
          <w:rStyle w:val="FontStyle12"/>
          <w:rFonts w:ascii="Arial" w:hAnsi="Arial" w:cs="Arial"/>
          <w:sz w:val="20"/>
          <w:szCs w:val="20"/>
          <w:lang w:val="es-ES_tradnl" w:eastAsia="es-ES_tradnl"/>
        </w:rPr>
        <w:t xml:space="preserve">Para la difusión o cesión de datos personales se requerirá el consentimiento inequívoco, expreso y por escrito del interesado o interesada; y para aquella información que no encuadre como dato personal, y sea considerada como información confidencial en términos de la Ley de Transparencia y la Ley de Datos, se requerirá consentimiento expreso </w:t>
      </w:r>
      <w:r w:rsidRPr="00F05284">
        <w:rPr>
          <w:rStyle w:val="FontStyle12"/>
          <w:rFonts w:ascii="Arial" w:hAnsi="Arial" w:cs="Arial"/>
          <w:bCs/>
          <w:sz w:val="20"/>
          <w:szCs w:val="20"/>
        </w:rPr>
        <w:t>por escrito</w:t>
      </w:r>
      <w:r w:rsidRPr="00F05284">
        <w:rPr>
          <w:rStyle w:val="FontStyle12"/>
          <w:rFonts w:ascii="Arial" w:hAnsi="Arial" w:cs="Arial"/>
          <w:sz w:val="20"/>
          <w:szCs w:val="20"/>
          <w:lang w:val="es-ES_tradnl" w:eastAsia="es-ES_tradnl"/>
        </w:rPr>
        <w:t xml:space="preserve"> de quien sea la o el titular de la información.</w:t>
      </w:r>
    </w:p>
    <w:p w14:paraId="50388104"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p>
    <w:p w14:paraId="22BA5F6E"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r w:rsidRPr="00F05284">
        <w:rPr>
          <w:rStyle w:val="FontStyle12"/>
          <w:rFonts w:ascii="Arial" w:hAnsi="Arial" w:cs="Arial"/>
          <w:b/>
          <w:bCs/>
          <w:sz w:val="20"/>
          <w:szCs w:val="20"/>
        </w:rPr>
        <w:t xml:space="preserve">Artículo 63. </w:t>
      </w:r>
      <w:r w:rsidRPr="00F05284">
        <w:rPr>
          <w:rStyle w:val="FontStyle12"/>
          <w:rFonts w:ascii="Arial" w:hAnsi="Arial" w:cs="Arial"/>
          <w:sz w:val="20"/>
          <w:szCs w:val="20"/>
          <w:lang w:val="es-ES_tradnl" w:eastAsia="es-ES_tradnl"/>
        </w:rPr>
        <w:t>Cuando la OIP reciba de manera directa de la o del titular de la información, documentación que contenga datos confidenciales, deberá de contar con su consentimiento inequívoco, expreso y por escrito para su publicidad ante solicitudes específicas de información pública.</w:t>
      </w:r>
    </w:p>
    <w:p w14:paraId="62EBC4CB" w14:textId="77777777" w:rsidR="00992F19" w:rsidRPr="00F05284" w:rsidRDefault="00992F19" w:rsidP="00992F19">
      <w:pPr>
        <w:pStyle w:val="Style5"/>
        <w:widowControl/>
        <w:spacing w:line="240" w:lineRule="auto"/>
        <w:ind w:right="-1"/>
        <w:rPr>
          <w:rStyle w:val="FontStyle11"/>
          <w:rFonts w:ascii="Arial" w:hAnsi="Arial" w:cs="Arial"/>
          <w:sz w:val="20"/>
          <w:szCs w:val="20"/>
          <w:lang w:val="es-ES_tradnl" w:eastAsia="es-ES_tradnl"/>
        </w:rPr>
      </w:pPr>
    </w:p>
    <w:p w14:paraId="09E984AE" w14:textId="77777777" w:rsidR="00992F19" w:rsidRPr="00F05284" w:rsidRDefault="00992F19" w:rsidP="00992F19">
      <w:pPr>
        <w:pStyle w:val="Style5"/>
        <w:widowControl/>
        <w:spacing w:line="240" w:lineRule="auto"/>
        <w:ind w:right="-1"/>
        <w:rPr>
          <w:rStyle w:val="FontStyle11"/>
          <w:rFonts w:ascii="Arial" w:hAnsi="Arial" w:cs="Arial"/>
          <w:sz w:val="20"/>
          <w:szCs w:val="20"/>
          <w:lang w:val="es-ES_tradnl" w:eastAsia="es-ES_tradnl"/>
        </w:rPr>
      </w:pPr>
      <w:r w:rsidRPr="00F05284">
        <w:rPr>
          <w:rStyle w:val="FontStyle11"/>
          <w:rFonts w:ascii="Arial" w:hAnsi="Arial" w:cs="Arial"/>
          <w:sz w:val="20"/>
          <w:szCs w:val="20"/>
          <w:lang w:val="es-ES_tradnl" w:eastAsia="es-ES_tradnl"/>
        </w:rPr>
        <w:t>Capítulo IV</w:t>
      </w:r>
    </w:p>
    <w:p w14:paraId="5E93AE06" w14:textId="77777777" w:rsidR="00992F19" w:rsidRPr="00F05284" w:rsidRDefault="00992F19" w:rsidP="00992F19">
      <w:pPr>
        <w:pStyle w:val="Style5"/>
        <w:widowControl/>
        <w:spacing w:line="240" w:lineRule="auto"/>
        <w:ind w:right="-1"/>
        <w:rPr>
          <w:rStyle w:val="FontStyle11"/>
          <w:rFonts w:ascii="Arial" w:hAnsi="Arial" w:cs="Arial"/>
          <w:sz w:val="20"/>
          <w:szCs w:val="20"/>
          <w:lang w:val="es-ES_tradnl" w:eastAsia="es-ES_tradnl"/>
        </w:rPr>
      </w:pPr>
      <w:r w:rsidRPr="00F05284">
        <w:rPr>
          <w:rStyle w:val="FontStyle11"/>
          <w:rFonts w:ascii="Arial" w:hAnsi="Arial" w:cs="Arial"/>
          <w:sz w:val="20"/>
          <w:szCs w:val="20"/>
          <w:lang w:val="es-ES_tradnl" w:eastAsia="es-ES_tradnl"/>
        </w:rPr>
        <w:t>De la elaboración de versiones públicas</w:t>
      </w:r>
    </w:p>
    <w:p w14:paraId="6287F977" w14:textId="77777777" w:rsidR="00992F19" w:rsidRPr="00F05284" w:rsidRDefault="00992F19" w:rsidP="00992F19">
      <w:pPr>
        <w:pStyle w:val="Style5"/>
        <w:widowControl/>
        <w:spacing w:line="240" w:lineRule="auto"/>
        <w:ind w:right="-1"/>
        <w:rPr>
          <w:rStyle w:val="FontStyle11"/>
          <w:rFonts w:ascii="Arial" w:hAnsi="Arial" w:cs="Arial"/>
          <w:sz w:val="20"/>
          <w:szCs w:val="20"/>
          <w:lang w:val="es-ES_tradnl" w:eastAsia="es-ES_tradnl"/>
        </w:rPr>
      </w:pPr>
    </w:p>
    <w:p w14:paraId="157A298B"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r w:rsidRPr="00F05284">
        <w:rPr>
          <w:rStyle w:val="FontStyle12"/>
          <w:rFonts w:ascii="Arial" w:hAnsi="Arial" w:cs="Arial"/>
          <w:b/>
          <w:bCs/>
          <w:sz w:val="20"/>
          <w:szCs w:val="20"/>
        </w:rPr>
        <w:t xml:space="preserve">Artículo 64. </w:t>
      </w:r>
      <w:r w:rsidRPr="00F05284">
        <w:rPr>
          <w:rStyle w:val="FontStyle12"/>
          <w:rFonts w:ascii="Arial" w:hAnsi="Arial" w:cs="Arial"/>
          <w:bCs/>
          <w:sz w:val="20"/>
          <w:szCs w:val="20"/>
        </w:rPr>
        <w:t xml:space="preserve">El personal de los órganos y áreas del Tribunal elaborará versiones públicas de los documentos que generen o posean en sus archivos para la protección de </w:t>
      </w:r>
      <w:r w:rsidRPr="00F05284">
        <w:rPr>
          <w:rStyle w:val="FontStyle12"/>
          <w:rFonts w:ascii="Arial" w:hAnsi="Arial" w:cs="Arial"/>
          <w:sz w:val="20"/>
          <w:szCs w:val="20"/>
          <w:lang w:val="es-ES_tradnl" w:eastAsia="es-ES_tradnl"/>
        </w:rPr>
        <w:t>partes o secciones reservadas o confidenciales, en los supuestos siguientes:</w:t>
      </w:r>
    </w:p>
    <w:p w14:paraId="0A986EC6"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p>
    <w:p w14:paraId="14DE5B07" w14:textId="77777777" w:rsidR="00992F19" w:rsidRPr="00F05284" w:rsidRDefault="00992F19" w:rsidP="00992F19">
      <w:pPr>
        <w:pStyle w:val="Style6"/>
        <w:widowControl/>
        <w:numPr>
          <w:ilvl w:val="0"/>
          <w:numId w:val="21"/>
        </w:numPr>
        <w:spacing w:line="240" w:lineRule="auto"/>
        <w:ind w:left="709" w:hanging="283"/>
        <w:rPr>
          <w:rStyle w:val="FontStyle12"/>
          <w:rFonts w:ascii="Arial" w:hAnsi="Arial" w:cs="Arial"/>
          <w:bCs/>
          <w:sz w:val="20"/>
          <w:szCs w:val="20"/>
        </w:rPr>
      </w:pPr>
      <w:r w:rsidRPr="00F05284">
        <w:rPr>
          <w:rStyle w:val="FontStyle12"/>
          <w:rFonts w:ascii="Arial" w:hAnsi="Arial" w:cs="Arial"/>
          <w:bCs/>
          <w:sz w:val="20"/>
          <w:szCs w:val="20"/>
        </w:rPr>
        <w:t>Para la incorporación de información pública de oficio en el portal de transparencia del sitio de Internet del Tribunal, y</w:t>
      </w:r>
    </w:p>
    <w:p w14:paraId="3156DEC1" w14:textId="77777777" w:rsidR="00992F19" w:rsidRPr="00F05284" w:rsidRDefault="00992F19" w:rsidP="00992F19">
      <w:pPr>
        <w:pStyle w:val="Style6"/>
        <w:widowControl/>
        <w:spacing w:line="240" w:lineRule="auto"/>
        <w:ind w:left="709"/>
        <w:rPr>
          <w:rStyle w:val="FontStyle12"/>
          <w:rFonts w:ascii="Arial" w:hAnsi="Arial" w:cs="Arial"/>
          <w:bCs/>
          <w:sz w:val="20"/>
          <w:szCs w:val="20"/>
        </w:rPr>
      </w:pPr>
    </w:p>
    <w:p w14:paraId="6CAC6954" w14:textId="77777777" w:rsidR="00992F19" w:rsidRPr="00F05284" w:rsidRDefault="00992F19" w:rsidP="00992F19">
      <w:pPr>
        <w:pStyle w:val="Style6"/>
        <w:widowControl/>
        <w:numPr>
          <w:ilvl w:val="0"/>
          <w:numId w:val="21"/>
        </w:numPr>
        <w:spacing w:line="240" w:lineRule="auto"/>
        <w:ind w:left="709" w:hanging="283"/>
        <w:rPr>
          <w:rStyle w:val="FontStyle12"/>
          <w:rFonts w:ascii="Arial" w:hAnsi="Arial" w:cs="Arial"/>
          <w:b/>
          <w:bCs/>
          <w:sz w:val="20"/>
          <w:szCs w:val="20"/>
        </w:rPr>
      </w:pPr>
      <w:r w:rsidRPr="00F05284">
        <w:rPr>
          <w:rStyle w:val="FontStyle12"/>
          <w:rFonts w:ascii="Arial" w:hAnsi="Arial" w:cs="Arial"/>
          <w:bCs/>
          <w:sz w:val="20"/>
          <w:szCs w:val="20"/>
        </w:rPr>
        <w:t>Para la atención de solicitudes de información.</w:t>
      </w:r>
    </w:p>
    <w:p w14:paraId="2D51A5D7" w14:textId="77777777" w:rsidR="00992F19" w:rsidRPr="00F05284" w:rsidRDefault="00992F19" w:rsidP="00992F19">
      <w:pPr>
        <w:pStyle w:val="Prrafodelista"/>
        <w:spacing w:after="0" w:line="240" w:lineRule="auto"/>
        <w:rPr>
          <w:rStyle w:val="FontStyle12"/>
          <w:rFonts w:ascii="Arial" w:hAnsi="Arial" w:cs="Arial"/>
          <w:b/>
          <w:bCs/>
          <w:sz w:val="20"/>
          <w:szCs w:val="20"/>
        </w:rPr>
      </w:pPr>
    </w:p>
    <w:p w14:paraId="3053F95B" w14:textId="77777777" w:rsidR="00992F19" w:rsidRPr="00F05284" w:rsidRDefault="00992F19" w:rsidP="00992F19">
      <w:pPr>
        <w:pStyle w:val="Style6"/>
        <w:widowControl/>
        <w:spacing w:line="240" w:lineRule="auto"/>
        <w:rPr>
          <w:rStyle w:val="FontStyle12"/>
          <w:rFonts w:ascii="Arial" w:hAnsi="Arial" w:cs="Arial"/>
          <w:b/>
          <w:bCs/>
          <w:sz w:val="20"/>
          <w:szCs w:val="20"/>
        </w:rPr>
      </w:pPr>
      <w:r w:rsidRPr="00F05284">
        <w:rPr>
          <w:rStyle w:val="FontStyle12"/>
          <w:rFonts w:ascii="Arial" w:hAnsi="Arial" w:cs="Arial"/>
          <w:sz w:val="20"/>
          <w:szCs w:val="20"/>
          <w:lang w:val="es-ES_tradnl" w:eastAsia="es-ES_tradnl"/>
        </w:rPr>
        <w:t xml:space="preserve">Para la elaboración de las versiones públicas, las personas servidoras públicas del Tribunal, deberán observar lo establecido en la guía que para tales efectos apruebe el Pleno. </w:t>
      </w:r>
    </w:p>
    <w:p w14:paraId="2091E024" w14:textId="77777777" w:rsidR="00992F19" w:rsidRPr="00F05284" w:rsidRDefault="00992F19" w:rsidP="00992F19">
      <w:pPr>
        <w:pStyle w:val="Style6"/>
        <w:widowControl/>
        <w:spacing w:line="240" w:lineRule="auto"/>
        <w:rPr>
          <w:rStyle w:val="FontStyle12"/>
          <w:rFonts w:ascii="Arial" w:hAnsi="Arial" w:cs="Arial"/>
          <w:b/>
          <w:bCs/>
          <w:sz w:val="20"/>
          <w:szCs w:val="20"/>
        </w:rPr>
      </w:pPr>
    </w:p>
    <w:p w14:paraId="175094E1" w14:textId="77777777" w:rsidR="00992F19" w:rsidRPr="00F05284" w:rsidRDefault="00992F19" w:rsidP="00992F19">
      <w:pPr>
        <w:pStyle w:val="Style6"/>
        <w:widowControl/>
        <w:spacing w:line="240" w:lineRule="auto"/>
        <w:rPr>
          <w:rStyle w:val="FontStyle12"/>
          <w:rFonts w:ascii="Arial" w:hAnsi="Arial" w:cs="Arial"/>
          <w:b/>
          <w:bCs/>
          <w:sz w:val="20"/>
          <w:szCs w:val="20"/>
        </w:rPr>
      </w:pPr>
      <w:r w:rsidRPr="00F05284">
        <w:rPr>
          <w:rStyle w:val="FontStyle12"/>
          <w:rFonts w:ascii="Arial" w:hAnsi="Arial" w:cs="Arial"/>
          <w:b/>
          <w:bCs/>
          <w:sz w:val="20"/>
          <w:szCs w:val="20"/>
        </w:rPr>
        <w:lastRenderedPageBreak/>
        <w:t xml:space="preserve">Artículo 65. </w:t>
      </w:r>
      <w:r w:rsidRPr="00F05284">
        <w:rPr>
          <w:rStyle w:val="FontStyle12"/>
          <w:rFonts w:ascii="Arial" w:hAnsi="Arial" w:cs="Arial"/>
          <w:sz w:val="20"/>
          <w:szCs w:val="20"/>
          <w:lang w:val="es-ES_tradnl" w:eastAsia="es-ES_tradnl"/>
        </w:rPr>
        <w:t xml:space="preserve">Si el Comité acuerda otorgar el acceso a una versión pública de la información, las y los titulares de los órganos y </w:t>
      </w:r>
      <w:proofErr w:type="gramStart"/>
      <w:r w:rsidRPr="00F05284">
        <w:rPr>
          <w:rStyle w:val="FontStyle12"/>
          <w:rFonts w:ascii="Arial" w:hAnsi="Arial" w:cs="Arial"/>
          <w:sz w:val="20"/>
          <w:szCs w:val="20"/>
          <w:lang w:val="es-ES_tradnl" w:eastAsia="es-ES_tradnl"/>
        </w:rPr>
        <w:t>áreas  deberán</w:t>
      </w:r>
      <w:proofErr w:type="gramEnd"/>
      <w:r w:rsidRPr="00F05284">
        <w:rPr>
          <w:rStyle w:val="FontStyle12"/>
          <w:rFonts w:ascii="Arial" w:hAnsi="Arial" w:cs="Arial"/>
          <w:sz w:val="20"/>
          <w:szCs w:val="20"/>
          <w:lang w:val="es-ES_tradnl" w:eastAsia="es-ES_tradnl"/>
        </w:rPr>
        <w:t xml:space="preserve"> fundamentar y motivar las partes o secciones clasificadas como reservadas o confidenciales.</w:t>
      </w:r>
    </w:p>
    <w:p w14:paraId="096C4060"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p>
    <w:p w14:paraId="18EE650A"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r w:rsidRPr="00F05284">
        <w:rPr>
          <w:rStyle w:val="FontStyle12"/>
          <w:rFonts w:ascii="Arial" w:hAnsi="Arial" w:cs="Arial"/>
          <w:sz w:val="20"/>
          <w:szCs w:val="20"/>
          <w:lang w:val="es-ES_tradnl" w:eastAsia="es-ES_tradnl"/>
        </w:rPr>
        <w:t xml:space="preserve">Si la modalidad de entrega seleccionada implica costos, la OIP señalará los costos de reproducción y, en su caso, del envío correspondiente, de acuerdo a las distintas modalidades de acceso, en términos del Código Fiscal del Distrito Federal. </w:t>
      </w:r>
    </w:p>
    <w:p w14:paraId="0CA6F306"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p>
    <w:p w14:paraId="7BC5DE1B" w14:textId="77777777" w:rsidR="00992F19" w:rsidRPr="00F05284" w:rsidRDefault="00992F19" w:rsidP="00992F19">
      <w:pPr>
        <w:pStyle w:val="Style6"/>
        <w:widowControl/>
        <w:spacing w:line="240" w:lineRule="auto"/>
        <w:ind w:right="19"/>
        <w:rPr>
          <w:rStyle w:val="FontStyle12"/>
          <w:rFonts w:ascii="Arial" w:hAnsi="Arial" w:cs="Arial"/>
          <w:sz w:val="20"/>
          <w:szCs w:val="20"/>
          <w:lang w:val="es-ES_tradnl" w:eastAsia="es-ES_tradnl"/>
        </w:rPr>
      </w:pPr>
      <w:r w:rsidRPr="00F05284">
        <w:rPr>
          <w:rStyle w:val="FontStyle12"/>
          <w:rFonts w:ascii="Arial" w:hAnsi="Arial" w:cs="Arial"/>
          <w:sz w:val="20"/>
          <w:szCs w:val="20"/>
          <w:lang w:val="es-ES_tradnl" w:eastAsia="es-ES_tradnl"/>
        </w:rPr>
        <w:t>Una vez que la o el solicitante acredite el pago de los derechos correspondientes, el personal de los órganos o áreas del Tribunal elaborarán la versión pública correspondiente, en los términos aprobados por el Comité y remitiendo la versión a la OIP para su debida entrega.</w:t>
      </w:r>
    </w:p>
    <w:p w14:paraId="70E6A319"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p>
    <w:p w14:paraId="5B0BE87F"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r w:rsidRPr="00F05284">
        <w:rPr>
          <w:rStyle w:val="FontStyle12"/>
          <w:rFonts w:ascii="Arial" w:hAnsi="Arial" w:cs="Arial"/>
          <w:sz w:val="20"/>
          <w:szCs w:val="20"/>
          <w:lang w:val="es-ES_tradnl" w:eastAsia="es-ES_tradnl"/>
        </w:rPr>
        <w:t>En caso de que la modalidad seleccionada no implique costos, se observará lo establecido en los párrafos anteriores, con excepción de la realización y acreditación del pago.</w:t>
      </w:r>
    </w:p>
    <w:p w14:paraId="72E3380F"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p>
    <w:p w14:paraId="11EA952F" w14:textId="77777777" w:rsidR="00992F19" w:rsidRPr="00F05284" w:rsidRDefault="00992F19" w:rsidP="00992F19">
      <w:pPr>
        <w:pStyle w:val="Style6"/>
        <w:widowControl/>
        <w:spacing w:line="240" w:lineRule="auto"/>
        <w:ind w:right="5"/>
        <w:rPr>
          <w:rStyle w:val="FontStyle12"/>
          <w:rFonts w:ascii="Arial" w:hAnsi="Arial" w:cs="Arial"/>
          <w:sz w:val="20"/>
          <w:szCs w:val="20"/>
          <w:lang w:val="es-ES_tradnl" w:eastAsia="es-ES_tradnl"/>
        </w:rPr>
      </w:pPr>
      <w:r w:rsidRPr="00F05284">
        <w:rPr>
          <w:rStyle w:val="FontStyle12"/>
          <w:rFonts w:ascii="Arial" w:hAnsi="Arial" w:cs="Arial"/>
          <w:b/>
          <w:bCs/>
          <w:sz w:val="20"/>
          <w:szCs w:val="20"/>
        </w:rPr>
        <w:t xml:space="preserve">Artículo 66. </w:t>
      </w:r>
      <w:r w:rsidRPr="00F05284">
        <w:rPr>
          <w:rStyle w:val="FontStyle12"/>
          <w:rFonts w:ascii="Arial" w:hAnsi="Arial" w:cs="Arial"/>
          <w:sz w:val="20"/>
          <w:szCs w:val="20"/>
          <w:lang w:val="es-ES_tradnl" w:eastAsia="es-ES_tradnl"/>
        </w:rPr>
        <w:t>Para la elaboración de versiones públicas de documentos impresos, se deberá hacer una reproducción sobre la cual se eliminarán o testarán las palabras, renglones o párrafos que contengan información de acceso restringido, cuidando que no se altere su contenido original.</w:t>
      </w:r>
    </w:p>
    <w:p w14:paraId="6F69D7C1" w14:textId="77777777" w:rsidR="00992F19" w:rsidRPr="00F05284" w:rsidRDefault="00992F19" w:rsidP="00992F19">
      <w:pPr>
        <w:pStyle w:val="Style6"/>
        <w:widowControl/>
        <w:spacing w:line="240" w:lineRule="auto"/>
        <w:ind w:right="5"/>
        <w:rPr>
          <w:rStyle w:val="FontStyle12"/>
          <w:rFonts w:ascii="Arial" w:hAnsi="Arial" w:cs="Arial"/>
          <w:sz w:val="20"/>
          <w:szCs w:val="20"/>
          <w:lang w:val="es-ES_tradnl" w:eastAsia="es-ES_tradnl"/>
        </w:rPr>
      </w:pPr>
    </w:p>
    <w:p w14:paraId="4A870358"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r w:rsidRPr="00F05284">
        <w:rPr>
          <w:rStyle w:val="FontStyle12"/>
          <w:rFonts w:ascii="Arial" w:hAnsi="Arial" w:cs="Arial"/>
          <w:sz w:val="20"/>
          <w:szCs w:val="20"/>
          <w:lang w:val="es-ES_tradnl" w:eastAsia="es-ES_tradnl"/>
        </w:rPr>
        <w:t>La versión pública así elaborada deberá ser conservada por la OIP del Tribunal hasta en tanto sea entregada a la o el solicitante previo pago de derechos por reproducción de la información; o bien, al término de treinta días hábiles procederá su archivo definitivo en caso de que la o el solicitante no acuda por su información, para lo cual la OIP emitirá el acuerdo de caducidad de trámite y la notificación correspondiente la realizará por estrados.</w:t>
      </w:r>
    </w:p>
    <w:p w14:paraId="3898271A"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p>
    <w:p w14:paraId="4020EC02" w14:textId="77777777" w:rsidR="00992F19" w:rsidRPr="00F05284" w:rsidRDefault="00992F19" w:rsidP="00992F19">
      <w:pPr>
        <w:pStyle w:val="Style6"/>
        <w:widowControl/>
        <w:spacing w:line="240" w:lineRule="auto"/>
        <w:ind w:right="34"/>
        <w:rPr>
          <w:rStyle w:val="FontStyle12"/>
          <w:rFonts w:ascii="Arial" w:hAnsi="Arial" w:cs="Arial"/>
          <w:sz w:val="20"/>
          <w:szCs w:val="20"/>
          <w:lang w:val="es-ES_tradnl" w:eastAsia="es-ES_tradnl"/>
        </w:rPr>
      </w:pPr>
      <w:r w:rsidRPr="00F05284">
        <w:rPr>
          <w:rStyle w:val="FontStyle12"/>
          <w:rFonts w:ascii="Arial" w:hAnsi="Arial" w:cs="Arial"/>
          <w:b/>
          <w:bCs/>
          <w:sz w:val="20"/>
          <w:szCs w:val="20"/>
        </w:rPr>
        <w:t xml:space="preserve">Artículo 67. </w:t>
      </w:r>
      <w:r w:rsidRPr="00F05284">
        <w:rPr>
          <w:rStyle w:val="FontStyle12"/>
          <w:rFonts w:ascii="Arial" w:hAnsi="Arial" w:cs="Arial"/>
          <w:sz w:val="20"/>
          <w:szCs w:val="20"/>
          <w:lang w:val="es-ES_tradnl" w:eastAsia="es-ES_tradnl"/>
        </w:rPr>
        <w:t>Para la elaboración de versiones públicas que el Tribunal posea en formato electrónico, el personal de los órganos y áreas deberá crear un nuevo archivo sobre el cual se elaborará la versión pública, suprimiéndose las partes o secciones de acceso restringido con caracteres específicos que lo identifiquen.</w:t>
      </w:r>
    </w:p>
    <w:p w14:paraId="4A0AE137" w14:textId="77777777" w:rsidR="00992F19" w:rsidRPr="00F05284" w:rsidRDefault="00992F19" w:rsidP="00992F19">
      <w:pPr>
        <w:pStyle w:val="Style6"/>
        <w:widowControl/>
        <w:spacing w:line="240" w:lineRule="auto"/>
        <w:ind w:right="34"/>
        <w:rPr>
          <w:rStyle w:val="FontStyle12"/>
          <w:rFonts w:ascii="Arial" w:hAnsi="Arial" w:cs="Arial"/>
          <w:sz w:val="20"/>
          <w:szCs w:val="20"/>
          <w:lang w:val="es-ES_tradnl" w:eastAsia="es-ES_tradnl"/>
        </w:rPr>
      </w:pPr>
    </w:p>
    <w:p w14:paraId="1E6EE8AE" w14:textId="77777777" w:rsidR="00992F19" w:rsidRPr="00F05284" w:rsidRDefault="00992F19" w:rsidP="00992F19">
      <w:pPr>
        <w:pStyle w:val="Style6"/>
        <w:widowControl/>
        <w:spacing w:line="240" w:lineRule="auto"/>
        <w:ind w:right="34"/>
        <w:rPr>
          <w:rStyle w:val="FontStyle12"/>
          <w:rFonts w:ascii="Arial" w:hAnsi="Arial" w:cs="Arial"/>
          <w:sz w:val="20"/>
          <w:szCs w:val="20"/>
          <w:lang w:val="es-ES_tradnl" w:eastAsia="es-ES_tradnl"/>
        </w:rPr>
      </w:pPr>
      <w:r w:rsidRPr="00F05284">
        <w:rPr>
          <w:rStyle w:val="FontStyle12"/>
          <w:rFonts w:ascii="Arial" w:hAnsi="Arial" w:cs="Arial"/>
          <w:b/>
          <w:bCs/>
          <w:sz w:val="20"/>
          <w:szCs w:val="20"/>
        </w:rPr>
        <w:t xml:space="preserve">Artículo 68. </w:t>
      </w:r>
      <w:r w:rsidRPr="00F05284">
        <w:rPr>
          <w:rStyle w:val="FontStyle12"/>
          <w:rFonts w:ascii="Arial" w:hAnsi="Arial" w:cs="Arial"/>
          <w:sz w:val="20"/>
          <w:szCs w:val="20"/>
          <w:lang w:val="es-ES_tradnl" w:eastAsia="es-ES_tradnl"/>
        </w:rPr>
        <w:t>La versión pública entregada a la o al solicitante deberá ir acompañada del oficio de respuesta a su solicitud de información, en la cual deberá ser incorporada la determinación del Comité en el que se deberá informar las partes que fueron suprimidas, así como los motivos y fundamentos legales.</w:t>
      </w:r>
    </w:p>
    <w:p w14:paraId="1FE10BB1" w14:textId="77777777" w:rsidR="00992F19" w:rsidRPr="00F05284" w:rsidRDefault="00992F19" w:rsidP="00992F19">
      <w:pPr>
        <w:pStyle w:val="Style6"/>
        <w:widowControl/>
        <w:spacing w:line="240" w:lineRule="auto"/>
        <w:ind w:right="34"/>
        <w:rPr>
          <w:rStyle w:val="FontStyle12"/>
          <w:rFonts w:ascii="Arial" w:hAnsi="Arial" w:cs="Arial"/>
          <w:sz w:val="20"/>
          <w:szCs w:val="20"/>
          <w:lang w:val="es-ES_tradnl" w:eastAsia="es-ES_tradnl"/>
        </w:rPr>
      </w:pPr>
    </w:p>
    <w:p w14:paraId="178A4CC9" w14:textId="77777777" w:rsidR="00992F19" w:rsidRPr="00F05284" w:rsidRDefault="00992F19" w:rsidP="00992F19">
      <w:pPr>
        <w:pStyle w:val="Style5"/>
        <w:widowControl/>
        <w:spacing w:line="240" w:lineRule="auto"/>
        <w:ind w:right="-1"/>
        <w:rPr>
          <w:rStyle w:val="FontStyle11"/>
          <w:rFonts w:ascii="Arial" w:hAnsi="Arial" w:cs="Arial"/>
          <w:sz w:val="20"/>
          <w:szCs w:val="20"/>
          <w:lang w:val="es-ES_tradnl" w:eastAsia="es-ES_tradnl"/>
        </w:rPr>
      </w:pPr>
      <w:r w:rsidRPr="00F05284">
        <w:rPr>
          <w:rStyle w:val="FontStyle11"/>
          <w:rFonts w:ascii="Arial" w:hAnsi="Arial" w:cs="Arial"/>
          <w:sz w:val="20"/>
          <w:szCs w:val="20"/>
          <w:lang w:val="es-ES_tradnl" w:eastAsia="es-ES_tradnl"/>
        </w:rPr>
        <w:t>Titulo Cuarto</w:t>
      </w:r>
    </w:p>
    <w:p w14:paraId="2FB07970" w14:textId="77777777" w:rsidR="00992F19" w:rsidRPr="00F05284" w:rsidRDefault="00992F19" w:rsidP="00992F19">
      <w:pPr>
        <w:pStyle w:val="Style5"/>
        <w:widowControl/>
        <w:spacing w:line="240" w:lineRule="auto"/>
        <w:ind w:right="-1"/>
        <w:rPr>
          <w:rStyle w:val="FontStyle11"/>
          <w:rFonts w:ascii="Arial" w:hAnsi="Arial" w:cs="Arial"/>
          <w:sz w:val="20"/>
          <w:szCs w:val="20"/>
          <w:lang w:val="es-ES_tradnl" w:eastAsia="es-ES_tradnl"/>
        </w:rPr>
      </w:pPr>
      <w:r w:rsidRPr="00F05284">
        <w:rPr>
          <w:rStyle w:val="FontStyle11"/>
          <w:rFonts w:ascii="Arial" w:hAnsi="Arial" w:cs="Arial"/>
          <w:sz w:val="20"/>
          <w:szCs w:val="20"/>
          <w:lang w:val="es-ES_tradnl" w:eastAsia="es-ES_tradnl"/>
        </w:rPr>
        <w:t>De los órganos del Tribunal encargados de la transparencia y el acceso a la información</w:t>
      </w:r>
    </w:p>
    <w:p w14:paraId="202F7CEE" w14:textId="77777777" w:rsidR="00992F19" w:rsidRPr="00F05284" w:rsidRDefault="00992F19" w:rsidP="00992F19">
      <w:pPr>
        <w:pStyle w:val="Style5"/>
        <w:widowControl/>
        <w:spacing w:line="240" w:lineRule="auto"/>
        <w:ind w:right="-1"/>
        <w:rPr>
          <w:rStyle w:val="FontStyle11"/>
          <w:rFonts w:ascii="Arial" w:hAnsi="Arial" w:cs="Arial"/>
          <w:sz w:val="20"/>
          <w:szCs w:val="20"/>
          <w:lang w:val="es-ES_tradnl" w:eastAsia="es-ES_tradnl"/>
        </w:rPr>
      </w:pPr>
    </w:p>
    <w:p w14:paraId="58D875A0" w14:textId="77777777" w:rsidR="00992F19" w:rsidRPr="00F05284" w:rsidRDefault="00992F19" w:rsidP="00992F19">
      <w:pPr>
        <w:pStyle w:val="Style5"/>
        <w:widowControl/>
        <w:spacing w:line="240" w:lineRule="auto"/>
        <w:ind w:right="-1"/>
        <w:rPr>
          <w:rStyle w:val="FontStyle11"/>
          <w:rFonts w:ascii="Arial" w:hAnsi="Arial" w:cs="Arial"/>
          <w:sz w:val="20"/>
          <w:szCs w:val="20"/>
          <w:lang w:val="es-ES_tradnl" w:eastAsia="es-ES_tradnl"/>
        </w:rPr>
      </w:pPr>
      <w:r w:rsidRPr="00F05284">
        <w:rPr>
          <w:rStyle w:val="FontStyle11"/>
          <w:rFonts w:ascii="Arial" w:hAnsi="Arial" w:cs="Arial"/>
          <w:sz w:val="20"/>
          <w:szCs w:val="20"/>
          <w:lang w:val="es-ES_tradnl" w:eastAsia="es-ES_tradnl"/>
        </w:rPr>
        <w:t>Capítulo I</w:t>
      </w:r>
    </w:p>
    <w:p w14:paraId="032559B0" w14:textId="77777777" w:rsidR="00992F19" w:rsidRPr="00F05284" w:rsidRDefault="00992F19" w:rsidP="00992F19">
      <w:pPr>
        <w:pStyle w:val="Style5"/>
        <w:widowControl/>
        <w:spacing w:line="240" w:lineRule="auto"/>
        <w:ind w:right="-1"/>
        <w:rPr>
          <w:rStyle w:val="FontStyle11"/>
          <w:rFonts w:ascii="Arial" w:hAnsi="Arial" w:cs="Arial"/>
          <w:sz w:val="20"/>
          <w:szCs w:val="20"/>
          <w:lang w:val="es-ES_tradnl" w:eastAsia="es-ES_tradnl"/>
        </w:rPr>
      </w:pPr>
      <w:r w:rsidRPr="00F05284">
        <w:rPr>
          <w:rStyle w:val="FontStyle11"/>
          <w:rFonts w:ascii="Arial" w:hAnsi="Arial" w:cs="Arial"/>
          <w:sz w:val="20"/>
          <w:szCs w:val="20"/>
          <w:lang w:val="es-ES_tradnl" w:eastAsia="es-ES_tradnl"/>
        </w:rPr>
        <w:t>De la Oficina de Información Pública</w:t>
      </w:r>
    </w:p>
    <w:p w14:paraId="4AEE7141" w14:textId="77777777" w:rsidR="00992F19" w:rsidRPr="00F05284" w:rsidRDefault="00992F19" w:rsidP="00992F19">
      <w:pPr>
        <w:pStyle w:val="Style6"/>
        <w:widowControl/>
        <w:spacing w:line="240" w:lineRule="auto"/>
        <w:rPr>
          <w:rStyle w:val="FontStyle11"/>
          <w:rFonts w:ascii="Arial" w:hAnsi="Arial" w:cs="Arial"/>
          <w:sz w:val="20"/>
          <w:szCs w:val="20"/>
          <w:lang w:val="es-ES_tradnl" w:eastAsia="es-ES_tradnl"/>
        </w:rPr>
      </w:pPr>
    </w:p>
    <w:p w14:paraId="387BACEC"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r w:rsidRPr="00F05284">
        <w:rPr>
          <w:rStyle w:val="FontStyle11"/>
          <w:rFonts w:ascii="Arial" w:hAnsi="Arial" w:cs="Arial"/>
          <w:sz w:val="20"/>
          <w:szCs w:val="20"/>
          <w:lang w:val="es-ES_tradnl" w:eastAsia="es-ES_tradnl"/>
        </w:rPr>
        <w:t>Artículo 69</w:t>
      </w:r>
      <w:r w:rsidRPr="00F05284">
        <w:rPr>
          <w:rStyle w:val="FontStyle12"/>
          <w:rFonts w:ascii="Arial" w:hAnsi="Arial" w:cs="Arial"/>
          <w:b/>
          <w:sz w:val="20"/>
          <w:szCs w:val="20"/>
          <w:lang w:val="es-ES_tradnl" w:eastAsia="es-ES_tradnl"/>
        </w:rPr>
        <w:t>.</w:t>
      </w:r>
      <w:r w:rsidRPr="00F05284">
        <w:rPr>
          <w:rStyle w:val="FontStyle12"/>
          <w:rFonts w:ascii="Arial" w:hAnsi="Arial" w:cs="Arial"/>
          <w:sz w:val="20"/>
          <w:szCs w:val="20"/>
          <w:lang w:val="es-ES_tradnl" w:eastAsia="es-ES_tradnl"/>
        </w:rPr>
        <w:t xml:space="preserve"> El Tribunal contará con una OIP, la cual será la receptora de las solicitudes de acceso a la información pública y de acceso, rectificación, cancelación u oposición de datos personales y la responsable de la tramitación, seguimiento y conclusión de las mismas.</w:t>
      </w:r>
    </w:p>
    <w:p w14:paraId="7BA5B033"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p>
    <w:p w14:paraId="1E6585E5" w14:textId="77777777" w:rsidR="00992F19" w:rsidRPr="00F05284" w:rsidRDefault="00992F19" w:rsidP="00992F19">
      <w:pPr>
        <w:pStyle w:val="Style6"/>
        <w:widowControl/>
        <w:spacing w:line="240" w:lineRule="auto"/>
        <w:ind w:right="29"/>
        <w:rPr>
          <w:rStyle w:val="FontStyle12"/>
          <w:rFonts w:ascii="Arial" w:hAnsi="Arial" w:cs="Arial"/>
          <w:sz w:val="20"/>
          <w:szCs w:val="20"/>
          <w:lang w:val="es-ES_tradnl" w:eastAsia="es-ES_tradnl"/>
        </w:rPr>
      </w:pPr>
      <w:r w:rsidRPr="00F05284">
        <w:rPr>
          <w:rStyle w:val="FontStyle12"/>
          <w:rFonts w:ascii="Arial" w:hAnsi="Arial" w:cs="Arial"/>
          <w:sz w:val="20"/>
          <w:szCs w:val="20"/>
          <w:lang w:val="es-ES_tradnl" w:eastAsia="es-ES_tradnl"/>
        </w:rPr>
        <w:t>Al frente de la OIP habrá una persona servidora pública responsable, quien en términos del Reglamento Interior ocupe el cargo de Subdirector/a de Transparencia y Acceso a la Información Pública.</w:t>
      </w:r>
    </w:p>
    <w:p w14:paraId="37CE754A" w14:textId="77777777" w:rsidR="00992F19" w:rsidRPr="00F05284" w:rsidRDefault="00992F19" w:rsidP="00992F19">
      <w:pPr>
        <w:pStyle w:val="Style6"/>
        <w:widowControl/>
        <w:spacing w:line="240" w:lineRule="auto"/>
        <w:ind w:right="29"/>
        <w:rPr>
          <w:rStyle w:val="FontStyle12"/>
          <w:rFonts w:ascii="Arial" w:hAnsi="Arial" w:cs="Arial"/>
          <w:sz w:val="20"/>
          <w:szCs w:val="20"/>
          <w:lang w:val="es-ES_tradnl" w:eastAsia="es-ES_tradnl"/>
        </w:rPr>
      </w:pPr>
    </w:p>
    <w:p w14:paraId="06765C39"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r w:rsidRPr="00F05284">
        <w:rPr>
          <w:rStyle w:val="FontStyle11"/>
          <w:rFonts w:ascii="Arial" w:hAnsi="Arial" w:cs="Arial"/>
          <w:sz w:val="20"/>
          <w:szCs w:val="20"/>
          <w:lang w:val="es-ES_tradnl" w:eastAsia="es-ES_tradnl"/>
        </w:rPr>
        <w:t>Artículo 70</w:t>
      </w:r>
      <w:r w:rsidRPr="00F05284">
        <w:rPr>
          <w:rStyle w:val="FontStyle12"/>
          <w:rFonts w:ascii="Arial" w:hAnsi="Arial" w:cs="Arial"/>
          <w:sz w:val="20"/>
          <w:szCs w:val="20"/>
          <w:lang w:val="es-ES_tradnl" w:eastAsia="es-ES_tradnl"/>
        </w:rPr>
        <w:t>. El Tribunal deberá adecuar un espacio físico para la OIP, la que deberá contar con personal capacitado para atender, orientar y prestar asistencia a cualquier persona en las materias de transparencia, acceso a la información pública y datos personales. Asimismo, se establecerá la señalización adecuada que permita a las personas distinguir dicha oficina.</w:t>
      </w:r>
    </w:p>
    <w:p w14:paraId="05BC9D00" w14:textId="77777777" w:rsidR="00992F19" w:rsidRPr="00F05284" w:rsidRDefault="00992F19" w:rsidP="00992F19">
      <w:pPr>
        <w:pStyle w:val="Style6"/>
        <w:widowControl/>
        <w:spacing w:line="240" w:lineRule="auto"/>
        <w:rPr>
          <w:rFonts w:ascii="Arial" w:hAnsi="Arial" w:cs="Arial"/>
          <w:sz w:val="20"/>
          <w:szCs w:val="20"/>
        </w:rPr>
      </w:pPr>
    </w:p>
    <w:p w14:paraId="2FDFB582"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r w:rsidRPr="00F05284">
        <w:rPr>
          <w:rStyle w:val="FontStyle12"/>
          <w:rFonts w:ascii="Arial" w:hAnsi="Arial" w:cs="Arial"/>
          <w:sz w:val="20"/>
          <w:szCs w:val="20"/>
          <w:lang w:val="es-ES_tradnl" w:eastAsia="es-ES_tradnl"/>
        </w:rPr>
        <w:lastRenderedPageBreak/>
        <w:t>En este mismo espacio deberá existir un equipo informático que permita a las personas:</w:t>
      </w:r>
    </w:p>
    <w:p w14:paraId="34431205"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p>
    <w:p w14:paraId="0C1722D6" w14:textId="77777777" w:rsidR="00992F19" w:rsidRPr="00F05284" w:rsidRDefault="00992F19" w:rsidP="00992F19">
      <w:pPr>
        <w:pStyle w:val="Style2"/>
        <w:widowControl/>
        <w:numPr>
          <w:ilvl w:val="0"/>
          <w:numId w:val="16"/>
        </w:numPr>
        <w:tabs>
          <w:tab w:val="left" w:pos="709"/>
        </w:tabs>
        <w:spacing w:line="240" w:lineRule="auto"/>
        <w:ind w:left="709" w:hanging="283"/>
        <w:rPr>
          <w:rStyle w:val="FontStyle12"/>
          <w:rFonts w:ascii="Arial" w:hAnsi="Arial" w:cs="Arial"/>
          <w:sz w:val="20"/>
          <w:szCs w:val="20"/>
          <w:lang w:val="es-ES_tradnl" w:eastAsia="es-ES_tradnl"/>
        </w:rPr>
      </w:pPr>
      <w:r w:rsidRPr="00F05284">
        <w:rPr>
          <w:rStyle w:val="FontStyle12"/>
          <w:rFonts w:ascii="Arial" w:hAnsi="Arial" w:cs="Arial"/>
          <w:sz w:val="20"/>
          <w:szCs w:val="20"/>
          <w:lang w:val="es-ES_tradnl" w:eastAsia="es-ES_tradnl"/>
        </w:rPr>
        <w:t>Acceder a Internet para la consulta de la información publicada en los sitios electrónicos del Tribunal y de otros entes públicos obligados;</w:t>
      </w:r>
    </w:p>
    <w:p w14:paraId="6EA01720" w14:textId="77777777" w:rsidR="00992F19" w:rsidRPr="00F05284" w:rsidRDefault="00992F19" w:rsidP="00992F19">
      <w:pPr>
        <w:pStyle w:val="Style2"/>
        <w:widowControl/>
        <w:tabs>
          <w:tab w:val="left" w:pos="192"/>
          <w:tab w:val="left" w:pos="709"/>
        </w:tabs>
        <w:spacing w:line="240" w:lineRule="auto"/>
        <w:ind w:left="709"/>
        <w:rPr>
          <w:rStyle w:val="FontStyle12"/>
          <w:rFonts w:ascii="Arial" w:hAnsi="Arial" w:cs="Arial"/>
          <w:sz w:val="20"/>
          <w:szCs w:val="20"/>
          <w:lang w:val="es-ES_tradnl" w:eastAsia="es-ES_tradnl"/>
        </w:rPr>
      </w:pPr>
    </w:p>
    <w:p w14:paraId="0EA406FC" w14:textId="77777777" w:rsidR="00992F19" w:rsidRPr="00F05284" w:rsidRDefault="00992F19" w:rsidP="00992F19">
      <w:pPr>
        <w:pStyle w:val="Style2"/>
        <w:widowControl/>
        <w:numPr>
          <w:ilvl w:val="0"/>
          <w:numId w:val="16"/>
        </w:numPr>
        <w:tabs>
          <w:tab w:val="left" w:pos="192"/>
          <w:tab w:val="left" w:pos="709"/>
        </w:tabs>
        <w:spacing w:line="240" w:lineRule="auto"/>
        <w:ind w:left="709" w:hanging="283"/>
        <w:rPr>
          <w:rStyle w:val="FontStyle12"/>
          <w:rFonts w:ascii="Arial" w:hAnsi="Arial" w:cs="Arial"/>
          <w:sz w:val="20"/>
          <w:szCs w:val="20"/>
          <w:lang w:val="es-ES_tradnl" w:eastAsia="es-ES_tradnl"/>
        </w:rPr>
      </w:pPr>
      <w:r w:rsidRPr="00F05284">
        <w:rPr>
          <w:rStyle w:val="FontStyle12"/>
          <w:rFonts w:ascii="Arial" w:hAnsi="Arial" w:cs="Arial"/>
          <w:sz w:val="20"/>
          <w:szCs w:val="20"/>
          <w:lang w:val="es-ES_tradnl" w:eastAsia="es-ES_tradnl"/>
        </w:rPr>
        <w:t>Obtener impresiones de la información pública que se encuentre publicada en el portal de transparencia del sitio de Internet, las cuales se expedirán previo pago de los derechos establecidos en el Código Fiscal del Distrito Federal;</w:t>
      </w:r>
    </w:p>
    <w:p w14:paraId="45ACBBCD" w14:textId="77777777" w:rsidR="00992F19" w:rsidRPr="00F05284" w:rsidRDefault="00992F19" w:rsidP="00992F19">
      <w:pPr>
        <w:pStyle w:val="Style2"/>
        <w:widowControl/>
        <w:tabs>
          <w:tab w:val="left" w:pos="192"/>
          <w:tab w:val="left" w:pos="709"/>
        </w:tabs>
        <w:spacing w:line="240" w:lineRule="auto"/>
        <w:ind w:left="709"/>
        <w:rPr>
          <w:rStyle w:val="FontStyle12"/>
          <w:rFonts w:ascii="Arial" w:hAnsi="Arial" w:cs="Arial"/>
          <w:sz w:val="20"/>
          <w:szCs w:val="20"/>
          <w:lang w:val="es-ES_tradnl" w:eastAsia="es-ES_tradnl"/>
        </w:rPr>
      </w:pPr>
    </w:p>
    <w:p w14:paraId="0EAD818A" w14:textId="77777777" w:rsidR="00992F19" w:rsidRPr="00F05284" w:rsidRDefault="00992F19" w:rsidP="00992F19">
      <w:pPr>
        <w:pStyle w:val="Style2"/>
        <w:widowControl/>
        <w:numPr>
          <w:ilvl w:val="0"/>
          <w:numId w:val="16"/>
        </w:numPr>
        <w:tabs>
          <w:tab w:val="left" w:pos="192"/>
          <w:tab w:val="left" w:pos="709"/>
        </w:tabs>
        <w:spacing w:line="240" w:lineRule="auto"/>
        <w:ind w:left="709" w:hanging="283"/>
        <w:rPr>
          <w:rStyle w:val="FontStyle12"/>
          <w:rFonts w:ascii="Arial" w:hAnsi="Arial" w:cs="Arial"/>
          <w:sz w:val="20"/>
          <w:szCs w:val="20"/>
          <w:lang w:val="es-ES_tradnl" w:eastAsia="es-ES_tradnl"/>
        </w:rPr>
      </w:pPr>
      <w:r w:rsidRPr="00F05284">
        <w:rPr>
          <w:rStyle w:val="FontStyle12"/>
          <w:rFonts w:ascii="Arial" w:hAnsi="Arial" w:cs="Arial"/>
          <w:sz w:val="20"/>
          <w:szCs w:val="20"/>
          <w:lang w:val="es-ES_tradnl" w:eastAsia="es-ES_tradnl"/>
        </w:rPr>
        <w:t xml:space="preserve">Obtener copias de la información pública de oficio a que se refiere el artículo 14 de la Ley de Transparencia, siempre y cuando no se encuentre digitalizada, y </w:t>
      </w:r>
    </w:p>
    <w:p w14:paraId="314F4B59" w14:textId="77777777" w:rsidR="00992F19" w:rsidRPr="00F05284" w:rsidRDefault="00992F19" w:rsidP="00992F19">
      <w:pPr>
        <w:pStyle w:val="Style2"/>
        <w:widowControl/>
        <w:tabs>
          <w:tab w:val="left" w:pos="192"/>
          <w:tab w:val="left" w:pos="709"/>
        </w:tabs>
        <w:spacing w:line="240" w:lineRule="auto"/>
        <w:ind w:left="709"/>
        <w:rPr>
          <w:rStyle w:val="FontStyle12"/>
          <w:rFonts w:ascii="Arial" w:hAnsi="Arial" w:cs="Arial"/>
          <w:sz w:val="20"/>
          <w:szCs w:val="20"/>
          <w:lang w:val="es-ES_tradnl" w:eastAsia="es-ES_tradnl"/>
        </w:rPr>
      </w:pPr>
    </w:p>
    <w:p w14:paraId="4A0A625C" w14:textId="77777777" w:rsidR="00992F19" w:rsidRPr="00F05284" w:rsidRDefault="00992F19" w:rsidP="00992F19">
      <w:pPr>
        <w:pStyle w:val="Style2"/>
        <w:widowControl/>
        <w:numPr>
          <w:ilvl w:val="0"/>
          <w:numId w:val="16"/>
        </w:numPr>
        <w:tabs>
          <w:tab w:val="left" w:pos="192"/>
          <w:tab w:val="left" w:pos="709"/>
        </w:tabs>
        <w:spacing w:line="240" w:lineRule="auto"/>
        <w:ind w:left="709" w:hanging="283"/>
        <w:rPr>
          <w:rStyle w:val="FontStyle11"/>
          <w:rFonts w:ascii="Arial" w:hAnsi="Arial" w:cs="Arial"/>
          <w:b w:val="0"/>
          <w:bCs w:val="0"/>
          <w:sz w:val="20"/>
          <w:szCs w:val="20"/>
          <w:lang w:val="es-ES_tradnl" w:eastAsia="es-ES_tradnl"/>
        </w:rPr>
      </w:pPr>
      <w:r w:rsidRPr="00F05284">
        <w:rPr>
          <w:rStyle w:val="FontStyle12"/>
          <w:rFonts w:ascii="Arial" w:hAnsi="Arial" w:cs="Arial"/>
          <w:sz w:val="20"/>
          <w:szCs w:val="20"/>
          <w:lang w:val="es-ES_tradnl" w:eastAsia="es-ES_tradnl"/>
        </w:rPr>
        <w:t>Registrar a través de INFOMEX las solicitudes de acceso a la información o de acceso, rectificación, cancelación u oposición de datos personales.</w:t>
      </w:r>
    </w:p>
    <w:p w14:paraId="0B6C32C6"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p>
    <w:p w14:paraId="50E4971E"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r w:rsidRPr="00F05284">
        <w:rPr>
          <w:rStyle w:val="FontStyle12"/>
          <w:rFonts w:ascii="Arial" w:hAnsi="Arial" w:cs="Arial"/>
          <w:sz w:val="20"/>
          <w:szCs w:val="20"/>
          <w:lang w:val="es-ES_tradnl" w:eastAsia="es-ES_tradnl"/>
        </w:rPr>
        <w:t>El horario de atención al público para la recepción, tramitación y entrega de información a la persona solicitante en la OIP será de lunes a viernes en los horarios de labores que para tal efecto determine el Pleno.</w:t>
      </w:r>
    </w:p>
    <w:p w14:paraId="6C8634C9"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p>
    <w:p w14:paraId="73A3E985"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r w:rsidRPr="00F05284">
        <w:rPr>
          <w:rStyle w:val="FontStyle12"/>
          <w:rFonts w:ascii="Arial" w:hAnsi="Arial" w:cs="Arial"/>
          <w:sz w:val="20"/>
          <w:szCs w:val="20"/>
          <w:lang w:val="es-ES_tradnl" w:eastAsia="es-ES_tradnl"/>
        </w:rPr>
        <w:t>Para efectos de este Reglamento se consideran días inhábiles los que determine el Pleno en ejercicio de sus atribuciones, siempre que sean publicados en la Gaceta Oficial del Distrito Federal, de conformidad con los Lineamientos de INFOMEX.</w:t>
      </w:r>
    </w:p>
    <w:p w14:paraId="72427FBC" w14:textId="77777777" w:rsidR="00992F19" w:rsidRPr="00F05284" w:rsidRDefault="00992F19" w:rsidP="00992F19">
      <w:pPr>
        <w:pStyle w:val="Style6"/>
        <w:widowControl/>
        <w:spacing w:line="240" w:lineRule="auto"/>
        <w:rPr>
          <w:rStyle w:val="FontStyle11"/>
          <w:rFonts w:ascii="Arial" w:hAnsi="Arial" w:cs="Arial"/>
          <w:sz w:val="20"/>
          <w:szCs w:val="20"/>
          <w:lang w:val="es-ES_tradnl" w:eastAsia="es-ES_tradnl"/>
        </w:rPr>
      </w:pPr>
    </w:p>
    <w:p w14:paraId="7C2B4934" w14:textId="77777777" w:rsidR="00992F19" w:rsidRPr="00F05284" w:rsidRDefault="00992F19" w:rsidP="00992F19">
      <w:pPr>
        <w:pStyle w:val="Style6"/>
        <w:widowControl/>
        <w:spacing w:line="240" w:lineRule="auto"/>
        <w:ind w:right="5"/>
        <w:rPr>
          <w:rStyle w:val="FontStyle12"/>
          <w:rFonts w:ascii="Arial" w:hAnsi="Arial" w:cs="Arial"/>
          <w:sz w:val="20"/>
          <w:szCs w:val="20"/>
          <w:lang w:val="es-ES_tradnl" w:eastAsia="es-ES_tradnl"/>
        </w:rPr>
      </w:pPr>
      <w:r w:rsidRPr="00F05284">
        <w:rPr>
          <w:rStyle w:val="FontStyle11"/>
          <w:rFonts w:ascii="Arial" w:hAnsi="Arial" w:cs="Arial"/>
          <w:sz w:val="20"/>
          <w:szCs w:val="20"/>
          <w:lang w:val="es-ES_tradnl" w:eastAsia="es-ES_tradnl"/>
        </w:rPr>
        <w:t>Artículo 71</w:t>
      </w:r>
      <w:r w:rsidRPr="00F05284">
        <w:rPr>
          <w:rStyle w:val="FontStyle12"/>
          <w:rFonts w:ascii="Arial" w:hAnsi="Arial" w:cs="Arial"/>
          <w:b/>
          <w:sz w:val="20"/>
          <w:szCs w:val="20"/>
          <w:lang w:val="es-ES_tradnl" w:eastAsia="es-ES_tradnl"/>
        </w:rPr>
        <w:t>.</w:t>
      </w:r>
      <w:r w:rsidRPr="00F05284">
        <w:rPr>
          <w:rStyle w:val="FontStyle12"/>
          <w:rFonts w:ascii="Arial" w:hAnsi="Arial" w:cs="Arial"/>
          <w:sz w:val="20"/>
          <w:szCs w:val="20"/>
          <w:lang w:val="es-ES_tradnl" w:eastAsia="es-ES_tradnl"/>
        </w:rPr>
        <w:t xml:space="preserve"> Para el cumplimiento de las atribuciones establecidas en la Ley de Transparencia y en la Ley de Datos, a la o </w:t>
      </w:r>
      <w:proofErr w:type="gramStart"/>
      <w:r w:rsidRPr="00F05284">
        <w:rPr>
          <w:rStyle w:val="FontStyle12"/>
          <w:rFonts w:ascii="Arial" w:hAnsi="Arial" w:cs="Arial"/>
          <w:sz w:val="20"/>
          <w:szCs w:val="20"/>
          <w:lang w:val="es-ES_tradnl" w:eastAsia="es-ES_tradnl"/>
        </w:rPr>
        <w:t>el  titular</w:t>
      </w:r>
      <w:proofErr w:type="gramEnd"/>
      <w:r w:rsidRPr="00F05284">
        <w:rPr>
          <w:rStyle w:val="FontStyle12"/>
          <w:rFonts w:ascii="Arial" w:hAnsi="Arial" w:cs="Arial"/>
          <w:sz w:val="20"/>
          <w:szCs w:val="20"/>
          <w:lang w:val="es-ES_tradnl" w:eastAsia="es-ES_tradnl"/>
        </w:rPr>
        <w:t xml:space="preserve"> de la OIP le corresponde lo siguiente:</w:t>
      </w:r>
    </w:p>
    <w:p w14:paraId="23A43E1D"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p>
    <w:p w14:paraId="6EEF9980" w14:textId="77777777" w:rsidR="00992F19" w:rsidRPr="00F05284" w:rsidRDefault="00992F19" w:rsidP="00992F19">
      <w:pPr>
        <w:pStyle w:val="Style2"/>
        <w:widowControl/>
        <w:numPr>
          <w:ilvl w:val="0"/>
          <w:numId w:val="17"/>
        </w:numPr>
        <w:tabs>
          <w:tab w:val="left" w:pos="168"/>
        </w:tabs>
        <w:spacing w:line="240" w:lineRule="auto"/>
        <w:ind w:left="709" w:hanging="349"/>
        <w:rPr>
          <w:rStyle w:val="FontStyle12"/>
          <w:rFonts w:ascii="Arial" w:hAnsi="Arial" w:cs="Arial"/>
          <w:sz w:val="20"/>
          <w:szCs w:val="20"/>
          <w:lang w:val="es-ES_tradnl" w:eastAsia="es-ES_tradnl"/>
        </w:rPr>
      </w:pPr>
      <w:r w:rsidRPr="00F05284">
        <w:rPr>
          <w:rStyle w:val="FontStyle12"/>
          <w:rFonts w:ascii="Arial" w:hAnsi="Arial" w:cs="Arial"/>
          <w:sz w:val="20"/>
          <w:szCs w:val="20"/>
          <w:lang w:val="es-ES_tradnl" w:eastAsia="es-ES_tradnl"/>
        </w:rPr>
        <w:t>Recibir y registrar en INFOMEX las solicitudes de acceso a la información pública y de acceso, rectificación, cancelación u oposición de datos personales, presentadas en forma verbal, mediante escrito material o por correo electrónico;</w:t>
      </w:r>
    </w:p>
    <w:p w14:paraId="78E0C1D3" w14:textId="77777777" w:rsidR="00992F19" w:rsidRPr="00F05284" w:rsidRDefault="00992F19" w:rsidP="00992F19">
      <w:pPr>
        <w:pStyle w:val="Style2"/>
        <w:widowControl/>
        <w:tabs>
          <w:tab w:val="left" w:pos="168"/>
        </w:tabs>
        <w:spacing w:line="240" w:lineRule="auto"/>
        <w:ind w:left="709"/>
        <w:rPr>
          <w:rStyle w:val="FontStyle12"/>
          <w:rFonts w:ascii="Arial" w:hAnsi="Arial" w:cs="Arial"/>
          <w:sz w:val="20"/>
          <w:szCs w:val="20"/>
          <w:lang w:val="es-ES_tradnl" w:eastAsia="es-ES_tradnl"/>
        </w:rPr>
      </w:pPr>
    </w:p>
    <w:p w14:paraId="6178C572" w14:textId="77777777" w:rsidR="00992F19" w:rsidRPr="00F05284" w:rsidRDefault="00992F19" w:rsidP="00992F19">
      <w:pPr>
        <w:pStyle w:val="Style2"/>
        <w:widowControl/>
        <w:numPr>
          <w:ilvl w:val="0"/>
          <w:numId w:val="17"/>
        </w:numPr>
        <w:tabs>
          <w:tab w:val="left" w:pos="168"/>
        </w:tabs>
        <w:spacing w:line="240" w:lineRule="auto"/>
        <w:ind w:left="709" w:hanging="349"/>
        <w:rPr>
          <w:rStyle w:val="FontStyle11"/>
          <w:rFonts w:ascii="Arial" w:hAnsi="Arial" w:cs="Arial"/>
          <w:b w:val="0"/>
          <w:bCs w:val="0"/>
          <w:sz w:val="20"/>
          <w:szCs w:val="20"/>
          <w:lang w:val="es-ES_tradnl" w:eastAsia="es-ES_tradnl"/>
        </w:rPr>
      </w:pPr>
      <w:r w:rsidRPr="00F05284">
        <w:rPr>
          <w:rStyle w:val="FontStyle12"/>
          <w:rFonts w:ascii="Arial" w:hAnsi="Arial" w:cs="Arial"/>
          <w:sz w:val="20"/>
          <w:szCs w:val="20"/>
          <w:lang w:val="es-ES_tradnl" w:eastAsia="es-ES_tradnl"/>
        </w:rPr>
        <w:t>Gestionar las solicitudes recibidas, indicando en INFOMEX las instancias que deben proporcionar la información, así como los plazos para la entrega de la misma;</w:t>
      </w:r>
    </w:p>
    <w:p w14:paraId="713B81C0" w14:textId="77777777" w:rsidR="00992F19" w:rsidRPr="00F05284" w:rsidRDefault="00992F19" w:rsidP="00992F19">
      <w:pPr>
        <w:pStyle w:val="Style2"/>
        <w:widowControl/>
        <w:tabs>
          <w:tab w:val="left" w:pos="168"/>
        </w:tabs>
        <w:spacing w:line="240" w:lineRule="auto"/>
        <w:ind w:left="709"/>
        <w:rPr>
          <w:rStyle w:val="FontStyle12"/>
          <w:rFonts w:ascii="Arial" w:hAnsi="Arial" w:cs="Arial"/>
          <w:sz w:val="20"/>
          <w:szCs w:val="20"/>
          <w:lang w:val="es-ES_tradnl" w:eastAsia="es-ES_tradnl"/>
        </w:rPr>
      </w:pPr>
    </w:p>
    <w:p w14:paraId="12ED8CB4" w14:textId="77777777" w:rsidR="00992F19" w:rsidRPr="00F05284" w:rsidRDefault="00992F19" w:rsidP="00992F19">
      <w:pPr>
        <w:pStyle w:val="Style2"/>
        <w:widowControl/>
        <w:numPr>
          <w:ilvl w:val="0"/>
          <w:numId w:val="17"/>
        </w:numPr>
        <w:tabs>
          <w:tab w:val="left" w:pos="168"/>
        </w:tabs>
        <w:spacing w:line="240" w:lineRule="auto"/>
        <w:ind w:left="709" w:hanging="349"/>
        <w:rPr>
          <w:rStyle w:val="FontStyle12"/>
          <w:rFonts w:ascii="Arial" w:hAnsi="Arial" w:cs="Arial"/>
          <w:sz w:val="20"/>
          <w:szCs w:val="20"/>
          <w:lang w:val="es-ES_tradnl" w:eastAsia="es-ES_tradnl"/>
        </w:rPr>
      </w:pPr>
      <w:r w:rsidRPr="00F05284">
        <w:rPr>
          <w:rStyle w:val="FontStyle12"/>
          <w:rFonts w:ascii="Arial" w:hAnsi="Arial" w:cs="Arial"/>
          <w:sz w:val="20"/>
          <w:szCs w:val="20"/>
          <w:lang w:val="es-ES_tradnl" w:eastAsia="es-ES_tradnl"/>
        </w:rPr>
        <w:t>Orientar en forma sencilla, comprensible y accesible a las y los solicitantes sobre:</w:t>
      </w:r>
    </w:p>
    <w:p w14:paraId="3E3B82DF" w14:textId="77777777" w:rsidR="00992F19" w:rsidRPr="00F05284" w:rsidRDefault="00992F19" w:rsidP="00992F19">
      <w:pPr>
        <w:pStyle w:val="Style2"/>
        <w:widowControl/>
        <w:tabs>
          <w:tab w:val="left" w:pos="993"/>
        </w:tabs>
        <w:spacing w:line="240" w:lineRule="auto"/>
        <w:ind w:left="691"/>
        <w:rPr>
          <w:rStyle w:val="FontStyle12"/>
          <w:rFonts w:ascii="Arial" w:hAnsi="Arial" w:cs="Arial"/>
          <w:b/>
          <w:bCs/>
          <w:sz w:val="20"/>
          <w:szCs w:val="20"/>
          <w:lang w:val="es-ES_tradnl" w:eastAsia="es-ES_tradnl"/>
        </w:rPr>
      </w:pPr>
    </w:p>
    <w:p w14:paraId="0C1888AB" w14:textId="77777777" w:rsidR="00992F19" w:rsidRPr="00F05284" w:rsidRDefault="00992F19" w:rsidP="00992F19">
      <w:pPr>
        <w:pStyle w:val="Style2"/>
        <w:widowControl/>
        <w:numPr>
          <w:ilvl w:val="0"/>
          <w:numId w:val="7"/>
        </w:numPr>
        <w:tabs>
          <w:tab w:val="left" w:pos="993"/>
        </w:tabs>
        <w:spacing w:line="240" w:lineRule="auto"/>
        <w:ind w:left="691"/>
        <w:rPr>
          <w:rStyle w:val="FontStyle12"/>
          <w:rFonts w:ascii="Arial" w:hAnsi="Arial" w:cs="Arial"/>
          <w:b/>
          <w:bCs/>
          <w:sz w:val="20"/>
          <w:szCs w:val="20"/>
          <w:lang w:val="es-ES_tradnl" w:eastAsia="es-ES_tradnl"/>
        </w:rPr>
      </w:pPr>
      <w:r w:rsidRPr="00F05284">
        <w:rPr>
          <w:rStyle w:val="FontStyle12"/>
          <w:rFonts w:ascii="Arial" w:hAnsi="Arial" w:cs="Arial"/>
          <w:sz w:val="20"/>
          <w:szCs w:val="20"/>
          <w:lang w:val="es-ES_tradnl" w:eastAsia="es-ES_tradnl"/>
        </w:rPr>
        <w:t>Trámites y procedimientos que deben efectuarse para solicitar información;</w:t>
      </w:r>
    </w:p>
    <w:p w14:paraId="243FD1ED" w14:textId="77777777" w:rsidR="00992F19" w:rsidRPr="00F05284" w:rsidRDefault="00992F19" w:rsidP="00992F19">
      <w:pPr>
        <w:pStyle w:val="Style2"/>
        <w:widowControl/>
        <w:tabs>
          <w:tab w:val="left" w:pos="893"/>
        </w:tabs>
        <w:spacing w:line="240" w:lineRule="auto"/>
        <w:ind w:left="691"/>
        <w:rPr>
          <w:rStyle w:val="FontStyle11"/>
          <w:rFonts w:ascii="Arial" w:hAnsi="Arial" w:cs="Arial"/>
          <w:sz w:val="20"/>
          <w:szCs w:val="20"/>
          <w:lang w:val="es-ES_tradnl" w:eastAsia="es-ES_tradnl"/>
        </w:rPr>
      </w:pPr>
    </w:p>
    <w:p w14:paraId="3F6547B7" w14:textId="77777777" w:rsidR="00992F19" w:rsidRPr="00F05284" w:rsidRDefault="00992F19" w:rsidP="00992F19">
      <w:pPr>
        <w:pStyle w:val="Style2"/>
        <w:widowControl/>
        <w:numPr>
          <w:ilvl w:val="0"/>
          <w:numId w:val="7"/>
        </w:numPr>
        <w:tabs>
          <w:tab w:val="left" w:pos="993"/>
        </w:tabs>
        <w:spacing w:line="240" w:lineRule="auto"/>
        <w:ind w:left="993" w:hanging="284"/>
        <w:rPr>
          <w:rStyle w:val="FontStyle12"/>
          <w:rFonts w:ascii="Arial" w:hAnsi="Arial" w:cs="Arial"/>
          <w:sz w:val="20"/>
          <w:szCs w:val="20"/>
          <w:lang w:val="es-ES_tradnl" w:eastAsia="es-ES_tradnl"/>
        </w:rPr>
      </w:pPr>
      <w:r w:rsidRPr="00F05284">
        <w:rPr>
          <w:rStyle w:val="FontStyle12"/>
          <w:rFonts w:ascii="Arial" w:hAnsi="Arial" w:cs="Arial"/>
          <w:sz w:val="20"/>
          <w:szCs w:val="20"/>
          <w:lang w:val="es-ES_tradnl" w:eastAsia="es-ES_tradnl"/>
        </w:rPr>
        <w:t>Las instancias ante las que puede acudir a solicitar orientación, consultas o interponer quejas sobre la prestación del servicio.</w:t>
      </w:r>
    </w:p>
    <w:p w14:paraId="2B7D106C" w14:textId="77777777" w:rsidR="00992F19" w:rsidRPr="00F05284" w:rsidRDefault="00992F19" w:rsidP="00992F19">
      <w:pPr>
        <w:pStyle w:val="Style2"/>
        <w:widowControl/>
        <w:tabs>
          <w:tab w:val="left" w:pos="264"/>
        </w:tabs>
        <w:spacing w:line="240" w:lineRule="auto"/>
        <w:rPr>
          <w:rStyle w:val="FontStyle12"/>
          <w:rFonts w:ascii="Arial" w:hAnsi="Arial" w:cs="Arial"/>
          <w:sz w:val="20"/>
          <w:szCs w:val="20"/>
          <w:lang w:val="es-ES_tradnl" w:eastAsia="es-ES_tradnl"/>
        </w:rPr>
      </w:pPr>
    </w:p>
    <w:p w14:paraId="77EBCA02" w14:textId="77777777" w:rsidR="00992F19" w:rsidRPr="00F05284" w:rsidRDefault="00992F19" w:rsidP="00992F19">
      <w:pPr>
        <w:pStyle w:val="Style2"/>
        <w:widowControl/>
        <w:numPr>
          <w:ilvl w:val="0"/>
          <w:numId w:val="17"/>
        </w:numPr>
        <w:tabs>
          <w:tab w:val="left" w:pos="240"/>
        </w:tabs>
        <w:spacing w:line="240" w:lineRule="auto"/>
        <w:ind w:left="709" w:hanging="349"/>
        <w:rPr>
          <w:rStyle w:val="FontStyle12"/>
          <w:rFonts w:ascii="Arial" w:hAnsi="Arial" w:cs="Arial"/>
          <w:sz w:val="20"/>
          <w:szCs w:val="20"/>
          <w:lang w:val="es-ES_tradnl" w:eastAsia="es-ES_tradnl"/>
        </w:rPr>
      </w:pPr>
      <w:r w:rsidRPr="00F05284">
        <w:rPr>
          <w:rStyle w:val="FontStyle12"/>
          <w:rFonts w:ascii="Arial" w:hAnsi="Arial" w:cs="Arial"/>
          <w:sz w:val="20"/>
          <w:szCs w:val="20"/>
          <w:lang w:val="es-ES_tradnl" w:eastAsia="es-ES_tradnl"/>
        </w:rPr>
        <w:t>Establecer comunicación y seguimiento con los enlaces, a fin de coadyuvar a que se cumpla con los plazos establecidos para dar respuesta a las solicitudes de información;</w:t>
      </w:r>
    </w:p>
    <w:p w14:paraId="2BB1B992" w14:textId="77777777" w:rsidR="00992F19" w:rsidRPr="00F05284" w:rsidRDefault="00992F19" w:rsidP="00992F19">
      <w:pPr>
        <w:pStyle w:val="Style2"/>
        <w:widowControl/>
        <w:tabs>
          <w:tab w:val="left" w:pos="240"/>
        </w:tabs>
        <w:spacing w:line="240" w:lineRule="auto"/>
        <w:ind w:left="709"/>
        <w:rPr>
          <w:rStyle w:val="FontStyle12"/>
          <w:rFonts w:ascii="Arial" w:hAnsi="Arial" w:cs="Arial"/>
          <w:sz w:val="20"/>
          <w:szCs w:val="20"/>
          <w:lang w:val="es-ES_tradnl" w:eastAsia="es-ES_tradnl"/>
        </w:rPr>
      </w:pPr>
    </w:p>
    <w:p w14:paraId="5C28DFD8" w14:textId="77777777" w:rsidR="00992F19" w:rsidRPr="00F05284" w:rsidRDefault="00992F19" w:rsidP="00992F19">
      <w:pPr>
        <w:pStyle w:val="Style2"/>
        <w:widowControl/>
        <w:numPr>
          <w:ilvl w:val="0"/>
          <w:numId w:val="17"/>
        </w:numPr>
        <w:tabs>
          <w:tab w:val="left" w:pos="240"/>
        </w:tabs>
        <w:spacing w:line="240" w:lineRule="auto"/>
        <w:ind w:left="709" w:hanging="349"/>
        <w:rPr>
          <w:rFonts w:ascii="Arial" w:hAnsi="Arial" w:cs="Arial"/>
          <w:sz w:val="20"/>
          <w:szCs w:val="20"/>
          <w:lang w:val="es-ES_tradnl" w:eastAsia="es-ES_tradnl"/>
        </w:rPr>
      </w:pPr>
      <w:r w:rsidRPr="00F05284">
        <w:rPr>
          <w:rStyle w:val="FontStyle12"/>
          <w:rFonts w:ascii="Arial" w:hAnsi="Arial" w:cs="Arial"/>
          <w:sz w:val="20"/>
          <w:szCs w:val="20"/>
          <w:lang w:val="es-ES_tradnl" w:eastAsia="es-ES_tradnl"/>
        </w:rPr>
        <w:t>Remitir las solicitudes de información pública o de acceso, rectificación, cancelación u oposición de datos personales que no sean de su competencia a los entes obligados que puedan poseer la información solicitada de conformidad con lo dispuesto en la Ley de Transparencia y los Lineamientos de INFOMEX;</w:t>
      </w:r>
    </w:p>
    <w:p w14:paraId="27203816" w14:textId="77777777" w:rsidR="00992F19" w:rsidRPr="00F05284" w:rsidRDefault="00992F19" w:rsidP="00992F19">
      <w:pPr>
        <w:pStyle w:val="Style2"/>
        <w:widowControl/>
        <w:tabs>
          <w:tab w:val="left" w:pos="240"/>
        </w:tabs>
        <w:spacing w:line="240" w:lineRule="auto"/>
        <w:ind w:left="709"/>
        <w:rPr>
          <w:rStyle w:val="FontStyle12"/>
          <w:rFonts w:ascii="Arial" w:hAnsi="Arial" w:cs="Arial"/>
          <w:sz w:val="20"/>
          <w:szCs w:val="20"/>
          <w:lang w:val="es-ES_tradnl" w:eastAsia="es-ES_tradnl"/>
        </w:rPr>
      </w:pPr>
    </w:p>
    <w:p w14:paraId="1A147CEF" w14:textId="77777777" w:rsidR="00992F19" w:rsidRPr="00F05284" w:rsidRDefault="00992F19" w:rsidP="00992F19">
      <w:pPr>
        <w:pStyle w:val="Style2"/>
        <w:widowControl/>
        <w:numPr>
          <w:ilvl w:val="0"/>
          <w:numId w:val="17"/>
        </w:numPr>
        <w:tabs>
          <w:tab w:val="left" w:pos="240"/>
        </w:tabs>
        <w:spacing w:line="240" w:lineRule="auto"/>
        <w:ind w:left="709" w:hanging="349"/>
        <w:rPr>
          <w:rStyle w:val="FontStyle12"/>
          <w:rFonts w:ascii="Arial" w:hAnsi="Arial" w:cs="Arial"/>
          <w:sz w:val="20"/>
          <w:szCs w:val="20"/>
          <w:lang w:val="es-ES_tradnl" w:eastAsia="es-ES_tradnl"/>
        </w:rPr>
      </w:pPr>
      <w:r w:rsidRPr="00F05284">
        <w:rPr>
          <w:rStyle w:val="FontStyle12"/>
          <w:rFonts w:ascii="Arial" w:hAnsi="Arial" w:cs="Arial"/>
          <w:sz w:val="20"/>
          <w:szCs w:val="20"/>
          <w:lang w:val="es-ES_tradnl" w:eastAsia="es-ES_tradnl"/>
        </w:rPr>
        <w:t>Recibir, atender, prevenir, notificar y dar seguimiento a las solicitudes de información pública y de acceso, rectificación, cancelación u oposición de datos personales que reciba el Tribunal, en los plazos, términos y formatos que se emitan, de conformidad con las disposiciones de la materia;</w:t>
      </w:r>
    </w:p>
    <w:p w14:paraId="1F09A79B" w14:textId="77777777" w:rsidR="00992F19" w:rsidRPr="00F05284" w:rsidRDefault="00992F19" w:rsidP="00992F19">
      <w:pPr>
        <w:pStyle w:val="Style2"/>
        <w:widowControl/>
        <w:tabs>
          <w:tab w:val="left" w:pos="240"/>
        </w:tabs>
        <w:spacing w:line="240" w:lineRule="auto"/>
        <w:ind w:left="709"/>
        <w:rPr>
          <w:rStyle w:val="FontStyle12"/>
          <w:rFonts w:ascii="Arial" w:hAnsi="Arial" w:cs="Arial"/>
          <w:sz w:val="20"/>
          <w:szCs w:val="20"/>
          <w:lang w:val="es-ES_tradnl" w:eastAsia="es-ES_tradnl"/>
        </w:rPr>
      </w:pPr>
    </w:p>
    <w:p w14:paraId="506FA36C" w14:textId="77777777" w:rsidR="00992F19" w:rsidRPr="00F05284" w:rsidRDefault="00992F19" w:rsidP="00992F19">
      <w:pPr>
        <w:pStyle w:val="Style2"/>
        <w:widowControl/>
        <w:numPr>
          <w:ilvl w:val="0"/>
          <w:numId w:val="17"/>
        </w:numPr>
        <w:tabs>
          <w:tab w:val="left" w:pos="240"/>
        </w:tabs>
        <w:spacing w:line="240" w:lineRule="auto"/>
        <w:ind w:left="709" w:hanging="349"/>
        <w:rPr>
          <w:rStyle w:val="FontStyle11"/>
          <w:rFonts w:ascii="Arial" w:hAnsi="Arial" w:cs="Arial"/>
          <w:b w:val="0"/>
          <w:bCs w:val="0"/>
          <w:sz w:val="20"/>
          <w:szCs w:val="20"/>
          <w:lang w:val="es-ES_tradnl" w:eastAsia="es-ES_tradnl"/>
        </w:rPr>
      </w:pPr>
      <w:r w:rsidRPr="00F05284">
        <w:rPr>
          <w:rStyle w:val="FontStyle12"/>
          <w:rFonts w:ascii="Arial" w:hAnsi="Arial" w:cs="Arial"/>
          <w:sz w:val="20"/>
          <w:szCs w:val="20"/>
          <w:lang w:val="es-ES_tradnl" w:eastAsia="es-ES_tradnl"/>
        </w:rPr>
        <w:lastRenderedPageBreak/>
        <w:t>Elaborar el proyecto del acta de declaratoria de inexistencia o de clasificación de la información y presentarlo a la consideración del Comité, con base en las respuestas que reciba de las y los titulares de los órganos o áreas del Tribunal;</w:t>
      </w:r>
    </w:p>
    <w:p w14:paraId="65DD5653" w14:textId="77777777" w:rsidR="00992F19" w:rsidRPr="00F05284" w:rsidRDefault="00992F19" w:rsidP="00992F19">
      <w:pPr>
        <w:pStyle w:val="Prrafodelista"/>
        <w:spacing w:after="0" w:line="240" w:lineRule="auto"/>
        <w:rPr>
          <w:rStyle w:val="FontStyle12"/>
          <w:rFonts w:ascii="Arial" w:hAnsi="Arial" w:cs="Arial"/>
          <w:sz w:val="20"/>
          <w:szCs w:val="20"/>
          <w:lang w:val="es-ES_tradnl" w:eastAsia="es-ES_tradnl"/>
        </w:rPr>
      </w:pPr>
    </w:p>
    <w:p w14:paraId="7745A429" w14:textId="77777777" w:rsidR="00992F19" w:rsidRPr="00F05284" w:rsidRDefault="00992F19" w:rsidP="00992F19">
      <w:pPr>
        <w:pStyle w:val="Style2"/>
        <w:widowControl/>
        <w:numPr>
          <w:ilvl w:val="0"/>
          <w:numId w:val="17"/>
        </w:numPr>
        <w:tabs>
          <w:tab w:val="left" w:pos="240"/>
        </w:tabs>
        <w:spacing w:line="240" w:lineRule="auto"/>
        <w:ind w:left="709" w:hanging="426"/>
        <w:rPr>
          <w:rStyle w:val="FontStyle12"/>
          <w:rFonts w:ascii="Arial" w:hAnsi="Arial" w:cs="Arial"/>
          <w:sz w:val="20"/>
          <w:szCs w:val="20"/>
          <w:lang w:val="es-ES_tradnl" w:eastAsia="es-ES_tradnl"/>
        </w:rPr>
      </w:pPr>
      <w:r w:rsidRPr="00F05284">
        <w:rPr>
          <w:rStyle w:val="FontStyle12"/>
          <w:rFonts w:ascii="Arial" w:hAnsi="Arial" w:cs="Arial"/>
          <w:sz w:val="20"/>
          <w:szCs w:val="20"/>
          <w:lang w:val="es-ES_tradnl" w:eastAsia="es-ES_tradnl"/>
        </w:rPr>
        <w:t>Requerir mediante oficio a las y los titulares de los órganos o áreas del Tribunal la realización de los actos necesarios para atender las solicitudes de información pública, o de acceso, rectificación, cancelación u oposición de datos personales, inclusive la búsqueda de la información solicitada;</w:t>
      </w:r>
    </w:p>
    <w:p w14:paraId="45B7BC52" w14:textId="77777777" w:rsidR="00992F19" w:rsidRPr="00F05284" w:rsidRDefault="00992F19" w:rsidP="00992F19">
      <w:pPr>
        <w:pStyle w:val="Style2"/>
        <w:widowControl/>
        <w:tabs>
          <w:tab w:val="left" w:pos="245"/>
        </w:tabs>
        <w:spacing w:line="240" w:lineRule="auto"/>
        <w:ind w:left="709"/>
        <w:rPr>
          <w:rStyle w:val="FontStyle12"/>
          <w:rFonts w:ascii="Arial" w:hAnsi="Arial" w:cs="Arial"/>
          <w:sz w:val="20"/>
          <w:szCs w:val="20"/>
          <w:lang w:val="es-ES_tradnl" w:eastAsia="es-ES_tradnl"/>
        </w:rPr>
      </w:pPr>
    </w:p>
    <w:p w14:paraId="34C06058" w14:textId="77777777" w:rsidR="00992F19" w:rsidRPr="00F05284" w:rsidRDefault="00992F19" w:rsidP="00992F19">
      <w:pPr>
        <w:pStyle w:val="Style2"/>
        <w:widowControl/>
        <w:numPr>
          <w:ilvl w:val="0"/>
          <w:numId w:val="17"/>
        </w:numPr>
        <w:tabs>
          <w:tab w:val="left" w:pos="245"/>
        </w:tabs>
        <w:spacing w:line="240" w:lineRule="auto"/>
        <w:ind w:left="709" w:hanging="426"/>
        <w:rPr>
          <w:rStyle w:val="FontStyle12"/>
          <w:rFonts w:ascii="Arial" w:hAnsi="Arial" w:cs="Arial"/>
          <w:sz w:val="20"/>
          <w:szCs w:val="20"/>
          <w:lang w:val="es-ES_tradnl" w:eastAsia="es-ES_tradnl"/>
        </w:rPr>
      </w:pPr>
      <w:r w:rsidRPr="00F05284">
        <w:rPr>
          <w:rStyle w:val="FontStyle12"/>
          <w:rFonts w:ascii="Arial" w:hAnsi="Arial" w:cs="Arial"/>
          <w:sz w:val="20"/>
          <w:szCs w:val="20"/>
          <w:lang w:val="es-ES_tradnl" w:eastAsia="es-ES_tradnl"/>
        </w:rPr>
        <w:t xml:space="preserve">Emitir los oficios de respuesta a las solicitudes de acceso a la información pública y de acceso, rectificación, cancelación u oposición de datos personales con base en </w:t>
      </w:r>
      <w:proofErr w:type="gramStart"/>
      <w:r w:rsidRPr="00F05284">
        <w:rPr>
          <w:rStyle w:val="FontStyle12"/>
          <w:rFonts w:ascii="Arial" w:hAnsi="Arial" w:cs="Arial"/>
          <w:sz w:val="20"/>
          <w:szCs w:val="20"/>
          <w:lang w:val="es-ES_tradnl" w:eastAsia="es-ES_tradnl"/>
        </w:rPr>
        <w:t>las oficios</w:t>
      </w:r>
      <w:proofErr w:type="gramEnd"/>
      <w:r w:rsidRPr="00F05284">
        <w:rPr>
          <w:rStyle w:val="FontStyle12"/>
          <w:rFonts w:ascii="Arial" w:hAnsi="Arial" w:cs="Arial"/>
          <w:sz w:val="20"/>
          <w:szCs w:val="20"/>
          <w:lang w:val="es-ES_tradnl" w:eastAsia="es-ES_tradnl"/>
        </w:rPr>
        <w:t xml:space="preserve"> de respuesta de las y </w:t>
      </w:r>
      <w:proofErr w:type="spellStart"/>
      <w:r w:rsidRPr="00F05284">
        <w:rPr>
          <w:rStyle w:val="FontStyle11"/>
          <w:rFonts w:ascii="Arial" w:hAnsi="Arial" w:cs="Arial"/>
          <w:b w:val="0"/>
          <w:sz w:val="20"/>
          <w:szCs w:val="20"/>
          <w:lang w:val="es-ES_tradnl" w:eastAsia="es-ES_tradnl"/>
        </w:rPr>
        <w:t>los</w:t>
      </w:r>
      <w:r w:rsidRPr="00F05284">
        <w:rPr>
          <w:rStyle w:val="FontStyle12"/>
          <w:rFonts w:ascii="Arial" w:hAnsi="Arial" w:cs="Arial"/>
          <w:sz w:val="20"/>
          <w:szCs w:val="20"/>
          <w:lang w:val="es-ES_tradnl" w:eastAsia="es-ES_tradnl"/>
        </w:rPr>
        <w:t>titulares</w:t>
      </w:r>
      <w:proofErr w:type="spellEnd"/>
      <w:r w:rsidRPr="00F05284">
        <w:rPr>
          <w:rStyle w:val="FontStyle12"/>
          <w:rFonts w:ascii="Arial" w:hAnsi="Arial" w:cs="Arial"/>
          <w:sz w:val="20"/>
          <w:szCs w:val="20"/>
          <w:lang w:val="es-ES_tradnl" w:eastAsia="es-ES_tradnl"/>
        </w:rPr>
        <w:t xml:space="preserve"> de los órganos o áreas del Tribunal y, en su caso, del Comité, e incorporarlas en INFOMEX;</w:t>
      </w:r>
    </w:p>
    <w:p w14:paraId="533CDF8B" w14:textId="77777777" w:rsidR="00992F19" w:rsidRPr="00F05284" w:rsidRDefault="00992F19" w:rsidP="00992F19">
      <w:pPr>
        <w:pStyle w:val="Prrafodelista"/>
        <w:spacing w:after="0" w:line="240" w:lineRule="auto"/>
        <w:rPr>
          <w:rStyle w:val="FontStyle12"/>
          <w:rFonts w:ascii="Arial" w:hAnsi="Arial" w:cs="Arial"/>
          <w:sz w:val="20"/>
          <w:szCs w:val="20"/>
          <w:lang w:val="es-ES_tradnl" w:eastAsia="es-ES_tradnl"/>
        </w:rPr>
      </w:pPr>
    </w:p>
    <w:p w14:paraId="6158AD96" w14:textId="77777777" w:rsidR="00992F19" w:rsidRPr="00F05284" w:rsidRDefault="00992F19" w:rsidP="00992F19">
      <w:pPr>
        <w:pStyle w:val="Style2"/>
        <w:widowControl/>
        <w:numPr>
          <w:ilvl w:val="0"/>
          <w:numId w:val="17"/>
        </w:numPr>
        <w:tabs>
          <w:tab w:val="left" w:pos="245"/>
        </w:tabs>
        <w:spacing w:line="240" w:lineRule="auto"/>
        <w:ind w:left="709" w:hanging="426"/>
        <w:rPr>
          <w:rStyle w:val="FontStyle12"/>
          <w:rFonts w:ascii="Arial" w:hAnsi="Arial" w:cs="Arial"/>
          <w:sz w:val="20"/>
          <w:szCs w:val="20"/>
          <w:lang w:val="es-ES_tradnl" w:eastAsia="es-ES_tradnl"/>
        </w:rPr>
      </w:pPr>
      <w:r w:rsidRPr="00F05284">
        <w:rPr>
          <w:rStyle w:val="FontStyle12"/>
          <w:rFonts w:ascii="Arial" w:hAnsi="Arial" w:cs="Arial"/>
          <w:sz w:val="20"/>
          <w:szCs w:val="20"/>
          <w:lang w:val="es-ES_tradnl" w:eastAsia="es-ES_tradnl"/>
        </w:rPr>
        <w:t>Cumplir en tiempo y forma con las disposiciones de la Ley de Transparencia y la Ley de Datos en materia de recepción, trámite y respuesta de las solicitudes de acceso a la información pública, y de acceso, rectificación, cancelación u oposición de datos personales; así como con todas aquellas disposiciones aplicables al tema;</w:t>
      </w:r>
    </w:p>
    <w:p w14:paraId="22084862" w14:textId="77777777" w:rsidR="00992F19" w:rsidRPr="00F05284" w:rsidRDefault="00992F19" w:rsidP="00992F19">
      <w:pPr>
        <w:pStyle w:val="Prrafodelista"/>
        <w:spacing w:after="0" w:line="240" w:lineRule="auto"/>
        <w:rPr>
          <w:rStyle w:val="FontStyle12"/>
          <w:rFonts w:ascii="Arial" w:hAnsi="Arial" w:cs="Arial"/>
          <w:sz w:val="20"/>
          <w:szCs w:val="20"/>
          <w:lang w:val="es-ES_tradnl" w:eastAsia="es-ES_tradnl"/>
        </w:rPr>
      </w:pPr>
    </w:p>
    <w:p w14:paraId="32CD98DE" w14:textId="77777777" w:rsidR="00992F19" w:rsidRPr="00F05284" w:rsidRDefault="00992F19" w:rsidP="00992F19">
      <w:pPr>
        <w:pStyle w:val="Style2"/>
        <w:widowControl/>
        <w:numPr>
          <w:ilvl w:val="0"/>
          <w:numId w:val="17"/>
        </w:numPr>
        <w:tabs>
          <w:tab w:val="left" w:pos="245"/>
        </w:tabs>
        <w:spacing w:line="240" w:lineRule="auto"/>
        <w:ind w:left="709" w:hanging="426"/>
        <w:rPr>
          <w:rStyle w:val="FontStyle12"/>
          <w:rFonts w:ascii="Arial" w:hAnsi="Arial" w:cs="Arial"/>
          <w:sz w:val="20"/>
          <w:szCs w:val="20"/>
          <w:lang w:val="es-ES_tradnl" w:eastAsia="es-ES_tradnl"/>
        </w:rPr>
      </w:pPr>
      <w:r w:rsidRPr="00F05284">
        <w:rPr>
          <w:rStyle w:val="FontStyle12"/>
          <w:rFonts w:ascii="Arial" w:hAnsi="Arial" w:cs="Arial"/>
          <w:sz w:val="20"/>
          <w:szCs w:val="20"/>
          <w:lang w:val="es-ES_tradnl" w:eastAsia="es-ES_tradnl"/>
        </w:rPr>
        <w:t>Aplicar instrumentos de evaluación de calidad en el servicio de acuerdo con los procedimientos que establezca el Tribunal, así como los criterios y lineamientos del Instituto;</w:t>
      </w:r>
    </w:p>
    <w:p w14:paraId="146E3825" w14:textId="77777777" w:rsidR="00992F19" w:rsidRPr="00F05284" w:rsidRDefault="00992F19" w:rsidP="00992F19">
      <w:pPr>
        <w:pStyle w:val="Prrafodelista"/>
        <w:spacing w:after="0" w:line="240" w:lineRule="auto"/>
        <w:rPr>
          <w:rStyle w:val="FontStyle12"/>
          <w:rFonts w:ascii="Arial" w:hAnsi="Arial" w:cs="Arial"/>
          <w:sz w:val="20"/>
          <w:szCs w:val="20"/>
          <w:lang w:val="es-ES_tradnl" w:eastAsia="es-ES_tradnl"/>
        </w:rPr>
      </w:pPr>
    </w:p>
    <w:p w14:paraId="636C9F75" w14:textId="77777777" w:rsidR="00992F19" w:rsidRPr="00F05284" w:rsidRDefault="00992F19" w:rsidP="00992F19">
      <w:pPr>
        <w:pStyle w:val="Style2"/>
        <w:widowControl/>
        <w:numPr>
          <w:ilvl w:val="0"/>
          <w:numId w:val="17"/>
        </w:numPr>
        <w:tabs>
          <w:tab w:val="left" w:pos="245"/>
        </w:tabs>
        <w:spacing w:line="240" w:lineRule="auto"/>
        <w:ind w:left="709" w:hanging="426"/>
        <w:rPr>
          <w:rStyle w:val="FontStyle12"/>
          <w:rFonts w:ascii="Arial" w:hAnsi="Arial" w:cs="Arial"/>
          <w:sz w:val="20"/>
          <w:szCs w:val="20"/>
          <w:lang w:val="es-ES_tradnl" w:eastAsia="es-ES_tradnl"/>
        </w:rPr>
      </w:pPr>
      <w:r w:rsidRPr="00F05284">
        <w:rPr>
          <w:rStyle w:val="FontStyle12"/>
          <w:rFonts w:ascii="Arial" w:hAnsi="Arial" w:cs="Arial"/>
          <w:sz w:val="20"/>
          <w:szCs w:val="20"/>
          <w:lang w:val="es-ES_tradnl" w:eastAsia="es-ES_tradnl"/>
        </w:rPr>
        <w:t xml:space="preserve">Determinar e informar a las y los solicitantes el monto de los derechos a cubrir por concepto de reproducción de la información, así como en caso de ser procedente los costos </w:t>
      </w:r>
      <w:proofErr w:type="spellStart"/>
      <w:r w:rsidRPr="00F05284">
        <w:rPr>
          <w:rStyle w:val="FontStyle11"/>
          <w:rFonts w:ascii="Arial" w:hAnsi="Arial" w:cs="Arial"/>
          <w:b w:val="0"/>
          <w:sz w:val="20"/>
          <w:szCs w:val="20"/>
          <w:lang w:val="es-ES_tradnl" w:eastAsia="es-ES_tradnl"/>
        </w:rPr>
        <w:t>de</w:t>
      </w:r>
      <w:r w:rsidRPr="00F05284">
        <w:rPr>
          <w:rStyle w:val="FontStyle12"/>
          <w:rFonts w:ascii="Arial" w:hAnsi="Arial" w:cs="Arial"/>
          <w:sz w:val="20"/>
          <w:szCs w:val="20"/>
          <w:lang w:val="es-ES_tradnl" w:eastAsia="es-ES_tradnl"/>
        </w:rPr>
        <w:t>envío</w:t>
      </w:r>
      <w:proofErr w:type="spellEnd"/>
      <w:r w:rsidRPr="00F05284">
        <w:rPr>
          <w:rStyle w:val="FontStyle12"/>
          <w:rFonts w:ascii="Arial" w:hAnsi="Arial" w:cs="Arial"/>
          <w:sz w:val="20"/>
          <w:szCs w:val="20"/>
          <w:lang w:val="es-ES_tradnl" w:eastAsia="es-ES_tradnl"/>
        </w:rPr>
        <w:t>, con base en lo establecido en el Código Fiscal del Distrito Federal;</w:t>
      </w:r>
    </w:p>
    <w:p w14:paraId="592E384C" w14:textId="77777777" w:rsidR="00992F19" w:rsidRPr="00F05284" w:rsidRDefault="00992F19" w:rsidP="00992F19">
      <w:pPr>
        <w:pStyle w:val="Prrafodelista"/>
        <w:spacing w:after="0" w:line="240" w:lineRule="auto"/>
        <w:rPr>
          <w:rStyle w:val="FontStyle12"/>
          <w:rFonts w:ascii="Arial" w:hAnsi="Arial" w:cs="Arial"/>
          <w:sz w:val="20"/>
          <w:szCs w:val="20"/>
          <w:lang w:val="es-ES_tradnl" w:eastAsia="es-ES_tradnl"/>
        </w:rPr>
      </w:pPr>
    </w:p>
    <w:p w14:paraId="5D32B1EB" w14:textId="77777777" w:rsidR="00992F19" w:rsidRPr="00F05284" w:rsidRDefault="00992F19" w:rsidP="00992F19">
      <w:pPr>
        <w:pStyle w:val="Style2"/>
        <w:widowControl/>
        <w:numPr>
          <w:ilvl w:val="0"/>
          <w:numId w:val="17"/>
        </w:numPr>
        <w:tabs>
          <w:tab w:val="left" w:pos="245"/>
        </w:tabs>
        <w:spacing w:line="240" w:lineRule="auto"/>
        <w:ind w:left="709" w:hanging="426"/>
        <w:rPr>
          <w:rStyle w:val="FontStyle11"/>
          <w:rFonts w:ascii="Arial" w:hAnsi="Arial" w:cs="Arial"/>
          <w:b w:val="0"/>
          <w:bCs w:val="0"/>
          <w:sz w:val="20"/>
          <w:szCs w:val="20"/>
          <w:lang w:val="es-ES_tradnl" w:eastAsia="es-ES_tradnl"/>
        </w:rPr>
      </w:pPr>
      <w:r w:rsidRPr="00F05284">
        <w:rPr>
          <w:rStyle w:val="FontStyle12"/>
          <w:rFonts w:ascii="Arial" w:hAnsi="Arial" w:cs="Arial"/>
          <w:sz w:val="20"/>
          <w:szCs w:val="20"/>
          <w:lang w:val="es-ES_tradnl" w:eastAsia="es-ES_tradnl"/>
        </w:rPr>
        <w:t>Proponer al Comité las acciones tendientes a proporcionar la información prevista en la Ley de Transparencia y la Ley de Datos, así como aquellas que fortalezcan el proceso de atención de las solicitudes de información y que mejoren el servicio;</w:t>
      </w:r>
    </w:p>
    <w:p w14:paraId="7CE07D4D" w14:textId="77777777" w:rsidR="00992F19" w:rsidRPr="00F05284" w:rsidRDefault="00992F19" w:rsidP="00992F19">
      <w:pPr>
        <w:pStyle w:val="Prrafodelista"/>
        <w:spacing w:after="0" w:line="240" w:lineRule="auto"/>
        <w:rPr>
          <w:rStyle w:val="FontStyle12"/>
          <w:rFonts w:ascii="Arial" w:hAnsi="Arial" w:cs="Arial"/>
          <w:sz w:val="20"/>
          <w:szCs w:val="20"/>
          <w:lang w:val="es-ES_tradnl" w:eastAsia="es-ES_tradnl"/>
        </w:rPr>
      </w:pPr>
    </w:p>
    <w:p w14:paraId="4B33F99E" w14:textId="77777777" w:rsidR="00992F19" w:rsidRPr="00F05284" w:rsidRDefault="00992F19" w:rsidP="00992F19">
      <w:pPr>
        <w:pStyle w:val="Style2"/>
        <w:widowControl/>
        <w:numPr>
          <w:ilvl w:val="0"/>
          <w:numId w:val="17"/>
        </w:numPr>
        <w:tabs>
          <w:tab w:val="left" w:pos="245"/>
        </w:tabs>
        <w:spacing w:line="240" w:lineRule="auto"/>
        <w:ind w:left="709" w:hanging="426"/>
        <w:rPr>
          <w:rStyle w:val="FontStyle11"/>
          <w:rFonts w:ascii="Arial" w:hAnsi="Arial" w:cs="Arial"/>
          <w:b w:val="0"/>
          <w:bCs w:val="0"/>
          <w:sz w:val="20"/>
          <w:szCs w:val="20"/>
          <w:lang w:val="es-ES_tradnl" w:eastAsia="es-ES_tradnl"/>
        </w:rPr>
      </w:pPr>
      <w:r w:rsidRPr="00F05284">
        <w:rPr>
          <w:rStyle w:val="FontStyle12"/>
          <w:rFonts w:ascii="Arial" w:hAnsi="Arial" w:cs="Arial"/>
          <w:sz w:val="20"/>
          <w:szCs w:val="20"/>
          <w:lang w:val="es-ES_tradnl" w:eastAsia="es-ES_tradnl"/>
        </w:rPr>
        <w:t>Asesorar al personal de los órganos y áreas del Tribunal en materia de transparencia y acceso a la información pública y datos personales;</w:t>
      </w:r>
    </w:p>
    <w:p w14:paraId="23FC0BF9" w14:textId="77777777" w:rsidR="00992F19" w:rsidRPr="00F05284" w:rsidRDefault="00992F19" w:rsidP="00992F19">
      <w:pPr>
        <w:pStyle w:val="Style2"/>
        <w:widowControl/>
        <w:tabs>
          <w:tab w:val="left" w:pos="245"/>
        </w:tabs>
        <w:spacing w:line="240" w:lineRule="auto"/>
        <w:ind w:left="709"/>
        <w:rPr>
          <w:rStyle w:val="FontStyle12"/>
          <w:rFonts w:ascii="Arial" w:hAnsi="Arial" w:cs="Arial"/>
          <w:sz w:val="20"/>
          <w:szCs w:val="20"/>
          <w:lang w:val="es-ES_tradnl" w:eastAsia="es-ES_tradnl"/>
        </w:rPr>
      </w:pPr>
    </w:p>
    <w:p w14:paraId="176426AD" w14:textId="77777777" w:rsidR="00992F19" w:rsidRPr="00F05284" w:rsidRDefault="00992F19" w:rsidP="00992F19">
      <w:pPr>
        <w:pStyle w:val="Style2"/>
        <w:widowControl/>
        <w:numPr>
          <w:ilvl w:val="0"/>
          <w:numId w:val="17"/>
        </w:numPr>
        <w:tabs>
          <w:tab w:val="left" w:pos="245"/>
        </w:tabs>
        <w:spacing w:line="240" w:lineRule="auto"/>
        <w:ind w:left="709" w:hanging="426"/>
        <w:rPr>
          <w:rStyle w:val="FontStyle11"/>
          <w:rFonts w:ascii="Arial" w:hAnsi="Arial" w:cs="Arial"/>
          <w:b w:val="0"/>
          <w:bCs w:val="0"/>
          <w:sz w:val="20"/>
          <w:szCs w:val="20"/>
          <w:lang w:val="es-ES_tradnl" w:eastAsia="es-ES_tradnl"/>
        </w:rPr>
      </w:pPr>
      <w:r w:rsidRPr="00F05284">
        <w:rPr>
          <w:rStyle w:val="FontStyle12"/>
          <w:rFonts w:ascii="Arial" w:hAnsi="Arial" w:cs="Arial"/>
          <w:sz w:val="20"/>
          <w:szCs w:val="20"/>
          <w:lang w:val="es-ES_tradnl" w:eastAsia="es-ES_tradnl"/>
        </w:rPr>
        <w:t>Recibir capacitación de manera permanente en los temas de transparencia, acceso a la información y datos personales, para el mejor desempeño de sus funciones;</w:t>
      </w:r>
    </w:p>
    <w:p w14:paraId="782C7ECE" w14:textId="77777777" w:rsidR="00992F19" w:rsidRPr="00F05284" w:rsidRDefault="00992F19" w:rsidP="00992F19">
      <w:pPr>
        <w:pStyle w:val="Prrafodelista"/>
        <w:spacing w:after="0" w:line="240" w:lineRule="auto"/>
        <w:rPr>
          <w:rStyle w:val="FontStyle12"/>
          <w:rFonts w:ascii="Arial" w:hAnsi="Arial" w:cs="Arial"/>
          <w:sz w:val="20"/>
          <w:szCs w:val="20"/>
          <w:lang w:val="es-ES_tradnl" w:eastAsia="es-ES_tradnl"/>
        </w:rPr>
      </w:pPr>
    </w:p>
    <w:p w14:paraId="5E099B5F" w14:textId="77777777" w:rsidR="00992F19" w:rsidRPr="00F05284" w:rsidRDefault="00992F19" w:rsidP="00992F19">
      <w:pPr>
        <w:pStyle w:val="Style2"/>
        <w:widowControl/>
        <w:numPr>
          <w:ilvl w:val="0"/>
          <w:numId w:val="17"/>
        </w:numPr>
        <w:tabs>
          <w:tab w:val="left" w:pos="245"/>
        </w:tabs>
        <w:spacing w:line="240" w:lineRule="auto"/>
        <w:ind w:left="709" w:hanging="426"/>
        <w:rPr>
          <w:rStyle w:val="FontStyle11"/>
          <w:rFonts w:ascii="Arial" w:hAnsi="Arial" w:cs="Arial"/>
          <w:b w:val="0"/>
          <w:bCs w:val="0"/>
          <w:sz w:val="20"/>
          <w:szCs w:val="20"/>
          <w:lang w:val="es-ES_tradnl" w:eastAsia="es-ES_tradnl"/>
        </w:rPr>
      </w:pPr>
      <w:r w:rsidRPr="00F05284">
        <w:rPr>
          <w:rStyle w:val="FontStyle12"/>
          <w:rFonts w:ascii="Arial" w:hAnsi="Arial" w:cs="Arial"/>
          <w:sz w:val="20"/>
          <w:szCs w:val="20"/>
          <w:lang w:val="es-ES_tradnl" w:eastAsia="es-ES_tradnl"/>
        </w:rPr>
        <w:t xml:space="preserve">Elaborar y someter a la aprobación del Comité </w:t>
      </w:r>
      <w:proofErr w:type="spellStart"/>
      <w:r w:rsidRPr="00F05284">
        <w:rPr>
          <w:rStyle w:val="FontStyle11"/>
          <w:rFonts w:ascii="Arial" w:hAnsi="Arial" w:cs="Arial"/>
          <w:b w:val="0"/>
          <w:sz w:val="20"/>
          <w:szCs w:val="20"/>
          <w:lang w:val="es-ES_tradnl" w:eastAsia="es-ES_tradnl"/>
        </w:rPr>
        <w:t>el</w:t>
      </w:r>
      <w:r w:rsidRPr="00F05284">
        <w:rPr>
          <w:rStyle w:val="FontStyle12"/>
          <w:rFonts w:ascii="Arial" w:hAnsi="Arial" w:cs="Arial"/>
          <w:sz w:val="20"/>
          <w:szCs w:val="20"/>
          <w:lang w:val="es-ES_tradnl" w:eastAsia="es-ES_tradnl"/>
        </w:rPr>
        <w:t>informe</w:t>
      </w:r>
      <w:proofErr w:type="spellEnd"/>
      <w:r w:rsidRPr="00F05284">
        <w:rPr>
          <w:rStyle w:val="FontStyle12"/>
          <w:rFonts w:ascii="Arial" w:hAnsi="Arial" w:cs="Arial"/>
          <w:sz w:val="20"/>
          <w:szCs w:val="20"/>
          <w:lang w:val="es-ES_tradnl" w:eastAsia="es-ES_tradnl"/>
        </w:rPr>
        <w:t xml:space="preserve"> anual a que se refiere el artículo 73 de la Ley de Transparencia, así como los informes que en materia de acceso a la información y datos personales resulten necesarios;</w:t>
      </w:r>
    </w:p>
    <w:p w14:paraId="319A7324" w14:textId="77777777" w:rsidR="00992F19" w:rsidRPr="00F05284" w:rsidRDefault="00992F19" w:rsidP="00992F19">
      <w:pPr>
        <w:pStyle w:val="Prrafodelista"/>
        <w:spacing w:after="0" w:line="240" w:lineRule="auto"/>
        <w:rPr>
          <w:rStyle w:val="FontStyle12"/>
          <w:rFonts w:ascii="Arial" w:hAnsi="Arial" w:cs="Arial"/>
          <w:sz w:val="20"/>
          <w:szCs w:val="20"/>
          <w:lang w:val="es-ES_tradnl" w:eastAsia="es-ES_tradnl"/>
        </w:rPr>
      </w:pPr>
    </w:p>
    <w:p w14:paraId="0D3FE793" w14:textId="77777777" w:rsidR="00992F19" w:rsidRPr="00F05284" w:rsidRDefault="00992F19" w:rsidP="00992F19">
      <w:pPr>
        <w:pStyle w:val="Style2"/>
        <w:widowControl/>
        <w:numPr>
          <w:ilvl w:val="0"/>
          <w:numId w:val="17"/>
        </w:numPr>
        <w:spacing w:line="240" w:lineRule="auto"/>
        <w:ind w:left="709" w:hanging="567"/>
        <w:rPr>
          <w:rStyle w:val="FontStyle12"/>
          <w:rFonts w:ascii="Arial" w:hAnsi="Arial" w:cs="Arial"/>
          <w:sz w:val="20"/>
          <w:szCs w:val="20"/>
          <w:lang w:val="es-ES_tradnl" w:eastAsia="es-ES_tradnl"/>
        </w:rPr>
      </w:pPr>
      <w:r w:rsidRPr="00F05284">
        <w:rPr>
          <w:rStyle w:val="FontStyle12"/>
          <w:rFonts w:ascii="Arial" w:hAnsi="Arial" w:cs="Arial"/>
          <w:sz w:val="20"/>
          <w:szCs w:val="20"/>
          <w:lang w:val="es-ES_tradnl" w:eastAsia="es-ES_tradnl"/>
        </w:rPr>
        <w:t>Coadyuvar con las y los titulares de los órganos y áreas del Tribunal para asegurar que la información a que se refieren los artículos 13, 14, 19, 23, 25, 27, 29, 30 y 39 de la Ley de Transparencia sea publicada, actualizada y se ponga a disposición del público en general de manera impresa y en el portal de transparencia del sitio de Internet del Tribunal, así como proponer mejoras y acciones para que dicho portal esté siempre actualizado;</w:t>
      </w:r>
    </w:p>
    <w:p w14:paraId="67A3AE6B" w14:textId="77777777" w:rsidR="00992F19" w:rsidRPr="00F05284" w:rsidRDefault="00992F19" w:rsidP="00992F19">
      <w:pPr>
        <w:pStyle w:val="Prrafodelista"/>
        <w:spacing w:after="0" w:line="240" w:lineRule="auto"/>
        <w:rPr>
          <w:rStyle w:val="FontStyle12"/>
          <w:rFonts w:ascii="Arial" w:hAnsi="Arial" w:cs="Arial"/>
          <w:sz w:val="20"/>
          <w:szCs w:val="20"/>
          <w:lang w:val="es-ES_tradnl" w:eastAsia="es-ES_tradnl"/>
        </w:rPr>
      </w:pPr>
    </w:p>
    <w:p w14:paraId="0D672BAC" w14:textId="77777777" w:rsidR="00992F19" w:rsidRPr="00F05284" w:rsidRDefault="00992F19" w:rsidP="00992F19">
      <w:pPr>
        <w:pStyle w:val="Style2"/>
        <w:widowControl/>
        <w:numPr>
          <w:ilvl w:val="0"/>
          <w:numId w:val="17"/>
        </w:numPr>
        <w:spacing w:line="240" w:lineRule="auto"/>
        <w:ind w:left="709" w:hanging="567"/>
        <w:rPr>
          <w:rStyle w:val="FontStyle12"/>
          <w:rFonts w:ascii="Arial" w:hAnsi="Arial" w:cs="Arial"/>
          <w:sz w:val="20"/>
          <w:szCs w:val="20"/>
          <w:lang w:val="es-ES_tradnl" w:eastAsia="es-ES_tradnl"/>
        </w:rPr>
      </w:pPr>
      <w:r w:rsidRPr="00F05284">
        <w:rPr>
          <w:rStyle w:val="FontStyle12"/>
          <w:rFonts w:ascii="Arial" w:hAnsi="Arial" w:cs="Arial"/>
          <w:sz w:val="20"/>
          <w:szCs w:val="20"/>
          <w:lang w:val="es-ES_tradnl" w:eastAsia="es-ES_tradnl"/>
        </w:rPr>
        <w:t xml:space="preserve">Llevar </w:t>
      </w:r>
      <w:r w:rsidRPr="00F05284">
        <w:rPr>
          <w:rStyle w:val="FontStyle11"/>
          <w:rFonts w:ascii="Arial" w:hAnsi="Arial" w:cs="Arial"/>
          <w:b w:val="0"/>
          <w:sz w:val="20"/>
          <w:szCs w:val="20"/>
          <w:lang w:val="es-ES_tradnl" w:eastAsia="es-ES_tradnl"/>
        </w:rPr>
        <w:t xml:space="preserve">el </w:t>
      </w:r>
      <w:r w:rsidRPr="00F05284">
        <w:rPr>
          <w:rStyle w:val="FontStyle12"/>
          <w:rFonts w:ascii="Arial" w:hAnsi="Arial" w:cs="Arial"/>
          <w:sz w:val="20"/>
          <w:szCs w:val="20"/>
          <w:lang w:val="es-ES_tradnl" w:eastAsia="es-ES_tradnl"/>
        </w:rPr>
        <w:t>registro de las solicitudes de acceso a la información y de acceso, rectificación, cancelación u oposición de datos personales, y las demás que resulten necesarias para garantizar y agilizar el flujo de información entre las y los solicitantes y el propio Tribunal;</w:t>
      </w:r>
    </w:p>
    <w:p w14:paraId="4A030F12" w14:textId="77777777" w:rsidR="00992F19" w:rsidRPr="00F05284" w:rsidRDefault="00992F19" w:rsidP="00992F19">
      <w:pPr>
        <w:pStyle w:val="Prrafodelista"/>
        <w:spacing w:after="0" w:line="240" w:lineRule="auto"/>
        <w:rPr>
          <w:rStyle w:val="FontStyle12"/>
          <w:rFonts w:ascii="Arial" w:hAnsi="Arial" w:cs="Arial"/>
          <w:sz w:val="20"/>
          <w:szCs w:val="20"/>
          <w:lang w:val="es-ES_tradnl" w:eastAsia="es-ES_tradnl"/>
        </w:rPr>
      </w:pPr>
    </w:p>
    <w:p w14:paraId="7265F81B" w14:textId="77777777" w:rsidR="00992F19" w:rsidRPr="00F05284" w:rsidRDefault="00992F19" w:rsidP="00992F19">
      <w:pPr>
        <w:pStyle w:val="Style2"/>
        <w:widowControl/>
        <w:numPr>
          <w:ilvl w:val="0"/>
          <w:numId w:val="17"/>
        </w:numPr>
        <w:spacing w:line="240" w:lineRule="auto"/>
        <w:ind w:left="709" w:hanging="567"/>
        <w:rPr>
          <w:rStyle w:val="FontStyle12"/>
          <w:rFonts w:ascii="Arial" w:hAnsi="Arial" w:cs="Arial"/>
          <w:sz w:val="20"/>
          <w:szCs w:val="20"/>
          <w:lang w:val="es-ES_tradnl" w:eastAsia="es-ES_tradnl"/>
        </w:rPr>
      </w:pPr>
      <w:r w:rsidRPr="00F05284">
        <w:rPr>
          <w:rStyle w:val="FontStyle12"/>
          <w:rFonts w:ascii="Arial" w:hAnsi="Arial" w:cs="Arial"/>
          <w:sz w:val="20"/>
          <w:szCs w:val="20"/>
          <w:lang w:val="es-ES_tradnl" w:eastAsia="es-ES_tradnl"/>
        </w:rPr>
        <w:t xml:space="preserve">Proporcionar a la Dirección General Jurídica todos los elementos necesarios y su colaboración en la elaboración de los informes de ley, ofrecimiento de pruebas, presentación de alegatos y desahogo de las diligencias necesarias para la atención de los recursos de </w:t>
      </w:r>
      <w:r w:rsidRPr="00F05284">
        <w:rPr>
          <w:rStyle w:val="FontStyle12"/>
          <w:rFonts w:ascii="Arial" w:hAnsi="Arial" w:cs="Arial"/>
          <w:sz w:val="20"/>
          <w:szCs w:val="20"/>
          <w:lang w:val="es-ES_tradnl" w:eastAsia="es-ES_tradnl"/>
        </w:rPr>
        <w:lastRenderedPageBreak/>
        <w:t>revisión interpuestos en contra del Tribunal; para lo cual contará con la participación de las y los titulares de los órganos o áreas del Tribunal responsables de la respuesta;</w:t>
      </w:r>
    </w:p>
    <w:p w14:paraId="4CEC2A74" w14:textId="77777777" w:rsidR="00992F19" w:rsidRPr="00F05284" w:rsidRDefault="00992F19" w:rsidP="00992F19">
      <w:pPr>
        <w:pStyle w:val="Style2"/>
        <w:widowControl/>
        <w:spacing w:line="240" w:lineRule="auto"/>
        <w:ind w:left="709"/>
        <w:rPr>
          <w:rStyle w:val="FontStyle12"/>
          <w:rFonts w:ascii="Arial" w:hAnsi="Arial" w:cs="Arial"/>
          <w:sz w:val="20"/>
          <w:szCs w:val="20"/>
          <w:lang w:val="es-ES_tradnl" w:eastAsia="es-ES_tradnl"/>
        </w:rPr>
      </w:pPr>
    </w:p>
    <w:p w14:paraId="1B258DB8" w14:textId="77777777" w:rsidR="00992F19" w:rsidRPr="00F05284" w:rsidRDefault="00992F19" w:rsidP="00992F19">
      <w:pPr>
        <w:pStyle w:val="Style2"/>
        <w:widowControl/>
        <w:numPr>
          <w:ilvl w:val="0"/>
          <w:numId w:val="17"/>
        </w:numPr>
        <w:spacing w:line="240" w:lineRule="auto"/>
        <w:ind w:left="709" w:hanging="567"/>
        <w:rPr>
          <w:rStyle w:val="FontStyle12"/>
          <w:rFonts w:ascii="Arial" w:hAnsi="Arial" w:cs="Arial"/>
          <w:sz w:val="20"/>
          <w:szCs w:val="20"/>
          <w:lang w:val="es-ES_tradnl" w:eastAsia="es-ES_tradnl"/>
        </w:rPr>
      </w:pPr>
      <w:r w:rsidRPr="00F05284">
        <w:rPr>
          <w:rStyle w:val="FontStyle12"/>
          <w:rFonts w:ascii="Arial" w:hAnsi="Arial" w:cs="Arial"/>
          <w:sz w:val="20"/>
          <w:szCs w:val="20"/>
          <w:lang w:val="es-ES_tradnl" w:eastAsia="es-ES_tradnl"/>
        </w:rPr>
        <w:t>Diseñar, proponer, desarrollar e instrumentar la normatividad, los planes, programas y proyectos en materia de transparencia y acceso a la información pública, acceso, rectificación, cancelación u oposición de datos personales, así como para protección de información restringida y tratamiento de datos personales en posesión de Tribunal;</w:t>
      </w:r>
    </w:p>
    <w:p w14:paraId="0ABA7CB3" w14:textId="77777777" w:rsidR="00992F19" w:rsidRPr="00F05284" w:rsidRDefault="00992F19" w:rsidP="00992F19">
      <w:pPr>
        <w:pStyle w:val="Style2"/>
        <w:widowControl/>
        <w:spacing w:line="240" w:lineRule="auto"/>
        <w:ind w:left="709"/>
        <w:rPr>
          <w:rStyle w:val="FontStyle12"/>
          <w:rFonts w:ascii="Arial" w:hAnsi="Arial" w:cs="Arial"/>
          <w:sz w:val="20"/>
          <w:szCs w:val="20"/>
          <w:lang w:val="es-ES_tradnl" w:eastAsia="es-ES_tradnl"/>
        </w:rPr>
      </w:pPr>
    </w:p>
    <w:p w14:paraId="2F4EA2FD" w14:textId="77777777" w:rsidR="00992F19" w:rsidRPr="00F05284" w:rsidRDefault="00992F19" w:rsidP="00992F19">
      <w:pPr>
        <w:pStyle w:val="Style2"/>
        <w:widowControl/>
        <w:numPr>
          <w:ilvl w:val="0"/>
          <w:numId w:val="17"/>
        </w:numPr>
        <w:spacing w:line="240" w:lineRule="auto"/>
        <w:ind w:left="709" w:hanging="567"/>
        <w:rPr>
          <w:rStyle w:val="FontStyle12"/>
          <w:rFonts w:ascii="Arial" w:hAnsi="Arial" w:cs="Arial"/>
          <w:sz w:val="20"/>
          <w:szCs w:val="20"/>
          <w:lang w:val="es-ES_tradnl" w:eastAsia="es-ES_tradnl"/>
        </w:rPr>
      </w:pPr>
      <w:r w:rsidRPr="00F05284">
        <w:rPr>
          <w:rStyle w:val="FontStyle12"/>
          <w:rFonts w:ascii="Arial" w:hAnsi="Arial" w:cs="Arial"/>
          <w:sz w:val="20"/>
          <w:szCs w:val="20"/>
          <w:lang w:val="es-ES_tradnl" w:eastAsia="es-ES_tradnl"/>
        </w:rPr>
        <w:t>Proponer al Centro de Capacitación incorpore al programa de capacitación del Tribunal, las materias de transparencia, y protección de datos personales, así como las principales estrategias para el desarrollo profesional del personal del Tribunal que se dedique al desempeño de las funciones relativas al acceso a la información y protección de datos personales;</w:t>
      </w:r>
    </w:p>
    <w:p w14:paraId="76CF9415" w14:textId="77777777" w:rsidR="00992F19" w:rsidRPr="00F05284" w:rsidRDefault="00992F19" w:rsidP="00992F19">
      <w:pPr>
        <w:pStyle w:val="Style2"/>
        <w:widowControl/>
        <w:spacing w:line="240" w:lineRule="auto"/>
        <w:ind w:left="709"/>
        <w:rPr>
          <w:rStyle w:val="FontStyle12"/>
          <w:rFonts w:ascii="Arial" w:hAnsi="Arial" w:cs="Arial"/>
          <w:sz w:val="20"/>
          <w:szCs w:val="20"/>
          <w:lang w:val="es-ES_tradnl" w:eastAsia="es-ES_tradnl"/>
        </w:rPr>
      </w:pPr>
    </w:p>
    <w:p w14:paraId="1470D11C" w14:textId="77777777" w:rsidR="00992F19" w:rsidRPr="00F05284" w:rsidRDefault="00992F19" w:rsidP="00992F19">
      <w:pPr>
        <w:pStyle w:val="Style2"/>
        <w:widowControl/>
        <w:numPr>
          <w:ilvl w:val="0"/>
          <w:numId w:val="17"/>
        </w:numPr>
        <w:spacing w:line="240" w:lineRule="auto"/>
        <w:ind w:left="709" w:hanging="567"/>
        <w:rPr>
          <w:rStyle w:val="FontStyle12"/>
          <w:rFonts w:ascii="Arial" w:hAnsi="Arial" w:cs="Arial"/>
          <w:sz w:val="20"/>
          <w:szCs w:val="20"/>
          <w:lang w:val="es-ES_tradnl" w:eastAsia="es-ES_tradnl"/>
        </w:rPr>
      </w:pPr>
      <w:r w:rsidRPr="00F05284">
        <w:rPr>
          <w:rStyle w:val="FontStyle12"/>
          <w:rFonts w:ascii="Arial" w:hAnsi="Arial" w:cs="Arial"/>
          <w:sz w:val="20"/>
          <w:szCs w:val="20"/>
          <w:lang w:val="es-ES_tradnl" w:eastAsia="es-ES_tradnl"/>
        </w:rPr>
        <w:t xml:space="preserve">Elaborar un programa de necesidades de recursos materiales, propiciando la incorporación de mobiliario, equipo técnico e instalaciones apropiadas para el mejor desempeño de las funciones vinculadas a la materia, y </w:t>
      </w:r>
    </w:p>
    <w:p w14:paraId="4712CCCE" w14:textId="77777777" w:rsidR="00992F19" w:rsidRPr="00F05284" w:rsidRDefault="00992F19" w:rsidP="00992F19">
      <w:pPr>
        <w:pStyle w:val="Prrafodelista"/>
        <w:spacing w:after="0" w:line="240" w:lineRule="auto"/>
        <w:rPr>
          <w:rStyle w:val="FontStyle12"/>
          <w:rFonts w:ascii="Arial" w:hAnsi="Arial" w:cs="Arial"/>
          <w:sz w:val="20"/>
          <w:szCs w:val="20"/>
          <w:lang w:val="es-ES_tradnl" w:eastAsia="es-ES_tradnl"/>
        </w:rPr>
      </w:pPr>
    </w:p>
    <w:p w14:paraId="3747C611" w14:textId="77777777" w:rsidR="00992F19" w:rsidRPr="00F05284" w:rsidRDefault="00992F19" w:rsidP="00992F19">
      <w:pPr>
        <w:pStyle w:val="Style2"/>
        <w:widowControl/>
        <w:numPr>
          <w:ilvl w:val="0"/>
          <w:numId w:val="17"/>
        </w:numPr>
        <w:spacing w:line="240" w:lineRule="auto"/>
        <w:ind w:left="709" w:hanging="567"/>
        <w:rPr>
          <w:rStyle w:val="FontStyle12"/>
          <w:rFonts w:ascii="Arial" w:hAnsi="Arial" w:cs="Arial"/>
          <w:sz w:val="20"/>
          <w:szCs w:val="20"/>
          <w:lang w:val="es-ES_tradnl" w:eastAsia="es-ES_tradnl"/>
        </w:rPr>
      </w:pPr>
      <w:r w:rsidRPr="00F05284">
        <w:rPr>
          <w:rStyle w:val="FontStyle12"/>
          <w:rFonts w:ascii="Arial" w:hAnsi="Arial" w:cs="Arial"/>
          <w:sz w:val="20"/>
          <w:szCs w:val="20"/>
          <w:lang w:val="es-ES_tradnl" w:eastAsia="es-ES_tradnl"/>
        </w:rPr>
        <w:t>Las demás que le sean conferidas por la Ley de Transparencia, Ley de Datos, el presente Reglamento y demás ordenamientos aplicables.</w:t>
      </w:r>
    </w:p>
    <w:p w14:paraId="57863BBD" w14:textId="77777777" w:rsidR="00992F19" w:rsidRPr="00F05284" w:rsidRDefault="00992F19" w:rsidP="00992F19">
      <w:pPr>
        <w:pStyle w:val="Style2"/>
        <w:widowControl/>
        <w:tabs>
          <w:tab w:val="left" w:pos="403"/>
        </w:tabs>
        <w:spacing w:line="240" w:lineRule="auto"/>
        <w:rPr>
          <w:rStyle w:val="FontStyle12"/>
          <w:rFonts w:ascii="Arial" w:hAnsi="Arial" w:cs="Arial"/>
          <w:sz w:val="20"/>
          <w:szCs w:val="20"/>
          <w:lang w:val="es-ES_tradnl" w:eastAsia="es-ES_tradnl"/>
        </w:rPr>
      </w:pPr>
    </w:p>
    <w:p w14:paraId="53AE9907"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r w:rsidRPr="00F05284">
        <w:rPr>
          <w:rStyle w:val="FontStyle12"/>
          <w:rFonts w:ascii="Arial" w:hAnsi="Arial" w:cs="Arial"/>
          <w:b/>
          <w:bCs/>
          <w:sz w:val="20"/>
          <w:szCs w:val="20"/>
        </w:rPr>
        <w:t xml:space="preserve">Artículo 72. </w:t>
      </w:r>
      <w:r w:rsidRPr="00F05284">
        <w:rPr>
          <w:rStyle w:val="FontStyle12"/>
          <w:rFonts w:ascii="Arial" w:hAnsi="Arial" w:cs="Arial"/>
          <w:sz w:val="20"/>
          <w:szCs w:val="20"/>
          <w:lang w:val="es-ES_tradnl" w:eastAsia="es-ES_tradnl"/>
        </w:rPr>
        <w:t xml:space="preserve">La OIP no estará obligada a dar trámite a solicitudes de información pública o de acceso, rectificación, cancelación u oposición de datos personales que resulten ofensivas, por lo que se tendrán </w:t>
      </w:r>
      <w:r w:rsidRPr="00F05284">
        <w:rPr>
          <w:rStyle w:val="FontStyle11"/>
          <w:rFonts w:ascii="Arial" w:hAnsi="Arial" w:cs="Arial"/>
          <w:b w:val="0"/>
          <w:sz w:val="20"/>
          <w:szCs w:val="20"/>
          <w:lang w:val="es-ES_tradnl" w:eastAsia="es-ES_tradnl"/>
        </w:rPr>
        <w:t xml:space="preserve">por </w:t>
      </w:r>
      <w:proofErr w:type="spellStart"/>
      <w:r w:rsidRPr="00F05284">
        <w:rPr>
          <w:rStyle w:val="FontStyle11"/>
          <w:rFonts w:ascii="Arial" w:hAnsi="Arial" w:cs="Arial"/>
          <w:b w:val="0"/>
          <w:sz w:val="20"/>
          <w:szCs w:val="20"/>
          <w:lang w:val="es-ES_tradnl" w:eastAsia="es-ES_tradnl"/>
        </w:rPr>
        <w:t>no</w:t>
      </w:r>
      <w:r w:rsidRPr="00F05284">
        <w:rPr>
          <w:rStyle w:val="FontStyle12"/>
          <w:rFonts w:ascii="Arial" w:hAnsi="Arial" w:cs="Arial"/>
          <w:sz w:val="20"/>
          <w:szCs w:val="20"/>
          <w:lang w:val="es-ES_tradnl" w:eastAsia="es-ES_tradnl"/>
        </w:rPr>
        <w:t>presentadas</w:t>
      </w:r>
      <w:proofErr w:type="spellEnd"/>
      <w:r w:rsidRPr="00F05284">
        <w:rPr>
          <w:rStyle w:val="FontStyle12"/>
          <w:rFonts w:ascii="Arial" w:hAnsi="Arial" w:cs="Arial"/>
          <w:sz w:val="20"/>
          <w:szCs w:val="20"/>
          <w:lang w:val="es-ES_tradnl" w:eastAsia="es-ES_tradnl"/>
        </w:rPr>
        <w:t xml:space="preserve"> y se elaborará el acuerdo correspondiente debidamente fundado y motivado, el cual será notificado a la o al solicitante.</w:t>
      </w:r>
    </w:p>
    <w:p w14:paraId="6C317370"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p>
    <w:p w14:paraId="40267DFB"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r w:rsidRPr="00F05284">
        <w:rPr>
          <w:rStyle w:val="FontStyle12"/>
          <w:rFonts w:ascii="Arial" w:hAnsi="Arial" w:cs="Arial"/>
          <w:sz w:val="20"/>
          <w:szCs w:val="20"/>
          <w:lang w:val="es-ES_tradnl" w:eastAsia="es-ES_tradnl"/>
        </w:rPr>
        <w:t>Las o los titulares de los órganos o áreas de apoyo, así como la o el titular de la OIP del Tribunal, se excusarán de atender y tramitar las solicitudes de información pública o de acceso, rectificación, cancelación u oposición de datos personales cuando tengan alguna relación o interés personal en el asunto, en este supuesto, dichos titulares determinarán quien o quienes darán trámite a la solicitud presentada.</w:t>
      </w:r>
    </w:p>
    <w:p w14:paraId="1FBBEE69" w14:textId="77777777" w:rsidR="00992F19" w:rsidRPr="00F05284" w:rsidRDefault="00992F19" w:rsidP="00992F19">
      <w:pPr>
        <w:pStyle w:val="Style5"/>
        <w:widowControl/>
        <w:spacing w:line="240" w:lineRule="auto"/>
        <w:ind w:right="-1"/>
        <w:rPr>
          <w:rStyle w:val="FontStyle11"/>
          <w:rFonts w:ascii="Arial" w:hAnsi="Arial" w:cs="Arial"/>
          <w:sz w:val="20"/>
          <w:szCs w:val="20"/>
          <w:lang w:val="es-ES_tradnl" w:eastAsia="es-ES_tradnl"/>
        </w:rPr>
      </w:pPr>
    </w:p>
    <w:p w14:paraId="07B5FF06" w14:textId="77777777" w:rsidR="00992F19" w:rsidRPr="00F05284" w:rsidRDefault="00992F19" w:rsidP="00992F19">
      <w:pPr>
        <w:pStyle w:val="Style5"/>
        <w:widowControl/>
        <w:spacing w:line="240" w:lineRule="auto"/>
        <w:ind w:right="-1"/>
        <w:rPr>
          <w:rStyle w:val="FontStyle11"/>
          <w:rFonts w:ascii="Arial" w:hAnsi="Arial" w:cs="Arial"/>
          <w:sz w:val="20"/>
          <w:szCs w:val="20"/>
          <w:lang w:val="es-ES_tradnl" w:eastAsia="es-ES_tradnl"/>
        </w:rPr>
      </w:pPr>
      <w:r w:rsidRPr="00F05284">
        <w:rPr>
          <w:rStyle w:val="FontStyle11"/>
          <w:rFonts w:ascii="Arial" w:hAnsi="Arial" w:cs="Arial"/>
          <w:sz w:val="20"/>
          <w:szCs w:val="20"/>
          <w:lang w:val="es-ES_tradnl" w:eastAsia="es-ES_tradnl"/>
        </w:rPr>
        <w:t xml:space="preserve">Capítulo II </w:t>
      </w:r>
    </w:p>
    <w:p w14:paraId="6C054A97" w14:textId="77777777" w:rsidR="00992F19" w:rsidRPr="00F05284" w:rsidRDefault="00992F19" w:rsidP="00992F19">
      <w:pPr>
        <w:pStyle w:val="Style5"/>
        <w:widowControl/>
        <w:spacing w:line="240" w:lineRule="auto"/>
        <w:ind w:right="-1"/>
        <w:rPr>
          <w:rStyle w:val="FontStyle11"/>
          <w:rFonts w:ascii="Arial" w:hAnsi="Arial" w:cs="Arial"/>
          <w:sz w:val="20"/>
          <w:szCs w:val="20"/>
          <w:lang w:val="es-ES_tradnl" w:eastAsia="es-ES_tradnl"/>
        </w:rPr>
      </w:pPr>
      <w:r w:rsidRPr="00F05284">
        <w:rPr>
          <w:rStyle w:val="FontStyle11"/>
          <w:rFonts w:ascii="Arial" w:hAnsi="Arial" w:cs="Arial"/>
          <w:sz w:val="20"/>
          <w:szCs w:val="20"/>
          <w:lang w:val="es-ES_tradnl" w:eastAsia="es-ES_tradnl"/>
        </w:rPr>
        <w:t>Del Comité de Transparencia</w:t>
      </w:r>
    </w:p>
    <w:p w14:paraId="220B72A7" w14:textId="77777777" w:rsidR="00992F19" w:rsidRPr="00F05284" w:rsidRDefault="00992F19" w:rsidP="00992F19">
      <w:pPr>
        <w:pStyle w:val="Style5"/>
        <w:widowControl/>
        <w:spacing w:line="240" w:lineRule="auto"/>
        <w:ind w:right="-1"/>
        <w:rPr>
          <w:rStyle w:val="FontStyle11"/>
          <w:rFonts w:ascii="Arial" w:hAnsi="Arial" w:cs="Arial"/>
          <w:sz w:val="20"/>
          <w:szCs w:val="20"/>
          <w:lang w:val="es-ES_tradnl" w:eastAsia="es-ES_tradnl"/>
        </w:rPr>
      </w:pPr>
    </w:p>
    <w:p w14:paraId="2C3A2472" w14:textId="77777777" w:rsidR="00992F19" w:rsidRPr="00F05284" w:rsidRDefault="00992F19" w:rsidP="00992F19">
      <w:pPr>
        <w:ind w:right="49"/>
        <w:jc w:val="both"/>
        <w:rPr>
          <w:rFonts w:ascii="Arial" w:hAnsi="Arial" w:cs="Arial"/>
          <w:sz w:val="20"/>
          <w:szCs w:val="20"/>
        </w:rPr>
      </w:pPr>
      <w:r w:rsidRPr="00F05284">
        <w:rPr>
          <w:rStyle w:val="FontStyle11"/>
          <w:rFonts w:ascii="Arial" w:hAnsi="Arial" w:cs="Arial"/>
          <w:sz w:val="20"/>
          <w:szCs w:val="20"/>
          <w:lang w:val="es-ES_tradnl" w:eastAsia="es-ES_tradnl"/>
        </w:rPr>
        <w:t xml:space="preserve">Artículo 73. </w:t>
      </w:r>
      <w:r w:rsidRPr="00F05284">
        <w:rPr>
          <w:rStyle w:val="FontStyle11"/>
          <w:rFonts w:ascii="Arial" w:hAnsi="Arial" w:cs="Arial"/>
          <w:b w:val="0"/>
          <w:sz w:val="20"/>
          <w:szCs w:val="20"/>
          <w:lang w:val="es-ES_tradnl" w:eastAsia="es-ES_tradnl"/>
        </w:rPr>
        <w:t>El</w:t>
      </w:r>
      <w:r w:rsidRPr="00F05284">
        <w:rPr>
          <w:rFonts w:ascii="Arial" w:hAnsi="Arial" w:cs="Arial"/>
          <w:sz w:val="20"/>
          <w:szCs w:val="20"/>
        </w:rPr>
        <w:t xml:space="preserve">Comité es el órgano colegiado, de carácter ejecutivo, del Tribunal, encargado de aprobar, supervisar y coordinar las acciones necesarias para dar cumplimiento a las disposiciones aplicables en materia de transparencia; acceso a la información pública; </w:t>
      </w:r>
      <w:r w:rsidRPr="00F05284">
        <w:rPr>
          <w:rStyle w:val="FontStyle12"/>
          <w:rFonts w:ascii="Arial" w:hAnsi="Arial" w:cs="Arial"/>
          <w:sz w:val="20"/>
          <w:szCs w:val="20"/>
          <w:lang w:val="es-ES_tradnl" w:eastAsia="es-ES_tradnl"/>
        </w:rPr>
        <w:t>acceso, rectificación, cancelación y oposición de los datos personales</w:t>
      </w:r>
      <w:r w:rsidRPr="00F05284">
        <w:rPr>
          <w:rFonts w:ascii="Arial" w:hAnsi="Arial" w:cs="Arial"/>
          <w:sz w:val="20"/>
          <w:szCs w:val="20"/>
        </w:rPr>
        <w:t>; para e</w:t>
      </w:r>
      <w:r w:rsidRPr="00F05284">
        <w:rPr>
          <w:rStyle w:val="FontStyle12"/>
          <w:rFonts w:ascii="Arial" w:hAnsi="Arial" w:cs="Arial"/>
          <w:sz w:val="20"/>
          <w:szCs w:val="20"/>
          <w:lang w:val="es-ES_tradnl" w:eastAsia="es-ES_tradnl"/>
        </w:rPr>
        <w:t>l resguardo, protección y tratamiento de la información restringida, en sus dos modalidades de reservada o confidencial, así como la</w:t>
      </w:r>
      <w:r w:rsidRPr="00F05284">
        <w:rPr>
          <w:rFonts w:ascii="Arial" w:hAnsi="Arial" w:cs="Arial"/>
          <w:sz w:val="20"/>
          <w:szCs w:val="20"/>
        </w:rPr>
        <w:t xml:space="preserve"> protección de los sistemas datos personales, </w:t>
      </w:r>
      <w:r w:rsidRPr="00F05284">
        <w:rPr>
          <w:rStyle w:val="FontStyle12"/>
          <w:rFonts w:ascii="Arial" w:hAnsi="Arial" w:cs="Arial"/>
          <w:sz w:val="20"/>
          <w:szCs w:val="20"/>
          <w:lang w:val="es-ES_tradnl" w:eastAsia="es-ES_tradnl"/>
        </w:rPr>
        <w:t>que obren en los archivos de este Tribunal.</w:t>
      </w:r>
    </w:p>
    <w:p w14:paraId="4D94F098" w14:textId="77777777" w:rsidR="00992F19" w:rsidRPr="00F05284" w:rsidRDefault="00992F19" w:rsidP="00992F19">
      <w:pPr>
        <w:pStyle w:val="Style5"/>
        <w:widowControl/>
        <w:spacing w:line="240" w:lineRule="auto"/>
        <w:ind w:right="-1"/>
        <w:jc w:val="both"/>
        <w:rPr>
          <w:rStyle w:val="FontStyle11"/>
          <w:rFonts w:ascii="Arial" w:hAnsi="Arial" w:cs="Arial"/>
          <w:sz w:val="20"/>
          <w:szCs w:val="20"/>
          <w:lang w:val="es-ES_tradnl" w:eastAsia="es-ES_tradnl"/>
        </w:rPr>
      </w:pPr>
    </w:p>
    <w:p w14:paraId="65DEE67C" w14:textId="77777777" w:rsidR="00992F19" w:rsidRPr="00F05284" w:rsidRDefault="00992F19" w:rsidP="00992F19">
      <w:pPr>
        <w:pStyle w:val="Style6"/>
        <w:widowControl/>
        <w:spacing w:line="240" w:lineRule="auto"/>
        <w:rPr>
          <w:rStyle w:val="FontStyle12"/>
          <w:rFonts w:ascii="Arial" w:hAnsi="Arial" w:cs="Arial"/>
          <w:sz w:val="20"/>
          <w:szCs w:val="20"/>
          <w:lang w:val="es-ES_tradnl" w:eastAsia="es-ES_tradnl"/>
        </w:rPr>
      </w:pPr>
      <w:r w:rsidRPr="00F05284">
        <w:rPr>
          <w:rStyle w:val="FontStyle11"/>
          <w:rFonts w:ascii="Arial" w:hAnsi="Arial" w:cs="Arial"/>
          <w:sz w:val="20"/>
          <w:szCs w:val="20"/>
          <w:lang w:val="es-ES_tradnl" w:eastAsia="es-ES_tradnl"/>
        </w:rPr>
        <w:t xml:space="preserve">Artículo 74. </w:t>
      </w:r>
      <w:r w:rsidRPr="00F05284">
        <w:rPr>
          <w:rStyle w:val="FontStyle12"/>
          <w:rFonts w:ascii="Arial" w:hAnsi="Arial" w:cs="Arial"/>
          <w:sz w:val="20"/>
          <w:szCs w:val="20"/>
          <w:lang w:val="es-ES_tradnl" w:eastAsia="es-ES_tradnl"/>
        </w:rPr>
        <w:t>El Comité estará integrado de la forma siguiente:</w:t>
      </w:r>
    </w:p>
    <w:p w14:paraId="333D1923" w14:textId="77777777" w:rsidR="00992F19" w:rsidRPr="00F05284" w:rsidRDefault="00992F19" w:rsidP="00992F19">
      <w:pPr>
        <w:pStyle w:val="Style6"/>
        <w:widowControl/>
        <w:spacing w:line="240" w:lineRule="auto"/>
        <w:rPr>
          <w:rStyle w:val="FontStyle12"/>
          <w:rFonts w:ascii="Arial" w:hAnsi="Arial" w:cs="Arial"/>
          <w:b/>
          <w:bCs/>
          <w:sz w:val="20"/>
          <w:szCs w:val="20"/>
          <w:lang w:val="es-ES_tradnl" w:eastAsia="es-ES_tradnl"/>
        </w:rPr>
      </w:pPr>
    </w:p>
    <w:tbl>
      <w:tblPr>
        <w:tblW w:w="9355" w:type="dxa"/>
        <w:tblInd w:w="392" w:type="dxa"/>
        <w:tblLook w:val="01E0" w:firstRow="1" w:lastRow="1" w:firstColumn="1" w:lastColumn="1" w:noHBand="0" w:noVBand="0"/>
      </w:tblPr>
      <w:tblGrid>
        <w:gridCol w:w="1617"/>
        <w:gridCol w:w="5096"/>
        <w:gridCol w:w="2642"/>
      </w:tblGrid>
      <w:tr w:rsidR="00992F19" w:rsidRPr="00F05284" w14:paraId="41BE24A5" w14:textId="77777777" w:rsidTr="00546BCE">
        <w:trPr>
          <w:tblHeader/>
        </w:trPr>
        <w:tc>
          <w:tcPr>
            <w:tcW w:w="1417" w:type="dxa"/>
          </w:tcPr>
          <w:p w14:paraId="49FA1161" w14:textId="77777777" w:rsidR="00992F19" w:rsidRPr="00F05284" w:rsidRDefault="00992F19" w:rsidP="00546BCE">
            <w:pPr>
              <w:tabs>
                <w:tab w:val="left" w:pos="328"/>
              </w:tabs>
              <w:ind w:left="175"/>
              <w:rPr>
                <w:rFonts w:ascii="Arial" w:hAnsi="Arial" w:cs="Arial"/>
                <w:b/>
                <w:bCs/>
                <w:sz w:val="20"/>
                <w:szCs w:val="20"/>
              </w:rPr>
            </w:pPr>
            <w:r w:rsidRPr="00F05284">
              <w:rPr>
                <w:rFonts w:ascii="Arial" w:hAnsi="Arial" w:cs="Arial"/>
                <w:b/>
                <w:bCs/>
                <w:sz w:val="20"/>
                <w:szCs w:val="20"/>
              </w:rPr>
              <w:t>CARGO:</w:t>
            </w:r>
          </w:p>
        </w:tc>
        <w:tc>
          <w:tcPr>
            <w:tcW w:w="5245" w:type="dxa"/>
          </w:tcPr>
          <w:p w14:paraId="1979A2E3" w14:textId="77777777" w:rsidR="00992F19" w:rsidRDefault="00992F19" w:rsidP="00546BCE">
            <w:pPr>
              <w:jc w:val="center"/>
              <w:rPr>
                <w:rFonts w:ascii="Arial" w:hAnsi="Arial" w:cs="Arial"/>
                <w:b/>
                <w:bCs/>
                <w:sz w:val="20"/>
                <w:szCs w:val="20"/>
              </w:rPr>
            </w:pPr>
            <w:r w:rsidRPr="00F05284">
              <w:rPr>
                <w:rFonts w:ascii="Arial" w:hAnsi="Arial" w:cs="Arial"/>
                <w:b/>
                <w:bCs/>
                <w:sz w:val="20"/>
                <w:szCs w:val="20"/>
              </w:rPr>
              <w:t>INTEGRANTES:</w:t>
            </w:r>
          </w:p>
          <w:p w14:paraId="6A6AA079" w14:textId="77777777" w:rsidR="00992F19" w:rsidRDefault="00992F19" w:rsidP="00546BCE">
            <w:pPr>
              <w:jc w:val="center"/>
              <w:rPr>
                <w:rFonts w:ascii="Arial" w:hAnsi="Arial" w:cs="Arial"/>
                <w:b/>
                <w:bCs/>
                <w:sz w:val="20"/>
                <w:szCs w:val="20"/>
              </w:rPr>
            </w:pPr>
          </w:p>
          <w:p w14:paraId="179B4323" w14:textId="77777777" w:rsidR="00992F19" w:rsidRPr="00F05284" w:rsidRDefault="00992F19" w:rsidP="00546BCE">
            <w:pPr>
              <w:jc w:val="center"/>
              <w:rPr>
                <w:rFonts w:ascii="Arial" w:hAnsi="Arial" w:cs="Arial"/>
                <w:b/>
                <w:bCs/>
                <w:sz w:val="20"/>
                <w:szCs w:val="20"/>
              </w:rPr>
            </w:pPr>
          </w:p>
        </w:tc>
        <w:tc>
          <w:tcPr>
            <w:tcW w:w="2693" w:type="dxa"/>
          </w:tcPr>
          <w:p w14:paraId="3A6B4EE3" w14:textId="77777777" w:rsidR="00992F19" w:rsidRPr="00F05284" w:rsidRDefault="00992F19" w:rsidP="00546BCE">
            <w:pPr>
              <w:jc w:val="center"/>
              <w:rPr>
                <w:rFonts w:ascii="Arial" w:hAnsi="Arial" w:cs="Arial"/>
                <w:b/>
                <w:bCs/>
                <w:sz w:val="20"/>
                <w:szCs w:val="20"/>
              </w:rPr>
            </w:pPr>
            <w:r w:rsidRPr="00F05284">
              <w:rPr>
                <w:rFonts w:ascii="Arial" w:hAnsi="Arial" w:cs="Arial"/>
                <w:b/>
                <w:bCs/>
                <w:sz w:val="20"/>
                <w:szCs w:val="20"/>
              </w:rPr>
              <w:t>CON DERECHO A:</w:t>
            </w:r>
          </w:p>
        </w:tc>
      </w:tr>
      <w:tr w:rsidR="00992F19" w:rsidRPr="00F05284" w14:paraId="6B189041" w14:textId="77777777" w:rsidTr="00546BCE">
        <w:tc>
          <w:tcPr>
            <w:tcW w:w="1417" w:type="dxa"/>
          </w:tcPr>
          <w:p w14:paraId="3690A10A" w14:textId="77777777" w:rsidR="00992F19" w:rsidRPr="00F05284" w:rsidRDefault="00A039F1" w:rsidP="00631A6F">
            <w:pPr>
              <w:tabs>
                <w:tab w:val="left" w:pos="459"/>
              </w:tabs>
              <w:jc w:val="both"/>
              <w:rPr>
                <w:rFonts w:ascii="Arial" w:hAnsi="Arial" w:cs="Arial"/>
                <w:bCs/>
                <w:sz w:val="20"/>
                <w:szCs w:val="20"/>
              </w:rPr>
            </w:pPr>
            <w:r>
              <w:rPr>
                <w:rFonts w:ascii="Arial" w:hAnsi="Arial" w:cs="Arial"/>
                <w:bCs/>
                <w:sz w:val="20"/>
                <w:szCs w:val="20"/>
              </w:rPr>
              <w:t>I.P</w:t>
            </w:r>
            <w:r w:rsidR="00992F19" w:rsidRPr="00F05284">
              <w:rPr>
                <w:rFonts w:ascii="Arial" w:hAnsi="Arial" w:cs="Arial"/>
                <w:bCs/>
                <w:sz w:val="20"/>
                <w:szCs w:val="20"/>
              </w:rPr>
              <w:t>residente/a</w:t>
            </w:r>
          </w:p>
        </w:tc>
        <w:tc>
          <w:tcPr>
            <w:tcW w:w="5245" w:type="dxa"/>
          </w:tcPr>
          <w:p w14:paraId="657EC0F7" w14:textId="77777777" w:rsidR="00992F19" w:rsidRPr="00F05284" w:rsidRDefault="00992F19" w:rsidP="00546BCE">
            <w:pPr>
              <w:ind w:right="459"/>
              <w:jc w:val="both"/>
              <w:rPr>
                <w:rFonts w:ascii="Arial" w:hAnsi="Arial" w:cs="Arial"/>
                <w:bCs/>
                <w:sz w:val="20"/>
                <w:szCs w:val="20"/>
              </w:rPr>
            </w:pPr>
            <w:r w:rsidRPr="00F05284">
              <w:rPr>
                <w:rFonts w:ascii="Arial" w:hAnsi="Arial" w:cs="Arial"/>
                <w:bCs/>
                <w:sz w:val="20"/>
                <w:szCs w:val="20"/>
              </w:rPr>
              <w:t>Magistrado/a Electoral designado/a por el Pleno</w:t>
            </w:r>
          </w:p>
        </w:tc>
        <w:tc>
          <w:tcPr>
            <w:tcW w:w="2693" w:type="dxa"/>
          </w:tcPr>
          <w:p w14:paraId="4ABDB6BF" w14:textId="77777777" w:rsidR="00992F19" w:rsidRPr="00F05284" w:rsidRDefault="00992F19" w:rsidP="00546BCE">
            <w:pPr>
              <w:jc w:val="center"/>
              <w:rPr>
                <w:rFonts w:ascii="Arial" w:hAnsi="Arial" w:cs="Arial"/>
                <w:bCs/>
                <w:sz w:val="20"/>
                <w:szCs w:val="20"/>
              </w:rPr>
            </w:pPr>
            <w:r w:rsidRPr="00F05284">
              <w:rPr>
                <w:rFonts w:ascii="Arial" w:hAnsi="Arial" w:cs="Arial"/>
                <w:bCs/>
                <w:sz w:val="20"/>
                <w:szCs w:val="20"/>
              </w:rPr>
              <w:t>Voz y voto</w:t>
            </w:r>
          </w:p>
        </w:tc>
      </w:tr>
      <w:tr w:rsidR="00992F19" w:rsidRPr="00F05284" w14:paraId="2459ABF7" w14:textId="77777777" w:rsidTr="00546BCE">
        <w:tc>
          <w:tcPr>
            <w:tcW w:w="1417" w:type="dxa"/>
          </w:tcPr>
          <w:p w14:paraId="286309C5" w14:textId="77777777" w:rsidR="00992F19" w:rsidRDefault="00992F19" w:rsidP="00546BCE">
            <w:pPr>
              <w:jc w:val="both"/>
              <w:rPr>
                <w:rFonts w:ascii="Arial" w:hAnsi="Arial" w:cs="Arial"/>
                <w:bCs/>
                <w:sz w:val="20"/>
                <w:szCs w:val="20"/>
              </w:rPr>
            </w:pPr>
          </w:p>
          <w:p w14:paraId="7A7AA3A7" w14:textId="77777777" w:rsidR="00992F19" w:rsidRPr="00F05284" w:rsidRDefault="00207525" w:rsidP="00207525">
            <w:pPr>
              <w:jc w:val="both"/>
              <w:rPr>
                <w:rFonts w:ascii="Arial" w:hAnsi="Arial" w:cs="Arial"/>
                <w:bCs/>
                <w:sz w:val="20"/>
                <w:szCs w:val="20"/>
              </w:rPr>
            </w:pPr>
            <w:r>
              <w:rPr>
                <w:rFonts w:ascii="Arial" w:hAnsi="Arial" w:cs="Arial"/>
                <w:bCs/>
                <w:sz w:val="20"/>
                <w:szCs w:val="20"/>
              </w:rPr>
              <w:t>II.S</w:t>
            </w:r>
            <w:r w:rsidR="00992F19" w:rsidRPr="00F05284">
              <w:rPr>
                <w:rFonts w:ascii="Arial" w:hAnsi="Arial" w:cs="Arial"/>
                <w:bCs/>
                <w:sz w:val="20"/>
                <w:szCs w:val="20"/>
              </w:rPr>
              <w:t>ecretario/a</w:t>
            </w:r>
          </w:p>
        </w:tc>
        <w:tc>
          <w:tcPr>
            <w:tcW w:w="5245" w:type="dxa"/>
          </w:tcPr>
          <w:p w14:paraId="4DE53CBF" w14:textId="77777777" w:rsidR="00207525" w:rsidRDefault="00207525" w:rsidP="00546BCE">
            <w:pPr>
              <w:ind w:right="601"/>
              <w:jc w:val="both"/>
              <w:rPr>
                <w:rStyle w:val="FontStyle12"/>
                <w:rFonts w:ascii="Arial" w:hAnsi="Arial" w:cs="Arial"/>
                <w:sz w:val="20"/>
                <w:szCs w:val="20"/>
                <w:lang w:val="es-ES_tradnl" w:eastAsia="es-ES_tradnl"/>
              </w:rPr>
            </w:pPr>
          </w:p>
          <w:p w14:paraId="6E58479F" w14:textId="77777777" w:rsidR="00992F19" w:rsidRPr="00F05284" w:rsidRDefault="00992F19" w:rsidP="00546BCE">
            <w:pPr>
              <w:ind w:right="601"/>
              <w:jc w:val="both"/>
              <w:rPr>
                <w:rFonts w:ascii="Arial" w:hAnsi="Arial" w:cs="Arial"/>
                <w:sz w:val="20"/>
                <w:szCs w:val="20"/>
                <w:lang w:val="es-ES_tradnl" w:eastAsia="es-ES_tradnl"/>
              </w:rPr>
            </w:pPr>
            <w:r w:rsidRPr="00F05284">
              <w:rPr>
                <w:rStyle w:val="FontStyle12"/>
                <w:rFonts w:ascii="Arial" w:hAnsi="Arial" w:cs="Arial"/>
                <w:sz w:val="20"/>
                <w:szCs w:val="20"/>
                <w:lang w:val="es-ES_tradnl" w:eastAsia="es-ES_tradnl"/>
              </w:rPr>
              <w:t>Titular de la OIP</w:t>
            </w:r>
          </w:p>
        </w:tc>
        <w:tc>
          <w:tcPr>
            <w:tcW w:w="2693" w:type="dxa"/>
          </w:tcPr>
          <w:p w14:paraId="4BC08F9A" w14:textId="77777777" w:rsidR="00207525" w:rsidRDefault="00992F19" w:rsidP="00546BCE">
            <w:pPr>
              <w:tabs>
                <w:tab w:val="left" w:pos="1020"/>
                <w:tab w:val="center" w:pos="1238"/>
              </w:tabs>
              <w:rPr>
                <w:rFonts w:ascii="Arial" w:hAnsi="Arial" w:cs="Arial"/>
                <w:bCs/>
                <w:sz w:val="20"/>
                <w:szCs w:val="20"/>
              </w:rPr>
            </w:pPr>
            <w:r w:rsidRPr="00F05284">
              <w:rPr>
                <w:rFonts w:ascii="Arial" w:hAnsi="Arial" w:cs="Arial"/>
                <w:bCs/>
                <w:sz w:val="20"/>
                <w:szCs w:val="20"/>
              </w:rPr>
              <w:tab/>
            </w:r>
          </w:p>
          <w:p w14:paraId="3551F611" w14:textId="77777777" w:rsidR="00992F19" w:rsidRPr="00F05284" w:rsidRDefault="00992F19" w:rsidP="00546BCE">
            <w:pPr>
              <w:tabs>
                <w:tab w:val="left" w:pos="1020"/>
                <w:tab w:val="center" w:pos="1238"/>
              </w:tabs>
              <w:rPr>
                <w:rFonts w:ascii="Arial" w:hAnsi="Arial" w:cs="Arial"/>
                <w:bCs/>
                <w:sz w:val="20"/>
                <w:szCs w:val="20"/>
              </w:rPr>
            </w:pPr>
            <w:r w:rsidRPr="00F05284">
              <w:rPr>
                <w:rFonts w:ascii="Arial" w:hAnsi="Arial" w:cs="Arial"/>
                <w:bCs/>
                <w:sz w:val="20"/>
                <w:szCs w:val="20"/>
              </w:rPr>
              <w:tab/>
              <w:t>Voz</w:t>
            </w:r>
          </w:p>
        </w:tc>
      </w:tr>
      <w:tr w:rsidR="00992F19" w:rsidRPr="00F05284" w14:paraId="58E97B21" w14:textId="77777777" w:rsidTr="00546BCE">
        <w:tc>
          <w:tcPr>
            <w:tcW w:w="1417" w:type="dxa"/>
          </w:tcPr>
          <w:p w14:paraId="1F26E8A4" w14:textId="77777777" w:rsidR="00992F19" w:rsidRDefault="00992F19" w:rsidP="00546BCE">
            <w:pPr>
              <w:jc w:val="both"/>
              <w:rPr>
                <w:rFonts w:ascii="Arial" w:hAnsi="Arial" w:cs="Arial"/>
                <w:bCs/>
                <w:sz w:val="20"/>
                <w:szCs w:val="20"/>
              </w:rPr>
            </w:pPr>
          </w:p>
          <w:p w14:paraId="32B7A11D" w14:textId="77777777" w:rsidR="00992F19" w:rsidRDefault="00992F19" w:rsidP="00546BCE">
            <w:pPr>
              <w:jc w:val="both"/>
              <w:rPr>
                <w:rFonts w:ascii="Arial" w:hAnsi="Arial" w:cs="Arial"/>
                <w:bCs/>
                <w:sz w:val="20"/>
                <w:szCs w:val="20"/>
              </w:rPr>
            </w:pPr>
            <w:r w:rsidRPr="00F05284">
              <w:rPr>
                <w:rFonts w:ascii="Arial" w:hAnsi="Arial" w:cs="Arial"/>
                <w:bCs/>
                <w:sz w:val="20"/>
                <w:szCs w:val="20"/>
              </w:rPr>
              <w:t>III. Vocales:</w:t>
            </w:r>
          </w:p>
          <w:p w14:paraId="49AC9E97" w14:textId="77777777" w:rsidR="00992F19" w:rsidRPr="00F05284" w:rsidRDefault="00992F19" w:rsidP="00546BCE">
            <w:pPr>
              <w:jc w:val="both"/>
              <w:rPr>
                <w:rFonts w:ascii="Arial" w:hAnsi="Arial" w:cs="Arial"/>
                <w:bCs/>
                <w:sz w:val="20"/>
                <w:szCs w:val="20"/>
              </w:rPr>
            </w:pPr>
          </w:p>
        </w:tc>
        <w:tc>
          <w:tcPr>
            <w:tcW w:w="5245" w:type="dxa"/>
          </w:tcPr>
          <w:p w14:paraId="7E4CE483" w14:textId="77777777" w:rsidR="00992F19" w:rsidRPr="00F05284" w:rsidRDefault="00992F19" w:rsidP="00546BCE">
            <w:pPr>
              <w:jc w:val="both"/>
              <w:rPr>
                <w:rStyle w:val="FontStyle12"/>
                <w:rFonts w:ascii="Arial" w:hAnsi="Arial" w:cs="Arial"/>
                <w:sz w:val="20"/>
                <w:szCs w:val="20"/>
                <w:lang w:val="es-ES_tradnl" w:eastAsia="es-ES_tradnl"/>
              </w:rPr>
            </w:pPr>
          </w:p>
        </w:tc>
        <w:tc>
          <w:tcPr>
            <w:tcW w:w="2693" w:type="dxa"/>
          </w:tcPr>
          <w:p w14:paraId="66E777BD" w14:textId="77777777" w:rsidR="00992F19" w:rsidRPr="00F05284" w:rsidRDefault="00992F19" w:rsidP="00546BCE">
            <w:pPr>
              <w:jc w:val="both"/>
              <w:rPr>
                <w:rFonts w:ascii="Arial" w:hAnsi="Arial" w:cs="Arial"/>
                <w:bCs/>
                <w:sz w:val="20"/>
                <w:szCs w:val="20"/>
              </w:rPr>
            </w:pPr>
          </w:p>
        </w:tc>
      </w:tr>
      <w:tr w:rsidR="00992F19" w:rsidRPr="00F05284" w14:paraId="1822B8E1" w14:textId="77777777" w:rsidTr="00546BCE">
        <w:trPr>
          <w:trHeight w:val="57"/>
        </w:trPr>
        <w:tc>
          <w:tcPr>
            <w:tcW w:w="1417" w:type="dxa"/>
          </w:tcPr>
          <w:p w14:paraId="1025894B" w14:textId="77777777" w:rsidR="00992F19" w:rsidRPr="00F05284" w:rsidRDefault="00992F19" w:rsidP="00546BCE">
            <w:pPr>
              <w:rPr>
                <w:rFonts w:ascii="Arial" w:hAnsi="Arial" w:cs="Arial"/>
                <w:bCs/>
                <w:sz w:val="20"/>
                <w:szCs w:val="20"/>
              </w:rPr>
            </w:pPr>
            <w:r w:rsidRPr="00F05284">
              <w:rPr>
                <w:rFonts w:ascii="Arial" w:hAnsi="Arial" w:cs="Arial"/>
                <w:bCs/>
                <w:sz w:val="20"/>
                <w:szCs w:val="20"/>
              </w:rPr>
              <w:t xml:space="preserve">      </w:t>
            </w:r>
            <w:r w:rsidR="00631A6F">
              <w:rPr>
                <w:rFonts w:ascii="Arial" w:hAnsi="Arial" w:cs="Arial"/>
                <w:bCs/>
                <w:sz w:val="20"/>
                <w:szCs w:val="20"/>
              </w:rPr>
              <w:t xml:space="preserve">   </w:t>
            </w:r>
            <w:r w:rsidRPr="00F05284">
              <w:rPr>
                <w:rFonts w:ascii="Arial" w:hAnsi="Arial" w:cs="Arial"/>
                <w:bCs/>
                <w:sz w:val="20"/>
                <w:szCs w:val="20"/>
              </w:rPr>
              <w:t xml:space="preserve">a) </w:t>
            </w:r>
          </w:p>
        </w:tc>
        <w:tc>
          <w:tcPr>
            <w:tcW w:w="5245" w:type="dxa"/>
          </w:tcPr>
          <w:p w14:paraId="0B10AFBB" w14:textId="77777777" w:rsidR="00992F19" w:rsidRPr="00F05284" w:rsidRDefault="00992F19" w:rsidP="00546BCE">
            <w:pPr>
              <w:ind w:right="459"/>
              <w:jc w:val="both"/>
              <w:rPr>
                <w:rFonts w:ascii="Arial" w:hAnsi="Arial" w:cs="Arial"/>
                <w:bCs/>
                <w:sz w:val="20"/>
                <w:szCs w:val="20"/>
              </w:rPr>
            </w:pPr>
            <w:r w:rsidRPr="00F05284">
              <w:rPr>
                <w:rFonts w:ascii="Arial" w:hAnsi="Arial" w:cs="Arial"/>
                <w:bCs/>
                <w:sz w:val="20"/>
                <w:szCs w:val="20"/>
              </w:rPr>
              <w:t>Titular de la Secretaría General;</w:t>
            </w:r>
          </w:p>
        </w:tc>
        <w:tc>
          <w:tcPr>
            <w:tcW w:w="2693" w:type="dxa"/>
          </w:tcPr>
          <w:p w14:paraId="1A32563A" w14:textId="77777777" w:rsidR="00992F19" w:rsidRPr="00F05284" w:rsidRDefault="00992F19" w:rsidP="00546BCE">
            <w:pPr>
              <w:jc w:val="center"/>
              <w:rPr>
                <w:rFonts w:ascii="Arial" w:hAnsi="Arial" w:cs="Arial"/>
                <w:bCs/>
                <w:sz w:val="20"/>
                <w:szCs w:val="20"/>
              </w:rPr>
            </w:pPr>
            <w:r w:rsidRPr="00F05284">
              <w:rPr>
                <w:rFonts w:ascii="Arial" w:hAnsi="Arial" w:cs="Arial"/>
                <w:bCs/>
                <w:sz w:val="20"/>
                <w:szCs w:val="20"/>
              </w:rPr>
              <w:t>Voz y voto</w:t>
            </w:r>
          </w:p>
        </w:tc>
      </w:tr>
      <w:tr w:rsidR="00992F19" w:rsidRPr="00F05284" w14:paraId="27CB7E2C" w14:textId="77777777" w:rsidTr="00546BCE">
        <w:trPr>
          <w:trHeight w:val="57"/>
        </w:trPr>
        <w:tc>
          <w:tcPr>
            <w:tcW w:w="1417" w:type="dxa"/>
          </w:tcPr>
          <w:p w14:paraId="071B3FFF" w14:textId="77777777" w:rsidR="00631A6F" w:rsidRDefault="00631A6F" w:rsidP="00546BCE">
            <w:pPr>
              <w:ind w:right="743"/>
              <w:jc w:val="right"/>
              <w:rPr>
                <w:rFonts w:ascii="Arial" w:hAnsi="Arial" w:cs="Arial"/>
                <w:bCs/>
                <w:sz w:val="20"/>
                <w:szCs w:val="20"/>
              </w:rPr>
            </w:pPr>
          </w:p>
          <w:p w14:paraId="3B72CC37" w14:textId="77777777" w:rsidR="00992F19" w:rsidRPr="00F05284" w:rsidRDefault="00992F19" w:rsidP="00546BCE">
            <w:pPr>
              <w:ind w:right="743"/>
              <w:jc w:val="right"/>
              <w:rPr>
                <w:rFonts w:ascii="Arial" w:hAnsi="Arial" w:cs="Arial"/>
                <w:bCs/>
                <w:sz w:val="20"/>
                <w:szCs w:val="20"/>
              </w:rPr>
            </w:pPr>
            <w:r w:rsidRPr="00F05284">
              <w:rPr>
                <w:rFonts w:ascii="Arial" w:hAnsi="Arial" w:cs="Arial"/>
                <w:bCs/>
                <w:sz w:val="20"/>
                <w:szCs w:val="20"/>
              </w:rPr>
              <w:t>b)</w:t>
            </w:r>
          </w:p>
        </w:tc>
        <w:tc>
          <w:tcPr>
            <w:tcW w:w="5245" w:type="dxa"/>
          </w:tcPr>
          <w:p w14:paraId="3E1124C2" w14:textId="77777777" w:rsidR="00631A6F" w:rsidRDefault="00631A6F" w:rsidP="00546BCE">
            <w:pPr>
              <w:pStyle w:val="Style2"/>
              <w:widowControl/>
              <w:tabs>
                <w:tab w:val="left" w:pos="307"/>
              </w:tabs>
              <w:spacing w:line="240" w:lineRule="auto"/>
              <w:ind w:right="459"/>
              <w:rPr>
                <w:rStyle w:val="FontStyle12"/>
                <w:rFonts w:ascii="Arial" w:hAnsi="Arial" w:cs="Arial"/>
                <w:sz w:val="20"/>
                <w:szCs w:val="20"/>
                <w:lang w:val="es-ES_tradnl" w:eastAsia="es-ES_tradnl"/>
              </w:rPr>
            </w:pPr>
          </w:p>
          <w:p w14:paraId="32BC0AF5" w14:textId="77777777" w:rsidR="00992F19" w:rsidRPr="00F05284" w:rsidRDefault="00992F19" w:rsidP="00546BCE">
            <w:pPr>
              <w:pStyle w:val="Style2"/>
              <w:widowControl/>
              <w:tabs>
                <w:tab w:val="left" w:pos="307"/>
              </w:tabs>
              <w:spacing w:line="240" w:lineRule="auto"/>
              <w:ind w:right="459"/>
              <w:rPr>
                <w:rStyle w:val="FontStyle12"/>
                <w:rFonts w:ascii="Arial" w:hAnsi="Arial" w:cs="Arial"/>
                <w:sz w:val="20"/>
                <w:szCs w:val="20"/>
                <w:lang w:val="es-ES_tradnl" w:eastAsia="es-ES_tradnl"/>
              </w:rPr>
            </w:pPr>
            <w:r w:rsidRPr="00F05284">
              <w:rPr>
                <w:rStyle w:val="FontStyle12"/>
                <w:rFonts w:ascii="Arial" w:hAnsi="Arial" w:cs="Arial"/>
                <w:sz w:val="20"/>
                <w:szCs w:val="20"/>
                <w:lang w:val="es-ES_tradnl" w:eastAsia="es-ES_tradnl"/>
              </w:rPr>
              <w:t>Titular de la Secretaría Administrativa;</w:t>
            </w:r>
          </w:p>
          <w:p w14:paraId="72FD22BB" w14:textId="77777777" w:rsidR="00992F19" w:rsidRPr="00F05284" w:rsidRDefault="00992F19" w:rsidP="00546BCE">
            <w:pPr>
              <w:pStyle w:val="Style2"/>
              <w:widowControl/>
              <w:tabs>
                <w:tab w:val="left" w:pos="307"/>
              </w:tabs>
              <w:spacing w:line="240" w:lineRule="auto"/>
              <w:ind w:right="459"/>
              <w:rPr>
                <w:rStyle w:val="FontStyle12"/>
                <w:rFonts w:ascii="Arial" w:hAnsi="Arial" w:cs="Arial"/>
                <w:sz w:val="20"/>
                <w:szCs w:val="20"/>
                <w:lang w:val="es-ES_tradnl" w:eastAsia="es-ES_tradnl"/>
              </w:rPr>
            </w:pPr>
          </w:p>
        </w:tc>
        <w:tc>
          <w:tcPr>
            <w:tcW w:w="2693" w:type="dxa"/>
          </w:tcPr>
          <w:p w14:paraId="742A55F1" w14:textId="77777777" w:rsidR="00631A6F" w:rsidRDefault="00631A6F" w:rsidP="00546BCE">
            <w:pPr>
              <w:jc w:val="center"/>
              <w:rPr>
                <w:rFonts w:ascii="Arial" w:hAnsi="Arial" w:cs="Arial"/>
                <w:bCs/>
                <w:sz w:val="20"/>
                <w:szCs w:val="20"/>
              </w:rPr>
            </w:pPr>
          </w:p>
          <w:p w14:paraId="1730020E" w14:textId="77777777" w:rsidR="00992F19" w:rsidRPr="00F05284" w:rsidRDefault="00992F19" w:rsidP="00546BCE">
            <w:pPr>
              <w:jc w:val="center"/>
              <w:rPr>
                <w:rFonts w:ascii="Arial" w:hAnsi="Arial" w:cs="Arial"/>
                <w:bCs/>
                <w:sz w:val="20"/>
                <w:szCs w:val="20"/>
              </w:rPr>
            </w:pPr>
            <w:r w:rsidRPr="00F05284">
              <w:rPr>
                <w:rFonts w:ascii="Arial" w:hAnsi="Arial" w:cs="Arial"/>
                <w:bCs/>
                <w:sz w:val="20"/>
                <w:szCs w:val="20"/>
              </w:rPr>
              <w:t>Voz y voto</w:t>
            </w:r>
          </w:p>
        </w:tc>
      </w:tr>
      <w:tr w:rsidR="00992F19" w:rsidRPr="00F05284" w14:paraId="086B13D2" w14:textId="77777777" w:rsidTr="00546BCE">
        <w:trPr>
          <w:trHeight w:val="57"/>
        </w:trPr>
        <w:tc>
          <w:tcPr>
            <w:tcW w:w="1417" w:type="dxa"/>
          </w:tcPr>
          <w:p w14:paraId="44B42278" w14:textId="77777777" w:rsidR="00631A6F" w:rsidRDefault="00631A6F" w:rsidP="00546BCE">
            <w:pPr>
              <w:ind w:right="743"/>
              <w:jc w:val="right"/>
              <w:rPr>
                <w:rFonts w:ascii="Arial" w:hAnsi="Arial" w:cs="Arial"/>
                <w:bCs/>
                <w:sz w:val="20"/>
                <w:szCs w:val="20"/>
              </w:rPr>
            </w:pPr>
          </w:p>
          <w:p w14:paraId="4D9B302E" w14:textId="77777777" w:rsidR="00992F19" w:rsidRPr="00F05284" w:rsidRDefault="00992F19" w:rsidP="00546BCE">
            <w:pPr>
              <w:ind w:right="743"/>
              <w:jc w:val="right"/>
              <w:rPr>
                <w:rFonts w:ascii="Arial" w:hAnsi="Arial" w:cs="Arial"/>
                <w:bCs/>
                <w:sz w:val="20"/>
                <w:szCs w:val="20"/>
              </w:rPr>
            </w:pPr>
            <w:r w:rsidRPr="00F05284">
              <w:rPr>
                <w:rFonts w:ascii="Arial" w:hAnsi="Arial" w:cs="Arial"/>
                <w:bCs/>
                <w:sz w:val="20"/>
                <w:szCs w:val="20"/>
              </w:rPr>
              <w:t>c)</w:t>
            </w:r>
          </w:p>
        </w:tc>
        <w:tc>
          <w:tcPr>
            <w:tcW w:w="5245" w:type="dxa"/>
          </w:tcPr>
          <w:p w14:paraId="559445B4" w14:textId="77777777" w:rsidR="00631A6F" w:rsidRDefault="00631A6F" w:rsidP="00546BCE">
            <w:pPr>
              <w:pStyle w:val="Style2"/>
              <w:widowControl/>
              <w:tabs>
                <w:tab w:val="left" w:pos="307"/>
              </w:tabs>
              <w:spacing w:line="240" w:lineRule="auto"/>
              <w:ind w:right="459"/>
              <w:rPr>
                <w:rStyle w:val="FontStyle12"/>
                <w:rFonts w:ascii="Arial" w:hAnsi="Arial" w:cs="Arial"/>
                <w:sz w:val="20"/>
                <w:szCs w:val="20"/>
                <w:lang w:val="es-ES_tradnl" w:eastAsia="es-ES_tradnl"/>
              </w:rPr>
            </w:pPr>
          </w:p>
          <w:p w14:paraId="3442E0EF" w14:textId="77777777" w:rsidR="00992F19" w:rsidRPr="00F05284" w:rsidRDefault="00992F19" w:rsidP="00546BCE">
            <w:pPr>
              <w:pStyle w:val="Style2"/>
              <w:widowControl/>
              <w:tabs>
                <w:tab w:val="left" w:pos="307"/>
              </w:tabs>
              <w:spacing w:line="240" w:lineRule="auto"/>
              <w:ind w:right="459"/>
              <w:rPr>
                <w:rStyle w:val="FontStyle12"/>
                <w:rFonts w:ascii="Arial" w:hAnsi="Arial" w:cs="Arial"/>
                <w:sz w:val="20"/>
                <w:szCs w:val="20"/>
                <w:lang w:val="es-ES_tradnl" w:eastAsia="es-ES_tradnl"/>
              </w:rPr>
            </w:pPr>
            <w:r w:rsidRPr="00F05284">
              <w:rPr>
                <w:rStyle w:val="FontStyle12"/>
                <w:rFonts w:ascii="Arial" w:hAnsi="Arial" w:cs="Arial"/>
                <w:sz w:val="20"/>
                <w:szCs w:val="20"/>
                <w:lang w:val="es-ES_tradnl" w:eastAsia="es-ES_tradnl"/>
              </w:rPr>
              <w:t>Titular del Centro de Capacitación;</w:t>
            </w:r>
          </w:p>
          <w:p w14:paraId="04BC02CD" w14:textId="77777777" w:rsidR="00992F19" w:rsidRPr="00F05284" w:rsidRDefault="00992F19" w:rsidP="00546BCE">
            <w:pPr>
              <w:pStyle w:val="Style2"/>
              <w:widowControl/>
              <w:tabs>
                <w:tab w:val="left" w:pos="307"/>
              </w:tabs>
              <w:spacing w:line="240" w:lineRule="auto"/>
              <w:ind w:right="459"/>
              <w:rPr>
                <w:rStyle w:val="FontStyle12"/>
                <w:rFonts w:ascii="Arial" w:hAnsi="Arial" w:cs="Arial"/>
                <w:sz w:val="20"/>
                <w:szCs w:val="20"/>
                <w:lang w:val="es-ES_tradnl" w:eastAsia="es-ES_tradnl"/>
              </w:rPr>
            </w:pPr>
          </w:p>
          <w:p w14:paraId="3BC41B02" w14:textId="77777777" w:rsidR="00992F19" w:rsidRPr="00F05284" w:rsidRDefault="00992F19" w:rsidP="00546BCE">
            <w:pPr>
              <w:pStyle w:val="Style2"/>
              <w:widowControl/>
              <w:tabs>
                <w:tab w:val="left" w:pos="307"/>
              </w:tabs>
              <w:spacing w:line="240" w:lineRule="auto"/>
              <w:ind w:right="459"/>
              <w:rPr>
                <w:rStyle w:val="FontStyle12"/>
                <w:rFonts w:ascii="Arial" w:hAnsi="Arial" w:cs="Arial"/>
                <w:sz w:val="20"/>
                <w:szCs w:val="20"/>
                <w:lang w:val="es-ES_tradnl" w:eastAsia="es-ES_tradnl"/>
              </w:rPr>
            </w:pPr>
          </w:p>
        </w:tc>
        <w:tc>
          <w:tcPr>
            <w:tcW w:w="2693" w:type="dxa"/>
          </w:tcPr>
          <w:p w14:paraId="6D4CFFD4" w14:textId="77777777" w:rsidR="00631A6F" w:rsidRDefault="00631A6F" w:rsidP="00546BCE">
            <w:pPr>
              <w:jc w:val="center"/>
              <w:rPr>
                <w:rFonts w:ascii="Arial" w:hAnsi="Arial" w:cs="Arial"/>
                <w:bCs/>
                <w:sz w:val="20"/>
                <w:szCs w:val="20"/>
                <w:lang w:val="es-ES_tradnl"/>
              </w:rPr>
            </w:pPr>
          </w:p>
          <w:p w14:paraId="3DFF5BA1" w14:textId="77777777" w:rsidR="00992F19" w:rsidRPr="00F05284" w:rsidRDefault="00992F19" w:rsidP="00546BCE">
            <w:pPr>
              <w:jc w:val="center"/>
              <w:rPr>
                <w:rFonts w:ascii="Arial" w:hAnsi="Arial" w:cs="Arial"/>
                <w:bCs/>
                <w:sz w:val="20"/>
                <w:szCs w:val="20"/>
                <w:lang w:val="es-ES_tradnl"/>
              </w:rPr>
            </w:pPr>
            <w:r w:rsidRPr="00F05284">
              <w:rPr>
                <w:rFonts w:ascii="Arial" w:hAnsi="Arial" w:cs="Arial"/>
                <w:bCs/>
                <w:sz w:val="20"/>
                <w:szCs w:val="20"/>
                <w:lang w:val="es-ES_tradnl"/>
              </w:rPr>
              <w:t>Voz y voto</w:t>
            </w:r>
          </w:p>
        </w:tc>
      </w:tr>
      <w:tr w:rsidR="00992F19" w:rsidRPr="00F05284" w14:paraId="463C2DF3" w14:textId="77777777" w:rsidTr="00546BCE">
        <w:trPr>
          <w:trHeight w:val="57"/>
        </w:trPr>
        <w:tc>
          <w:tcPr>
            <w:tcW w:w="1417" w:type="dxa"/>
          </w:tcPr>
          <w:p w14:paraId="0EE41B16" w14:textId="77777777" w:rsidR="00631A6F" w:rsidRDefault="00631A6F" w:rsidP="00546BCE">
            <w:pPr>
              <w:ind w:right="743"/>
              <w:jc w:val="right"/>
              <w:rPr>
                <w:rFonts w:ascii="Arial" w:hAnsi="Arial" w:cs="Arial"/>
                <w:bCs/>
                <w:sz w:val="20"/>
                <w:szCs w:val="20"/>
              </w:rPr>
            </w:pPr>
          </w:p>
          <w:p w14:paraId="5FEFCC85" w14:textId="77777777" w:rsidR="00992F19" w:rsidRPr="00F05284" w:rsidRDefault="00992F19" w:rsidP="00546BCE">
            <w:pPr>
              <w:ind w:right="743"/>
              <w:jc w:val="right"/>
              <w:rPr>
                <w:rFonts w:ascii="Arial" w:hAnsi="Arial" w:cs="Arial"/>
                <w:bCs/>
                <w:sz w:val="20"/>
                <w:szCs w:val="20"/>
              </w:rPr>
            </w:pPr>
            <w:r w:rsidRPr="00F05284">
              <w:rPr>
                <w:rFonts w:ascii="Arial" w:hAnsi="Arial" w:cs="Arial"/>
                <w:bCs/>
                <w:sz w:val="20"/>
                <w:szCs w:val="20"/>
              </w:rPr>
              <w:t>d)</w:t>
            </w:r>
          </w:p>
        </w:tc>
        <w:tc>
          <w:tcPr>
            <w:tcW w:w="5245" w:type="dxa"/>
          </w:tcPr>
          <w:p w14:paraId="0D85E6A2" w14:textId="77777777" w:rsidR="00631A6F" w:rsidRDefault="00631A6F" w:rsidP="00546BCE">
            <w:pPr>
              <w:pStyle w:val="Style2"/>
              <w:widowControl/>
              <w:tabs>
                <w:tab w:val="left" w:pos="307"/>
              </w:tabs>
              <w:spacing w:line="240" w:lineRule="auto"/>
              <w:ind w:right="459"/>
              <w:rPr>
                <w:rStyle w:val="FontStyle12"/>
                <w:rFonts w:ascii="Arial" w:hAnsi="Arial" w:cs="Arial"/>
                <w:sz w:val="20"/>
                <w:szCs w:val="20"/>
                <w:lang w:val="es-ES_tradnl" w:eastAsia="es-ES_tradnl"/>
              </w:rPr>
            </w:pPr>
          </w:p>
          <w:p w14:paraId="64ED7FEF" w14:textId="77777777" w:rsidR="00992F19" w:rsidRPr="00F05284" w:rsidRDefault="00992F19" w:rsidP="00546BCE">
            <w:pPr>
              <w:pStyle w:val="Style2"/>
              <w:widowControl/>
              <w:tabs>
                <w:tab w:val="left" w:pos="307"/>
              </w:tabs>
              <w:spacing w:line="240" w:lineRule="auto"/>
              <w:ind w:right="459"/>
              <w:rPr>
                <w:rStyle w:val="FontStyle12"/>
                <w:rFonts w:ascii="Arial" w:hAnsi="Arial" w:cs="Arial"/>
                <w:sz w:val="20"/>
                <w:szCs w:val="20"/>
                <w:lang w:val="es-ES_tradnl" w:eastAsia="es-ES_tradnl"/>
              </w:rPr>
            </w:pPr>
            <w:r w:rsidRPr="00F05284">
              <w:rPr>
                <w:rStyle w:val="FontStyle12"/>
                <w:rFonts w:ascii="Arial" w:hAnsi="Arial" w:cs="Arial"/>
                <w:sz w:val="20"/>
                <w:szCs w:val="20"/>
                <w:lang w:val="es-ES_tradnl" w:eastAsia="es-ES_tradnl"/>
              </w:rPr>
              <w:t>Titular de la Coordinación de Transparencia y Archivo;</w:t>
            </w:r>
          </w:p>
          <w:p w14:paraId="0651DEAD" w14:textId="77777777" w:rsidR="00992F19" w:rsidRPr="00F05284" w:rsidRDefault="00992F19" w:rsidP="00546BCE">
            <w:pPr>
              <w:pStyle w:val="Style2"/>
              <w:widowControl/>
              <w:tabs>
                <w:tab w:val="left" w:pos="307"/>
              </w:tabs>
              <w:spacing w:line="240" w:lineRule="auto"/>
              <w:ind w:right="459"/>
              <w:rPr>
                <w:rStyle w:val="FontStyle12"/>
                <w:rFonts w:ascii="Arial" w:hAnsi="Arial" w:cs="Arial"/>
                <w:sz w:val="20"/>
                <w:szCs w:val="20"/>
                <w:lang w:val="es-ES_tradnl" w:eastAsia="es-ES_tradnl"/>
              </w:rPr>
            </w:pPr>
          </w:p>
        </w:tc>
        <w:tc>
          <w:tcPr>
            <w:tcW w:w="2693" w:type="dxa"/>
          </w:tcPr>
          <w:p w14:paraId="0DD84713" w14:textId="77777777" w:rsidR="00631A6F" w:rsidRDefault="00631A6F" w:rsidP="00546BCE">
            <w:pPr>
              <w:jc w:val="center"/>
              <w:rPr>
                <w:rFonts w:ascii="Arial" w:hAnsi="Arial" w:cs="Arial"/>
                <w:bCs/>
                <w:sz w:val="20"/>
                <w:szCs w:val="20"/>
              </w:rPr>
            </w:pPr>
          </w:p>
          <w:p w14:paraId="3D2B6E88" w14:textId="77777777" w:rsidR="00992F19" w:rsidRPr="00F05284" w:rsidRDefault="00992F19" w:rsidP="00546BCE">
            <w:pPr>
              <w:jc w:val="center"/>
              <w:rPr>
                <w:rFonts w:ascii="Arial" w:hAnsi="Arial" w:cs="Arial"/>
                <w:bCs/>
                <w:sz w:val="20"/>
                <w:szCs w:val="20"/>
              </w:rPr>
            </w:pPr>
            <w:r w:rsidRPr="00F05284">
              <w:rPr>
                <w:rFonts w:ascii="Arial" w:hAnsi="Arial" w:cs="Arial"/>
                <w:bCs/>
                <w:sz w:val="20"/>
                <w:szCs w:val="20"/>
              </w:rPr>
              <w:t>Voz y voto</w:t>
            </w:r>
          </w:p>
        </w:tc>
      </w:tr>
      <w:tr w:rsidR="00992F19" w:rsidRPr="00F05284" w14:paraId="736265F0" w14:textId="77777777" w:rsidTr="00546BCE">
        <w:trPr>
          <w:trHeight w:val="57"/>
        </w:trPr>
        <w:tc>
          <w:tcPr>
            <w:tcW w:w="1417" w:type="dxa"/>
          </w:tcPr>
          <w:p w14:paraId="0DBB9541" w14:textId="77777777" w:rsidR="00631A6F" w:rsidRDefault="00631A6F" w:rsidP="00546BCE">
            <w:pPr>
              <w:ind w:right="743"/>
              <w:jc w:val="right"/>
              <w:rPr>
                <w:rFonts w:ascii="Arial" w:hAnsi="Arial" w:cs="Arial"/>
                <w:bCs/>
                <w:sz w:val="20"/>
                <w:szCs w:val="20"/>
              </w:rPr>
            </w:pPr>
          </w:p>
          <w:p w14:paraId="70598726" w14:textId="77777777" w:rsidR="00992F19" w:rsidRPr="00F05284" w:rsidRDefault="00992F19" w:rsidP="00546BCE">
            <w:pPr>
              <w:ind w:right="743"/>
              <w:jc w:val="right"/>
              <w:rPr>
                <w:rFonts w:ascii="Arial" w:hAnsi="Arial" w:cs="Arial"/>
                <w:bCs/>
                <w:sz w:val="20"/>
                <w:szCs w:val="20"/>
              </w:rPr>
            </w:pPr>
            <w:r w:rsidRPr="00F05284">
              <w:rPr>
                <w:rFonts w:ascii="Arial" w:hAnsi="Arial" w:cs="Arial"/>
                <w:bCs/>
                <w:sz w:val="20"/>
                <w:szCs w:val="20"/>
              </w:rPr>
              <w:t>e)</w:t>
            </w:r>
          </w:p>
        </w:tc>
        <w:tc>
          <w:tcPr>
            <w:tcW w:w="5245" w:type="dxa"/>
          </w:tcPr>
          <w:p w14:paraId="35A2A0E9" w14:textId="77777777" w:rsidR="00572C36" w:rsidRDefault="00572C36" w:rsidP="00546BCE">
            <w:pPr>
              <w:pStyle w:val="Style2"/>
              <w:widowControl/>
              <w:tabs>
                <w:tab w:val="left" w:pos="307"/>
              </w:tabs>
              <w:spacing w:line="240" w:lineRule="auto"/>
              <w:rPr>
                <w:rStyle w:val="FontStyle12"/>
                <w:rFonts w:ascii="Arial" w:hAnsi="Arial" w:cs="Arial"/>
                <w:sz w:val="20"/>
                <w:szCs w:val="20"/>
                <w:lang w:val="es-ES_tradnl" w:eastAsia="es-ES_tradnl"/>
              </w:rPr>
            </w:pPr>
          </w:p>
          <w:p w14:paraId="3B03D7E5" w14:textId="77777777" w:rsidR="00992F19" w:rsidRPr="00F05284" w:rsidRDefault="00992F19" w:rsidP="00546BCE">
            <w:pPr>
              <w:pStyle w:val="Style2"/>
              <w:widowControl/>
              <w:tabs>
                <w:tab w:val="left" w:pos="307"/>
              </w:tabs>
              <w:spacing w:line="240" w:lineRule="auto"/>
              <w:rPr>
                <w:rStyle w:val="FontStyle12"/>
                <w:rFonts w:ascii="Arial" w:hAnsi="Arial" w:cs="Arial"/>
                <w:sz w:val="20"/>
                <w:szCs w:val="20"/>
                <w:lang w:val="es-ES_tradnl" w:eastAsia="es-ES_tradnl"/>
              </w:rPr>
            </w:pPr>
            <w:r w:rsidRPr="00F05284">
              <w:rPr>
                <w:rStyle w:val="FontStyle12"/>
                <w:rFonts w:ascii="Arial" w:hAnsi="Arial" w:cs="Arial"/>
                <w:sz w:val="20"/>
                <w:szCs w:val="20"/>
                <w:lang w:val="es-ES_tradnl" w:eastAsia="es-ES_tradnl"/>
              </w:rPr>
              <w:t>Titular de la Coordinación de Comunicación Social y Relaciones Públicas;</w:t>
            </w:r>
          </w:p>
          <w:p w14:paraId="1D7E5073" w14:textId="77777777" w:rsidR="00992F19" w:rsidRPr="00F05284" w:rsidRDefault="00992F19" w:rsidP="00546BCE">
            <w:pPr>
              <w:pStyle w:val="Style2"/>
              <w:widowControl/>
              <w:tabs>
                <w:tab w:val="left" w:pos="307"/>
              </w:tabs>
              <w:spacing w:line="240" w:lineRule="auto"/>
              <w:rPr>
                <w:rStyle w:val="FontStyle12"/>
                <w:rFonts w:ascii="Arial" w:hAnsi="Arial" w:cs="Arial"/>
                <w:sz w:val="20"/>
                <w:szCs w:val="20"/>
                <w:lang w:val="es-ES_tradnl" w:eastAsia="es-ES_tradnl"/>
              </w:rPr>
            </w:pPr>
          </w:p>
        </w:tc>
        <w:tc>
          <w:tcPr>
            <w:tcW w:w="2693" w:type="dxa"/>
          </w:tcPr>
          <w:p w14:paraId="11E1009B" w14:textId="77777777" w:rsidR="00572C36" w:rsidRDefault="00572C36" w:rsidP="00546BCE">
            <w:pPr>
              <w:jc w:val="center"/>
              <w:rPr>
                <w:rFonts w:ascii="Arial" w:hAnsi="Arial" w:cs="Arial"/>
                <w:bCs/>
                <w:sz w:val="20"/>
                <w:szCs w:val="20"/>
              </w:rPr>
            </w:pPr>
          </w:p>
          <w:p w14:paraId="7FE0EFF4" w14:textId="77777777" w:rsidR="00992F19" w:rsidRPr="00F05284" w:rsidRDefault="00992F19" w:rsidP="00546BCE">
            <w:pPr>
              <w:jc w:val="center"/>
              <w:rPr>
                <w:rFonts w:ascii="Arial" w:hAnsi="Arial" w:cs="Arial"/>
                <w:bCs/>
                <w:sz w:val="20"/>
                <w:szCs w:val="20"/>
              </w:rPr>
            </w:pPr>
            <w:r w:rsidRPr="00F05284">
              <w:rPr>
                <w:rFonts w:ascii="Arial" w:hAnsi="Arial" w:cs="Arial"/>
                <w:bCs/>
                <w:sz w:val="20"/>
                <w:szCs w:val="20"/>
              </w:rPr>
              <w:t>Voz y voto</w:t>
            </w:r>
          </w:p>
        </w:tc>
      </w:tr>
      <w:tr w:rsidR="00992F19" w:rsidRPr="00F05284" w14:paraId="2B03F309" w14:textId="77777777" w:rsidTr="00546BCE">
        <w:tc>
          <w:tcPr>
            <w:tcW w:w="1417" w:type="dxa"/>
          </w:tcPr>
          <w:p w14:paraId="20EDA399" w14:textId="77777777" w:rsidR="00631A6F" w:rsidRDefault="00631A6F" w:rsidP="00546BCE">
            <w:pPr>
              <w:ind w:right="743"/>
              <w:jc w:val="right"/>
              <w:rPr>
                <w:rFonts w:ascii="Arial" w:hAnsi="Arial" w:cs="Arial"/>
                <w:bCs/>
                <w:sz w:val="20"/>
                <w:szCs w:val="20"/>
              </w:rPr>
            </w:pPr>
          </w:p>
          <w:p w14:paraId="57A9DE5A" w14:textId="77777777" w:rsidR="00992F19" w:rsidRPr="00F05284" w:rsidRDefault="00992F19" w:rsidP="00546BCE">
            <w:pPr>
              <w:ind w:right="743"/>
              <w:jc w:val="right"/>
              <w:rPr>
                <w:rFonts w:ascii="Arial" w:hAnsi="Arial" w:cs="Arial"/>
                <w:bCs/>
                <w:sz w:val="20"/>
                <w:szCs w:val="20"/>
              </w:rPr>
            </w:pPr>
            <w:r w:rsidRPr="00F05284">
              <w:rPr>
                <w:rFonts w:ascii="Arial" w:hAnsi="Arial" w:cs="Arial"/>
                <w:bCs/>
                <w:sz w:val="20"/>
                <w:szCs w:val="20"/>
              </w:rPr>
              <w:t>f)</w:t>
            </w:r>
          </w:p>
        </w:tc>
        <w:tc>
          <w:tcPr>
            <w:tcW w:w="5245" w:type="dxa"/>
          </w:tcPr>
          <w:p w14:paraId="2AC3FE42" w14:textId="77777777" w:rsidR="00631A6F" w:rsidRDefault="00631A6F" w:rsidP="00546BCE">
            <w:pPr>
              <w:pStyle w:val="Style2"/>
              <w:widowControl/>
              <w:tabs>
                <w:tab w:val="left" w:pos="307"/>
              </w:tabs>
              <w:spacing w:line="240" w:lineRule="auto"/>
              <w:rPr>
                <w:rStyle w:val="FontStyle12"/>
                <w:rFonts w:ascii="Arial" w:hAnsi="Arial" w:cs="Arial"/>
                <w:sz w:val="20"/>
                <w:szCs w:val="20"/>
                <w:lang w:val="es-ES_tradnl" w:eastAsia="es-ES_tradnl"/>
              </w:rPr>
            </w:pPr>
          </w:p>
          <w:p w14:paraId="3BFE0278" w14:textId="77777777" w:rsidR="00992F19" w:rsidRPr="00F05284" w:rsidRDefault="00992F19" w:rsidP="00546BCE">
            <w:pPr>
              <w:pStyle w:val="Style2"/>
              <w:widowControl/>
              <w:tabs>
                <w:tab w:val="left" w:pos="307"/>
              </w:tabs>
              <w:spacing w:line="240" w:lineRule="auto"/>
              <w:rPr>
                <w:rStyle w:val="FontStyle12"/>
                <w:rFonts w:ascii="Arial" w:hAnsi="Arial" w:cs="Arial"/>
                <w:sz w:val="20"/>
                <w:szCs w:val="20"/>
                <w:lang w:val="es-ES_tradnl" w:eastAsia="es-ES_tradnl"/>
              </w:rPr>
            </w:pPr>
            <w:r w:rsidRPr="00F05284">
              <w:rPr>
                <w:rStyle w:val="FontStyle12"/>
                <w:rFonts w:ascii="Arial" w:hAnsi="Arial" w:cs="Arial"/>
                <w:sz w:val="20"/>
                <w:szCs w:val="20"/>
                <w:lang w:val="es-ES_tradnl" w:eastAsia="es-ES_tradnl"/>
              </w:rPr>
              <w:t>Titular de la Unidad de Jurisprudencia y Estadística;</w:t>
            </w:r>
          </w:p>
        </w:tc>
        <w:tc>
          <w:tcPr>
            <w:tcW w:w="2693" w:type="dxa"/>
          </w:tcPr>
          <w:p w14:paraId="1AB17CEE" w14:textId="77777777" w:rsidR="00572C36" w:rsidRDefault="00572C36" w:rsidP="00546BCE">
            <w:pPr>
              <w:jc w:val="center"/>
              <w:rPr>
                <w:rFonts w:ascii="Arial" w:hAnsi="Arial" w:cs="Arial"/>
                <w:bCs/>
                <w:sz w:val="20"/>
                <w:szCs w:val="20"/>
              </w:rPr>
            </w:pPr>
          </w:p>
          <w:p w14:paraId="261266F1" w14:textId="77777777" w:rsidR="00992F19" w:rsidRPr="00F05284" w:rsidRDefault="00992F19" w:rsidP="00546BCE">
            <w:pPr>
              <w:jc w:val="center"/>
              <w:rPr>
                <w:rFonts w:ascii="Arial" w:hAnsi="Arial" w:cs="Arial"/>
                <w:bCs/>
                <w:sz w:val="20"/>
                <w:szCs w:val="20"/>
              </w:rPr>
            </w:pPr>
            <w:r w:rsidRPr="00F05284">
              <w:rPr>
                <w:rFonts w:ascii="Arial" w:hAnsi="Arial" w:cs="Arial"/>
                <w:bCs/>
                <w:sz w:val="20"/>
                <w:szCs w:val="20"/>
              </w:rPr>
              <w:t>Voz y voto</w:t>
            </w:r>
          </w:p>
        </w:tc>
      </w:tr>
      <w:tr w:rsidR="00992F19" w:rsidRPr="00F05284" w14:paraId="7EEDFC72" w14:textId="77777777" w:rsidTr="00546BCE">
        <w:tc>
          <w:tcPr>
            <w:tcW w:w="1417" w:type="dxa"/>
          </w:tcPr>
          <w:p w14:paraId="518F5EAF" w14:textId="77777777" w:rsidR="00631A6F" w:rsidRDefault="00631A6F" w:rsidP="00546BCE">
            <w:pPr>
              <w:ind w:right="743"/>
              <w:jc w:val="right"/>
              <w:rPr>
                <w:rFonts w:ascii="Arial" w:hAnsi="Arial" w:cs="Arial"/>
                <w:bCs/>
                <w:sz w:val="20"/>
                <w:szCs w:val="20"/>
              </w:rPr>
            </w:pPr>
          </w:p>
          <w:p w14:paraId="0430452E" w14:textId="77777777" w:rsidR="00992F19" w:rsidRPr="00F05284" w:rsidRDefault="00992F19" w:rsidP="00546BCE">
            <w:pPr>
              <w:ind w:right="743"/>
              <w:jc w:val="right"/>
              <w:rPr>
                <w:rFonts w:ascii="Arial" w:hAnsi="Arial" w:cs="Arial"/>
                <w:bCs/>
                <w:sz w:val="20"/>
                <w:szCs w:val="20"/>
              </w:rPr>
            </w:pPr>
            <w:r w:rsidRPr="00F05284">
              <w:rPr>
                <w:rFonts w:ascii="Arial" w:hAnsi="Arial" w:cs="Arial"/>
                <w:bCs/>
                <w:sz w:val="20"/>
                <w:szCs w:val="20"/>
              </w:rPr>
              <w:t>g)</w:t>
            </w:r>
          </w:p>
        </w:tc>
        <w:tc>
          <w:tcPr>
            <w:tcW w:w="5245" w:type="dxa"/>
          </w:tcPr>
          <w:p w14:paraId="4ADAB4E0" w14:textId="77777777" w:rsidR="00631A6F" w:rsidRDefault="00631A6F" w:rsidP="00546BCE">
            <w:pPr>
              <w:pStyle w:val="Style2"/>
              <w:widowControl/>
              <w:tabs>
                <w:tab w:val="left" w:pos="307"/>
              </w:tabs>
              <w:spacing w:line="240" w:lineRule="auto"/>
              <w:rPr>
                <w:rStyle w:val="FontStyle12"/>
                <w:rFonts w:ascii="Arial" w:hAnsi="Arial" w:cs="Arial"/>
                <w:sz w:val="20"/>
                <w:szCs w:val="20"/>
                <w:lang w:val="es-ES_tradnl" w:eastAsia="es-ES_tradnl"/>
              </w:rPr>
            </w:pPr>
          </w:p>
          <w:p w14:paraId="4359D3EF" w14:textId="77777777" w:rsidR="00992F19" w:rsidRPr="00F05284" w:rsidRDefault="00992F19" w:rsidP="00546BCE">
            <w:pPr>
              <w:pStyle w:val="Style2"/>
              <w:widowControl/>
              <w:tabs>
                <w:tab w:val="left" w:pos="307"/>
              </w:tabs>
              <w:spacing w:line="240" w:lineRule="auto"/>
              <w:rPr>
                <w:rStyle w:val="FontStyle12"/>
                <w:rFonts w:ascii="Arial" w:hAnsi="Arial" w:cs="Arial"/>
                <w:sz w:val="20"/>
                <w:szCs w:val="20"/>
                <w:lang w:val="es-ES_tradnl" w:eastAsia="es-ES_tradnl"/>
              </w:rPr>
            </w:pPr>
            <w:r w:rsidRPr="00F05284">
              <w:rPr>
                <w:rStyle w:val="FontStyle12"/>
                <w:rFonts w:ascii="Arial" w:hAnsi="Arial" w:cs="Arial"/>
                <w:sz w:val="20"/>
                <w:szCs w:val="20"/>
                <w:lang w:val="es-ES_tradnl" w:eastAsia="es-ES_tradnl"/>
              </w:rPr>
              <w:t>Titular de la Unidad de Tecnologías de la Información;</w:t>
            </w:r>
          </w:p>
        </w:tc>
        <w:tc>
          <w:tcPr>
            <w:tcW w:w="2693" w:type="dxa"/>
          </w:tcPr>
          <w:p w14:paraId="68245A81" w14:textId="77777777" w:rsidR="00572C36" w:rsidRDefault="00572C36" w:rsidP="00546BCE">
            <w:pPr>
              <w:jc w:val="center"/>
              <w:rPr>
                <w:rFonts w:ascii="Arial" w:hAnsi="Arial" w:cs="Arial"/>
                <w:bCs/>
                <w:sz w:val="20"/>
                <w:szCs w:val="20"/>
                <w:lang w:val="es-ES_tradnl"/>
              </w:rPr>
            </w:pPr>
          </w:p>
          <w:p w14:paraId="55B0E92B" w14:textId="77777777" w:rsidR="00992F19" w:rsidRPr="00F05284" w:rsidRDefault="00992F19" w:rsidP="00546BCE">
            <w:pPr>
              <w:jc w:val="center"/>
              <w:rPr>
                <w:rFonts w:ascii="Arial" w:hAnsi="Arial" w:cs="Arial"/>
                <w:bCs/>
                <w:sz w:val="20"/>
                <w:szCs w:val="20"/>
                <w:lang w:val="es-ES_tradnl"/>
              </w:rPr>
            </w:pPr>
            <w:r w:rsidRPr="00F05284">
              <w:rPr>
                <w:rFonts w:ascii="Arial" w:hAnsi="Arial" w:cs="Arial"/>
                <w:bCs/>
                <w:sz w:val="20"/>
                <w:szCs w:val="20"/>
                <w:lang w:val="es-ES_tradnl"/>
              </w:rPr>
              <w:t>Voz y voto</w:t>
            </w:r>
          </w:p>
        </w:tc>
      </w:tr>
      <w:tr w:rsidR="00992F19" w:rsidRPr="00F05284" w14:paraId="68C4CB92" w14:textId="77777777" w:rsidTr="00546BCE">
        <w:tc>
          <w:tcPr>
            <w:tcW w:w="1417" w:type="dxa"/>
          </w:tcPr>
          <w:p w14:paraId="0AFA9BDA" w14:textId="77777777" w:rsidR="00207525" w:rsidRDefault="00207525" w:rsidP="00546BCE">
            <w:pPr>
              <w:ind w:right="743"/>
              <w:jc w:val="right"/>
              <w:rPr>
                <w:rFonts w:ascii="Arial" w:hAnsi="Arial" w:cs="Arial"/>
                <w:bCs/>
                <w:sz w:val="20"/>
                <w:szCs w:val="20"/>
              </w:rPr>
            </w:pPr>
          </w:p>
          <w:p w14:paraId="4B39A62E" w14:textId="77777777" w:rsidR="00992F19" w:rsidRPr="00F05284" w:rsidRDefault="00992F19" w:rsidP="00546BCE">
            <w:pPr>
              <w:ind w:right="743"/>
              <w:jc w:val="right"/>
              <w:rPr>
                <w:rFonts w:ascii="Arial" w:hAnsi="Arial" w:cs="Arial"/>
                <w:bCs/>
                <w:sz w:val="20"/>
                <w:szCs w:val="20"/>
              </w:rPr>
            </w:pPr>
            <w:r w:rsidRPr="00F05284">
              <w:rPr>
                <w:rFonts w:ascii="Arial" w:hAnsi="Arial" w:cs="Arial"/>
                <w:bCs/>
                <w:sz w:val="20"/>
                <w:szCs w:val="20"/>
              </w:rPr>
              <w:t>h)</w:t>
            </w:r>
          </w:p>
        </w:tc>
        <w:tc>
          <w:tcPr>
            <w:tcW w:w="5245" w:type="dxa"/>
          </w:tcPr>
          <w:p w14:paraId="7DA8FE16" w14:textId="77777777" w:rsidR="00207525" w:rsidRDefault="00207525" w:rsidP="00546BCE">
            <w:pPr>
              <w:pStyle w:val="Style2"/>
              <w:widowControl/>
              <w:tabs>
                <w:tab w:val="left" w:pos="307"/>
              </w:tabs>
              <w:spacing w:line="240" w:lineRule="auto"/>
              <w:rPr>
                <w:rStyle w:val="FontStyle12"/>
                <w:rFonts w:ascii="Arial" w:hAnsi="Arial" w:cs="Arial"/>
                <w:sz w:val="20"/>
                <w:szCs w:val="20"/>
                <w:lang w:val="es-ES_tradnl" w:eastAsia="es-ES_tradnl"/>
              </w:rPr>
            </w:pPr>
          </w:p>
          <w:p w14:paraId="572887DA" w14:textId="77777777" w:rsidR="00631A6F" w:rsidRDefault="00631A6F" w:rsidP="00546BCE">
            <w:pPr>
              <w:pStyle w:val="Style2"/>
              <w:widowControl/>
              <w:tabs>
                <w:tab w:val="left" w:pos="307"/>
              </w:tabs>
              <w:spacing w:line="240" w:lineRule="auto"/>
              <w:rPr>
                <w:rStyle w:val="FontStyle12"/>
                <w:rFonts w:ascii="Arial" w:hAnsi="Arial" w:cs="Arial"/>
                <w:sz w:val="20"/>
                <w:szCs w:val="20"/>
                <w:lang w:val="es-ES_tradnl" w:eastAsia="es-ES_tradnl"/>
              </w:rPr>
            </w:pPr>
          </w:p>
          <w:p w14:paraId="48F0ABC2" w14:textId="77777777" w:rsidR="00992F19" w:rsidRPr="00F05284" w:rsidRDefault="00992F19" w:rsidP="00546BCE">
            <w:pPr>
              <w:pStyle w:val="Style2"/>
              <w:widowControl/>
              <w:tabs>
                <w:tab w:val="left" w:pos="307"/>
              </w:tabs>
              <w:spacing w:line="240" w:lineRule="auto"/>
              <w:rPr>
                <w:rStyle w:val="FontStyle12"/>
                <w:rFonts w:ascii="Arial" w:hAnsi="Arial" w:cs="Arial"/>
                <w:sz w:val="20"/>
                <w:szCs w:val="20"/>
                <w:lang w:val="es-ES_tradnl" w:eastAsia="es-ES_tradnl"/>
              </w:rPr>
            </w:pPr>
            <w:r w:rsidRPr="00F05284">
              <w:rPr>
                <w:rStyle w:val="FontStyle12"/>
                <w:rFonts w:ascii="Arial" w:hAnsi="Arial" w:cs="Arial"/>
                <w:sz w:val="20"/>
                <w:szCs w:val="20"/>
                <w:lang w:val="es-ES_tradnl" w:eastAsia="es-ES_tradnl"/>
              </w:rPr>
              <w:t>Titular de la Unidad de Promoción de los Derechos Político Electorales y de relación con Organismos Electorales Nacionales e Internacionales;</w:t>
            </w:r>
          </w:p>
        </w:tc>
        <w:tc>
          <w:tcPr>
            <w:tcW w:w="2693" w:type="dxa"/>
          </w:tcPr>
          <w:p w14:paraId="53FA0B17" w14:textId="77777777" w:rsidR="00207525" w:rsidRDefault="00207525" w:rsidP="00546BCE">
            <w:pPr>
              <w:jc w:val="center"/>
              <w:rPr>
                <w:rFonts w:ascii="Arial" w:hAnsi="Arial" w:cs="Arial"/>
                <w:bCs/>
                <w:sz w:val="20"/>
                <w:szCs w:val="20"/>
                <w:lang w:val="es-ES_tradnl"/>
              </w:rPr>
            </w:pPr>
          </w:p>
          <w:p w14:paraId="3A88547C" w14:textId="77777777" w:rsidR="00572C36" w:rsidRDefault="00572C36" w:rsidP="00546BCE">
            <w:pPr>
              <w:jc w:val="center"/>
              <w:rPr>
                <w:rFonts w:ascii="Arial" w:hAnsi="Arial" w:cs="Arial"/>
                <w:bCs/>
                <w:sz w:val="20"/>
                <w:szCs w:val="20"/>
                <w:lang w:val="es-ES_tradnl"/>
              </w:rPr>
            </w:pPr>
          </w:p>
          <w:p w14:paraId="1B1DFECD" w14:textId="77777777" w:rsidR="00992F19" w:rsidRPr="00F05284" w:rsidRDefault="00992F19" w:rsidP="00546BCE">
            <w:pPr>
              <w:jc w:val="center"/>
              <w:rPr>
                <w:rFonts w:ascii="Arial" w:hAnsi="Arial" w:cs="Arial"/>
                <w:bCs/>
                <w:sz w:val="20"/>
                <w:szCs w:val="20"/>
                <w:lang w:val="es-ES_tradnl"/>
              </w:rPr>
            </w:pPr>
            <w:r w:rsidRPr="00F05284">
              <w:rPr>
                <w:rFonts w:ascii="Arial" w:hAnsi="Arial" w:cs="Arial"/>
                <w:bCs/>
                <w:sz w:val="20"/>
                <w:szCs w:val="20"/>
                <w:lang w:val="es-ES_tradnl"/>
              </w:rPr>
              <w:t>Voz y voto</w:t>
            </w:r>
          </w:p>
        </w:tc>
      </w:tr>
      <w:tr w:rsidR="00992F19" w:rsidRPr="00F05284" w14:paraId="27421348" w14:textId="77777777" w:rsidTr="00546BCE">
        <w:tc>
          <w:tcPr>
            <w:tcW w:w="1417" w:type="dxa"/>
          </w:tcPr>
          <w:p w14:paraId="60C29CB8" w14:textId="77777777" w:rsidR="00992F19" w:rsidRPr="00F05284" w:rsidRDefault="000B25D5" w:rsidP="00546BCE">
            <w:pPr>
              <w:jc w:val="both"/>
              <w:rPr>
                <w:rFonts w:ascii="Arial" w:hAnsi="Arial" w:cs="Arial"/>
                <w:bCs/>
                <w:sz w:val="20"/>
                <w:szCs w:val="20"/>
              </w:rPr>
            </w:pPr>
            <w:r>
              <w:rPr>
                <w:rFonts w:ascii="Arial" w:hAnsi="Arial" w:cs="Arial"/>
                <w:bCs/>
                <w:sz w:val="20"/>
                <w:szCs w:val="20"/>
              </w:rPr>
              <w:t>IV.</w:t>
            </w:r>
            <w:r w:rsidR="00992F19" w:rsidRPr="00F05284">
              <w:rPr>
                <w:rFonts w:ascii="Arial" w:hAnsi="Arial" w:cs="Arial"/>
                <w:bCs/>
                <w:sz w:val="20"/>
                <w:szCs w:val="20"/>
              </w:rPr>
              <w:t>Asesores/as:</w:t>
            </w:r>
          </w:p>
        </w:tc>
        <w:tc>
          <w:tcPr>
            <w:tcW w:w="5245" w:type="dxa"/>
          </w:tcPr>
          <w:p w14:paraId="25032247" w14:textId="77777777" w:rsidR="00992F19" w:rsidRPr="00F05284" w:rsidRDefault="00992F19" w:rsidP="00546BCE">
            <w:pPr>
              <w:jc w:val="both"/>
              <w:rPr>
                <w:rFonts w:ascii="Arial" w:hAnsi="Arial" w:cs="Arial"/>
                <w:bCs/>
                <w:sz w:val="20"/>
                <w:szCs w:val="20"/>
              </w:rPr>
            </w:pPr>
          </w:p>
        </w:tc>
        <w:tc>
          <w:tcPr>
            <w:tcW w:w="2693" w:type="dxa"/>
          </w:tcPr>
          <w:p w14:paraId="0446B2B2" w14:textId="77777777" w:rsidR="00992F19" w:rsidRPr="00F05284" w:rsidRDefault="00992F19" w:rsidP="00546BCE">
            <w:pPr>
              <w:jc w:val="both"/>
              <w:rPr>
                <w:rFonts w:ascii="Arial" w:hAnsi="Arial" w:cs="Arial"/>
                <w:bCs/>
                <w:sz w:val="20"/>
                <w:szCs w:val="20"/>
              </w:rPr>
            </w:pPr>
          </w:p>
        </w:tc>
      </w:tr>
      <w:tr w:rsidR="00992F19" w:rsidRPr="00F05284" w14:paraId="0EF486FB" w14:textId="77777777" w:rsidTr="00546BCE">
        <w:tc>
          <w:tcPr>
            <w:tcW w:w="1417" w:type="dxa"/>
          </w:tcPr>
          <w:p w14:paraId="2CEA88F9" w14:textId="77777777" w:rsidR="000B25D5" w:rsidRDefault="000B25D5" w:rsidP="00546BCE">
            <w:pPr>
              <w:ind w:right="743"/>
              <w:jc w:val="right"/>
              <w:rPr>
                <w:rFonts w:ascii="Arial" w:hAnsi="Arial" w:cs="Arial"/>
                <w:bCs/>
                <w:sz w:val="20"/>
                <w:szCs w:val="20"/>
              </w:rPr>
            </w:pPr>
          </w:p>
          <w:p w14:paraId="3C958DCD" w14:textId="77777777" w:rsidR="00992F19" w:rsidRPr="00F05284" w:rsidRDefault="00992F19" w:rsidP="00546BCE">
            <w:pPr>
              <w:ind w:right="743"/>
              <w:jc w:val="right"/>
              <w:rPr>
                <w:rFonts w:ascii="Arial" w:hAnsi="Arial" w:cs="Arial"/>
                <w:bCs/>
                <w:sz w:val="20"/>
                <w:szCs w:val="20"/>
              </w:rPr>
            </w:pPr>
            <w:r w:rsidRPr="00F05284">
              <w:rPr>
                <w:rFonts w:ascii="Arial" w:hAnsi="Arial" w:cs="Arial"/>
                <w:bCs/>
                <w:sz w:val="20"/>
                <w:szCs w:val="20"/>
              </w:rPr>
              <w:t>a)</w:t>
            </w:r>
          </w:p>
        </w:tc>
        <w:tc>
          <w:tcPr>
            <w:tcW w:w="5245" w:type="dxa"/>
          </w:tcPr>
          <w:p w14:paraId="506DC70A" w14:textId="77777777" w:rsidR="000B25D5" w:rsidRDefault="000B25D5" w:rsidP="00546BCE">
            <w:pPr>
              <w:jc w:val="both"/>
              <w:rPr>
                <w:rFonts w:ascii="Arial" w:hAnsi="Arial" w:cs="Arial"/>
                <w:bCs/>
                <w:sz w:val="20"/>
                <w:szCs w:val="20"/>
              </w:rPr>
            </w:pPr>
          </w:p>
          <w:p w14:paraId="1E79B51C" w14:textId="77777777" w:rsidR="00992F19" w:rsidRPr="00F05284" w:rsidRDefault="00992F19" w:rsidP="00546BCE">
            <w:pPr>
              <w:jc w:val="both"/>
              <w:rPr>
                <w:rFonts w:ascii="Arial" w:hAnsi="Arial" w:cs="Arial"/>
                <w:bCs/>
                <w:sz w:val="20"/>
                <w:szCs w:val="20"/>
              </w:rPr>
            </w:pPr>
            <w:r w:rsidRPr="00F05284">
              <w:rPr>
                <w:rFonts w:ascii="Arial" w:hAnsi="Arial" w:cs="Arial"/>
                <w:bCs/>
                <w:sz w:val="20"/>
                <w:szCs w:val="20"/>
              </w:rPr>
              <w:t>Titular de la Contraloría General, y</w:t>
            </w:r>
          </w:p>
        </w:tc>
        <w:tc>
          <w:tcPr>
            <w:tcW w:w="2693" w:type="dxa"/>
          </w:tcPr>
          <w:p w14:paraId="3E25AAEB" w14:textId="77777777" w:rsidR="000B25D5" w:rsidRDefault="000B25D5" w:rsidP="00546BCE">
            <w:pPr>
              <w:jc w:val="center"/>
              <w:rPr>
                <w:rFonts w:ascii="Arial" w:hAnsi="Arial" w:cs="Arial"/>
                <w:bCs/>
                <w:sz w:val="20"/>
                <w:szCs w:val="20"/>
              </w:rPr>
            </w:pPr>
          </w:p>
          <w:p w14:paraId="461AD89B" w14:textId="77777777" w:rsidR="00992F19" w:rsidRPr="00F05284" w:rsidRDefault="00992F19" w:rsidP="00546BCE">
            <w:pPr>
              <w:jc w:val="center"/>
              <w:rPr>
                <w:rFonts w:ascii="Arial" w:hAnsi="Arial" w:cs="Arial"/>
                <w:bCs/>
                <w:sz w:val="20"/>
                <w:szCs w:val="20"/>
              </w:rPr>
            </w:pPr>
            <w:r w:rsidRPr="00F05284">
              <w:rPr>
                <w:rFonts w:ascii="Arial" w:hAnsi="Arial" w:cs="Arial"/>
                <w:bCs/>
                <w:sz w:val="20"/>
                <w:szCs w:val="20"/>
              </w:rPr>
              <w:t>Voz</w:t>
            </w:r>
          </w:p>
        </w:tc>
      </w:tr>
      <w:tr w:rsidR="00992F19" w:rsidRPr="00F05284" w14:paraId="7905CAD3" w14:textId="77777777" w:rsidTr="00546BCE">
        <w:tc>
          <w:tcPr>
            <w:tcW w:w="1417" w:type="dxa"/>
          </w:tcPr>
          <w:p w14:paraId="55EB0866" w14:textId="77777777" w:rsidR="000B25D5" w:rsidRDefault="000B25D5" w:rsidP="00546BCE">
            <w:pPr>
              <w:ind w:right="743"/>
              <w:jc w:val="right"/>
              <w:rPr>
                <w:rFonts w:ascii="Arial" w:hAnsi="Arial" w:cs="Arial"/>
                <w:bCs/>
                <w:sz w:val="20"/>
                <w:szCs w:val="20"/>
              </w:rPr>
            </w:pPr>
          </w:p>
          <w:p w14:paraId="34AE1A41" w14:textId="77777777" w:rsidR="00992F19" w:rsidRPr="00F05284" w:rsidRDefault="00992F19" w:rsidP="00546BCE">
            <w:pPr>
              <w:ind w:right="743"/>
              <w:jc w:val="right"/>
              <w:rPr>
                <w:rFonts w:ascii="Arial" w:hAnsi="Arial" w:cs="Arial"/>
                <w:bCs/>
                <w:sz w:val="20"/>
                <w:szCs w:val="20"/>
              </w:rPr>
            </w:pPr>
            <w:r w:rsidRPr="00F05284">
              <w:rPr>
                <w:rFonts w:ascii="Arial" w:hAnsi="Arial" w:cs="Arial"/>
                <w:bCs/>
                <w:sz w:val="20"/>
                <w:szCs w:val="20"/>
              </w:rPr>
              <w:t>b)</w:t>
            </w:r>
          </w:p>
        </w:tc>
        <w:tc>
          <w:tcPr>
            <w:tcW w:w="5245" w:type="dxa"/>
          </w:tcPr>
          <w:p w14:paraId="16320A5B" w14:textId="77777777" w:rsidR="000B25D5" w:rsidRDefault="000B25D5" w:rsidP="00546BCE">
            <w:pPr>
              <w:jc w:val="both"/>
              <w:rPr>
                <w:rFonts w:ascii="Arial" w:hAnsi="Arial" w:cs="Arial"/>
                <w:bCs/>
                <w:sz w:val="20"/>
                <w:szCs w:val="20"/>
              </w:rPr>
            </w:pPr>
          </w:p>
          <w:p w14:paraId="18C3F743" w14:textId="77777777" w:rsidR="00992F19" w:rsidRPr="00F05284" w:rsidRDefault="00992F19" w:rsidP="00546BCE">
            <w:pPr>
              <w:jc w:val="both"/>
              <w:rPr>
                <w:rFonts w:ascii="Arial" w:hAnsi="Arial" w:cs="Arial"/>
                <w:bCs/>
                <w:sz w:val="20"/>
                <w:szCs w:val="20"/>
              </w:rPr>
            </w:pPr>
            <w:r w:rsidRPr="00F05284">
              <w:rPr>
                <w:rFonts w:ascii="Arial" w:hAnsi="Arial" w:cs="Arial"/>
                <w:bCs/>
                <w:sz w:val="20"/>
                <w:szCs w:val="20"/>
              </w:rPr>
              <w:t>Titular de la Dirección General Jurídica.</w:t>
            </w:r>
          </w:p>
        </w:tc>
        <w:tc>
          <w:tcPr>
            <w:tcW w:w="2693" w:type="dxa"/>
          </w:tcPr>
          <w:p w14:paraId="30F193A4" w14:textId="77777777" w:rsidR="000B25D5" w:rsidRDefault="000B25D5" w:rsidP="00546BCE">
            <w:pPr>
              <w:jc w:val="center"/>
              <w:rPr>
                <w:rFonts w:ascii="Arial" w:hAnsi="Arial" w:cs="Arial"/>
                <w:bCs/>
                <w:sz w:val="20"/>
                <w:szCs w:val="20"/>
              </w:rPr>
            </w:pPr>
          </w:p>
          <w:p w14:paraId="3EB9CD4D" w14:textId="77777777" w:rsidR="00992F19" w:rsidRPr="00F05284" w:rsidRDefault="00992F19" w:rsidP="00546BCE">
            <w:pPr>
              <w:jc w:val="center"/>
              <w:rPr>
                <w:rFonts w:ascii="Arial" w:hAnsi="Arial" w:cs="Arial"/>
                <w:bCs/>
                <w:sz w:val="20"/>
                <w:szCs w:val="20"/>
              </w:rPr>
            </w:pPr>
            <w:r w:rsidRPr="00F05284">
              <w:rPr>
                <w:rFonts w:ascii="Arial" w:hAnsi="Arial" w:cs="Arial"/>
                <w:bCs/>
                <w:sz w:val="20"/>
                <w:szCs w:val="20"/>
              </w:rPr>
              <w:t>Voz</w:t>
            </w:r>
          </w:p>
        </w:tc>
      </w:tr>
    </w:tbl>
    <w:p w14:paraId="6E430845" w14:textId="77777777" w:rsidR="00992F19" w:rsidRPr="00F05284" w:rsidRDefault="00992F19" w:rsidP="00992F19">
      <w:pPr>
        <w:pStyle w:val="Style2"/>
        <w:widowControl/>
        <w:tabs>
          <w:tab w:val="left" w:pos="307"/>
        </w:tabs>
        <w:spacing w:line="240" w:lineRule="auto"/>
        <w:rPr>
          <w:rStyle w:val="FontStyle11"/>
          <w:rFonts w:ascii="Arial" w:hAnsi="Arial" w:cs="Arial"/>
          <w:sz w:val="20"/>
          <w:szCs w:val="20"/>
          <w:lang w:val="es-ES_tradnl" w:eastAsia="es-ES_tradnl"/>
        </w:rPr>
      </w:pPr>
    </w:p>
    <w:p w14:paraId="1CA13694" w14:textId="77777777" w:rsidR="00992F19" w:rsidRPr="00F05284" w:rsidRDefault="00992F19" w:rsidP="00992F19">
      <w:pPr>
        <w:pStyle w:val="Style2"/>
        <w:widowControl/>
        <w:tabs>
          <w:tab w:val="left" w:pos="307"/>
        </w:tabs>
        <w:spacing w:line="240" w:lineRule="auto"/>
        <w:rPr>
          <w:rStyle w:val="FontStyle12"/>
          <w:rFonts w:ascii="Arial" w:hAnsi="Arial" w:cs="Arial"/>
          <w:sz w:val="20"/>
          <w:szCs w:val="20"/>
          <w:lang w:val="es-ES_tradnl" w:eastAsia="es-ES_tradnl"/>
        </w:rPr>
      </w:pPr>
      <w:r w:rsidRPr="00F05284">
        <w:rPr>
          <w:rStyle w:val="FontStyle11"/>
          <w:rFonts w:ascii="Arial" w:hAnsi="Arial" w:cs="Arial"/>
          <w:sz w:val="20"/>
          <w:szCs w:val="20"/>
          <w:lang w:val="es-ES_tradnl" w:eastAsia="es-ES_tradnl"/>
        </w:rPr>
        <w:t xml:space="preserve">Artículo 75. </w:t>
      </w:r>
      <w:r w:rsidRPr="00F05284">
        <w:rPr>
          <w:rStyle w:val="FontStyle12"/>
          <w:rFonts w:ascii="Arial" w:hAnsi="Arial" w:cs="Arial"/>
          <w:sz w:val="20"/>
          <w:szCs w:val="20"/>
          <w:lang w:val="es-ES_tradnl" w:eastAsia="es-ES_tradnl"/>
        </w:rPr>
        <w:t>En las sesiones del Comité también podrán participar:</w:t>
      </w:r>
    </w:p>
    <w:p w14:paraId="6FB79AD0" w14:textId="77777777" w:rsidR="00992F19" w:rsidRPr="00F05284" w:rsidRDefault="00992F19" w:rsidP="00992F19">
      <w:pPr>
        <w:pStyle w:val="Style2"/>
        <w:widowControl/>
        <w:tabs>
          <w:tab w:val="left" w:pos="307"/>
        </w:tabs>
        <w:spacing w:line="240" w:lineRule="auto"/>
        <w:rPr>
          <w:rStyle w:val="FontStyle12"/>
          <w:rFonts w:ascii="Arial" w:hAnsi="Arial" w:cs="Arial"/>
          <w:sz w:val="20"/>
          <w:szCs w:val="20"/>
          <w:lang w:val="es-ES_tradnl" w:eastAsia="es-ES_tradnl"/>
        </w:rPr>
      </w:pPr>
    </w:p>
    <w:p w14:paraId="71BB0F9A" w14:textId="77777777" w:rsidR="00992F19" w:rsidRPr="00F05284" w:rsidRDefault="00992F19" w:rsidP="00992F19">
      <w:pPr>
        <w:pStyle w:val="Style2"/>
        <w:widowControl/>
        <w:numPr>
          <w:ilvl w:val="0"/>
          <w:numId w:val="22"/>
        </w:numPr>
        <w:tabs>
          <w:tab w:val="left" w:pos="307"/>
        </w:tabs>
        <w:spacing w:line="240" w:lineRule="auto"/>
        <w:ind w:left="709" w:hanging="349"/>
        <w:rPr>
          <w:rStyle w:val="FontStyle12"/>
          <w:rFonts w:ascii="Arial" w:hAnsi="Arial" w:cs="Arial"/>
          <w:sz w:val="20"/>
          <w:szCs w:val="20"/>
          <w:lang w:val="es-ES_tradnl" w:eastAsia="es-ES_tradnl"/>
        </w:rPr>
      </w:pPr>
      <w:r w:rsidRPr="00F05284">
        <w:rPr>
          <w:rStyle w:val="FontStyle12"/>
          <w:rFonts w:ascii="Arial" w:hAnsi="Arial" w:cs="Arial"/>
          <w:sz w:val="20"/>
          <w:szCs w:val="20"/>
          <w:lang w:val="es-ES_tradnl" w:eastAsia="es-ES_tradnl"/>
        </w:rPr>
        <w:t>Las y los titulares de los órganos o áreas del Tribunal no mencionados en el artículo anterior, en su carácter de invitados/as, cuando sometan a la consideración del Comité, por conducto de la OIP, la clasificación de información o la declaración de inexistencia de la misma, quienes contarán con derecho a voz;</w:t>
      </w:r>
    </w:p>
    <w:p w14:paraId="30527278" w14:textId="77777777" w:rsidR="00992F19" w:rsidRPr="00F05284" w:rsidRDefault="00992F19" w:rsidP="00992F19">
      <w:pPr>
        <w:pStyle w:val="Style2"/>
        <w:widowControl/>
        <w:tabs>
          <w:tab w:val="left" w:pos="307"/>
        </w:tabs>
        <w:spacing w:line="240" w:lineRule="auto"/>
        <w:ind w:left="709"/>
        <w:rPr>
          <w:rStyle w:val="FontStyle12"/>
          <w:rFonts w:ascii="Arial" w:hAnsi="Arial" w:cs="Arial"/>
          <w:sz w:val="20"/>
          <w:szCs w:val="20"/>
          <w:lang w:val="es-ES_tradnl" w:eastAsia="es-ES_tradnl"/>
        </w:rPr>
      </w:pPr>
    </w:p>
    <w:p w14:paraId="65FE323E" w14:textId="77777777" w:rsidR="00992F19" w:rsidRPr="00F05284" w:rsidRDefault="00992F19" w:rsidP="00992F19">
      <w:pPr>
        <w:pStyle w:val="Style2"/>
        <w:widowControl/>
        <w:numPr>
          <w:ilvl w:val="0"/>
          <w:numId w:val="22"/>
        </w:numPr>
        <w:tabs>
          <w:tab w:val="left" w:pos="307"/>
        </w:tabs>
        <w:spacing w:line="240" w:lineRule="auto"/>
        <w:ind w:left="709" w:hanging="349"/>
        <w:rPr>
          <w:rStyle w:val="FontStyle12"/>
          <w:rFonts w:ascii="Arial" w:hAnsi="Arial" w:cs="Arial"/>
          <w:sz w:val="20"/>
          <w:szCs w:val="20"/>
          <w:lang w:val="es-ES_tradnl" w:eastAsia="es-ES_tradnl"/>
        </w:rPr>
      </w:pPr>
      <w:r w:rsidRPr="00F05284">
        <w:rPr>
          <w:rStyle w:val="FontStyle12"/>
          <w:rFonts w:ascii="Arial" w:hAnsi="Arial" w:cs="Arial"/>
          <w:sz w:val="20"/>
          <w:szCs w:val="20"/>
          <w:lang w:val="es-ES_tradnl" w:eastAsia="es-ES_tradnl"/>
        </w:rPr>
        <w:t>Las personas servidoras públicas, como invitados/as permanentes, que en razón de sus funciones y/o experiencia pueden ayudar en la definición de los asuntos relacionados con los temas a tratar en las sesiones del Comité, quienes contarán con derecho a voz.</w:t>
      </w:r>
    </w:p>
    <w:p w14:paraId="63DA6DC1" w14:textId="77777777" w:rsidR="00992F19" w:rsidRPr="00F05284" w:rsidRDefault="00992F19" w:rsidP="00992F19">
      <w:pPr>
        <w:pStyle w:val="Style2"/>
        <w:widowControl/>
        <w:tabs>
          <w:tab w:val="left" w:pos="307"/>
        </w:tabs>
        <w:spacing w:line="240" w:lineRule="auto"/>
        <w:rPr>
          <w:rStyle w:val="FontStyle12"/>
          <w:rFonts w:ascii="Arial" w:hAnsi="Arial" w:cs="Arial"/>
          <w:sz w:val="20"/>
          <w:szCs w:val="20"/>
          <w:lang w:val="es-ES_tradnl" w:eastAsia="es-ES_tradnl"/>
        </w:rPr>
      </w:pPr>
    </w:p>
    <w:p w14:paraId="4DB18145" w14:textId="77777777" w:rsidR="00992F19" w:rsidRPr="00F05284" w:rsidRDefault="00992F19" w:rsidP="00992F19">
      <w:pPr>
        <w:pStyle w:val="Textoindependiente2"/>
        <w:tabs>
          <w:tab w:val="left" w:pos="2280"/>
        </w:tabs>
        <w:jc w:val="both"/>
        <w:rPr>
          <w:sz w:val="20"/>
        </w:rPr>
      </w:pPr>
      <w:r w:rsidRPr="00992F19">
        <w:rPr>
          <w:rStyle w:val="FontStyle11"/>
          <w:rFonts w:ascii="Arial" w:hAnsi="Arial" w:cs="Arial"/>
          <w:b/>
          <w:sz w:val="20"/>
          <w:szCs w:val="20"/>
          <w:lang w:val="es-ES_tradnl" w:eastAsia="es-ES_tradnl"/>
        </w:rPr>
        <w:t>Artículo 76.</w:t>
      </w:r>
      <w:r w:rsidRPr="00F05284">
        <w:rPr>
          <w:rStyle w:val="FontStyle11"/>
          <w:rFonts w:ascii="Arial" w:hAnsi="Arial" w:cs="Arial"/>
          <w:sz w:val="20"/>
          <w:szCs w:val="20"/>
          <w:lang w:val="es-ES_tradnl" w:eastAsia="es-ES_tradnl"/>
        </w:rPr>
        <w:t xml:space="preserve"> </w:t>
      </w:r>
      <w:r w:rsidRPr="00992F19">
        <w:rPr>
          <w:rStyle w:val="FontStyle11"/>
          <w:rFonts w:ascii="Arial" w:hAnsi="Arial" w:cs="Arial"/>
          <w:sz w:val="20"/>
          <w:szCs w:val="20"/>
          <w:lang w:val="es-ES_tradnl" w:eastAsia="es-ES_tradnl"/>
        </w:rPr>
        <w:t>Las y los</w:t>
      </w:r>
      <w:r>
        <w:rPr>
          <w:rStyle w:val="FontStyle11"/>
          <w:rFonts w:ascii="Arial" w:hAnsi="Arial" w:cs="Arial"/>
          <w:sz w:val="20"/>
          <w:szCs w:val="20"/>
          <w:lang w:val="es-ES_tradnl" w:eastAsia="es-ES_tradnl"/>
        </w:rPr>
        <w:t xml:space="preserve"> </w:t>
      </w:r>
      <w:r w:rsidRPr="00992F19">
        <w:rPr>
          <w:b w:val="0"/>
          <w:sz w:val="20"/>
        </w:rPr>
        <w:t>integrantes e invitados/as del Comité están obligados a guardar discreción en los asuntos que conozcan. La contravención a esta disposición es objeto de responsabilidad administrativa.</w:t>
      </w:r>
    </w:p>
    <w:p w14:paraId="2DB90D15" w14:textId="77777777" w:rsidR="00992F19" w:rsidRPr="00F05284" w:rsidRDefault="00992F19" w:rsidP="00992F19">
      <w:pPr>
        <w:pStyle w:val="Textoindependiente2"/>
        <w:tabs>
          <w:tab w:val="left" w:pos="2280"/>
        </w:tabs>
        <w:rPr>
          <w:sz w:val="20"/>
        </w:rPr>
      </w:pPr>
    </w:p>
    <w:p w14:paraId="2F37B061" w14:textId="77777777" w:rsidR="00992F19" w:rsidRPr="00F05284" w:rsidRDefault="00992F19" w:rsidP="00992F19">
      <w:pPr>
        <w:pStyle w:val="Style6"/>
        <w:widowControl/>
        <w:spacing w:line="240" w:lineRule="auto"/>
        <w:ind w:right="5"/>
        <w:rPr>
          <w:rStyle w:val="FontStyle12"/>
          <w:rFonts w:ascii="Arial" w:hAnsi="Arial" w:cs="Arial"/>
          <w:sz w:val="20"/>
          <w:szCs w:val="20"/>
          <w:lang w:val="es-ES_tradnl" w:eastAsia="es-ES_tradnl"/>
        </w:rPr>
      </w:pPr>
      <w:r w:rsidRPr="00F05284">
        <w:rPr>
          <w:rStyle w:val="FontStyle11"/>
          <w:rFonts w:ascii="Arial" w:hAnsi="Arial" w:cs="Arial"/>
          <w:sz w:val="20"/>
          <w:szCs w:val="20"/>
          <w:lang w:val="es-ES_tradnl" w:eastAsia="es-ES_tradnl"/>
        </w:rPr>
        <w:t xml:space="preserve">Artículo 77. </w:t>
      </w:r>
      <w:r w:rsidRPr="00F05284">
        <w:rPr>
          <w:rStyle w:val="FontStyle12"/>
          <w:rFonts w:ascii="Arial" w:hAnsi="Arial" w:cs="Arial"/>
          <w:sz w:val="20"/>
          <w:szCs w:val="20"/>
          <w:lang w:val="es-ES_tradnl" w:eastAsia="es-ES_tradnl"/>
        </w:rPr>
        <w:t>Para el cumplimiento de las atribuciones establecidas en el artículo 61 de la Ley de Transparencia, al Comité le corresponde:</w:t>
      </w:r>
    </w:p>
    <w:p w14:paraId="0676333D" w14:textId="77777777" w:rsidR="00992F19" w:rsidRPr="00F05284" w:rsidRDefault="00992F19" w:rsidP="00992F19">
      <w:pPr>
        <w:pStyle w:val="Style2"/>
        <w:widowControl/>
        <w:tabs>
          <w:tab w:val="left" w:pos="187"/>
        </w:tabs>
        <w:spacing w:line="240" w:lineRule="auto"/>
        <w:ind w:right="10"/>
        <w:rPr>
          <w:rStyle w:val="FontStyle12"/>
          <w:rFonts w:ascii="Arial" w:hAnsi="Arial" w:cs="Arial"/>
          <w:b/>
          <w:sz w:val="20"/>
          <w:szCs w:val="20"/>
          <w:lang w:val="es-ES_tradnl" w:eastAsia="es-ES_tradnl"/>
        </w:rPr>
      </w:pPr>
    </w:p>
    <w:p w14:paraId="7F984EE6" w14:textId="77777777" w:rsidR="00992F19" w:rsidRDefault="00992F19" w:rsidP="00992F19">
      <w:pPr>
        <w:pStyle w:val="Style2"/>
        <w:widowControl/>
        <w:numPr>
          <w:ilvl w:val="0"/>
          <w:numId w:val="18"/>
        </w:numPr>
        <w:tabs>
          <w:tab w:val="left" w:pos="187"/>
        </w:tabs>
        <w:spacing w:line="240" w:lineRule="auto"/>
        <w:ind w:left="709" w:right="10" w:hanging="349"/>
        <w:rPr>
          <w:rStyle w:val="FontStyle12"/>
          <w:rFonts w:ascii="Arial" w:hAnsi="Arial" w:cs="Arial"/>
          <w:sz w:val="20"/>
          <w:szCs w:val="20"/>
          <w:lang w:val="es-ES_tradnl" w:eastAsia="es-ES_tradnl"/>
        </w:rPr>
      </w:pPr>
      <w:r w:rsidRPr="00F05284">
        <w:rPr>
          <w:rStyle w:val="FontStyle12"/>
          <w:rFonts w:ascii="Arial" w:hAnsi="Arial" w:cs="Arial"/>
          <w:sz w:val="20"/>
          <w:szCs w:val="20"/>
          <w:lang w:val="es-ES_tradnl" w:eastAsia="es-ES_tradnl"/>
        </w:rPr>
        <w:t>Vigilar y supervisar, con el apoyo de la OIP, que el personal de los órganos y áreas del Tribunal cumplan con las obligaciones establecidas en la Ley de Transparencia, Ley de Datos y en la normatividad aplicable emitida por el Tribunal y en el presente Reglamento;</w:t>
      </w:r>
    </w:p>
    <w:p w14:paraId="1117C00C" w14:textId="77777777" w:rsidR="00992F19" w:rsidRPr="00F05284" w:rsidRDefault="00992F19" w:rsidP="00992F19">
      <w:pPr>
        <w:pStyle w:val="Style2"/>
        <w:widowControl/>
        <w:tabs>
          <w:tab w:val="left" w:pos="187"/>
        </w:tabs>
        <w:spacing w:line="240" w:lineRule="auto"/>
        <w:ind w:left="360" w:right="10"/>
        <w:rPr>
          <w:rStyle w:val="FontStyle12"/>
          <w:rFonts w:ascii="Arial" w:hAnsi="Arial" w:cs="Arial"/>
          <w:sz w:val="20"/>
          <w:szCs w:val="20"/>
          <w:lang w:val="es-ES_tradnl" w:eastAsia="es-ES_tradnl"/>
        </w:rPr>
      </w:pPr>
    </w:p>
    <w:p w14:paraId="572F54D0" w14:textId="77777777" w:rsidR="00992F19" w:rsidRPr="00F05284" w:rsidRDefault="00992F19" w:rsidP="00992F19">
      <w:pPr>
        <w:pStyle w:val="Style2"/>
        <w:widowControl/>
        <w:numPr>
          <w:ilvl w:val="0"/>
          <w:numId w:val="18"/>
        </w:numPr>
        <w:tabs>
          <w:tab w:val="left" w:pos="187"/>
        </w:tabs>
        <w:spacing w:line="200" w:lineRule="exact"/>
        <w:ind w:left="709" w:right="10" w:hanging="349"/>
        <w:rPr>
          <w:rStyle w:val="FontStyle12"/>
          <w:rFonts w:ascii="Arial" w:hAnsi="Arial" w:cs="Arial"/>
          <w:sz w:val="20"/>
          <w:szCs w:val="20"/>
          <w:lang w:val="es-ES_tradnl" w:eastAsia="es-ES_tradnl"/>
        </w:rPr>
      </w:pPr>
      <w:r w:rsidRPr="00F05284">
        <w:rPr>
          <w:rStyle w:val="FontStyle12"/>
          <w:rFonts w:ascii="Arial" w:hAnsi="Arial" w:cs="Arial"/>
          <w:sz w:val="20"/>
          <w:szCs w:val="20"/>
          <w:lang w:val="es-ES_tradnl" w:eastAsia="es-ES_tradnl"/>
        </w:rPr>
        <w:t>Aprobar las propuestas de procedimientos de la OIP y demás normativa interna en materia de transparencia; acceso a la información pública; acceso, rectificación, cancelación u oposición de datos personales, y para la protección de información restringida, así como, remitirlas a la Secretaría Administrativa o a la Presidencia del Tribunal, según corresponda, para someterlas a la consideración del Pleno;</w:t>
      </w:r>
    </w:p>
    <w:p w14:paraId="4DD5A234" w14:textId="77777777" w:rsidR="00992F19" w:rsidRPr="00F05284" w:rsidRDefault="00992F19" w:rsidP="00992F19">
      <w:pPr>
        <w:pStyle w:val="Prrafodelista"/>
        <w:spacing w:after="0" w:line="200" w:lineRule="exact"/>
        <w:rPr>
          <w:rStyle w:val="FontStyle12"/>
          <w:rFonts w:ascii="Arial" w:hAnsi="Arial" w:cs="Arial"/>
          <w:sz w:val="20"/>
          <w:szCs w:val="20"/>
          <w:lang w:val="es-ES_tradnl" w:eastAsia="es-ES_tradnl"/>
        </w:rPr>
      </w:pPr>
    </w:p>
    <w:p w14:paraId="17BC7B49" w14:textId="77777777" w:rsidR="00992F19" w:rsidRPr="00F05284" w:rsidRDefault="00992F19" w:rsidP="00992F19">
      <w:pPr>
        <w:pStyle w:val="Style2"/>
        <w:widowControl/>
        <w:numPr>
          <w:ilvl w:val="0"/>
          <w:numId w:val="18"/>
        </w:numPr>
        <w:tabs>
          <w:tab w:val="left" w:pos="187"/>
        </w:tabs>
        <w:spacing w:line="200" w:lineRule="exact"/>
        <w:ind w:left="709" w:right="10" w:hanging="349"/>
        <w:rPr>
          <w:rStyle w:val="FontStyle12"/>
          <w:rFonts w:ascii="Arial" w:hAnsi="Arial" w:cs="Arial"/>
          <w:sz w:val="20"/>
          <w:szCs w:val="20"/>
          <w:lang w:val="es-ES_tradnl" w:eastAsia="es-ES_tradnl"/>
        </w:rPr>
      </w:pPr>
      <w:r w:rsidRPr="00F05284">
        <w:rPr>
          <w:rStyle w:val="FontStyle12"/>
          <w:rFonts w:ascii="Arial" w:hAnsi="Arial" w:cs="Arial"/>
          <w:sz w:val="20"/>
          <w:szCs w:val="20"/>
          <w:lang w:val="es-ES_tradnl" w:eastAsia="es-ES_tradnl"/>
        </w:rPr>
        <w:t>Vigilar y atender el cumplimiento de la normatividad interna en materia de transparencia; acceso a la información pública; acceso, rectificación, cancelación u oposición de datos personales, y para la protección de información restringida que emita el Tribunal;</w:t>
      </w:r>
    </w:p>
    <w:p w14:paraId="34D2638E" w14:textId="77777777" w:rsidR="00992F19" w:rsidRPr="00F05284" w:rsidRDefault="00992F19" w:rsidP="00992F19">
      <w:pPr>
        <w:pStyle w:val="Prrafodelista"/>
        <w:spacing w:after="0" w:line="200" w:lineRule="exact"/>
        <w:rPr>
          <w:rStyle w:val="FontStyle12"/>
          <w:rFonts w:ascii="Arial" w:hAnsi="Arial" w:cs="Arial"/>
          <w:sz w:val="20"/>
          <w:szCs w:val="20"/>
          <w:lang w:val="es-ES_tradnl" w:eastAsia="es-ES_tradnl"/>
        </w:rPr>
      </w:pPr>
    </w:p>
    <w:p w14:paraId="064215BB" w14:textId="77777777" w:rsidR="00992F19" w:rsidRPr="00F05284" w:rsidRDefault="00992F19" w:rsidP="00992F19">
      <w:pPr>
        <w:pStyle w:val="Style2"/>
        <w:widowControl/>
        <w:numPr>
          <w:ilvl w:val="0"/>
          <w:numId w:val="18"/>
        </w:numPr>
        <w:tabs>
          <w:tab w:val="left" w:pos="187"/>
        </w:tabs>
        <w:spacing w:line="200" w:lineRule="exact"/>
        <w:ind w:left="709" w:right="10" w:hanging="349"/>
        <w:rPr>
          <w:rStyle w:val="FontStyle12"/>
          <w:rFonts w:ascii="Arial" w:hAnsi="Arial" w:cs="Arial"/>
          <w:sz w:val="20"/>
          <w:szCs w:val="20"/>
          <w:lang w:val="es-ES_tradnl" w:eastAsia="es-ES_tradnl"/>
        </w:rPr>
      </w:pPr>
      <w:r w:rsidRPr="00F05284">
        <w:rPr>
          <w:rStyle w:val="FontStyle12"/>
          <w:rFonts w:ascii="Arial" w:hAnsi="Arial" w:cs="Arial"/>
          <w:sz w:val="20"/>
          <w:szCs w:val="20"/>
          <w:lang w:val="es-ES_tradnl" w:eastAsia="es-ES_tradnl"/>
        </w:rPr>
        <w:t>Vigilar, por conducto de la OIP, que en términos de la normatividad aplicable se incorpore y actualice la información pública de oficio del Tribunal en el portal de transparencia del sitio de Internet;</w:t>
      </w:r>
    </w:p>
    <w:p w14:paraId="304863ED" w14:textId="77777777" w:rsidR="00992F19" w:rsidRPr="00F05284" w:rsidRDefault="00992F19" w:rsidP="00992F19">
      <w:pPr>
        <w:pStyle w:val="Prrafodelista"/>
        <w:spacing w:after="0" w:line="200" w:lineRule="exact"/>
        <w:rPr>
          <w:rStyle w:val="FontStyle12"/>
          <w:rFonts w:ascii="Arial" w:hAnsi="Arial" w:cs="Arial"/>
          <w:sz w:val="20"/>
          <w:szCs w:val="20"/>
          <w:lang w:val="es-ES_tradnl" w:eastAsia="es-ES_tradnl"/>
        </w:rPr>
      </w:pPr>
    </w:p>
    <w:p w14:paraId="642E4F64" w14:textId="77777777" w:rsidR="00992F19" w:rsidRPr="00F05284" w:rsidRDefault="00992F19" w:rsidP="00992F19">
      <w:pPr>
        <w:pStyle w:val="Style2"/>
        <w:widowControl/>
        <w:numPr>
          <w:ilvl w:val="0"/>
          <w:numId w:val="18"/>
        </w:numPr>
        <w:tabs>
          <w:tab w:val="left" w:pos="187"/>
        </w:tabs>
        <w:spacing w:line="200" w:lineRule="exact"/>
        <w:ind w:left="709" w:right="10" w:hanging="349"/>
        <w:rPr>
          <w:rStyle w:val="FontStyle12"/>
          <w:rFonts w:ascii="Arial" w:hAnsi="Arial" w:cs="Arial"/>
          <w:sz w:val="20"/>
          <w:szCs w:val="20"/>
          <w:lang w:val="es-ES_tradnl" w:eastAsia="es-ES_tradnl"/>
        </w:rPr>
      </w:pPr>
      <w:r w:rsidRPr="00F05284">
        <w:rPr>
          <w:rStyle w:val="FontStyle12"/>
          <w:rFonts w:ascii="Arial" w:hAnsi="Arial" w:cs="Arial"/>
          <w:sz w:val="20"/>
          <w:szCs w:val="20"/>
          <w:lang w:val="es-ES_tradnl" w:eastAsia="es-ES_tradnl"/>
        </w:rPr>
        <w:t>Conocer y aprobar el proyecto de informe anual al que se refiere el artículo 73 de la Ley de Transparencia;</w:t>
      </w:r>
    </w:p>
    <w:p w14:paraId="5FA8966E" w14:textId="77777777" w:rsidR="00992F19" w:rsidRPr="00F05284" w:rsidRDefault="00992F19" w:rsidP="00992F19">
      <w:pPr>
        <w:pStyle w:val="Prrafodelista"/>
        <w:spacing w:after="0" w:line="200" w:lineRule="exact"/>
        <w:rPr>
          <w:rStyle w:val="FontStyle12"/>
          <w:rFonts w:ascii="Arial" w:hAnsi="Arial" w:cs="Arial"/>
          <w:sz w:val="20"/>
          <w:szCs w:val="20"/>
          <w:lang w:val="es-ES_tradnl" w:eastAsia="es-ES_tradnl"/>
        </w:rPr>
      </w:pPr>
    </w:p>
    <w:p w14:paraId="619FD167" w14:textId="77777777" w:rsidR="00992F19" w:rsidRPr="00F05284" w:rsidRDefault="00992F19" w:rsidP="00992F19">
      <w:pPr>
        <w:pStyle w:val="Style2"/>
        <w:widowControl/>
        <w:numPr>
          <w:ilvl w:val="0"/>
          <w:numId w:val="18"/>
        </w:numPr>
        <w:tabs>
          <w:tab w:val="left" w:pos="187"/>
        </w:tabs>
        <w:spacing w:line="200" w:lineRule="exact"/>
        <w:ind w:left="709" w:right="10" w:hanging="349"/>
        <w:rPr>
          <w:rStyle w:val="FontStyle12"/>
          <w:rFonts w:ascii="Arial" w:hAnsi="Arial" w:cs="Arial"/>
          <w:sz w:val="20"/>
          <w:szCs w:val="20"/>
          <w:lang w:val="es-ES_tradnl" w:eastAsia="es-ES_tradnl"/>
        </w:rPr>
      </w:pPr>
      <w:r w:rsidRPr="00F05284">
        <w:rPr>
          <w:rStyle w:val="FontStyle12"/>
          <w:rFonts w:ascii="Arial" w:hAnsi="Arial" w:cs="Arial"/>
          <w:sz w:val="20"/>
          <w:szCs w:val="20"/>
          <w:lang w:val="es-ES_tradnl" w:eastAsia="es-ES_tradnl"/>
        </w:rPr>
        <w:t>Proponer al Pleno, por conducto de la o del Presidente del Tribunal, modificaciones al presente Reglamento y al Manual de Integración y Funcionamiento del Comité que resulte necesaria para el mejor desempeño de sus atribuciones;</w:t>
      </w:r>
    </w:p>
    <w:p w14:paraId="4B313548" w14:textId="77777777" w:rsidR="00992F19" w:rsidRPr="00F05284" w:rsidRDefault="00992F19" w:rsidP="00992F19">
      <w:pPr>
        <w:pStyle w:val="Prrafodelista"/>
        <w:spacing w:after="0" w:line="200" w:lineRule="exact"/>
        <w:rPr>
          <w:rStyle w:val="FontStyle11"/>
          <w:rFonts w:ascii="Arial" w:hAnsi="Arial" w:cs="Arial"/>
          <w:b w:val="0"/>
          <w:sz w:val="20"/>
          <w:szCs w:val="20"/>
          <w:lang w:val="es-ES_tradnl" w:eastAsia="es-ES_tradnl"/>
        </w:rPr>
      </w:pPr>
    </w:p>
    <w:p w14:paraId="39D5F555" w14:textId="77777777" w:rsidR="00992F19" w:rsidRPr="00F05284" w:rsidRDefault="00992F19" w:rsidP="00992F19">
      <w:pPr>
        <w:pStyle w:val="Style2"/>
        <w:widowControl/>
        <w:numPr>
          <w:ilvl w:val="0"/>
          <w:numId w:val="18"/>
        </w:numPr>
        <w:tabs>
          <w:tab w:val="left" w:pos="187"/>
        </w:tabs>
        <w:spacing w:line="200" w:lineRule="exact"/>
        <w:ind w:left="709" w:right="10" w:hanging="349"/>
        <w:rPr>
          <w:rStyle w:val="FontStyle11"/>
          <w:rFonts w:ascii="Arial" w:hAnsi="Arial" w:cs="Arial"/>
          <w:b w:val="0"/>
          <w:bCs w:val="0"/>
          <w:sz w:val="20"/>
          <w:szCs w:val="20"/>
          <w:lang w:val="es-ES_tradnl" w:eastAsia="es-ES_tradnl"/>
        </w:rPr>
      </w:pPr>
      <w:r w:rsidRPr="00F05284">
        <w:rPr>
          <w:rStyle w:val="FontStyle11"/>
          <w:rFonts w:ascii="Arial" w:hAnsi="Arial" w:cs="Arial"/>
          <w:b w:val="0"/>
          <w:sz w:val="20"/>
          <w:szCs w:val="20"/>
          <w:lang w:val="es-ES_tradnl" w:eastAsia="es-ES_tradnl"/>
        </w:rPr>
        <w:t>Vigilar que el personal del Tribunal reciba capacitación y actualización en materia de transparencia, acceso a la información y datos personales;</w:t>
      </w:r>
    </w:p>
    <w:p w14:paraId="6031801D" w14:textId="77777777" w:rsidR="00992F19" w:rsidRPr="00F05284" w:rsidRDefault="00992F19" w:rsidP="00992F19">
      <w:pPr>
        <w:pStyle w:val="Prrafodelista"/>
        <w:spacing w:after="0" w:line="200" w:lineRule="exact"/>
        <w:rPr>
          <w:rStyle w:val="FontStyle12"/>
          <w:rFonts w:ascii="Arial" w:hAnsi="Arial" w:cs="Arial"/>
          <w:sz w:val="20"/>
          <w:szCs w:val="20"/>
          <w:lang w:val="es-ES_tradnl" w:eastAsia="es-ES_tradnl"/>
        </w:rPr>
      </w:pPr>
    </w:p>
    <w:p w14:paraId="660CC840" w14:textId="77777777" w:rsidR="00992F19" w:rsidRPr="00F05284" w:rsidRDefault="00992F19" w:rsidP="00992F19">
      <w:pPr>
        <w:pStyle w:val="Style2"/>
        <w:widowControl/>
        <w:tabs>
          <w:tab w:val="left" w:pos="187"/>
        </w:tabs>
        <w:spacing w:line="200" w:lineRule="exact"/>
        <w:ind w:left="426" w:right="10"/>
        <w:rPr>
          <w:rStyle w:val="FontStyle12"/>
          <w:rFonts w:ascii="Arial" w:hAnsi="Arial" w:cs="Arial"/>
          <w:sz w:val="20"/>
          <w:szCs w:val="20"/>
          <w:lang w:val="es-ES_tradnl" w:eastAsia="es-ES_tradnl"/>
        </w:rPr>
      </w:pPr>
      <w:r w:rsidRPr="00F05284">
        <w:rPr>
          <w:rStyle w:val="FontStyle12"/>
          <w:rFonts w:ascii="Arial" w:hAnsi="Arial" w:cs="Arial"/>
          <w:sz w:val="20"/>
          <w:szCs w:val="20"/>
          <w:lang w:val="es-ES_tradnl" w:eastAsia="es-ES_tradnl"/>
        </w:rPr>
        <w:t>VIII. Hacer del conocimiento de la Contraloría, las conductas en las que incurran las personas servidoras públicas del Tribunal que pudieran constituir infracciones administrativas con motivo del incumplimiento de la atención a las solicitudes de información pública y de acceso, rectificación, cancelación u oposición de datos personales;</w:t>
      </w:r>
    </w:p>
    <w:p w14:paraId="136B38C9" w14:textId="77777777" w:rsidR="00992F19" w:rsidRPr="00F05284" w:rsidRDefault="00992F19" w:rsidP="00992F19">
      <w:pPr>
        <w:pStyle w:val="Prrafodelista"/>
        <w:spacing w:after="0" w:line="200" w:lineRule="exact"/>
        <w:ind w:left="426"/>
        <w:rPr>
          <w:rStyle w:val="FontStyle12"/>
          <w:rFonts w:ascii="Arial" w:hAnsi="Arial" w:cs="Arial"/>
          <w:sz w:val="20"/>
          <w:szCs w:val="20"/>
          <w:lang w:val="es-ES_tradnl" w:eastAsia="es-ES_tradnl"/>
        </w:rPr>
      </w:pPr>
    </w:p>
    <w:p w14:paraId="136E4253" w14:textId="77777777" w:rsidR="00992F19" w:rsidRPr="00F05284" w:rsidRDefault="00992F19" w:rsidP="00992F19">
      <w:pPr>
        <w:pStyle w:val="Style2"/>
        <w:widowControl/>
        <w:tabs>
          <w:tab w:val="left" w:pos="187"/>
        </w:tabs>
        <w:spacing w:line="200" w:lineRule="exact"/>
        <w:ind w:left="426" w:right="10"/>
        <w:rPr>
          <w:rStyle w:val="FontStyle12"/>
          <w:rFonts w:ascii="Arial" w:hAnsi="Arial" w:cs="Arial"/>
          <w:sz w:val="20"/>
          <w:szCs w:val="20"/>
          <w:lang w:val="es-ES_tradnl" w:eastAsia="es-ES_tradnl"/>
        </w:rPr>
      </w:pPr>
      <w:r w:rsidRPr="00F05284">
        <w:rPr>
          <w:rStyle w:val="FontStyle12"/>
          <w:rFonts w:ascii="Arial" w:hAnsi="Arial" w:cs="Arial"/>
          <w:sz w:val="20"/>
          <w:szCs w:val="20"/>
          <w:lang w:val="es-ES_tradnl" w:eastAsia="es-ES_tradnl"/>
        </w:rPr>
        <w:t>IX.</w:t>
      </w:r>
      <w:r>
        <w:rPr>
          <w:rStyle w:val="FontStyle12"/>
          <w:rFonts w:ascii="Arial" w:hAnsi="Arial" w:cs="Arial"/>
          <w:sz w:val="20"/>
          <w:szCs w:val="20"/>
          <w:lang w:val="es-ES_tradnl" w:eastAsia="es-ES_tradnl"/>
        </w:rPr>
        <w:t xml:space="preserve"> </w:t>
      </w:r>
      <w:r w:rsidRPr="00F05284">
        <w:rPr>
          <w:rStyle w:val="FontStyle12"/>
          <w:rFonts w:ascii="Arial" w:hAnsi="Arial" w:cs="Arial"/>
          <w:sz w:val="20"/>
          <w:szCs w:val="20"/>
          <w:lang w:val="es-ES_tradnl" w:eastAsia="es-ES_tradnl"/>
        </w:rPr>
        <w:t>Vigilar el cumplimiento de las resoluciones y recomendaciones que emita el Instituto, y</w:t>
      </w:r>
    </w:p>
    <w:p w14:paraId="07F332B0" w14:textId="77777777" w:rsidR="00992F19" w:rsidRPr="00F05284" w:rsidRDefault="00992F19" w:rsidP="00992F19">
      <w:pPr>
        <w:pStyle w:val="Prrafodelista"/>
        <w:spacing w:after="0" w:line="200" w:lineRule="exact"/>
        <w:ind w:left="426"/>
        <w:rPr>
          <w:rStyle w:val="FontStyle12"/>
          <w:rFonts w:ascii="Arial" w:hAnsi="Arial" w:cs="Arial"/>
          <w:sz w:val="20"/>
          <w:szCs w:val="20"/>
          <w:lang w:val="es-ES_tradnl" w:eastAsia="es-ES_tradnl"/>
        </w:rPr>
      </w:pPr>
    </w:p>
    <w:p w14:paraId="17EC36D3" w14:textId="77777777" w:rsidR="00992F19" w:rsidRPr="00F05284" w:rsidRDefault="00992F19" w:rsidP="00992F19">
      <w:pPr>
        <w:pStyle w:val="Style2"/>
        <w:widowControl/>
        <w:tabs>
          <w:tab w:val="left" w:pos="187"/>
        </w:tabs>
        <w:spacing w:line="200" w:lineRule="exact"/>
        <w:ind w:left="426" w:right="10"/>
        <w:rPr>
          <w:rStyle w:val="FontStyle12"/>
          <w:rFonts w:ascii="Arial" w:hAnsi="Arial" w:cs="Arial"/>
          <w:sz w:val="20"/>
          <w:szCs w:val="20"/>
          <w:lang w:val="es-ES_tradnl" w:eastAsia="es-ES_tradnl"/>
        </w:rPr>
      </w:pPr>
      <w:r w:rsidRPr="00F05284">
        <w:rPr>
          <w:rStyle w:val="FontStyle12"/>
          <w:rFonts w:ascii="Arial" w:hAnsi="Arial" w:cs="Arial"/>
          <w:sz w:val="20"/>
          <w:szCs w:val="20"/>
          <w:lang w:val="es-ES_tradnl" w:eastAsia="es-ES_tradnl"/>
        </w:rPr>
        <w:t>X.</w:t>
      </w:r>
      <w:r>
        <w:rPr>
          <w:rStyle w:val="FontStyle12"/>
          <w:rFonts w:ascii="Arial" w:hAnsi="Arial" w:cs="Arial"/>
          <w:sz w:val="20"/>
          <w:szCs w:val="20"/>
          <w:lang w:val="es-ES_tradnl" w:eastAsia="es-ES_tradnl"/>
        </w:rPr>
        <w:t xml:space="preserve"> </w:t>
      </w:r>
      <w:r w:rsidRPr="00F05284">
        <w:rPr>
          <w:rStyle w:val="FontStyle12"/>
          <w:rFonts w:ascii="Arial" w:hAnsi="Arial" w:cs="Arial"/>
          <w:sz w:val="20"/>
          <w:szCs w:val="20"/>
          <w:lang w:val="es-ES_tradnl" w:eastAsia="es-ES_tradnl"/>
        </w:rPr>
        <w:t>Las demás que le sean conferidas por la Ley de Transparencia, Ley de Datos, el presente Reglamento y demás ordenamientos aplicables.</w:t>
      </w:r>
    </w:p>
    <w:p w14:paraId="5BFFE88F" w14:textId="77777777" w:rsidR="00992F19" w:rsidRPr="00F05284" w:rsidRDefault="00992F19" w:rsidP="00992F19">
      <w:pPr>
        <w:spacing w:line="200" w:lineRule="exact"/>
        <w:jc w:val="both"/>
        <w:rPr>
          <w:rFonts w:ascii="Arial" w:hAnsi="Arial" w:cs="Arial"/>
          <w:sz w:val="20"/>
          <w:szCs w:val="20"/>
          <w:lang w:val="es-ES_tradnl"/>
        </w:rPr>
      </w:pPr>
    </w:p>
    <w:p w14:paraId="0389A0BA" w14:textId="77777777" w:rsidR="00992F19" w:rsidRPr="00F05284" w:rsidRDefault="00992F19" w:rsidP="00992F19">
      <w:pPr>
        <w:pStyle w:val="Style6"/>
        <w:widowControl/>
        <w:spacing w:line="200" w:lineRule="exact"/>
        <w:ind w:right="19"/>
        <w:rPr>
          <w:rStyle w:val="FontStyle12"/>
          <w:rFonts w:ascii="Arial" w:hAnsi="Arial" w:cs="Arial"/>
          <w:sz w:val="20"/>
          <w:szCs w:val="20"/>
          <w:lang w:val="es-ES_tradnl" w:eastAsia="es-ES_tradnl"/>
        </w:rPr>
      </w:pPr>
      <w:r w:rsidRPr="00F05284">
        <w:rPr>
          <w:rStyle w:val="FontStyle11"/>
          <w:rFonts w:ascii="Arial" w:hAnsi="Arial" w:cs="Arial"/>
          <w:sz w:val="20"/>
          <w:szCs w:val="20"/>
          <w:lang w:val="es-ES_tradnl" w:eastAsia="es-ES_tradnl"/>
        </w:rPr>
        <w:t xml:space="preserve">Artículo 78. </w:t>
      </w:r>
      <w:r w:rsidRPr="00F05284">
        <w:rPr>
          <w:rStyle w:val="FontStyle11"/>
          <w:rFonts w:ascii="Arial" w:hAnsi="Arial" w:cs="Arial"/>
          <w:b w:val="0"/>
          <w:sz w:val="20"/>
          <w:szCs w:val="20"/>
          <w:lang w:val="es-ES_tradnl" w:eastAsia="es-ES_tradnl"/>
        </w:rPr>
        <w:t xml:space="preserve">Las funciones de las y los integrantes, las convocatorias, las asistencias, suplencias, ausencias y todo lo relativo a la conducción y desarrollo de </w:t>
      </w:r>
      <w:proofErr w:type="spellStart"/>
      <w:r w:rsidRPr="00F05284">
        <w:rPr>
          <w:rStyle w:val="FontStyle11"/>
          <w:rFonts w:ascii="Arial" w:hAnsi="Arial" w:cs="Arial"/>
          <w:b w:val="0"/>
          <w:sz w:val="20"/>
          <w:szCs w:val="20"/>
          <w:lang w:val="es-ES_tradnl" w:eastAsia="es-ES_tradnl"/>
        </w:rPr>
        <w:t>las</w:t>
      </w:r>
      <w:r w:rsidRPr="00F05284">
        <w:rPr>
          <w:rStyle w:val="FontStyle12"/>
          <w:rFonts w:ascii="Arial" w:hAnsi="Arial" w:cs="Arial"/>
          <w:sz w:val="20"/>
          <w:szCs w:val="20"/>
          <w:lang w:val="es-ES_tradnl" w:eastAsia="es-ES_tradnl"/>
        </w:rPr>
        <w:t>sesiones</w:t>
      </w:r>
      <w:proofErr w:type="spellEnd"/>
      <w:r w:rsidRPr="00F05284">
        <w:rPr>
          <w:rStyle w:val="FontStyle12"/>
          <w:rFonts w:ascii="Arial" w:hAnsi="Arial" w:cs="Arial"/>
          <w:sz w:val="20"/>
          <w:szCs w:val="20"/>
          <w:lang w:val="es-ES_tradnl" w:eastAsia="es-ES_tradnl"/>
        </w:rPr>
        <w:t>, estará previsto en el Manual de Integración y Funcionamiento del Comité que apruebe el Pleno.</w:t>
      </w:r>
    </w:p>
    <w:p w14:paraId="51E7ACD4" w14:textId="77777777" w:rsidR="00992F19" w:rsidRPr="00F05284" w:rsidRDefault="00992F19" w:rsidP="00992F19">
      <w:pPr>
        <w:spacing w:line="200" w:lineRule="exact"/>
        <w:jc w:val="both"/>
        <w:rPr>
          <w:rFonts w:ascii="Arial" w:hAnsi="Arial" w:cs="Arial"/>
          <w:sz w:val="20"/>
          <w:szCs w:val="20"/>
          <w:lang w:val="es-ES_tradnl"/>
        </w:rPr>
      </w:pPr>
    </w:p>
    <w:p w14:paraId="3FDE0FC4" w14:textId="77777777" w:rsidR="00992F19" w:rsidRDefault="00992F19" w:rsidP="00992F19">
      <w:pPr>
        <w:pStyle w:val="Textoindependiente"/>
        <w:spacing w:line="200" w:lineRule="exact"/>
        <w:jc w:val="center"/>
        <w:rPr>
          <w:rFonts w:eastAsia="Batang"/>
          <w:b w:val="0"/>
          <w:sz w:val="20"/>
        </w:rPr>
      </w:pPr>
    </w:p>
    <w:p w14:paraId="450FA85F" w14:textId="77777777" w:rsidR="00992F19" w:rsidRDefault="00992F19" w:rsidP="00992F19">
      <w:pPr>
        <w:pStyle w:val="Textoindependiente"/>
        <w:spacing w:line="200" w:lineRule="exact"/>
        <w:jc w:val="center"/>
        <w:rPr>
          <w:rFonts w:eastAsia="Batang"/>
          <w:b w:val="0"/>
          <w:sz w:val="20"/>
        </w:rPr>
      </w:pPr>
    </w:p>
    <w:p w14:paraId="04BB1A02" w14:textId="77777777" w:rsidR="00992F19" w:rsidRPr="00992F19" w:rsidRDefault="00992F19" w:rsidP="00992F19">
      <w:pPr>
        <w:pStyle w:val="Textoindependiente"/>
        <w:spacing w:line="200" w:lineRule="exact"/>
        <w:jc w:val="center"/>
        <w:rPr>
          <w:rFonts w:eastAsia="Batang"/>
          <w:sz w:val="20"/>
        </w:rPr>
      </w:pPr>
      <w:r w:rsidRPr="00992F19">
        <w:rPr>
          <w:rFonts w:eastAsia="Batang"/>
          <w:sz w:val="20"/>
        </w:rPr>
        <w:t>ARTÍCULOS TRANSITORIOS</w:t>
      </w:r>
    </w:p>
    <w:p w14:paraId="18E17BDF" w14:textId="77777777" w:rsidR="00992F19" w:rsidRPr="00F05284" w:rsidRDefault="00992F19" w:rsidP="00992F19">
      <w:pPr>
        <w:pStyle w:val="Textoindependiente"/>
        <w:spacing w:line="200" w:lineRule="exact"/>
        <w:jc w:val="center"/>
        <w:rPr>
          <w:rFonts w:eastAsia="Batang"/>
          <w:b w:val="0"/>
          <w:sz w:val="20"/>
        </w:rPr>
      </w:pPr>
    </w:p>
    <w:p w14:paraId="1D59D5E2" w14:textId="77777777" w:rsidR="00992F19" w:rsidRPr="00992F19" w:rsidRDefault="00992F19" w:rsidP="00992F19">
      <w:pPr>
        <w:pStyle w:val="Textoindependiente"/>
        <w:spacing w:line="200" w:lineRule="exact"/>
        <w:rPr>
          <w:rFonts w:eastAsia="Batang"/>
          <w:b w:val="0"/>
          <w:sz w:val="20"/>
        </w:rPr>
      </w:pPr>
      <w:r w:rsidRPr="00992F19">
        <w:rPr>
          <w:rFonts w:eastAsia="Batang"/>
          <w:sz w:val="20"/>
        </w:rPr>
        <w:t>PRIMERO</w:t>
      </w:r>
      <w:r w:rsidRPr="00F05284">
        <w:rPr>
          <w:rFonts w:eastAsia="Batang"/>
          <w:b w:val="0"/>
          <w:sz w:val="20"/>
        </w:rPr>
        <w:t xml:space="preserve">. </w:t>
      </w:r>
      <w:r w:rsidRPr="00992F19">
        <w:rPr>
          <w:rFonts w:eastAsia="Batang"/>
          <w:b w:val="0"/>
          <w:sz w:val="20"/>
        </w:rPr>
        <w:t>El presente Reglamento entrará en vigor al día siguiente de su publicación en los estrados del Tribunal.</w:t>
      </w:r>
    </w:p>
    <w:p w14:paraId="1A6EF79A" w14:textId="77777777" w:rsidR="00992F19" w:rsidRPr="00992F19" w:rsidRDefault="00992F19" w:rsidP="00992F19">
      <w:pPr>
        <w:pStyle w:val="Textoindependiente"/>
        <w:spacing w:line="200" w:lineRule="exact"/>
        <w:rPr>
          <w:b w:val="0"/>
          <w:sz w:val="20"/>
          <w:lang w:eastAsia="es-MX"/>
        </w:rPr>
      </w:pPr>
    </w:p>
    <w:p w14:paraId="2E1D80C6" w14:textId="77777777" w:rsidR="00992F19" w:rsidRPr="00F05284" w:rsidRDefault="00992F19" w:rsidP="00992F19">
      <w:pPr>
        <w:spacing w:line="200" w:lineRule="exact"/>
        <w:jc w:val="both"/>
        <w:rPr>
          <w:rFonts w:ascii="Arial" w:eastAsia="Batang" w:hAnsi="Arial" w:cs="Arial"/>
          <w:sz w:val="20"/>
          <w:szCs w:val="20"/>
        </w:rPr>
      </w:pPr>
      <w:r w:rsidRPr="00F05284">
        <w:rPr>
          <w:rFonts w:ascii="Arial" w:hAnsi="Arial" w:cs="Arial"/>
          <w:b/>
          <w:sz w:val="20"/>
          <w:szCs w:val="20"/>
          <w:lang w:eastAsia="es-MX"/>
        </w:rPr>
        <w:t>SEGUNDO</w:t>
      </w:r>
      <w:r w:rsidRPr="00F05284">
        <w:rPr>
          <w:rFonts w:ascii="Arial" w:hAnsi="Arial" w:cs="Arial"/>
          <w:sz w:val="20"/>
          <w:szCs w:val="20"/>
          <w:lang w:eastAsia="es-MX"/>
        </w:rPr>
        <w:t xml:space="preserve">. Se abroga el </w:t>
      </w:r>
      <w:r w:rsidRPr="00F05284">
        <w:rPr>
          <w:rFonts w:ascii="Arial" w:eastAsia="Batang" w:hAnsi="Arial" w:cs="Arial"/>
          <w:sz w:val="20"/>
          <w:szCs w:val="20"/>
        </w:rPr>
        <w:t>Reglamento en Materia de Transparencia, Acceso a la Información Pública y Protección de Datos Personales del Tribunal Electoral del Distrito Federal, aprobado por el Pleno de este órgano jurisdiccional en reunión privada de 04 de octubre de 2011 y publicado en la Gaceta Oficial del Distrito Federal, el 17 de octubre de 2011.</w:t>
      </w:r>
    </w:p>
    <w:p w14:paraId="3CE1FDC0" w14:textId="77777777" w:rsidR="00992F19" w:rsidRDefault="00992F19" w:rsidP="00992F19">
      <w:pPr>
        <w:spacing w:line="200" w:lineRule="exact"/>
        <w:jc w:val="both"/>
        <w:rPr>
          <w:rFonts w:ascii="Arial" w:eastAsia="Batang" w:hAnsi="Arial" w:cs="Arial"/>
          <w:sz w:val="20"/>
          <w:szCs w:val="20"/>
        </w:rPr>
      </w:pPr>
    </w:p>
    <w:p w14:paraId="44D09613" w14:textId="77777777" w:rsidR="00646C8A" w:rsidRPr="005B0BD2" w:rsidRDefault="005B0BD2" w:rsidP="00646C8A">
      <w:pPr>
        <w:spacing w:line="200" w:lineRule="exact"/>
        <w:jc w:val="right"/>
        <w:rPr>
          <w:rStyle w:val="Hipervnculo"/>
          <w:rFonts w:ascii="Arial" w:eastAsia="Batang" w:hAnsi="Arial" w:cs="Arial"/>
          <w:i/>
          <w:sz w:val="16"/>
          <w:szCs w:val="16"/>
        </w:rPr>
      </w:pPr>
      <w:r>
        <w:rPr>
          <w:rFonts w:ascii="Arial" w:eastAsia="Batang" w:hAnsi="Arial" w:cs="Arial"/>
          <w:i/>
          <w:color w:val="FF0000"/>
          <w:sz w:val="16"/>
          <w:szCs w:val="16"/>
        </w:rPr>
        <w:fldChar w:fldCharType="begin"/>
      </w:r>
      <w:r>
        <w:rPr>
          <w:rFonts w:ascii="Arial" w:eastAsia="Batang" w:hAnsi="Arial" w:cs="Arial"/>
          <w:i/>
          <w:color w:val="FF0000"/>
          <w:sz w:val="16"/>
          <w:szCs w:val="16"/>
        </w:rPr>
        <w:instrText xml:space="preserve"> HYPERLINK "http://www.consejeria.df.gob.mx/uploads/gacetas/4ea5bd0c03f7f.pdf" </w:instrText>
      </w:r>
      <w:r>
        <w:rPr>
          <w:rFonts w:ascii="Arial" w:eastAsia="Batang" w:hAnsi="Arial" w:cs="Arial"/>
          <w:i/>
          <w:color w:val="FF0000"/>
          <w:sz w:val="16"/>
          <w:szCs w:val="16"/>
        </w:rPr>
        <w:fldChar w:fldCharType="separate"/>
      </w:r>
      <w:r w:rsidR="00646C8A" w:rsidRPr="005B0BD2">
        <w:rPr>
          <w:rStyle w:val="Hipervnculo"/>
          <w:rFonts w:ascii="Arial" w:eastAsia="Batang" w:hAnsi="Arial" w:cs="Arial"/>
          <w:i/>
          <w:sz w:val="16"/>
          <w:szCs w:val="16"/>
        </w:rPr>
        <w:t>(Reglamento en Materia de Transparencia, Acceso a la Información Pública y</w:t>
      </w:r>
    </w:p>
    <w:p w14:paraId="111A4340" w14:textId="77777777" w:rsidR="00646C8A" w:rsidRPr="005B0BD2" w:rsidRDefault="00646C8A" w:rsidP="00646C8A">
      <w:pPr>
        <w:spacing w:line="200" w:lineRule="exact"/>
        <w:jc w:val="right"/>
        <w:rPr>
          <w:rStyle w:val="Hipervnculo"/>
          <w:rFonts w:ascii="Arial" w:eastAsia="Batang" w:hAnsi="Arial" w:cs="Arial"/>
          <w:i/>
          <w:sz w:val="16"/>
          <w:szCs w:val="16"/>
        </w:rPr>
      </w:pPr>
      <w:r w:rsidRPr="005B0BD2">
        <w:rPr>
          <w:rStyle w:val="Hipervnculo"/>
          <w:rFonts w:ascii="Arial" w:eastAsia="Batang" w:hAnsi="Arial" w:cs="Arial"/>
          <w:i/>
          <w:sz w:val="16"/>
          <w:szCs w:val="16"/>
        </w:rPr>
        <w:t xml:space="preserve"> Protección de Datos Personales del Tribunal Electoral del</w:t>
      </w:r>
    </w:p>
    <w:p w14:paraId="3792BAC1" w14:textId="77777777" w:rsidR="00646C8A" w:rsidRPr="005B0BD2" w:rsidRDefault="00646C8A" w:rsidP="00646C8A">
      <w:pPr>
        <w:spacing w:line="200" w:lineRule="exact"/>
        <w:jc w:val="right"/>
        <w:rPr>
          <w:rStyle w:val="Hipervnculo"/>
          <w:rFonts w:ascii="Arial" w:eastAsia="Batang" w:hAnsi="Arial" w:cs="Arial"/>
          <w:i/>
          <w:sz w:val="16"/>
          <w:szCs w:val="16"/>
        </w:rPr>
      </w:pPr>
      <w:r w:rsidRPr="005B0BD2">
        <w:rPr>
          <w:rStyle w:val="Hipervnculo"/>
          <w:rFonts w:ascii="Arial" w:eastAsia="Batang" w:hAnsi="Arial" w:cs="Arial"/>
          <w:i/>
          <w:sz w:val="16"/>
          <w:szCs w:val="16"/>
        </w:rPr>
        <w:t xml:space="preserve"> Distrito Federal publicada en la GODF 17/10/2011)</w:t>
      </w:r>
    </w:p>
    <w:p w14:paraId="1313430D" w14:textId="77777777" w:rsidR="00646C8A" w:rsidRPr="00646C8A" w:rsidRDefault="005B0BD2" w:rsidP="00646C8A">
      <w:pPr>
        <w:spacing w:line="200" w:lineRule="exact"/>
        <w:jc w:val="right"/>
        <w:rPr>
          <w:rFonts w:ascii="Arial" w:eastAsia="Batang" w:hAnsi="Arial" w:cs="Arial"/>
          <w:i/>
          <w:color w:val="FF0000"/>
          <w:sz w:val="16"/>
          <w:szCs w:val="16"/>
        </w:rPr>
      </w:pPr>
      <w:r>
        <w:rPr>
          <w:rFonts w:ascii="Arial" w:eastAsia="Batang" w:hAnsi="Arial" w:cs="Arial"/>
          <w:i/>
          <w:color w:val="FF0000"/>
          <w:sz w:val="16"/>
          <w:szCs w:val="16"/>
        </w:rPr>
        <w:fldChar w:fldCharType="end"/>
      </w:r>
      <w:r w:rsidR="00646C8A">
        <w:rPr>
          <w:rFonts w:ascii="Arial" w:eastAsia="Batang" w:hAnsi="Arial" w:cs="Arial"/>
          <w:i/>
          <w:color w:val="FF0000"/>
          <w:sz w:val="16"/>
          <w:szCs w:val="16"/>
        </w:rPr>
        <w:t xml:space="preserve"> </w:t>
      </w:r>
    </w:p>
    <w:p w14:paraId="65000164" w14:textId="77777777" w:rsidR="00992F19" w:rsidRPr="00F05284" w:rsidRDefault="00992F19" w:rsidP="00992F19">
      <w:pPr>
        <w:spacing w:line="200" w:lineRule="exact"/>
        <w:jc w:val="both"/>
        <w:rPr>
          <w:rFonts w:ascii="Arial" w:hAnsi="Arial" w:cs="Arial"/>
          <w:sz w:val="20"/>
          <w:szCs w:val="20"/>
          <w:lang w:eastAsia="es-MX"/>
        </w:rPr>
      </w:pPr>
      <w:proofErr w:type="gramStart"/>
      <w:r w:rsidRPr="00F05284">
        <w:rPr>
          <w:rFonts w:ascii="Arial" w:hAnsi="Arial" w:cs="Arial"/>
          <w:b/>
          <w:sz w:val="20"/>
          <w:szCs w:val="20"/>
          <w:lang w:eastAsia="es-MX"/>
        </w:rPr>
        <w:t>TERCERO.-</w:t>
      </w:r>
      <w:proofErr w:type="gramEnd"/>
      <w:r w:rsidRPr="00F05284">
        <w:rPr>
          <w:rFonts w:ascii="Arial" w:hAnsi="Arial" w:cs="Arial"/>
          <w:b/>
          <w:sz w:val="20"/>
          <w:szCs w:val="20"/>
          <w:lang w:eastAsia="es-MX"/>
        </w:rPr>
        <w:t xml:space="preserve"> </w:t>
      </w:r>
      <w:r w:rsidRPr="00F05284">
        <w:rPr>
          <w:rFonts w:ascii="Arial" w:hAnsi="Arial" w:cs="Arial"/>
          <w:sz w:val="20"/>
          <w:szCs w:val="20"/>
          <w:lang w:eastAsia="es-MX"/>
        </w:rPr>
        <w:t>Publíquese en la Gaceta Oficial del Distrito Federal, así como en los estrados y en el sitio de Internet del Tribunal.</w:t>
      </w:r>
    </w:p>
    <w:p w14:paraId="4C4257F5" w14:textId="77777777" w:rsidR="00992F19" w:rsidRPr="00F05284" w:rsidRDefault="00992F19" w:rsidP="00992F19">
      <w:pPr>
        <w:spacing w:line="200" w:lineRule="exact"/>
        <w:jc w:val="both"/>
        <w:rPr>
          <w:rFonts w:ascii="Arial" w:hAnsi="Arial" w:cs="Arial"/>
          <w:sz w:val="20"/>
          <w:szCs w:val="20"/>
          <w:lang w:eastAsia="es-MX"/>
        </w:rPr>
      </w:pPr>
    </w:p>
    <w:p w14:paraId="28352ACC" w14:textId="77777777" w:rsidR="00992F19" w:rsidRPr="00F05284" w:rsidRDefault="00992F19" w:rsidP="00992F19">
      <w:pPr>
        <w:spacing w:line="200" w:lineRule="exact"/>
        <w:jc w:val="both"/>
        <w:rPr>
          <w:rFonts w:ascii="Arial" w:hAnsi="Arial" w:cs="Arial"/>
          <w:b/>
          <w:bCs/>
          <w:smallCaps/>
          <w:sz w:val="20"/>
          <w:szCs w:val="20"/>
          <w:lang w:eastAsia="es-MX"/>
        </w:rPr>
      </w:pPr>
      <w:r w:rsidRPr="00F05284">
        <w:rPr>
          <w:rFonts w:ascii="Arial" w:hAnsi="Arial" w:cs="Arial"/>
          <w:sz w:val="20"/>
          <w:szCs w:val="20"/>
          <w:lang w:eastAsia="es-MX"/>
        </w:rPr>
        <w:t>Gregorio Galván Rivera, Secretario General del Tribunal Electoral del Distrito Federal, en ejercicio de la atribución prevista en los artículos 167, fracciones XI y XIV del Código de Instituciones y Procedimientos Electorales del Distrito Federal, y 29, fracción XV del Reglamento Interior de este Tribunal</w:t>
      </w:r>
    </w:p>
    <w:p w14:paraId="1AB790F4" w14:textId="77777777" w:rsidR="00992F19" w:rsidRPr="00F05284" w:rsidRDefault="00992F19" w:rsidP="00992F19">
      <w:pPr>
        <w:spacing w:line="200" w:lineRule="exact"/>
        <w:jc w:val="both"/>
        <w:rPr>
          <w:rFonts w:ascii="Arial" w:hAnsi="Arial" w:cs="Arial"/>
          <w:b/>
          <w:bCs/>
          <w:smallCaps/>
          <w:sz w:val="20"/>
          <w:szCs w:val="20"/>
          <w:lang w:eastAsia="es-MX"/>
        </w:rPr>
      </w:pPr>
    </w:p>
    <w:p w14:paraId="0F40A700" w14:textId="77777777" w:rsidR="00992F19" w:rsidRPr="00F05284" w:rsidRDefault="00992F19" w:rsidP="00992F19">
      <w:pPr>
        <w:spacing w:line="200" w:lineRule="exact"/>
        <w:jc w:val="center"/>
        <w:rPr>
          <w:rFonts w:ascii="Arial" w:hAnsi="Arial" w:cs="Arial"/>
          <w:b/>
          <w:bCs/>
          <w:smallCaps/>
          <w:sz w:val="20"/>
          <w:szCs w:val="20"/>
          <w:lang w:eastAsia="es-MX"/>
        </w:rPr>
      </w:pPr>
      <w:r w:rsidRPr="00F05284">
        <w:rPr>
          <w:rFonts w:ascii="Arial" w:hAnsi="Arial" w:cs="Arial"/>
          <w:b/>
          <w:bCs/>
          <w:smallCaps/>
          <w:sz w:val="20"/>
          <w:szCs w:val="20"/>
          <w:lang w:eastAsia="es-MX"/>
        </w:rPr>
        <w:t>C E R T I F I C O</w:t>
      </w:r>
    </w:p>
    <w:p w14:paraId="3E5373FB" w14:textId="77777777" w:rsidR="00992F19" w:rsidRPr="00F05284" w:rsidRDefault="00992F19" w:rsidP="00992F19">
      <w:pPr>
        <w:spacing w:line="200" w:lineRule="exact"/>
        <w:jc w:val="both"/>
        <w:rPr>
          <w:rFonts w:ascii="Arial" w:hAnsi="Arial" w:cs="Arial"/>
          <w:b/>
          <w:bCs/>
          <w:smallCaps/>
          <w:sz w:val="20"/>
          <w:szCs w:val="20"/>
          <w:lang w:eastAsia="es-MX"/>
        </w:rPr>
      </w:pPr>
    </w:p>
    <w:p w14:paraId="22953AE1" w14:textId="77777777" w:rsidR="00992F19" w:rsidRPr="00F05284" w:rsidRDefault="00992F19" w:rsidP="00992F19">
      <w:pPr>
        <w:spacing w:line="200" w:lineRule="exact"/>
        <w:jc w:val="both"/>
        <w:rPr>
          <w:rFonts w:ascii="Arial" w:hAnsi="Arial" w:cs="Arial"/>
          <w:sz w:val="20"/>
          <w:szCs w:val="20"/>
          <w:lang w:eastAsia="es-MX"/>
        </w:rPr>
      </w:pPr>
      <w:r w:rsidRPr="00F05284">
        <w:rPr>
          <w:rFonts w:ascii="Arial" w:hAnsi="Arial" w:cs="Arial"/>
          <w:sz w:val="20"/>
          <w:szCs w:val="20"/>
          <w:lang w:eastAsia="es-MX"/>
        </w:rPr>
        <w:t xml:space="preserve">Que el presente documento constante de </w:t>
      </w:r>
      <w:r w:rsidRPr="00F05284">
        <w:rPr>
          <w:rFonts w:ascii="Arial" w:hAnsi="Arial" w:cs="Arial"/>
          <w:sz w:val="20"/>
          <w:szCs w:val="20"/>
        </w:rPr>
        <w:t>nueve</w:t>
      </w:r>
      <w:r w:rsidRPr="00F05284">
        <w:rPr>
          <w:rFonts w:ascii="Arial" w:hAnsi="Arial" w:cs="Arial"/>
          <w:sz w:val="20"/>
          <w:szCs w:val="20"/>
          <w:lang w:eastAsia="es-MX"/>
        </w:rPr>
        <w:t xml:space="preserve"> fojas útiles (incluyendo la presente), con texto por anverso y reverso; foliado, rubricado y entresellado, concuerda fielmente con el texto original de las reformas al “REGLAMENTO EN MATERIA DE TRANSPARENCIA, ACCESO A LA INFORMACIÓN PÚBLICA Y PROTECCIÓN DE DATOS PERSONALES DEL TRIBUNAL ELECTORAL DEL DISTRITO FEDERAL”, aprobado por el Pleno del Tribunal Electoral del Distrito Federal, en Reunión Privada de veinticuatro de octubre del año en curso.</w:t>
      </w:r>
    </w:p>
    <w:p w14:paraId="52008348" w14:textId="77777777" w:rsidR="00992F19" w:rsidRPr="00F05284" w:rsidRDefault="00992F19" w:rsidP="00992F19">
      <w:pPr>
        <w:spacing w:line="200" w:lineRule="exact"/>
        <w:jc w:val="both"/>
        <w:rPr>
          <w:rFonts w:ascii="Arial" w:hAnsi="Arial" w:cs="Arial"/>
          <w:sz w:val="20"/>
          <w:szCs w:val="20"/>
          <w:lang w:eastAsia="es-MX"/>
        </w:rPr>
      </w:pPr>
    </w:p>
    <w:p w14:paraId="78B94E2C" w14:textId="77777777" w:rsidR="00992F19" w:rsidRPr="00F05284" w:rsidRDefault="00992F19" w:rsidP="00992F19">
      <w:pPr>
        <w:spacing w:line="200" w:lineRule="exact"/>
        <w:jc w:val="both"/>
        <w:rPr>
          <w:rFonts w:ascii="Arial" w:hAnsi="Arial" w:cs="Arial"/>
          <w:sz w:val="20"/>
          <w:szCs w:val="20"/>
          <w:lang w:eastAsia="es-MX"/>
        </w:rPr>
      </w:pPr>
      <w:r w:rsidRPr="00F05284">
        <w:rPr>
          <w:rFonts w:ascii="Arial" w:hAnsi="Arial" w:cs="Arial"/>
          <w:sz w:val="20"/>
          <w:szCs w:val="20"/>
          <w:lang w:eastAsia="es-MX"/>
        </w:rPr>
        <w:t>Lo anterior, para ser publicado en la Gaceta Oficial del Distrito Federal, en cumplimiento al artículo TERCERO transitorio del citado Reglamento.</w:t>
      </w:r>
    </w:p>
    <w:p w14:paraId="77F8F933" w14:textId="77777777" w:rsidR="00992F19" w:rsidRPr="00F05284" w:rsidRDefault="00992F19" w:rsidP="00992F19">
      <w:pPr>
        <w:spacing w:line="200" w:lineRule="exact"/>
        <w:jc w:val="both"/>
        <w:rPr>
          <w:rFonts w:ascii="Arial" w:hAnsi="Arial" w:cs="Arial"/>
          <w:sz w:val="20"/>
          <w:szCs w:val="20"/>
        </w:rPr>
      </w:pPr>
    </w:p>
    <w:p w14:paraId="257D0640" w14:textId="77777777" w:rsidR="00992F19" w:rsidRPr="00F05284" w:rsidRDefault="00992F19" w:rsidP="00DA45D1">
      <w:pPr>
        <w:spacing w:line="200" w:lineRule="exact"/>
        <w:jc w:val="both"/>
        <w:rPr>
          <w:rFonts w:ascii="Arial" w:hAnsi="Arial" w:cs="Arial"/>
          <w:sz w:val="20"/>
          <w:szCs w:val="20"/>
        </w:rPr>
      </w:pPr>
      <w:r w:rsidRPr="00F05284">
        <w:rPr>
          <w:rFonts w:ascii="Arial" w:hAnsi="Arial" w:cs="Arial"/>
          <w:sz w:val="20"/>
          <w:szCs w:val="20"/>
        </w:rPr>
        <w:t>México, Distrito Federal, a veinticinco de octubre de dos mil doce. DOY FE.</w:t>
      </w:r>
      <w:r w:rsidR="00DA45D1">
        <w:rPr>
          <w:rFonts w:ascii="Arial" w:hAnsi="Arial" w:cs="Arial"/>
          <w:sz w:val="20"/>
          <w:szCs w:val="20"/>
        </w:rPr>
        <w:t xml:space="preserve"> </w:t>
      </w:r>
      <w:r w:rsidRPr="00F05284">
        <w:rPr>
          <w:rFonts w:ascii="Arial" w:hAnsi="Arial" w:cs="Arial"/>
          <w:sz w:val="20"/>
          <w:szCs w:val="20"/>
          <w:lang w:eastAsia="es-MX"/>
        </w:rPr>
        <w:t>EL SECRETARIO GENERAL DEL</w:t>
      </w:r>
      <w:r w:rsidR="00DA45D1">
        <w:rPr>
          <w:rFonts w:ascii="Arial" w:hAnsi="Arial" w:cs="Arial"/>
          <w:sz w:val="20"/>
          <w:szCs w:val="20"/>
        </w:rPr>
        <w:t xml:space="preserve"> T</w:t>
      </w:r>
      <w:r w:rsidRPr="00F05284">
        <w:rPr>
          <w:rFonts w:ascii="Arial" w:hAnsi="Arial" w:cs="Arial"/>
          <w:sz w:val="20"/>
          <w:szCs w:val="20"/>
          <w:lang w:eastAsia="es-MX"/>
        </w:rPr>
        <w:t>RIBUNAL ELECTORAL DEL DISTRITO FEDERAL</w:t>
      </w:r>
      <w:r w:rsidR="00DA45D1">
        <w:rPr>
          <w:rFonts w:ascii="Arial" w:hAnsi="Arial" w:cs="Arial"/>
          <w:sz w:val="20"/>
          <w:szCs w:val="20"/>
          <w:lang w:eastAsia="es-MX"/>
        </w:rPr>
        <w:t>,</w:t>
      </w:r>
      <w:r w:rsidR="00DA45D1">
        <w:rPr>
          <w:rFonts w:ascii="Arial" w:hAnsi="Arial" w:cs="Arial"/>
          <w:sz w:val="20"/>
          <w:szCs w:val="20"/>
        </w:rPr>
        <w:t xml:space="preserve"> </w:t>
      </w:r>
      <w:r w:rsidRPr="00F05284">
        <w:rPr>
          <w:rFonts w:ascii="Arial" w:hAnsi="Arial" w:cs="Arial"/>
          <w:sz w:val="20"/>
          <w:szCs w:val="20"/>
          <w:lang w:eastAsia="es-MX"/>
        </w:rPr>
        <w:t>(Firma)</w:t>
      </w:r>
      <w:r w:rsidR="00DA45D1">
        <w:rPr>
          <w:rFonts w:ascii="Arial" w:hAnsi="Arial" w:cs="Arial"/>
          <w:sz w:val="20"/>
          <w:szCs w:val="20"/>
        </w:rPr>
        <w:t xml:space="preserve"> </w:t>
      </w:r>
      <w:r w:rsidRPr="00F05284">
        <w:rPr>
          <w:rFonts w:ascii="Arial" w:hAnsi="Arial" w:cs="Arial"/>
          <w:sz w:val="20"/>
          <w:szCs w:val="20"/>
          <w:lang w:eastAsia="es-MX"/>
        </w:rPr>
        <w:t>GREGORIO GALVÁN RIVERA</w:t>
      </w:r>
      <w:r w:rsidR="00DA45D1">
        <w:rPr>
          <w:rFonts w:ascii="Arial" w:hAnsi="Arial" w:cs="Arial"/>
          <w:sz w:val="20"/>
          <w:szCs w:val="20"/>
          <w:lang w:eastAsia="es-MX"/>
        </w:rPr>
        <w:t>.</w:t>
      </w:r>
    </w:p>
    <w:p w14:paraId="48658E4E" w14:textId="77777777" w:rsidR="00992F19" w:rsidRPr="00F05284" w:rsidRDefault="00992F19" w:rsidP="00992F19">
      <w:pPr>
        <w:pBdr>
          <w:bottom w:val="single" w:sz="4" w:space="1" w:color="auto"/>
        </w:pBdr>
        <w:ind w:left="2835" w:right="2835"/>
        <w:jc w:val="both"/>
        <w:rPr>
          <w:rFonts w:ascii="Arial" w:hAnsi="Arial" w:cs="Arial"/>
          <w:sz w:val="20"/>
          <w:szCs w:val="20"/>
          <w:lang w:eastAsia="es-MX"/>
        </w:rPr>
      </w:pPr>
    </w:p>
    <w:sectPr w:rsidR="00992F19" w:rsidRPr="00F05284" w:rsidSect="00E0169A">
      <w:headerReference w:type="even" r:id="rId7"/>
      <w:headerReference w:type="default" r:id="rId8"/>
      <w:footerReference w:type="even" r:id="rId9"/>
      <w:footerReference w:type="default" r:id="rId10"/>
      <w:headerReference w:type="first" r:id="rId11"/>
      <w:footerReference w:type="first" r:id="rId12"/>
      <w:pgSz w:w="12240" w:h="15840"/>
      <w:pgMar w:top="1843" w:right="1701" w:bottom="1417" w:left="1701" w:header="720" w:footer="720" w:gutter="0"/>
      <w:cols w:space="720"/>
      <w:noEndnote/>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B8B5657" w14:textId="77777777" w:rsidR="001E707D" w:rsidRDefault="001E707D">
      <w:r>
        <w:separator/>
      </w:r>
    </w:p>
  </w:endnote>
  <w:endnote w:type="continuationSeparator" w:id="0">
    <w:p w14:paraId="036F6BD9" w14:textId="77777777" w:rsidR="001E707D" w:rsidRDefault="001E70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ource Sans Pro Semibold">
    <w:panose1 w:val="020B0603030403020204"/>
    <w:charset w:val="00"/>
    <w:family w:val="swiss"/>
    <w:notTrueType/>
    <w:pitch w:val="variable"/>
    <w:sig w:usb0="600002F7" w:usb1="02000001" w:usb2="00000000" w:usb3="00000000" w:csb0="0000019F" w:csb1="00000000"/>
  </w:font>
  <w:font w:name="Source Sans Pro">
    <w:panose1 w:val="020B0503030403020204"/>
    <w:charset w:val="00"/>
    <w:family w:val="swiss"/>
    <w:notTrueType/>
    <w:pitch w:val="variable"/>
    <w:sig w:usb0="600002F7" w:usb1="02000001"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ns0:ftr xmlns:ns0="http://schemas.openxmlformats.org/wordprocessingml/2006/main" xmlns:ns1="http://schemas.openxmlformats.org/markup-compatibility/2006" ns1:Ignorable="w14 w15 w16se wp14"/>
</file>

<file path=word/footer2.xml><?xml version="1.0" encoding="utf-8"?>
<ns0:ftr xmlns:ns0="http://schemas.openxmlformats.org/wordprocessingml/2006/main" xmlns:ns1="http://schemas.openxmlformats.org/markup-compatibility/2006" ns1:Ignorable="w14 w15 w16se wp14"/>
</file>

<file path=word/footer3.xml><?xml version="1.0" encoding="utf-8"?>
<ns0:ftr xmlns:ns0="http://schemas.openxmlformats.org/wordprocessingml/2006/main" xmlns:ns1="http://schemas.openxmlformats.org/markup-compatibility/2006" ns1:Ignorable="w14 w15 w16se wp14"/>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49EA9B6" w14:textId="77777777" w:rsidR="001E707D" w:rsidRDefault="001E707D">
      <w:r>
        <w:separator/>
      </w:r>
    </w:p>
  </w:footnote>
  <w:footnote w:type="continuationSeparator" w:id="0">
    <w:p w14:paraId="09266C20" w14:textId="77777777" w:rsidR="001E707D" w:rsidRDefault="001E707D">
      <w:r>
        <w:continuationSeparator/>
      </w:r>
    </w:p>
  </w:footnote>
</w:footnotes>
</file>

<file path=word/header1.xml><?xml version="1.0" encoding="utf-8"?>
<ns0:hdr xmlns:ns0="http://schemas.openxmlformats.org/wordprocessingml/2006/main" xmlns:ns1="http://schemas.openxmlformats.org/markup-compatibility/2006" ns1:Ignorable="w14 w15 w16se wp14"/>
</file>

<file path=word/header2.xml><?xml version="1.0" encoding="utf-8"?>
<ns0:hdr xmlns:ns0="http://schemas.openxmlformats.org/wordprocessingml/2006/main" xmlns:ns1="http://schemas.openxmlformats.org/markup-compatibility/2006" ns1:Ignorable="w14 w15 w16se wp14"/>
</file>

<file path=word/header3.xml><?xml version="1.0" encoding="utf-8"?>
<ns0:hdr xmlns:ns0="http://schemas.openxmlformats.org/wordprocessingml/2006/main" xmlns:ns1="http://schemas.openxmlformats.org/markup-compatibility/2006" ns1:Ignorable="w14 w15 w16se wp14"/>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B53DA"/>
    <w:multiLevelType w:val="hybridMultilevel"/>
    <w:tmpl w:val="2D2EB55E"/>
    <w:lvl w:ilvl="0" w:tplc="5512212E">
      <w:start w:val="1"/>
      <w:numFmt w:val="upperRoman"/>
      <w:lvlText w:val="%1."/>
      <w:lvlJc w:val="left"/>
      <w:pPr>
        <w:ind w:left="1080" w:hanging="720"/>
      </w:pPr>
      <w:rPr>
        <w:rFonts w:hint="default"/>
        <w:b w:val="0"/>
        <w:i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BCE0670"/>
    <w:multiLevelType w:val="hybridMultilevel"/>
    <w:tmpl w:val="5810F020"/>
    <w:lvl w:ilvl="0" w:tplc="9C8C4178">
      <w:start w:val="1"/>
      <w:numFmt w:val="upperRoman"/>
      <w:lvlText w:val="%1."/>
      <w:lvlJc w:val="left"/>
      <w:pPr>
        <w:ind w:left="720" w:hanging="360"/>
      </w:pPr>
      <w:rPr>
        <w:rFonts w:hint="default"/>
        <w:b w:val="0"/>
        <w:i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E213432"/>
    <w:multiLevelType w:val="hybridMultilevel"/>
    <w:tmpl w:val="A75872B6"/>
    <w:lvl w:ilvl="0" w:tplc="A830A83C">
      <w:start w:val="1"/>
      <w:numFmt w:val="lowerLetter"/>
      <w:lvlText w:val="%1)"/>
      <w:lvlJc w:val="left"/>
      <w:pPr>
        <w:ind w:left="720" w:hanging="360"/>
      </w:pPr>
      <w:rPr>
        <w:rFonts w:hint="default"/>
        <w:b w:val="0"/>
        <w:i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0D86759"/>
    <w:multiLevelType w:val="hybridMultilevel"/>
    <w:tmpl w:val="5524A37C"/>
    <w:lvl w:ilvl="0" w:tplc="6040E9C2">
      <w:start w:val="1"/>
      <w:numFmt w:val="upperRoman"/>
      <w:lvlText w:val="%1."/>
      <w:lvlJc w:val="left"/>
      <w:pPr>
        <w:ind w:left="1080" w:hanging="720"/>
      </w:pPr>
      <w:rPr>
        <w:rFonts w:hint="default"/>
        <w:b w:val="0"/>
        <w:i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DDE76A2"/>
    <w:multiLevelType w:val="hybridMultilevel"/>
    <w:tmpl w:val="F2820284"/>
    <w:lvl w:ilvl="0" w:tplc="2FC4F718">
      <w:start w:val="1"/>
      <w:numFmt w:val="upperRoman"/>
      <w:lvlText w:val="%1."/>
      <w:lvlJc w:val="left"/>
      <w:pPr>
        <w:ind w:left="1080" w:hanging="720"/>
      </w:pPr>
      <w:rPr>
        <w:rFonts w:hint="default"/>
        <w:b w:val="0"/>
        <w:i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F257CC2"/>
    <w:multiLevelType w:val="hybridMultilevel"/>
    <w:tmpl w:val="D750912E"/>
    <w:lvl w:ilvl="0" w:tplc="0C0A0013">
      <w:start w:val="1"/>
      <w:numFmt w:val="upperRoman"/>
      <w:lvlText w:val="%1."/>
      <w:lvlJc w:val="right"/>
      <w:pPr>
        <w:tabs>
          <w:tab w:val="num" w:pos="720"/>
        </w:tabs>
        <w:ind w:left="720" w:hanging="18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15:restartNumberingAfterBreak="0">
    <w:nsid w:val="28CE282F"/>
    <w:multiLevelType w:val="hybridMultilevel"/>
    <w:tmpl w:val="A8F67D92"/>
    <w:lvl w:ilvl="0" w:tplc="27426D4E">
      <w:start w:val="1"/>
      <w:numFmt w:val="upperRoman"/>
      <w:lvlText w:val="%1."/>
      <w:lvlJc w:val="left"/>
      <w:pPr>
        <w:ind w:left="1080" w:hanging="720"/>
      </w:pPr>
      <w:rPr>
        <w:rFonts w:hint="default"/>
        <w:b w:val="0"/>
        <w:i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29217F67"/>
    <w:multiLevelType w:val="hybridMultilevel"/>
    <w:tmpl w:val="88769230"/>
    <w:lvl w:ilvl="0" w:tplc="E8F806C2">
      <w:start w:val="1"/>
      <w:numFmt w:val="upperRoman"/>
      <w:lvlText w:val="%1."/>
      <w:lvlJc w:val="right"/>
      <w:pPr>
        <w:ind w:left="720" w:hanging="360"/>
      </w:pPr>
      <w:rPr>
        <w:rFonts w:ascii="Arial" w:hAnsi="Arial" w:cs="Arial" w:hint="default"/>
        <w:b w:val="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BB9091E"/>
    <w:multiLevelType w:val="hybridMultilevel"/>
    <w:tmpl w:val="F8E2AECE"/>
    <w:lvl w:ilvl="0" w:tplc="97AC0D8C">
      <w:start w:val="1"/>
      <w:numFmt w:val="upperRoman"/>
      <w:lvlText w:val="%1."/>
      <w:lvlJc w:val="left"/>
      <w:pPr>
        <w:ind w:left="1080" w:hanging="720"/>
      </w:pPr>
      <w:rPr>
        <w:rFonts w:hint="default"/>
        <w:b w:val="0"/>
        <w:i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32674F1F"/>
    <w:multiLevelType w:val="hybridMultilevel"/>
    <w:tmpl w:val="1D1C37F0"/>
    <w:lvl w:ilvl="0" w:tplc="0C0A0013">
      <w:start w:val="1"/>
      <w:numFmt w:val="upperRoman"/>
      <w:lvlText w:val="%1."/>
      <w:lvlJc w:val="right"/>
      <w:pPr>
        <w:tabs>
          <w:tab w:val="num" w:pos="720"/>
        </w:tabs>
        <w:ind w:left="720" w:hanging="18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15:restartNumberingAfterBreak="0">
    <w:nsid w:val="36F632E9"/>
    <w:multiLevelType w:val="hybridMultilevel"/>
    <w:tmpl w:val="81D40C28"/>
    <w:lvl w:ilvl="0" w:tplc="9C8C4178">
      <w:start w:val="1"/>
      <w:numFmt w:val="upperRoman"/>
      <w:lvlText w:val="%1."/>
      <w:lvlJc w:val="left"/>
      <w:pPr>
        <w:ind w:left="720" w:hanging="360"/>
      </w:pPr>
      <w:rPr>
        <w:rFonts w:hint="default"/>
        <w:b w:val="0"/>
        <w:i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37A163AA"/>
    <w:multiLevelType w:val="hybridMultilevel"/>
    <w:tmpl w:val="523E8E44"/>
    <w:lvl w:ilvl="0" w:tplc="FB50E47E">
      <w:start w:val="1"/>
      <w:numFmt w:val="upperRoman"/>
      <w:lvlText w:val="%1."/>
      <w:lvlJc w:val="left"/>
      <w:pPr>
        <w:ind w:left="1429" w:hanging="720"/>
      </w:pPr>
      <w:rPr>
        <w:rFonts w:hint="default"/>
        <w:u w:val="none"/>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12" w15:restartNumberingAfterBreak="0">
    <w:nsid w:val="38F41FEC"/>
    <w:multiLevelType w:val="hybridMultilevel"/>
    <w:tmpl w:val="3E98DCE2"/>
    <w:lvl w:ilvl="0" w:tplc="0924094E">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40106D82"/>
    <w:multiLevelType w:val="hybridMultilevel"/>
    <w:tmpl w:val="AD0E8380"/>
    <w:lvl w:ilvl="0" w:tplc="889EC0CA">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410E775F"/>
    <w:multiLevelType w:val="singleLevel"/>
    <w:tmpl w:val="2144AE7A"/>
    <w:lvl w:ilvl="0">
      <w:start w:val="1"/>
      <w:numFmt w:val="lowerLetter"/>
      <w:lvlText w:val="%1)"/>
      <w:lvlJc w:val="left"/>
      <w:pPr>
        <w:ind w:left="0" w:firstLine="0"/>
      </w:pPr>
      <w:rPr>
        <w:rFonts w:ascii="Arial" w:hAnsi="Arial" w:cs="Arial" w:hint="default"/>
        <w:b w:val="0"/>
        <w:i w:val="0"/>
      </w:rPr>
    </w:lvl>
  </w:abstractNum>
  <w:abstractNum w:abstractNumId="15" w15:restartNumberingAfterBreak="0">
    <w:nsid w:val="41F46CD4"/>
    <w:multiLevelType w:val="hybridMultilevel"/>
    <w:tmpl w:val="2C7A9CD2"/>
    <w:lvl w:ilvl="0" w:tplc="9C8C4178">
      <w:start w:val="1"/>
      <w:numFmt w:val="upperRoman"/>
      <w:lvlText w:val="%1."/>
      <w:lvlJc w:val="left"/>
      <w:pPr>
        <w:ind w:left="1146" w:hanging="720"/>
      </w:pPr>
      <w:rPr>
        <w:rFonts w:hint="default"/>
        <w:b w:val="0"/>
        <w:i w:val="0"/>
      </w:rPr>
    </w:lvl>
    <w:lvl w:ilvl="1" w:tplc="080A0019" w:tentative="1">
      <w:start w:val="1"/>
      <w:numFmt w:val="lowerLetter"/>
      <w:lvlText w:val="%2."/>
      <w:lvlJc w:val="left"/>
      <w:pPr>
        <w:ind w:left="1506" w:hanging="360"/>
      </w:pPr>
    </w:lvl>
    <w:lvl w:ilvl="2" w:tplc="080A001B" w:tentative="1">
      <w:start w:val="1"/>
      <w:numFmt w:val="lowerRoman"/>
      <w:lvlText w:val="%3."/>
      <w:lvlJc w:val="right"/>
      <w:pPr>
        <w:ind w:left="2226" w:hanging="180"/>
      </w:pPr>
    </w:lvl>
    <w:lvl w:ilvl="3" w:tplc="080A000F" w:tentative="1">
      <w:start w:val="1"/>
      <w:numFmt w:val="decimal"/>
      <w:lvlText w:val="%4."/>
      <w:lvlJc w:val="left"/>
      <w:pPr>
        <w:ind w:left="2946" w:hanging="360"/>
      </w:pPr>
    </w:lvl>
    <w:lvl w:ilvl="4" w:tplc="080A0019" w:tentative="1">
      <w:start w:val="1"/>
      <w:numFmt w:val="lowerLetter"/>
      <w:lvlText w:val="%5."/>
      <w:lvlJc w:val="left"/>
      <w:pPr>
        <w:ind w:left="3666" w:hanging="360"/>
      </w:pPr>
    </w:lvl>
    <w:lvl w:ilvl="5" w:tplc="080A001B" w:tentative="1">
      <w:start w:val="1"/>
      <w:numFmt w:val="lowerRoman"/>
      <w:lvlText w:val="%6."/>
      <w:lvlJc w:val="right"/>
      <w:pPr>
        <w:ind w:left="4386" w:hanging="180"/>
      </w:pPr>
    </w:lvl>
    <w:lvl w:ilvl="6" w:tplc="080A000F" w:tentative="1">
      <w:start w:val="1"/>
      <w:numFmt w:val="decimal"/>
      <w:lvlText w:val="%7."/>
      <w:lvlJc w:val="left"/>
      <w:pPr>
        <w:ind w:left="5106" w:hanging="360"/>
      </w:pPr>
    </w:lvl>
    <w:lvl w:ilvl="7" w:tplc="080A0019" w:tentative="1">
      <w:start w:val="1"/>
      <w:numFmt w:val="lowerLetter"/>
      <w:lvlText w:val="%8."/>
      <w:lvlJc w:val="left"/>
      <w:pPr>
        <w:ind w:left="5826" w:hanging="360"/>
      </w:pPr>
    </w:lvl>
    <w:lvl w:ilvl="8" w:tplc="080A001B" w:tentative="1">
      <w:start w:val="1"/>
      <w:numFmt w:val="lowerRoman"/>
      <w:lvlText w:val="%9."/>
      <w:lvlJc w:val="right"/>
      <w:pPr>
        <w:ind w:left="6546" w:hanging="180"/>
      </w:pPr>
    </w:lvl>
  </w:abstractNum>
  <w:abstractNum w:abstractNumId="16" w15:restartNumberingAfterBreak="0">
    <w:nsid w:val="47CF049D"/>
    <w:multiLevelType w:val="hybridMultilevel"/>
    <w:tmpl w:val="34A4FC42"/>
    <w:lvl w:ilvl="0" w:tplc="361E8008">
      <w:start w:val="1"/>
      <w:numFmt w:val="upperRoman"/>
      <w:lvlText w:val="%1."/>
      <w:lvlJc w:val="left"/>
      <w:pPr>
        <w:ind w:left="1080" w:hanging="720"/>
      </w:pPr>
      <w:rPr>
        <w:rFonts w:hint="default"/>
        <w:b w:val="0"/>
        <w:i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4CB1598B"/>
    <w:multiLevelType w:val="hybridMultilevel"/>
    <w:tmpl w:val="3AB8300E"/>
    <w:lvl w:ilvl="0" w:tplc="95B47D66">
      <w:start w:val="1"/>
      <w:numFmt w:val="upperRoman"/>
      <w:lvlText w:val="%1."/>
      <w:lvlJc w:val="left"/>
      <w:pPr>
        <w:ind w:left="1080" w:hanging="720"/>
      </w:pPr>
      <w:rPr>
        <w:rFonts w:hint="default"/>
        <w:b w:val="0"/>
        <w:i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527C18B1"/>
    <w:multiLevelType w:val="hybridMultilevel"/>
    <w:tmpl w:val="5E346766"/>
    <w:lvl w:ilvl="0" w:tplc="429A948C">
      <w:start w:val="1"/>
      <w:numFmt w:val="upperRoman"/>
      <w:lvlText w:val="%1."/>
      <w:lvlJc w:val="left"/>
      <w:pPr>
        <w:ind w:left="1080" w:hanging="720"/>
      </w:pPr>
      <w:rPr>
        <w:rFonts w:hint="default"/>
        <w:b w:val="0"/>
        <w:i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5A7806B8"/>
    <w:multiLevelType w:val="hybridMultilevel"/>
    <w:tmpl w:val="C906A154"/>
    <w:lvl w:ilvl="0" w:tplc="B504E6B8">
      <w:start w:val="1"/>
      <w:numFmt w:val="lowerLetter"/>
      <w:lvlText w:val="%1)"/>
      <w:lvlJc w:val="left"/>
      <w:pPr>
        <w:ind w:left="720" w:hanging="360"/>
      </w:pPr>
      <w:rPr>
        <w:rFonts w:hint="default"/>
        <w:b w:val="0"/>
        <w:i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5B081622"/>
    <w:multiLevelType w:val="hybridMultilevel"/>
    <w:tmpl w:val="CC7E8718"/>
    <w:lvl w:ilvl="0" w:tplc="3508CD04">
      <w:start w:val="1"/>
      <w:numFmt w:val="lowerLetter"/>
      <w:lvlText w:val="%1)"/>
      <w:lvlJc w:val="left"/>
      <w:pPr>
        <w:ind w:left="1353" w:hanging="360"/>
      </w:pPr>
      <w:rPr>
        <w:rFonts w:hint="default"/>
        <w:b w:val="0"/>
        <w:i w:val="0"/>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5F4C20AA"/>
    <w:multiLevelType w:val="hybridMultilevel"/>
    <w:tmpl w:val="6C30F90A"/>
    <w:lvl w:ilvl="0" w:tplc="6040E9C2">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70780CB7"/>
    <w:multiLevelType w:val="hybridMultilevel"/>
    <w:tmpl w:val="3200AAEE"/>
    <w:lvl w:ilvl="0" w:tplc="95B47D66">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73556090"/>
    <w:multiLevelType w:val="hybridMultilevel"/>
    <w:tmpl w:val="70A00466"/>
    <w:lvl w:ilvl="0" w:tplc="4992F910">
      <w:start w:val="1"/>
      <w:numFmt w:val="upperRoman"/>
      <w:lvlText w:val="%1."/>
      <w:lvlJc w:val="left"/>
      <w:pPr>
        <w:ind w:left="1080" w:hanging="720"/>
      </w:pPr>
      <w:rPr>
        <w:rFonts w:hint="default"/>
        <w:b w:val="0"/>
        <w:i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5"/>
  </w:num>
  <w:num w:numId="2">
    <w:abstractNumId w:val="9"/>
  </w:num>
  <w:num w:numId="3">
    <w:abstractNumId w:val="13"/>
  </w:num>
  <w:num w:numId="4">
    <w:abstractNumId w:val="16"/>
  </w:num>
  <w:num w:numId="5">
    <w:abstractNumId w:val="19"/>
  </w:num>
  <w:num w:numId="6">
    <w:abstractNumId w:val="2"/>
  </w:num>
  <w:num w:numId="7">
    <w:abstractNumId w:val="14"/>
  </w:num>
  <w:num w:numId="8">
    <w:abstractNumId w:val="20"/>
  </w:num>
  <w:num w:numId="9">
    <w:abstractNumId w:val="11"/>
  </w:num>
  <w:num w:numId="10">
    <w:abstractNumId w:val="15"/>
  </w:num>
  <w:num w:numId="11">
    <w:abstractNumId w:val="6"/>
  </w:num>
  <w:num w:numId="12">
    <w:abstractNumId w:val="8"/>
  </w:num>
  <w:num w:numId="13">
    <w:abstractNumId w:val="23"/>
  </w:num>
  <w:num w:numId="14">
    <w:abstractNumId w:val="7"/>
  </w:num>
  <w:num w:numId="15">
    <w:abstractNumId w:val="4"/>
  </w:num>
  <w:num w:numId="16">
    <w:abstractNumId w:val="3"/>
  </w:num>
  <w:num w:numId="17">
    <w:abstractNumId w:val="18"/>
  </w:num>
  <w:num w:numId="18">
    <w:abstractNumId w:val="17"/>
  </w:num>
  <w:num w:numId="19">
    <w:abstractNumId w:val="22"/>
  </w:num>
  <w:num w:numId="20">
    <w:abstractNumId w:val="10"/>
  </w:num>
  <w:num w:numId="21">
    <w:abstractNumId w:val="0"/>
  </w:num>
  <w:num w:numId="22">
    <w:abstractNumId w:val="21"/>
  </w:num>
  <w:num w:numId="23">
    <w:abstractNumId w:val="1"/>
  </w:num>
  <w:num w:numId="2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3409"/>
    <w:rsid w:val="00064A19"/>
    <w:rsid w:val="00071DD8"/>
    <w:rsid w:val="00093973"/>
    <w:rsid w:val="000B25D5"/>
    <w:rsid w:val="000E293C"/>
    <w:rsid w:val="000E4BCD"/>
    <w:rsid w:val="00106664"/>
    <w:rsid w:val="00107E12"/>
    <w:rsid w:val="001D5DE3"/>
    <w:rsid w:val="001E707D"/>
    <w:rsid w:val="00202B7B"/>
    <w:rsid w:val="00204394"/>
    <w:rsid w:val="00207525"/>
    <w:rsid w:val="002146C9"/>
    <w:rsid w:val="00231BE6"/>
    <w:rsid w:val="00237164"/>
    <w:rsid w:val="00253BB0"/>
    <w:rsid w:val="00296C15"/>
    <w:rsid w:val="002C5DC2"/>
    <w:rsid w:val="002E5B34"/>
    <w:rsid w:val="0030689E"/>
    <w:rsid w:val="00335A12"/>
    <w:rsid w:val="003A0998"/>
    <w:rsid w:val="003E2AE3"/>
    <w:rsid w:val="003F6D42"/>
    <w:rsid w:val="00427A31"/>
    <w:rsid w:val="00436BD0"/>
    <w:rsid w:val="00443D65"/>
    <w:rsid w:val="00491523"/>
    <w:rsid w:val="004C59DA"/>
    <w:rsid w:val="005454EF"/>
    <w:rsid w:val="00546BCE"/>
    <w:rsid w:val="00553479"/>
    <w:rsid w:val="005561F8"/>
    <w:rsid w:val="00561B59"/>
    <w:rsid w:val="00572C36"/>
    <w:rsid w:val="005862F6"/>
    <w:rsid w:val="0058667D"/>
    <w:rsid w:val="005B0BD2"/>
    <w:rsid w:val="005D36A0"/>
    <w:rsid w:val="005F0B4A"/>
    <w:rsid w:val="006140CF"/>
    <w:rsid w:val="00631A6F"/>
    <w:rsid w:val="00643C3D"/>
    <w:rsid w:val="00646C8A"/>
    <w:rsid w:val="006D0546"/>
    <w:rsid w:val="006E75DC"/>
    <w:rsid w:val="006F4C53"/>
    <w:rsid w:val="00723855"/>
    <w:rsid w:val="00795F10"/>
    <w:rsid w:val="007A764C"/>
    <w:rsid w:val="007B71EC"/>
    <w:rsid w:val="0084761B"/>
    <w:rsid w:val="00864B9D"/>
    <w:rsid w:val="008711F8"/>
    <w:rsid w:val="008A093D"/>
    <w:rsid w:val="008C2210"/>
    <w:rsid w:val="008C5264"/>
    <w:rsid w:val="00917786"/>
    <w:rsid w:val="00927809"/>
    <w:rsid w:val="00933AD6"/>
    <w:rsid w:val="00937557"/>
    <w:rsid w:val="00942BA2"/>
    <w:rsid w:val="009877B8"/>
    <w:rsid w:val="00987F79"/>
    <w:rsid w:val="00992F19"/>
    <w:rsid w:val="00994F66"/>
    <w:rsid w:val="009965D4"/>
    <w:rsid w:val="009B0408"/>
    <w:rsid w:val="009C28FC"/>
    <w:rsid w:val="009D7C93"/>
    <w:rsid w:val="009E640D"/>
    <w:rsid w:val="00A039F1"/>
    <w:rsid w:val="00A3383D"/>
    <w:rsid w:val="00A62B5E"/>
    <w:rsid w:val="00A86E3F"/>
    <w:rsid w:val="00AF1A7C"/>
    <w:rsid w:val="00AF29B8"/>
    <w:rsid w:val="00B35496"/>
    <w:rsid w:val="00B4095C"/>
    <w:rsid w:val="00B43653"/>
    <w:rsid w:val="00B7590C"/>
    <w:rsid w:val="00B77EC3"/>
    <w:rsid w:val="00B81D70"/>
    <w:rsid w:val="00BB01CC"/>
    <w:rsid w:val="00C3277C"/>
    <w:rsid w:val="00C46AD0"/>
    <w:rsid w:val="00C64390"/>
    <w:rsid w:val="00C90B14"/>
    <w:rsid w:val="00CB1DEE"/>
    <w:rsid w:val="00CD4F5E"/>
    <w:rsid w:val="00CE6AAB"/>
    <w:rsid w:val="00D373E5"/>
    <w:rsid w:val="00D633FF"/>
    <w:rsid w:val="00D81B1A"/>
    <w:rsid w:val="00D90023"/>
    <w:rsid w:val="00D93160"/>
    <w:rsid w:val="00DA45D1"/>
    <w:rsid w:val="00DC605F"/>
    <w:rsid w:val="00DF1308"/>
    <w:rsid w:val="00DF2A77"/>
    <w:rsid w:val="00E0169A"/>
    <w:rsid w:val="00E93409"/>
    <w:rsid w:val="00EB4CAE"/>
    <w:rsid w:val="00EC0FEB"/>
    <w:rsid w:val="00EC2E67"/>
    <w:rsid w:val="00F00D71"/>
    <w:rsid w:val="00F0257E"/>
    <w:rsid w:val="00F2631C"/>
    <w:rsid w:val="00F666B9"/>
    <w:rsid w:val="00F8437A"/>
    <w:rsid w:val="00FD74D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E294D2C"/>
  <w15:chartTrackingRefBased/>
  <w15:docId w15:val="{E15D0B16-1DAD-4F29-BE38-3816FE238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27809"/>
    <w:rPr>
      <w:sz w:val="24"/>
      <w:szCs w:val="24"/>
      <w:lang w:eastAsia="es-ES"/>
    </w:rPr>
  </w:style>
  <w:style w:type="paragraph" w:styleId="Ttulo1">
    <w:name w:val="heading 1"/>
    <w:basedOn w:val="Normal"/>
    <w:next w:val="Normal"/>
    <w:qFormat/>
    <w:pPr>
      <w:keepNext/>
      <w:tabs>
        <w:tab w:val="left" w:pos="567"/>
      </w:tabs>
      <w:autoSpaceDE w:val="0"/>
      <w:autoSpaceDN w:val="0"/>
      <w:adjustRightInd w:val="0"/>
      <w:jc w:val="center"/>
      <w:outlineLvl w:val="0"/>
    </w:pPr>
    <w:rPr>
      <w:b/>
      <w:bCs/>
      <w:sz w:val="20"/>
      <w:szCs w:val="20"/>
    </w:rPr>
  </w:style>
  <w:style w:type="paragraph" w:styleId="Ttulo2">
    <w:name w:val="heading 2"/>
    <w:basedOn w:val="Normal"/>
    <w:next w:val="Normal"/>
    <w:qFormat/>
    <w:pPr>
      <w:keepNext/>
      <w:jc w:val="center"/>
      <w:outlineLvl w:val="1"/>
    </w:pPr>
    <w:rPr>
      <w:rFonts w:ascii="Arial" w:hAnsi="Arial"/>
      <w:b/>
      <w:sz w:val="22"/>
      <w:szCs w:val="20"/>
    </w:rPr>
  </w:style>
  <w:style w:type="paragraph" w:styleId="Ttulo7">
    <w:name w:val="heading 7"/>
    <w:basedOn w:val="Normal"/>
    <w:next w:val="Normal"/>
    <w:qFormat/>
    <w:pPr>
      <w:spacing w:before="240" w:after="60"/>
      <w:outlineLvl w:val="6"/>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pPr>
      <w:autoSpaceDE w:val="0"/>
      <w:autoSpaceDN w:val="0"/>
      <w:adjustRightInd w:val="0"/>
      <w:ind w:left="540" w:hanging="540"/>
      <w:jc w:val="both"/>
    </w:pPr>
    <w:rPr>
      <w:rFonts w:ascii="Arial" w:hAnsi="Arial" w:cs="Arial"/>
      <w:sz w:val="16"/>
      <w:szCs w:val="20"/>
    </w:rPr>
  </w:style>
  <w:style w:type="paragraph" w:customStyle="1" w:styleId="Puesto">
    <w:name w:val="Puesto"/>
    <w:basedOn w:val="Normal"/>
    <w:qFormat/>
    <w:pPr>
      <w:tabs>
        <w:tab w:val="left" w:pos="567"/>
      </w:tabs>
      <w:autoSpaceDE w:val="0"/>
      <w:autoSpaceDN w:val="0"/>
      <w:adjustRightInd w:val="0"/>
      <w:jc w:val="center"/>
    </w:pPr>
    <w:rPr>
      <w:rFonts w:ascii="Arial" w:hAnsi="Arial" w:cs="Arial"/>
      <w:b/>
      <w:bCs/>
      <w:color w:val="993300"/>
      <w:sz w:val="16"/>
      <w:szCs w:val="20"/>
    </w:rPr>
  </w:style>
  <w:style w:type="paragraph" w:styleId="Textosinformato">
    <w:name w:val="Plain Text"/>
    <w:basedOn w:val="Normal"/>
    <w:pPr>
      <w:widowControl w:val="0"/>
      <w:jc w:val="both"/>
    </w:pPr>
    <w:rPr>
      <w:rFonts w:ascii="Courier New" w:hAnsi="Courier New"/>
      <w:sz w:val="20"/>
      <w:szCs w:val="20"/>
      <w:lang w:val="es-ES_tradnl"/>
    </w:rPr>
  </w:style>
  <w:style w:type="paragraph" w:styleId="Sangra2detindependiente">
    <w:name w:val="Body Text Indent 2"/>
    <w:basedOn w:val="Normal"/>
    <w:pPr>
      <w:autoSpaceDE w:val="0"/>
      <w:autoSpaceDN w:val="0"/>
      <w:adjustRightInd w:val="0"/>
      <w:ind w:left="360" w:hanging="360"/>
      <w:jc w:val="both"/>
    </w:pPr>
    <w:rPr>
      <w:rFonts w:ascii="Arial" w:hAnsi="Arial" w:cs="Arial"/>
      <w:sz w:val="16"/>
      <w:szCs w:val="20"/>
    </w:rPr>
  </w:style>
  <w:style w:type="paragraph" w:styleId="Sangra3detindependiente">
    <w:name w:val="Body Text Indent 3"/>
    <w:basedOn w:val="Normal"/>
    <w:pPr>
      <w:autoSpaceDE w:val="0"/>
      <w:autoSpaceDN w:val="0"/>
      <w:adjustRightInd w:val="0"/>
      <w:ind w:left="180" w:hanging="180"/>
      <w:jc w:val="both"/>
    </w:pPr>
    <w:rPr>
      <w:rFonts w:ascii="Arial" w:hAnsi="Arial" w:cs="Arial"/>
      <w:sz w:val="16"/>
      <w:szCs w:val="20"/>
    </w:rPr>
  </w:style>
  <w:style w:type="paragraph" w:styleId="Textoindependiente">
    <w:name w:val="Body Text"/>
    <w:basedOn w:val="Normal"/>
    <w:pPr>
      <w:autoSpaceDE w:val="0"/>
      <w:autoSpaceDN w:val="0"/>
      <w:adjustRightInd w:val="0"/>
      <w:jc w:val="both"/>
    </w:pPr>
    <w:rPr>
      <w:rFonts w:ascii="Arial" w:hAnsi="Arial" w:cs="Arial"/>
      <w:b/>
      <w:bCs/>
      <w:sz w:val="16"/>
      <w:szCs w:val="20"/>
      <w:lang w:val="es-ES_tradnl"/>
    </w:rPr>
  </w:style>
  <w:style w:type="paragraph" w:customStyle="1" w:styleId="normalarial">
    <w:name w:val="normalarial"/>
    <w:basedOn w:val="Normal"/>
    <w:pPr>
      <w:spacing w:before="120" w:after="120" w:line="360" w:lineRule="auto"/>
      <w:jc w:val="both"/>
    </w:pPr>
    <w:rPr>
      <w:rFonts w:ascii="Arial" w:hAnsi="Arial" w:cs="Arial"/>
    </w:rPr>
  </w:style>
  <w:style w:type="paragraph" w:styleId="Textoindependiente2">
    <w:name w:val="Body Text 2"/>
    <w:basedOn w:val="Normal"/>
    <w:pPr>
      <w:autoSpaceDE w:val="0"/>
      <w:autoSpaceDN w:val="0"/>
      <w:adjustRightInd w:val="0"/>
    </w:pPr>
    <w:rPr>
      <w:rFonts w:ascii="Arial" w:hAnsi="Arial" w:cs="Arial"/>
      <w:b/>
      <w:bCs/>
      <w:sz w:val="16"/>
      <w:szCs w:val="20"/>
    </w:rPr>
  </w:style>
  <w:style w:type="paragraph" w:styleId="Textocomentario">
    <w:name w:val="annotation text"/>
    <w:basedOn w:val="Normal"/>
    <w:semiHidden/>
    <w:unhideWhenUsed/>
    <w:rPr>
      <w:sz w:val="20"/>
      <w:szCs w:val="20"/>
    </w:rPr>
  </w:style>
  <w:style w:type="character" w:customStyle="1" w:styleId="TextocomentarioCar">
    <w:name w:val="Texto comentario Car"/>
    <w:basedOn w:val="Fuentedeprrafopredeter"/>
  </w:style>
  <w:style w:type="character" w:styleId="Hipervnculo">
    <w:name w:val="Hyperlink"/>
    <w:unhideWhenUsed/>
    <w:rPr>
      <w:color w:val="0000FF"/>
      <w:u w:val="single"/>
    </w:rPr>
  </w:style>
  <w:style w:type="character" w:styleId="Hipervnculovisitado">
    <w:name w:val="FollowedHyperlink"/>
    <w:unhideWhenUsed/>
    <w:rPr>
      <w:color w:val="800080"/>
      <w:u w:val="single"/>
    </w:rPr>
  </w:style>
  <w:style w:type="paragraph" w:styleId="Encabezado">
    <w:name w:val="header"/>
    <w:basedOn w:val="Normal"/>
    <w:unhideWhenUsed/>
    <w:pPr>
      <w:tabs>
        <w:tab w:val="center" w:pos="4252"/>
        <w:tab w:val="right" w:pos="8504"/>
      </w:tabs>
    </w:pPr>
  </w:style>
  <w:style w:type="character" w:customStyle="1" w:styleId="EncabezadoCar">
    <w:name w:val="Encabezado Car"/>
    <w:rPr>
      <w:sz w:val="24"/>
      <w:szCs w:val="24"/>
    </w:rPr>
  </w:style>
  <w:style w:type="paragraph" w:styleId="Piedepgina">
    <w:name w:val="footer"/>
    <w:basedOn w:val="Normal"/>
    <w:unhideWhenUsed/>
    <w:pPr>
      <w:tabs>
        <w:tab w:val="center" w:pos="4252"/>
        <w:tab w:val="right" w:pos="8504"/>
      </w:tabs>
    </w:pPr>
  </w:style>
  <w:style w:type="character" w:customStyle="1" w:styleId="PiedepginaCar">
    <w:name w:val="Pie de página Car"/>
    <w:rPr>
      <w:sz w:val="24"/>
      <w:szCs w:val="24"/>
    </w:rPr>
  </w:style>
  <w:style w:type="paragraph" w:styleId="NormalWeb">
    <w:name w:val="Normal (Web)"/>
    <w:basedOn w:val="Normal"/>
    <w:pPr>
      <w:spacing w:before="100" w:beforeAutospacing="1" w:after="100" w:afterAutospacing="1"/>
    </w:pPr>
    <w:rPr>
      <w:color w:val="000000"/>
    </w:rPr>
  </w:style>
  <w:style w:type="paragraph" w:styleId="Prrafodelista">
    <w:name w:val="List Paragraph"/>
    <w:basedOn w:val="Normal"/>
    <w:uiPriority w:val="34"/>
    <w:qFormat/>
    <w:rsid w:val="00992F19"/>
    <w:pPr>
      <w:spacing w:after="200" w:line="276" w:lineRule="auto"/>
      <w:ind w:left="720"/>
      <w:contextualSpacing/>
    </w:pPr>
    <w:rPr>
      <w:rFonts w:ascii="Calibri" w:eastAsia="Calibri" w:hAnsi="Calibri"/>
      <w:sz w:val="22"/>
      <w:szCs w:val="22"/>
      <w:lang w:eastAsia="en-US"/>
    </w:rPr>
  </w:style>
  <w:style w:type="paragraph" w:customStyle="1" w:styleId="Style2">
    <w:name w:val="Style2"/>
    <w:basedOn w:val="Normal"/>
    <w:uiPriority w:val="99"/>
    <w:rsid w:val="00992F19"/>
    <w:pPr>
      <w:widowControl w:val="0"/>
      <w:autoSpaceDE w:val="0"/>
      <w:autoSpaceDN w:val="0"/>
      <w:adjustRightInd w:val="0"/>
      <w:spacing w:line="221" w:lineRule="exact"/>
      <w:jc w:val="both"/>
    </w:pPr>
    <w:rPr>
      <w:lang w:val="es-ES"/>
    </w:rPr>
  </w:style>
  <w:style w:type="paragraph" w:customStyle="1" w:styleId="Style6">
    <w:name w:val="Style6"/>
    <w:basedOn w:val="Normal"/>
    <w:uiPriority w:val="99"/>
    <w:rsid w:val="00992F19"/>
    <w:pPr>
      <w:widowControl w:val="0"/>
      <w:autoSpaceDE w:val="0"/>
      <w:autoSpaceDN w:val="0"/>
      <w:adjustRightInd w:val="0"/>
      <w:spacing w:line="219" w:lineRule="exact"/>
      <w:jc w:val="both"/>
    </w:pPr>
    <w:rPr>
      <w:lang w:val="es-ES"/>
    </w:rPr>
  </w:style>
  <w:style w:type="character" w:customStyle="1" w:styleId="FontStyle11">
    <w:name w:val="Font Style11"/>
    <w:uiPriority w:val="99"/>
    <w:rsid w:val="00992F19"/>
    <w:rPr>
      <w:rFonts w:ascii="Times New Roman" w:hAnsi="Times New Roman" w:cs="Times New Roman"/>
      <w:b/>
      <w:bCs/>
      <w:sz w:val="16"/>
      <w:szCs w:val="16"/>
    </w:rPr>
  </w:style>
  <w:style w:type="character" w:customStyle="1" w:styleId="FontStyle12">
    <w:name w:val="Font Style12"/>
    <w:uiPriority w:val="99"/>
    <w:rsid w:val="00992F19"/>
    <w:rPr>
      <w:rFonts w:ascii="Times New Roman" w:hAnsi="Times New Roman" w:cs="Times New Roman"/>
      <w:sz w:val="16"/>
      <w:szCs w:val="16"/>
    </w:rPr>
  </w:style>
  <w:style w:type="paragraph" w:customStyle="1" w:styleId="Style5">
    <w:name w:val="Style5"/>
    <w:basedOn w:val="Normal"/>
    <w:uiPriority w:val="99"/>
    <w:rsid w:val="00992F19"/>
    <w:pPr>
      <w:widowControl w:val="0"/>
      <w:autoSpaceDE w:val="0"/>
      <w:autoSpaceDN w:val="0"/>
      <w:adjustRightInd w:val="0"/>
      <w:spacing w:line="221" w:lineRule="exact"/>
      <w:jc w:val="center"/>
    </w:pPr>
    <w:rPr>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9117</Words>
  <Characters>50147</Characters>
  <Application>Microsoft Office Word</Application>
  <DocSecurity>0</DocSecurity>
  <Lines>417</Lines>
  <Paragraphs>118</Paragraphs>
  <ScaleCrop>false</ScaleCrop>
  <HeadingPairs>
    <vt:vector size="2" baseType="variant">
      <vt:variant>
        <vt:lpstr>Título</vt:lpstr>
      </vt:variant>
      <vt:variant>
        <vt:i4>1</vt:i4>
      </vt:variant>
    </vt:vector>
  </HeadingPairs>
  <TitlesOfParts>
    <vt:vector size="1" baseType="lpstr">
      <vt:lpstr>Leyes y Reglamentos</vt:lpstr>
    </vt:vector>
  </TitlesOfParts>
  <Company>CJSL</Company>
  <LinksUpToDate>false</LinksUpToDate>
  <CharactersWithSpaces>59146</CharactersWithSpaces>
  <SharedDoc>false</SharedDoc>
  <HLinks>
    <vt:vector size="6" baseType="variant">
      <vt:variant>
        <vt:i4>4653065</vt:i4>
      </vt:variant>
      <vt:variant>
        <vt:i4>0</vt:i4>
      </vt:variant>
      <vt:variant>
        <vt:i4>0</vt:i4>
      </vt:variant>
      <vt:variant>
        <vt:i4>5</vt:i4>
      </vt:variant>
      <vt:variant>
        <vt:lpwstr>http://www.consejeria.df.gob.mx/uploads/gacetas/4ea5bd0c03f7f.pdf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Leyes y Reglamentos</dc:title>
  <dc:subject/>
  <dc:creator>Marco Monroy</dc:creator>
  <cp:keywords/>
  <cp:lastModifiedBy>Gaceta</cp:lastModifiedBy>
  <cp:revision>2</cp:revision>
  <cp:lastPrinted>2020-04-14T21:44:00Z</cp:lastPrinted>
  <dcterms:created xsi:type="dcterms:W3CDTF">2022-04-05T22:11:00Z</dcterms:created>
  <dcterms:modified xsi:type="dcterms:W3CDTF">2022-04-05T22:11:00Z</dcterms:modified>
</cp:coreProperties>
</file>