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85D98" w14:textId="77777777" w:rsidR="009D20EF" w:rsidRPr="00071F04" w:rsidRDefault="00F27360" w:rsidP="00F27360">
      <w:pPr>
        <w:jc w:val="center"/>
        <w:rPr>
          <w:rFonts w:ascii="Source Sans Pro" w:hAnsi="Source Sans Pro" w:cs="Arial"/>
          <w:b/>
          <w:color w:val="235B4F"/>
          <w:sz w:val="22"/>
          <w:szCs w:val="22"/>
          <w:lang w:eastAsia="ar-SA"/>
        </w:rPr>
      </w:pPr>
      <w:r w:rsidRPr="00071F04">
        <w:rPr>
          <w:rFonts w:ascii="Source Sans Pro" w:hAnsi="Source Sans Pro" w:cs="Arial"/>
          <w:b/>
          <w:color w:val="235B4F"/>
          <w:sz w:val="22"/>
          <w:szCs w:val="22"/>
          <w:lang w:eastAsia="ar-SA"/>
        </w:rPr>
        <w:t>PUBLICADO EN LA GACETA OFICIAL DEL DISTRITO FEDERAL</w:t>
      </w:r>
    </w:p>
    <w:p w14:paraId="75BB8DA5" w14:textId="77777777" w:rsidR="00F27360" w:rsidRPr="00071F04" w:rsidRDefault="00F27360" w:rsidP="00F27360">
      <w:pPr>
        <w:jc w:val="center"/>
        <w:rPr>
          <w:rFonts w:ascii="Source Sans Pro" w:hAnsi="Source Sans Pro" w:cs="Arial"/>
          <w:b/>
          <w:color w:val="235B4F"/>
          <w:sz w:val="22"/>
          <w:szCs w:val="22"/>
          <w:lang w:eastAsia="ar-SA"/>
        </w:rPr>
      </w:pPr>
      <w:r w:rsidRPr="00071F04">
        <w:rPr>
          <w:rFonts w:ascii="Source Sans Pro" w:hAnsi="Source Sans Pro" w:cs="Arial"/>
          <w:b/>
          <w:color w:val="235B4F"/>
          <w:sz w:val="22"/>
          <w:szCs w:val="22"/>
          <w:lang w:eastAsia="ar-SA"/>
        </w:rPr>
        <w:t>EL 29 DE NOVIEMBRE DE 2011</w:t>
      </w:r>
    </w:p>
    <w:p w14:paraId="3735F5B1" w14:textId="77777777" w:rsidR="00F27360" w:rsidRPr="00071F04" w:rsidRDefault="00F27360" w:rsidP="00F27360">
      <w:pPr>
        <w:jc w:val="center"/>
        <w:rPr>
          <w:rFonts w:ascii="Source Sans Pro" w:hAnsi="Source Sans Pro" w:cs="Arial"/>
          <w:b/>
          <w:color w:val="235B4F"/>
          <w:sz w:val="22"/>
          <w:szCs w:val="22"/>
          <w:lang w:eastAsia="ar-SA"/>
        </w:rPr>
      </w:pPr>
    </w:p>
    <w:p w14:paraId="2C1F5FCB" w14:textId="77777777" w:rsidR="00F27360" w:rsidRPr="00071F04" w:rsidRDefault="00F27360" w:rsidP="00F27360">
      <w:pPr>
        <w:jc w:val="center"/>
        <w:rPr>
          <w:rFonts w:ascii="Source Sans Pro" w:hAnsi="Source Sans Pro" w:cs="Arial"/>
          <w:b/>
          <w:color w:val="404040"/>
          <w:sz w:val="22"/>
          <w:szCs w:val="22"/>
          <w:lang w:eastAsia="ar-SA"/>
        </w:rPr>
      </w:pPr>
      <w:r w:rsidRPr="00071F04">
        <w:rPr>
          <w:rFonts w:ascii="Source Sans Pro" w:hAnsi="Source Sans Pro" w:cs="Arial"/>
          <w:b/>
          <w:color w:val="404040"/>
          <w:sz w:val="22"/>
          <w:szCs w:val="22"/>
          <w:lang w:eastAsia="ar-SA"/>
        </w:rPr>
        <w:t>TEXTO VIGENTE</w:t>
      </w:r>
    </w:p>
    <w:p w14:paraId="4AAAB614" w14:textId="77777777" w:rsidR="00F27360" w:rsidRPr="00071F04" w:rsidRDefault="00F27360" w:rsidP="00F27360">
      <w:pPr>
        <w:jc w:val="center"/>
        <w:rPr>
          <w:rFonts w:ascii="Source Sans Pro" w:hAnsi="Source Sans Pro" w:cs="Arial"/>
          <w:b/>
          <w:sz w:val="22"/>
          <w:szCs w:val="22"/>
          <w:lang w:eastAsia="ar-SA"/>
        </w:rPr>
      </w:pPr>
    </w:p>
    <w:p w14:paraId="1217F41C" w14:textId="77777777" w:rsidR="00F27360" w:rsidRDefault="00F27360" w:rsidP="00F27360">
      <w:pPr>
        <w:rPr>
          <w:rFonts w:ascii="Arial" w:hAnsi="Arial" w:cs="Arial"/>
          <w:b/>
          <w:sz w:val="20"/>
          <w:szCs w:val="20"/>
          <w:lang w:eastAsia="ar-SA"/>
        </w:rPr>
      </w:pPr>
    </w:p>
    <w:p w14:paraId="3BFC9DA7" w14:textId="77777777" w:rsidR="003C7CCF" w:rsidRPr="003C7CCF" w:rsidRDefault="003C7CCF" w:rsidP="003C7CCF">
      <w:pPr>
        <w:jc w:val="center"/>
        <w:rPr>
          <w:rFonts w:ascii="Arial" w:hAnsi="Arial" w:cs="Arial"/>
          <w:b/>
          <w:sz w:val="20"/>
          <w:szCs w:val="20"/>
          <w:lang w:eastAsia="ar-SA"/>
        </w:rPr>
      </w:pPr>
      <w:r w:rsidRPr="003C7CCF">
        <w:rPr>
          <w:rFonts w:ascii="Arial" w:hAnsi="Arial" w:cs="Arial"/>
          <w:b/>
          <w:sz w:val="20"/>
          <w:szCs w:val="20"/>
          <w:lang w:eastAsia="ar-SA"/>
        </w:rPr>
        <w:t>CAJA DE PREVISIÓN DE LA POLICÍA PREVENTIVA DEL DISTRITO FEDERAL</w:t>
      </w:r>
    </w:p>
    <w:p w14:paraId="6538F472" w14:textId="77777777" w:rsidR="003C7CCF" w:rsidRPr="003C7CCF" w:rsidRDefault="003C7CCF" w:rsidP="003C7CCF">
      <w:pPr>
        <w:suppressAutoHyphens/>
        <w:jc w:val="center"/>
        <w:rPr>
          <w:rFonts w:ascii="Arial" w:hAnsi="Arial" w:cs="Arial"/>
          <w:b/>
          <w:sz w:val="20"/>
          <w:szCs w:val="20"/>
          <w:lang w:eastAsia="ar-SA"/>
        </w:rPr>
      </w:pPr>
    </w:p>
    <w:p w14:paraId="55069F04" w14:textId="77777777" w:rsidR="003C7CCF" w:rsidRPr="003C7CCF" w:rsidRDefault="003C7CCF" w:rsidP="003C7CCF">
      <w:pPr>
        <w:suppressAutoHyphens/>
        <w:autoSpaceDE w:val="0"/>
        <w:autoSpaceDN w:val="0"/>
        <w:adjustRightInd w:val="0"/>
        <w:jc w:val="both"/>
        <w:rPr>
          <w:rFonts w:ascii="Arial" w:hAnsi="Arial" w:cs="Arial"/>
          <w:sz w:val="20"/>
          <w:szCs w:val="20"/>
          <w:lang w:eastAsia="ar-SA"/>
        </w:rPr>
      </w:pPr>
      <w:r w:rsidRPr="003C7CCF">
        <w:rPr>
          <w:rFonts w:ascii="Arial" w:hAnsi="Arial" w:cs="Arial"/>
          <w:sz w:val="20"/>
          <w:szCs w:val="20"/>
          <w:lang w:eastAsia="ar-SA"/>
        </w:rPr>
        <w:t>El Actuario Oscar Sandoval García, en mi carácter de Gerente General de la Caja de Previsión de la Policía Preventiva del Distrito Federal, con fundamento en los artículos con fundamento en los artículos 54 de la Ley Orgánica de la Administración Pública del Distrito Federal en concordancia con el artículo 51 de la Ley de la Caja de Previsión de la Policía Preventiva del Distrito Federal y 6º de su Reglamento, tengo a bien expedir el siguiente:</w:t>
      </w:r>
    </w:p>
    <w:p w14:paraId="7A0F41FA" w14:textId="77777777" w:rsidR="003C7CCF" w:rsidRPr="003C7CCF" w:rsidRDefault="003C7CCF" w:rsidP="003C7CCF">
      <w:pPr>
        <w:suppressAutoHyphens/>
        <w:autoSpaceDE w:val="0"/>
        <w:autoSpaceDN w:val="0"/>
        <w:adjustRightInd w:val="0"/>
        <w:jc w:val="both"/>
        <w:rPr>
          <w:rFonts w:ascii="Arial" w:hAnsi="Arial" w:cs="Arial"/>
          <w:sz w:val="20"/>
          <w:szCs w:val="20"/>
          <w:lang w:eastAsia="ar-SA"/>
        </w:rPr>
      </w:pPr>
    </w:p>
    <w:p w14:paraId="366318BE" w14:textId="77777777" w:rsidR="003C7CCF" w:rsidRDefault="003C7CCF" w:rsidP="003C7CCF">
      <w:pPr>
        <w:suppressAutoHyphens/>
        <w:autoSpaceDE w:val="0"/>
        <w:autoSpaceDN w:val="0"/>
        <w:adjustRightInd w:val="0"/>
        <w:jc w:val="both"/>
        <w:rPr>
          <w:rFonts w:ascii="Arial" w:hAnsi="Arial" w:cs="Arial"/>
          <w:b/>
          <w:sz w:val="20"/>
          <w:szCs w:val="20"/>
          <w:lang w:eastAsia="ar-SA"/>
        </w:rPr>
      </w:pPr>
      <w:r w:rsidRPr="003C7CCF">
        <w:rPr>
          <w:rFonts w:ascii="Arial" w:hAnsi="Arial" w:cs="Arial"/>
          <w:b/>
          <w:sz w:val="20"/>
          <w:szCs w:val="20"/>
          <w:lang w:eastAsia="ar-SA"/>
        </w:rPr>
        <w:t>AVISO MEDIANTE EL CUAL SE DA A CONOCER EL REGLAMENTO INTERNO DE LA OFICINA DE INFORMACIÓN PÚBLICA DE LA CAJA DE PREVISIÓN DE LA POLICÍA PREVENTIVA DEL DISTRITO FEDERAL.</w:t>
      </w:r>
    </w:p>
    <w:p w14:paraId="12B913DB" w14:textId="77777777" w:rsidR="003C7CCF" w:rsidRDefault="003C7CCF" w:rsidP="003C7CCF">
      <w:pPr>
        <w:suppressAutoHyphens/>
        <w:autoSpaceDE w:val="0"/>
        <w:autoSpaceDN w:val="0"/>
        <w:adjustRightInd w:val="0"/>
        <w:jc w:val="both"/>
        <w:rPr>
          <w:rFonts w:ascii="Arial" w:hAnsi="Arial" w:cs="Arial"/>
          <w:b/>
          <w:sz w:val="20"/>
          <w:szCs w:val="20"/>
          <w:lang w:eastAsia="ar-SA"/>
        </w:rPr>
      </w:pPr>
    </w:p>
    <w:p w14:paraId="613B8270" w14:textId="77777777" w:rsidR="003C7CCF" w:rsidRDefault="003C7CCF" w:rsidP="003C7CCF">
      <w:pPr>
        <w:suppressAutoHyphens/>
        <w:autoSpaceDE w:val="0"/>
        <w:autoSpaceDN w:val="0"/>
        <w:adjustRightInd w:val="0"/>
        <w:jc w:val="both"/>
        <w:rPr>
          <w:rFonts w:ascii="Arial" w:hAnsi="Arial" w:cs="Arial"/>
          <w:b/>
          <w:sz w:val="20"/>
          <w:szCs w:val="20"/>
          <w:lang w:eastAsia="ar-SA"/>
        </w:rPr>
      </w:pPr>
    </w:p>
    <w:p w14:paraId="4307E046" w14:textId="77777777" w:rsidR="003C7CCF" w:rsidRPr="00FF6F64" w:rsidRDefault="003C7CCF" w:rsidP="003C7CCF">
      <w:pPr>
        <w:suppressAutoHyphens/>
        <w:autoSpaceDE w:val="0"/>
        <w:autoSpaceDN w:val="0"/>
        <w:adjustRightInd w:val="0"/>
        <w:jc w:val="center"/>
        <w:rPr>
          <w:rFonts w:ascii="Arial" w:hAnsi="Arial" w:cs="Arial"/>
          <w:b/>
          <w:sz w:val="20"/>
          <w:szCs w:val="20"/>
          <w:lang w:eastAsia="ar-SA"/>
        </w:rPr>
      </w:pPr>
      <w:r w:rsidRPr="00FF6F64">
        <w:rPr>
          <w:rFonts w:ascii="Arial" w:hAnsi="Arial" w:cs="Arial"/>
          <w:b/>
          <w:sz w:val="20"/>
          <w:szCs w:val="20"/>
          <w:lang w:eastAsia="ar-SA"/>
        </w:rPr>
        <w:t>REGLAMENTO INTERNO DE LA OFICINA DE INFORMACIÓN PÚBLICA DE LA CAJA DE PREVISIÓN DE LA POLICÍA PREVENTIVA DEL DISTRITO FEDERAL.</w:t>
      </w:r>
    </w:p>
    <w:p w14:paraId="2033B240" w14:textId="77777777" w:rsidR="003C7CCF" w:rsidRDefault="003C7CCF" w:rsidP="009D20EF">
      <w:pPr>
        <w:suppressAutoHyphens/>
        <w:rPr>
          <w:rFonts w:ascii="Arial" w:hAnsi="Arial" w:cs="Arial"/>
          <w:b/>
          <w:i/>
          <w:color w:val="FF0000"/>
          <w:sz w:val="16"/>
          <w:szCs w:val="16"/>
          <w:lang w:eastAsia="ar-SA"/>
        </w:rPr>
      </w:pPr>
    </w:p>
    <w:p w14:paraId="7A4A0C66" w14:textId="77777777" w:rsidR="003C7CCF" w:rsidRPr="003C7CCF" w:rsidRDefault="003C7CCF" w:rsidP="003C7CCF">
      <w:pPr>
        <w:suppressAutoHyphens/>
        <w:jc w:val="right"/>
        <w:rPr>
          <w:rFonts w:ascii="Arial" w:hAnsi="Arial" w:cs="Arial"/>
          <w:b/>
          <w:i/>
          <w:color w:val="FF0000"/>
          <w:sz w:val="16"/>
          <w:szCs w:val="16"/>
          <w:lang w:eastAsia="ar-SA"/>
        </w:rPr>
      </w:pPr>
    </w:p>
    <w:p w14:paraId="05CAAC61" w14:textId="77777777" w:rsidR="003C7CCF" w:rsidRPr="003C7CCF" w:rsidRDefault="003C7CCF" w:rsidP="003C7CCF">
      <w:pPr>
        <w:suppressAutoHyphens/>
        <w:ind w:left="720"/>
        <w:jc w:val="center"/>
        <w:rPr>
          <w:rFonts w:ascii="Arial" w:hAnsi="Arial" w:cs="Arial"/>
          <w:b/>
          <w:sz w:val="20"/>
          <w:szCs w:val="20"/>
          <w:lang w:eastAsia="ar-SA"/>
        </w:rPr>
      </w:pPr>
      <w:proofErr w:type="gramStart"/>
      <w:r w:rsidRPr="003C7CCF">
        <w:rPr>
          <w:rFonts w:ascii="Arial" w:hAnsi="Arial" w:cs="Arial"/>
          <w:b/>
          <w:sz w:val="20"/>
          <w:szCs w:val="20"/>
          <w:lang w:eastAsia="ar-SA"/>
        </w:rPr>
        <w:t>I  N</w:t>
      </w:r>
      <w:proofErr w:type="gramEnd"/>
      <w:r w:rsidRPr="003C7CCF">
        <w:rPr>
          <w:rFonts w:ascii="Arial" w:hAnsi="Arial" w:cs="Arial"/>
          <w:b/>
          <w:sz w:val="20"/>
          <w:szCs w:val="20"/>
          <w:lang w:eastAsia="ar-SA"/>
        </w:rPr>
        <w:t xml:space="preserve">  D  I  C  E</w:t>
      </w:r>
    </w:p>
    <w:p w14:paraId="4B43BA83" w14:textId="77777777" w:rsidR="003C7CCF" w:rsidRPr="003C7CCF" w:rsidRDefault="003C7CCF" w:rsidP="003C7CCF">
      <w:pPr>
        <w:suppressAutoHyphens/>
        <w:ind w:left="720"/>
        <w:jc w:val="center"/>
        <w:rPr>
          <w:rFonts w:ascii="Arial" w:hAnsi="Arial" w:cs="Arial"/>
          <w:b/>
          <w:sz w:val="20"/>
          <w:szCs w:val="20"/>
          <w:lang w:eastAsia="ar-SA"/>
        </w:rPr>
      </w:pPr>
      <w:r w:rsidRPr="003C7CCF">
        <w:rPr>
          <w:rFonts w:ascii="Arial" w:hAnsi="Arial" w:cs="Arial"/>
          <w:b/>
          <w:sz w:val="20"/>
          <w:szCs w:val="20"/>
          <w:lang w:eastAsia="ar-SA"/>
        </w:rPr>
        <w:tab/>
      </w:r>
      <w:r w:rsidRPr="003C7CCF">
        <w:rPr>
          <w:rFonts w:ascii="Arial" w:hAnsi="Arial" w:cs="Arial"/>
          <w:b/>
          <w:sz w:val="20"/>
          <w:szCs w:val="20"/>
          <w:lang w:eastAsia="ar-SA"/>
        </w:rPr>
        <w:tab/>
      </w:r>
      <w:r w:rsidRPr="003C7CCF">
        <w:rPr>
          <w:rFonts w:ascii="Arial" w:hAnsi="Arial" w:cs="Arial"/>
          <w:b/>
          <w:sz w:val="20"/>
          <w:szCs w:val="20"/>
          <w:lang w:eastAsia="ar-SA"/>
        </w:rPr>
        <w:tab/>
      </w:r>
      <w:r w:rsidRPr="003C7CCF">
        <w:rPr>
          <w:rFonts w:ascii="Arial" w:hAnsi="Arial" w:cs="Arial"/>
          <w:b/>
          <w:sz w:val="20"/>
          <w:szCs w:val="20"/>
          <w:lang w:eastAsia="ar-SA"/>
        </w:rPr>
        <w:tab/>
      </w:r>
      <w:r w:rsidRPr="003C7CCF">
        <w:rPr>
          <w:rFonts w:ascii="Arial" w:hAnsi="Arial" w:cs="Arial"/>
          <w:b/>
          <w:sz w:val="20"/>
          <w:szCs w:val="20"/>
          <w:lang w:eastAsia="ar-SA"/>
        </w:rPr>
        <w:tab/>
      </w:r>
      <w:r w:rsidRPr="003C7CCF">
        <w:rPr>
          <w:rFonts w:ascii="Arial" w:hAnsi="Arial" w:cs="Arial"/>
          <w:b/>
          <w:sz w:val="20"/>
          <w:szCs w:val="20"/>
          <w:lang w:eastAsia="ar-SA"/>
        </w:rPr>
        <w:tab/>
      </w:r>
      <w:r w:rsidRPr="003C7CCF">
        <w:rPr>
          <w:rFonts w:ascii="Arial" w:hAnsi="Arial" w:cs="Arial"/>
          <w:b/>
          <w:sz w:val="20"/>
          <w:szCs w:val="20"/>
          <w:lang w:eastAsia="ar-SA"/>
        </w:rPr>
        <w:tab/>
      </w:r>
      <w:r w:rsidRPr="003C7CCF">
        <w:rPr>
          <w:rFonts w:ascii="Arial" w:hAnsi="Arial" w:cs="Arial"/>
          <w:b/>
          <w:sz w:val="20"/>
          <w:szCs w:val="20"/>
          <w:lang w:eastAsia="ar-SA"/>
        </w:rPr>
        <w:tab/>
      </w:r>
      <w:r w:rsidRPr="003C7CCF">
        <w:rPr>
          <w:rFonts w:ascii="Arial" w:hAnsi="Arial" w:cs="Arial"/>
          <w:b/>
          <w:sz w:val="20"/>
          <w:szCs w:val="20"/>
          <w:lang w:eastAsia="ar-SA"/>
        </w:rPr>
        <w:tab/>
      </w:r>
      <w:r w:rsidRPr="003C7CCF">
        <w:rPr>
          <w:rFonts w:ascii="Arial" w:hAnsi="Arial" w:cs="Arial"/>
          <w:b/>
          <w:sz w:val="20"/>
          <w:szCs w:val="20"/>
          <w:lang w:eastAsia="ar-SA"/>
        </w:rPr>
        <w:tab/>
      </w:r>
      <w:r w:rsidRPr="003C7CCF">
        <w:rPr>
          <w:rFonts w:ascii="Arial" w:hAnsi="Arial" w:cs="Arial"/>
          <w:b/>
          <w:sz w:val="20"/>
          <w:szCs w:val="20"/>
          <w:lang w:eastAsia="ar-SA"/>
        </w:rPr>
        <w:tab/>
        <w:t xml:space="preserve">     </w:t>
      </w:r>
    </w:p>
    <w:tbl>
      <w:tblPr>
        <w:tblW w:w="9963" w:type="dxa"/>
        <w:tblLook w:val="04A0" w:firstRow="1" w:lastRow="0" w:firstColumn="1" w:lastColumn="0" w:noHBand="0" w:noVBand="1"/>
      </w:tblPr>
      <w:tblGrid>
        <w:gridCol w:w="725"/>
        <w:gridCol w:w="236"/>
        <w:gridCol w:w="8645"/>
        <w:gridCol w:w="357"/>
      </w:tblGrid>
      <w:tr w:rsidR="003C7CCF" w:rsidRPr="003C7CCF" w14:paraId="15D48759" w14:textId="77777777" w:rsidTr="00D32BCC">
        <w:trPr>
          <w:trHeight w:val="435"/>
        </w:trPr>
        <w:tc>
          <w:tcPr>
            <w:tcW w:w="725" w:type="dxa"/>
          </w:tcPr>
          <w:p w14:paraId="0057130D" w14:textId="77777777" w:rsidR="003C7CCF" w:rsidRPr="003C7CCF" w:rsidRDefault="003C7CCF" w:rsidP="00D32BCC">
            <w:pPr>
              <w:suppressAutoHyphens/>
              <w:jc w:val="center"/>
              <w:rPr>
                <w:rFonts w:ascii="Arial" w:hAnsi="Arial" w:cs="Arial"/>
                <w:b/>
                <w:sz w:val="20"/>
                <w:szCs w:val="20"/>
                <w:lang w:eastAsia="ar-SA"/>
              </w:rPr>
            </w:pPr>
            <w:r w:rsidRPr="003C7CCF">
              <w:rPr>
                <w:rFonts w:ascii="Arial" w:hAnsi="Arial" w:cs="Arial"/>
                <w:b/>
                <w:sz w:val="20"/>
                <w:szCs w:val="20"/>
                <w:lang w:eastAsia="ar-SA"/>
              </w:rPr>
              <w:t>I</w:t>
            </w:r>
          </w:p>
        </w:tc>
        <w:tc>
          <w:tcPr>
            <w:tcW w:w="236" w:type="dxa"/>
          </w:tcPr>
          <w:p w14:paraId="27829CEF"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58CB540B"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PRESENTACIÓN</w:t>
            </w:r>
          </w:p>
        </w:tc>
        <w:tc>
          <w:tcPr>
            <w:tcW w:w="357" w:type="dxa"/>
          </w:tcPr>
          <w:p w14:paraId="0B63FC59"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7DC838B2" w14:textId="77777777" w:rsidTr="00D32BCC">
        <w:trPr>
          <w:trHeight w:val="398"/>
        </w:trPr>
        <w:tc>
          <w:tcPr>
            <w:tcW w:w="725" w:type="dxa"/>
          </w:tcPr>
          <w:p w14:paraId="155930D5" w14:textId="77777777" w:rsidR="003C7CCF" w:rsidRPr="003C7CCF" w:rsidRDefault="003C7CCF" w:rsidP="00D32BCC">
            <w:pPr>
              <w:suppressAutoHyphens/>
              <w:jc w:val="center"/>
              <w:rPr>
                <w:rFonts w:ascii="Arial" w:hAnsi="Arial" w:cs="Arial"/>
                <w:b/>
                <w:sz w:val="20"/>
                <w:szCs w:val="20"/>
                <w:lang w:eastAsia="ar-SA"/>
              </w:rPr>
            </w:pPr>
            <w:r w:rsidRPr="003C7CCF">
              <w:rPr>
                <w:rFonts w:ascii="Arial" w:hAnsi="Arial" w:cs="Arial"/>
                <w:b/>
                <w:sz w:val="20"/>
                <w:szCs w:val="20"/>
                <w:lang w:eastAsia="ar-SA"/>
              </w:rPr>
              <w:t>II</w:t>
            </w:r>
          </w:p>
        </w:tc>
        <w:tc>
          <w:tcPr>
            <w:tcW w:w="236" w:type="dxa"/>
          </w:tcPr>
          <w:p w14:paraId="19B32A81"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09726983"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ANTECEDENTES</w:t>
            </w:r>
          </w:p>
        </w:tc>
        <w:tc>
          <w:tcPr>
            <w:tcW w:w="357" w:type="dxa"/>
          </w:tcPr>
          <w:p w14:paraId="0546877B"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793A1F8D" w14:textId="77777777" w:rsidTr="00D32BCC">
        <w:trPr>
          <w:trHeight w:val="418"/>
        </w:trPr>
        <w:tc>
          <w:tcPr>
            <w:tcW w:w="725" w:type="dxa"/>
          </w:tcPr>
          <w:p w14:paraId="0533FBA7" w14:textId="77777777" w:rsidR="003C7CCF" w:rsidRPr="003C7CCF" w:rsidRDefault="003C7CCF" w:rsidP="00D32BCC">
            <w:pPr>
              <w:suppressAutoHyphens/>
              <w:jc w:val="center"/>
              <w:rPr>
                <w:rFonts w:ascii="Arial" w:hAnsi="Arial" w:cs="Arial"/>
                <w:b/>
                <w:sz w:val="20"/>
                <w:szCs w:val="20"/>
                <w:lang w:eastAsia="ar-SA"/>
              </w:rPr>
            </w:pPr>
            <w:r w:rsidRPr="003C7CCF">
              <w:rPr>
                <w:rFonts w:ascii="Arial" w:hAnsi="Arial" w:cs="Arial"/>
                <w:b/>
                <w:sz w:val="20"/>
                <w:szCs w:val="20"/>
                <w:lang w:eastAsia="ar-SA"/>
              </w:rPr>
              <w:t>III</w:t>
            </w:r>
          </w:p>
        </w:tc>
        <w:tc>
          <w:tcPr>
            <w:tcW w:w="236" w:type="dxa"/>
          </w:tcPr>
          <w:p w14:paraId="3649FA3A"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4F1164A0"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GLOSARIO</w:t>
            </w:r>
          </w:p>
        </w:tc>
        <w:tc>
          <w:tcPr>
            <w:tcW w:w="357" w:type="dxa"/>
          </w:tcPr>
          <w:p w14:paraId="694E3AFE"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2E2396CE" w14:textId="77777777" w:rsidTr="00D32BCC">
        <w:trPr>
          <w:trHeight w:val="423"/>
        </w:trPr>
        <w:tc>
          <w:tcPr>
            <w:tcW w:w="725" w:type="dxa"/>
          </w:tcPr>
          <w:p w14:paraId="45D95909" w14:textId="77777777" w:rsidR="003C7CCF" w:rsidRPr="003C7CCF" w:rsidRDefault="003C7CCF" w:rsidP="00D32BCC">
            <w:pPr>
              <w:suppressAutoHyphens/>
              <w:jc w:val="center"/>
              <w:rPr>
                <w:rFonts w:ascii="Arial" w:hAnsi="Arial" w:cs="Arial"/>
                <w:b/>
                <w:sz w:val="20"/>
                <w:szCs w:val="20"/>
                <w:lang w:eastAsia="ar-SA"/>
              </w:rPr>
            </w:pPr>
            <w:r w:rsidRPr="003C7CCF">
              <w:rPr>
                <w:rFonts w:ascii="Arial" w:hAnsi="Arial" w:cs="Arial"/>
                <w:b/>
                <w:sz w:val="20"/>
                <w:szCs w:val="20"/>
                <w:lang w:eastAsia="ar-SA"/>
              </w:rPr>
              <w:t>IV</w:t>
            </w:r>
          </w:p>
        </w:tc>
        <w:tc>
          <w:tcPr>
            <w:tcW w:w="236" w:type="dxa"/>
          </w:tcPr>
          <w:p w14:paraId="3E398F01"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412FDFF2"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OBJETIVO</w:t>
            </w:r>
          </w:p>
        </w:tc>
        <w:tc>
          <w:tcPr>
            <w:tcW w:w="357" w:type="dxa"/>
          </w:tcPr>
          <w:p w14:paraId="64AF24CC"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122F9370" w14:textId="77777777" w:rsidTr="00D32BCC">
        <w:trPr>
          <w:trHeight w:val="390"/>
        </w:trPr>
        <w:tc>
          <w:tcPr>
            <w:tcW w:w="725" w:type="dxa"/>
          </w:tcPr>
          <w:p w14:paraId="265D1782" w14:textId="77777777" w:rsidR="003C7CCF" w:rsidRPr="003C7CCF" w:rsidRDefault="003C7CCF" w:rsidP="00D32BCC">
            <w:pPr>
              <w:suppressAutoHyphens/>
              <w:jc w:val="center"/>
              <w:rPr>
                <w:rFonts w:ascii="Arial" w:hAnsi="Arial" w:cs="Arial"/>
                <w:b/>
                <w:sz w:val="20"/>
                <w:szCs w:val="20"/>
                <w:lang w:eastAsia="ar-SA"/>
              </w:rPr>
            </w:pPr>
            <w:r w:rsidRPr="003C7CCF">
              <w:rPr>
                <w:rFonts w:ascii="Arial" w:hAnsi="Arial" w:cs="Arial"/>
                <w:b/>
                <w:sz w:val="20"/>
                <w:szCs w:val="20"/>
                <w:lang w:eastAsia="ar-SA"/>
              </w:rPr>
              <w:t>V</w:t>
            </w:r>
          </w:p>
        </w:tc>
        <w:tc>
          <w:tcPr>
            <w:tcW w:w="236" w:type="dxa"/>
          </w:tcPr>
          <w:p w14:paraId="5C5B9251"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40092131"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UNIDADES ADMINISTRATIVAS Y ÓRGANOS COMPETENTES</w:t>
            </w:r>
          </w:p>
        </w:tc>
        <w:tc>
          <w:tcPr>
            <w:tcW w:w="357" w:type="dxa"/>
          </w:tcPr>
          <w:p w14:paraId="394B20A1"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5D1B7960" w14:textId="77777777" w:rsidTr="00D32BCC">
        <w:trPr>
          <w:trHeight w:val="267"/>
        </w:trPr>
        <w:tc>
          <w:tcPr>
            <w:tcW w:w="725" w:type="dxa"/>
          </w:tcPr>
          <w:p w14:paraId="4637E616"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6982AEE2"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557C0C96"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Oficina de Información Pública</w:t>
            </w:r>
          </w:p>
        </w:tc>
        <w:tc>
          <w:tcPr>
            <w:tcW w:w="357" w:type="dxa"/>
          </w:tcPr>
          <w:p w14:paraId="12FBB355"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1C85CF06" w14:textId="77777777" w:rsidTr="00D32BCC">
        <w:trPr>
          <w:trHeight w:val="286"/>
        </w:trPr>
        <w:tc>
          <w:tcPr>
            <w:tcW w:w="725" w:type="dxa"/>
          </w:tcPr>
          <w:p w14:paraId="020C4C3E"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2CD59D5F"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1A031DDB"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Unidades Administrativas</w:t>
            </w:r>
          </w:p>
        </w:tc>
        <w:tc>
          <w:tcPr>
            <w:tcW w:w="357" w:type="dxa"/>
          </w:tcPr>
          <w:p w14:paraId="049D2AF6"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468772BF" w14:textId="77777777" w:rsidTr="00D32BCC">
        <w:trPr>
          <w:trHeight w:val="261"/>
        </w:trPr>
        <w:tc>
          <w:tcPr>
            <w:tcW w:w="725" w:type="dxa"/>
          </w:tcPr>
          <w:p w14:paraId="5463E0BC"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16B1780C"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31571F7B"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Enlaces</w:t>
            </w:r>
          </w:p>
        </w:tc>
        <w:tc>
          <w:tcPr>
            <w:tcW w:w="357" w:type="dxa"/>
          </w:tcPr>
          <w:p w14:paraId="765F7138"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664FE97C" w14:textId="77777777" w:rsidTr="00D32BCC">
        <w:trPr>
          <w:trHeight w:val="329"/>
        </w:trPr>
        <w:tc>
          <w:tcPr>
            <w:tcW w:w="725" w:type="dxa"/>
          </w:tcPr>
          <w:p w14:paraId="5549D789"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0CDE8DEC"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50F74078"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Comité de Transparencia</w:t>
            </w:r>
          </w:p>
        </w:tc>
        <w:tc>
          <w:tcPr>
            <w:tcW w:w="357" w:type="dxa"/>
          </w:tcPr>
          <w:p w14:paraId="38711C1A"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712A1DD4" w14:textId="77777777" w:rsidTr="00D32BCC">
        <w:trPr>
          <w:trHeight w:val="272"/>
        </w:trPr>
        <w:tc>
          <w:tcPr>
            <w:tcW w:w="725" w:type="dxa"/>
          </w:tcPr>
          <w:p w14:paraId="22BD244C" w14:textId="77777777" w:rsidR="003C7CCF" w:rsidRPr="003C7CCF" w:rsidRDefault="003C7CCF" w:rsidP="00D32BCC">
            <w:pPr>
              <w:suppressAutoHyphens/>
              <w:jc w:val="center"/>
              <w:rPr>
                <w:rFonts w:ascii="Arial" w:hAnsi="Arial" w:cs="Arial"/>
                <w:b/>
                <w:sz w:val="20"/>
                <w:szCs w:val="20"/>
                <w:lang w:eastAsia="ar-SA"/>
              </w:rPr>
            </w:pPr>
            <w:r w:rsidRPr="003C7CCF">
              <w:rPr>
                <w:rFonts w:ascii="Arial" w:hAnsi="Arial" w:cs="Arial"/>
                <w:b/>
                <w:sz w:val="20"/>
                <w:szCs w:val="20"/>
                <w:lang w:eastAsia="ar-SA"/>
              </w:rPr>
              <w:t>VI</w:t>
            </w:r>
          </w:p>
        </w:tc>
        <w:tc>
          <w:tcPr>
            <w:tcW w:w="236" w:type="dxa"/>
          </w:tcPr>
          <w:p w14:paraId="4D2640D0"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4F915729"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TRÁMITE DE LAS SOLICITUDES DE ACCESO A LA INFORMACIÓN PÚBLICA</w:t>
            </w:r>
          </w:p>
        </w:tc>
        <w:tc>
          <w:tcPr>
            <w:tcW w:w="357" w:type="dxa"/>
          </w:tcPr>
          <w:p w14:paraId="15C99371"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56DB78B9" w14:textId="77777777" w:rsidTr="00D32BCC">
        <w:trPr>
          <w:trHeight w:val="287"/>
        </w:trPr>
        <w:tc>
          <w:tcPr>
            <w:tcW w:w="725" w:type="dxa"/>
          </w:tcPr>
          <w:p w14:paraId="77C74EAA"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3421CB51"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0F81AA23"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Ingreso y Registro de las Solicitudes en la OIP</w:t>
            </w:r>
          </w:p>
        </w:tc>
        <w:tc>
          <w:tcPr>
            <w:tcW w:w="357" w:type="dxa"/>
          </w:tcPr>
          <w:p w14:paraId="7C68ADAB"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407CFAF6" w14:textId="77777777" w:rsidTr="00D32BCC">
        <w:trPr>
          <w:trHeight w:val="274"/>
        </w:trPr>
        <w:tc>
          <w:tcPr>
            <w:tcW w:w="725" w:type="dxa"/>
          </w:tcPr>
          <w:p w14:paraId="3CB337EF"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4275A6CA"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368C5A7E"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Gestión en las unidades administrativas</w:t>
            </w:r>
          </w:p>
        </w:tc>
        <w:tc>
          <w:tcPr>
            <w:tcW w:w="357" w:type="dxa"/>
          </w:tcPr>
          <w:p w14:paraId="417855B6"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195ADB62" w14:textId="77777777" w:rsidTr="00D32BCC">
        <w:trPr>
          <w:trHeight w:val="287"/>
        </w:trPr>
        <w:tc>
          <w:tcPr>
            <w:tcW w:w="725" w:type="dxa"/>
          </w:tcPr>
          <w:p w14:paraId="15B49306"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4B7916FC"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7F739829"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Prevención</w:t>
            </w:r>
          </w:p>
        </w:tc>
        <w:tc>
          <w:tcPr>
            <w:tcW w:w="357" w:type="dxa"/>
          </w:tcPr>
          <w:p w14:paraId="10A15C33"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34A3B0BE" w14:textId="77777777" w:rsidTr="00D32BCC">
        <w:trPr>
          <w:trHeight w:val="288"/>
        </w:trPr>
        <w:tc>
          <w:tcPr>
            <w:tcW w:w="725" w:type="dxa"/>
          </w:tcPr>
          <w:p w14:paraId="4D9F03AF"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685D3C8B"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5BE896E2"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No Competencia</w:t>
            </w:r>
          </w:p>
        </w:tc>
        <w:tc>
          <w:tcPr>
            <w:tcW w:w="357" w:type="dxa"/>
          </w:tcPr>
          <w:p w14:paraId="04F135A5"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49171C2A" w14:textId="77777777" w:rsidTr="00D32BCC">
        <w:trPr>
          <w:trHeight w:val="301"/>
        </w:trPr>
        <w:tc>
          <w:tcPr>
            <w:tcW w:w="725" w:type="dxa"/>
          </w:tcPr>
          <w:p w14:paraId="06C02C8A"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15795080"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6A11F1F9"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Información de Acceso Restringido</w:t>
            </w:r>
          </w:p>
        </w:tc>
        <w:tc>
          <w:tcPr>
            <w:tcW w:w="357" w:type="dxa"/>
          </w:tcPr>
          <w:p w14:paraId="4D7CD57E"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1E152CEB" w14:textId="77777777" w:rsidTr="00D32BCC">
        <w:trPr>
          <w:trHeight w:val="274"/>
        </w:trPr>
        <w:tc>
          <w:tcPr>
            <w:tcW w:w="725" w:type="dxa"/>
          </w:tcPr>
          <w:p w14:paraId="16A0457C"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1D9671CD"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2F989174"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Inexistencia de Información</w:t>
            </w:r>
          </w:p>
        </w:tc>
        <w:tc>
          <w:tcPr>
            <w:tcW w:w="357" w:type="dxa"/>
          </w:tcPr>
          <w:p w14:paraId="0B10C9AA"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144AF832" w14:textId="77777777" w:rsidTr="00D32BCC">
        <w:trPr>
          <w:trHeight w:val="301"/>
        </w:trPr>
        <w:tc>
          <w:tcPr>
            <w:tcW w:w="725" w:type="dxa"/>
          </w:tcPr>
          <w:p w14:paraId="2D68E2A7"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2BCBEBBF"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491FD860"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Ampliación de Plazo</w:t>
            </w:r>
          </w:p>
        </w:tc>
        <w:tc>
          <w:tcPr>
            <w:tcW w:w="357" w:type="dxa"/>
          </w:tcPr>
          <w:p w14:paraId="65BCBA7B"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2A662A03" w14:textId="77777777" w:rsidTr="00D32BCC">
        <w:trPr>
          <w:trHeight w:val="288"/>
        </w:trPr>
        <w:tc>
          <w:tcPr>
            <w:tcW w:w="725" w:type="dxa"/>
          </w:tcPr>
          <w:p w14:paraId="1B206524"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44D4DACA"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34DA4084"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Solicitudes de Información pública de oficio</w:t>
            </w:r>
          </w:p>
        </w:tc>
        <w:tc>
          <w:tcPr>
            <w:tcW w:w="357" w:type="dxa"/>
          </w:tcPr>
          <w:p w14:paraId="33E9C638"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69C4AC19" w14:textId="77777777" w:rsidTr="00D32BCC">
        <w:trPr>
          <w:trHeight w:val="315"/>
        </w:trPr>
        <w:tc>
          <w:tcPr>
            <w:tcW w:w="725" w:type="dxa"/>
          </w:tcPr>
          <w:p w14:paraId="2C667C7F"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72C2F1F2"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3BC8BAA3"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Atención Múltiple</w:t>
            </w:r>
          </w:p>
        </w:tc>
        <w:tc>
          <w:tcPr>
            <w:tcW w:w="357" w:type="dxa"/>
          </w:tcPr>
          <w:p w14:paraId="1EACE472"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1BAA91F7" w14:textId="77777777" w:rsidTr="00D32BCC">
        <w:trPr>
          <w:trHeight w:val="334"/>
        </w:trPr>
        <w:tc>
          <w:tcPr>
            <w:tcW w:w="725" w:type="dxa"/>
          </w:tcPr>
          <w:p w14:paraId="390B2E3F"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7CFA07B1"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1F060538"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Consulta Directa</w:t>
            </w:r>
          </w:p>
        </w:tc>
        <w:tc>
          <w:tcPr>
            <w:tcW w:w="357" w:type="dxa"/>
          </w:tcPr>
          <w:p w14:paraId="4502E8D2"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136064C2" w14:textId="77777777" w:rsidTr="00D32BCC">
        <w:trPr>
          <w:trHeight w:val="301"/>
        </w:trPr>
        <w:tc>
          <w:tcPr>
            <w:tcW w:w="725" w:type="dxa"/>
          </w:tcPr>
          <w:p w14:paraId="79AE63C1"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3235D7B4"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56A0E024"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Pago de Derechos</w:t>
            </w:r>
          </w:p>
        </w:tc>
        <w:tc>
          <w:tcPr>
            <w:tcW w:w="357" w:type="dxa"/>
          </w:tcPr>
          <w:p w14:paraId="74C3B76A"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1645C713" w14:textId="77777777" w:rsidTr="00D32BCC">
        <w:trPr>
          <w:trHeight w:val="274"/>
        </w:trPr>
        <w:tc>
          <w:tcPr>
            <w:tcW w:w="725" w:type="dxa"/>
          </w:tcPr>
          <w:p w14:paraId="740614B4"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2855405E"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69931D1A"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Caducidad de Respuesta</w:t>
            </w:r>
          </w:p>
        </w:tc>
        <w:tc>
          <w:tcPr>
            <w:tcW w:w="357" w:type="dxa"/>
          </w:tcPr>
          <w:p w14:paraId="4BD06F2C"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0EE3F78B" w14:textId="77777777" w:rsidTr="00D32BCC">
        <w:trPr>
          <w:trHeight w:val="313"/>
        </w:trPr>
        <w:tc>
          <w:tcPr>
            <w:tcW w:w="725" w:type="dxa"/>
          </w:tcPr>
          <w:p w14:paraId="0DF2E073"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39994643"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482951CE"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Respuestas Extemporáneas</w:t>
            </w:r>
          </w:p>
        </w:tc>
        <w:tc>
          <w:tcPr>
            <w:tcW w:w="357" w:type="dxa"/>
          </w:tcPr>
          <w:p w14:paraId="74342107"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0361BC91" w14:textId="77777777" w:rsidTr="00D32BCC">
        <w:trPr>
          <w:trHeight w:val="329"/>
        </w:trPr>
        <w:tc>
          <w:tcPr>
            <w:tcW w:w="725" w:type="dxa"/>
          </w:tcPr>
          <w:p w14:paraId="5A9C357C"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35BCB369"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233B830F"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Desahogo de trámites o servicios a través de solicitudes de información</w:t>
            </w:r>
          </w:p>
        </w:tc>
        <w:tc>
          <w:tcPr>
            <w:tcW w:w="357" w:type="dxa"/>
          </w:tcPr>
          <w:p w14:paraId="3D1FADF7"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0A161AB0" w14:textId="77777777" w:rsidTr="00D32BCC">
        <w:trPr>
          <w:trHeight w:val="316"/>
        </w:trPr>
        <w:tc>
          <w:tcPr>
            <w:tcW w:w="725" w:type="dxa"/>
          </w:tcPr>
          <w:p w14:paraId="578BC65D" w14:textId="77777777" w:rsidR="003C7CCF" w:rsidRPr="003C7CCF" w:rsidRDefault="003C7CCF" w:rsidP="00D32BCC">
            <w:pPr>
              <w:suppressAutoHyphens/>
              <w:jc w:val="center"/>
              <w:rPr>
                <w:rFonts w:ascii="Arial" w:hAnsi="Arial" w:cs="Arial"/>
                <w:b/>
                <w:sz w:val="20"/>
                <w:szCs w:val="20"/>
                <w:lang w:eastAsia="ar-SA"/>
              </w:rPr>
            </w:pPr>
            <w:r w:rsidRPr="003C7CCF">
              <w:rPr>
                <w:rFonts w:ascii="Arial" w:hAnsi="Arial" w:cs="Arial"/>
                <w:b/>
                <w:sz w:val="20"/>
                <w:szCs w:val="20"/>
                <w:lang w:eastAsia="ar-SA"/>
              </w:rPr>
              <w:t>VII</w:t>
            </w:r>
          </w:p>
        </w:tc>
        <w:tc>
          <w:tcPr>
            <w:tcW w:w="236" w:type="dxa"/>
          </w:tcPr>
          <w:p w14:paraId="2845C6C3"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17E6ECAD"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EJERCICIO DE LOS DERECHOS ARCO</w:t>
            </w:r>
          </w:p>
        </w:tc>
        <w:tc>
          <w:tcPr>
            <w:tcW w:w="357" w:type="dxa"/>
          </w:tcPr>
          <w:p w14:paraId="1112676A"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04BF9337" w14:textId="77777777" w:rsidTr="00D32BCC">
        <w:trPr>
          <w:trHeight w:val="313"/>
        </w:trPr>
        <w:tc>
          <w:tcPr>
            <w:tcW w:w="725" w:type="dxa"/>
          </w:tcPr>
          <w:p w14:paraId="0D0A88DD"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68313F3B"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44539612"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Ingreso y Registro de las Solicitudes ARCO en la OIP</w:t>
            </w:r>
          </w:p>
        </w:tc>
        <w:tc>
          <w:tcPr>
            <w:tcW w:w="357" w:type="dxa"/>
          </w:tcPr>
          <w:p w14:paraId="55B10FFF"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2205274E" w14:textId="77777777" w:rsidTr="00D32BCC">
        <w:trPr>
          <w:trHeight w:val="276"/>
        </w:trPr>
        <w:tc>
          <w:tcPr>
            <w:tcW w:w="725" w:type="dxa"/>
          </w:tcPr>
          <w:p w14:paraId="447F55D5"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640CB6B3"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56C9E790"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Gestión en las unidades administrativas</w:t>
            </w:r>
          </w:p>
        </w:tc>
        <w:tc>
          <w:tcPr>
            <w:tcW w:w="357" w:type="dxa"/>
          </w:tcPr>
          <w:p w14:paraId="1AC566CB"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078C092B" w14:textId="77777777" w:rsidTr="00D32BCC">
        <w:trPr>
          <w:trHeight w:val="273"/>
        </w:trPr>
        <w:tc>
          <w:tcPr>
            <w:tcW w:w="725" w:type="dxa"/>
          </w:tcPr>
          <w:p w14:paraId="3AC19F99"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31147644"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7909E5B1"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Prevención</w:t>
            </w:r>
          </w:p>
        </w:tc>
        <w:tc>
          <w:tcPr>
            <w:tcW w:w="357" w:type="dxa"/>
          </w:tcPr>
          <w:p w14:paraId="0BBDB316"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3AAF7ABB" w14:textId="77777777" w:rsidTr="00D32BCC">
        <w:trPr>
          <w:trHeight w:val="284"/>
        </w:trPr>
        <w:tc>
          <w:tcPr>
            <w:tcW w:w="725" w:type="dxa"/>
          </w:tcPr>
          <w:p w14:paraId="2248769D"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50FB1D28"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4C9A633E"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Procedencia de la Solicitud ARCO</w:t>
            </w:r>
          </w:p>
        </w:tc>
        <w:tc>
          <w:tcPr>
            <w:tcW w:w="357" w:type="dxa"/>
          </w:tcPr>
          <w:p w14:paraId="59DE27F3"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01AE5E48" w14:textId="77777777" w:rsidTr="00D32BCC">
        <w:trPr>
          <w:trHeight w:val="315"/>
        </w:trPr>
        <w:tc>
          <w:tcPr>
            <w:tcW w:w="725" w:type="dxa"/>
          </w:tcPr>
          <w:p w14:paraId="79042F86"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30A00E7C"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0758669E"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Ampliación de Plazo</w:t>
            </w:r>
          </w:p>
        </w:tc>
        <w:tc>
          <w:tcPr>
            <w:tcW w:w="357" w:type="dxa"/>
          </w:tcPr>
          <w:p w14:paraId="65657E62"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5B693887" w14:textId="77777777" w:rsidTr="00D32BCC">
        <w:trPr>
          <w:trHeight w:val="316"/>
        </w:trPr>
        <w:tc>
          <w:tcPr>
            <w:tcW w:w="725" w:type="dxa"/>
          </w:tcPr>
          <w:p w14:paraId="19639A1E"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1D1C3FF4"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5FCE2FF5"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Improcedencia de la Solicitud</w:t>
            </w:r>
          </w:p>
        </w:tc>
        <w:tc>
          <w:tcPr>
            <w:tcW w:w="357" w:type="dxa"/>
          </w:tcPr>
          <w:p w14:paraId="0412AC50"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386BC3AF" w14:textId="77777777" w:rsidTr="00D32BCC">
        <w:trPr>
          <w:trHeight w:val="325"/>
        </w:trPr>
        <w:tc>
          <w:tcPr>
            <w:tcW w:w="725" w:type="dxa"/>
          </w:tcPr>
          <w:p w14:paraId="6EAA671C"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1A4295BC"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07770AD1"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Inexistencia de Información</w:t>
            </w:r>
          </w:p>
        </w:tc>
        <w:tc>
          <w:tcPr>
            <w:tcW w:w="357" w:type="dxa"/>
          </w:tcPr>
          <w:p w14:paraId="7CE6AC45"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19C5B2B7" w14:textId="77777777" w:rsidTr="00D32BCC">
        <w:trPr>
          <w:trHeight w:val="273"/>
        </w:trPr>
        <w:tc>
          <w:tcPr>
            <w:tcW w:w="725" w:type="dxa"/>
          </w:tcPr>
          <w:p w14:paraId="193EEAB7"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1DBF35AA"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4B7A83AA"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No procedencia</w:t>
            </w:r>
          </w:p>
        </w:tc>
        <w:tc>
          <w:tcPr>
            <w:tcW w:w="357" w:type="dxa"/>
          </w:tcPr>
          <w:p w14:paraId="3619E07C"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6882EC55" w14:textId="77777777" w:rsidTr="00D32BCC">
        <w:trPr>
          <w:trHeight w:val="277"/>
        </w:trPr>
        <w:tc>
          <w:tcPr>
            <w:tcW w:w="725" w:type="dxa"/>
          </w:tcPr>
          <w:p w14:paraId="5065DCC3"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6ED30D36"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31AED1CB"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Medios de notificación</w:t>
            </w:r>
          </w:p>
        </w:tc>
        <w:tc>
          <w:tcPr>
            <w:tcW w:w="357" w:type="dxa"/>
          </w:tcPr>
          <w:p w14:paraId="1AB33848"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3DF65CEE" w14:textId="77777777" w:rsidTr="00D32BCC">
        <w:trPr>
          <w:trHeight w:val="183"/>
        </w:trPr>
        <w:tc>
          <w:tcPr>
            <w:tcW w:w="725" w:type="dxa"/>
          </w:tcPr>
          <w:p w14:paraId="01B17257"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0F7C37F2"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2B7AE535"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Pago de derechos</w:t>
            </w:r>
          </w:p>
        </w:tc>
        <w:tc>
          <w:tcPr>
            <w:tcW w:w="357" w:type="dxa"/>
          </w:tcPr>
          <w:p w14:paraId="24B7E5C4"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10EE7890" w14:textId="77777777" w:rsidTr="00D32BCC">
        <w:trPr>
          <w:trHeight w:val="274"/>
        </w:trPr>
        <w:tc>
          <w:tcPr>
            <w:tcW w:w="725" w:type="dxa"/>
          </w:tcPr>
          <w:p w14:paraId="2F57F04D" w14:textId="77777777" w:rsidR="003C7CCF" w:rsidRPr="003C7CCF" w:rsidRDefault="003C7CCF" w:rsidP="00D32BCC">
            <w:pPr>
              <w:suppressAutoHyphens/>
              <w:jc w:val="center"/>
              <w:rPr>
                <w:rFonts w:ascii="Arial" w:hAnsi="Arial" w:cs="Arial"/>
                <w:b/>
                <w:sz w:val="20"/>
                <w:szCs w:val="20"/>
                <w:lang w:eastAsia="ar-SA"/>
              </w:rPr>
            </w:pPr>
          </w:p>
        </w:tc>
        <w:tc>
          <w:tcPr>
            <w:tcW w:w="236" w:type="dxa"/>
          </w:tcPr>
          <w:p w14:paraId="5BAA8BA5"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38BC1255"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Respuestas extemporáneas</w:t>
            </w:r>
          </w:p>
        </w:tc>
        <w:tc>
          <w:tcPr>
            <w:tcW w:w="357" w:type="dxa"/>
          </w:tcPr>
          <w:p w14:paraId="2218151B"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34CB6246" w14:textId="77777777" w:rsidTr="00D32BCC">
        <w:trPr>
          <w:trHeight w:val="330"/>
        </w:trPr>
        <w:tc>
          <w:tcPr>
            <w:tcW w:w="725" w:type="dxa"/>
          </w:tcPr>
          <w:p w14:paraId="2793F84B" w14:textId="77777777" w:rsidR="003C7CCF" w:rsidRPr="003C7CCF" w:rsidRDefault="003C7CCF" w:rsidP="00D32BCC">
            <w:pPr>
              <w:suppressAutoHyphens/>
              <w:jc w:val="center"/>
              <w:rPr>
                <w:rFonts w:ascii="Arial" w:hAnsi="Arial" w:cs="Arial"/>
                <w:b/>
                <w:sz w:val="20"/>
                <w:szCs w:val="20"/>
                <w:lang w:eastAsia="ar-SA"/>
              </w:rPr>
            </w:pPr>
            <w:r w:rsidRPr="003C7CCF">
              <w:rPr>
                <w:rFonts w:ascii="Arial" w:hAnsi="Arial" w:cs="Arial"/>
                <w:b/>
                <w:sz w:val="20"/>
                <w:szCs w:val="20"/>
                <w:lang w:eastAsia="ar-SA"/>
              </w:rPr>
              <w:t>VIII</w:t>
            </w:r>
          </w:p>
        </w:tc>
        <w:tc>
          <w:tcPr>
            <w:tcW w:w="236" w:type="dxa"/>
          </w:tcPr>
          <w:p w14:paraId="72A90FC3"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5ACEA6B9"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 xml:space="preserve">OBLIGACIONES DE TRANSPARENCIA Y PUBLICIDAD DE LOS ACTOS </w:t>
            </w:r>
          </w:p>
        </w:tc>
        <w:tc>
          <w:tcPr>
            <w:tcW w:w="357" w:type="dxa"/>
          </w:tcPr>
          <w:p w14:paraId="44DEDCDA"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0B22B9C5" w14:textId="77777777" w:rsidTr="00D32BCC">
        <w:trPr>
          <w:trHeight w:val="307"/>
        </w:trPr>
        <w:tc>
          <w:tcPr>
            <w:tcW w:w="725" w:type="dxa"/>
          </w:tcPr>
          <w:p w14:paraId="7985F16A" w14:textId="77777777" w:rsidR="003C7CCF" w:rsidRPr="003C7CCF" w:rsidRDefault="003C7CCF" w:rsidP="00D32BCC">
            <w:pPr>
              <w:suppressAutoHyphens/>
              <w:jc w:val="center"/>
              <w:rPr>
                <w:rFonts w:ascii="Arial" w:hAnsi="Arial" w:cs="Arial"/>
                <w:b/>
                <w:sz w:val="20"/>
                <w:szCs w:val="20"/>
                <w:lang w:eastAsia="ar-SA"/>
              </w:rPr>
            </w:pPr>
            <w:r w:rsidRPr="003C7CCF">
              <w:rPr>
                <w:rFonts w:ascii="Arial" w:hAnsi="Arial" w:cs="Arial"/>
                <w:b/>
                <w:sz w:val="20"/>
                <w:szCs w:val="20"/>
                <w:lang w:eastAsia="ar-SA"/>
              </w:rPr>
              <w:t>IX</w:t>
            </w:r>
          </w:p>
        </w:tc>
        <w:tc>
          <w:tcPr>
            <w:tcW w:w="236" w:type="dxa"/>
          </w:tcPr>
          <w:p w14:paraId="228B757B"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5B26C0D4"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RECURSO DE REVISIÓN</w:t>
            </w:r>
          </w:p>
        </w:tc>
        <w:tc>
          <w:tcPr>
            <w:tcW w:w="357" w:type="dxa"/>
          </w:tcPr>
          <w:p w14:paraId="78C07A5A"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08D58BB1" w14:textId="77777777" w:rsidTr="00D32BCC">
        <w:trPr>
          <w:trHeight w:val="358"/>
        </w:trPr>
        <w:tc>
          <w:tcPr>
            <w:tcW w:w="725" w:type="dxa"/>
          </w:tcPr>
          <w:p w14:paraId="4E3D83C5" w14:textId="77777777" w:rsidR="003C7CCF" w:rsidRPr="003C7CCF" w:rsidRDefault="003C7CCF" w:rsidP="00D32BCC">
            <w:pPr>
              <w:suppressAutoHyphens/>
              <w:jc w:val="center"/>
              <w:rPr>
                <w:rFonts w:ascii="Arial" w:hAnsi="Arial" w:cs="Arial"/>
                <w:b/>
                <w:sz w:val="20"/>
                <w:szCs w:val="20"/>
                <w:lang w:eastAsia="ar-SA"/>
              </w:rPr>
            </w:pPr>
            <w:r w:rsidRPr="003C7CCF">
              <w:rPr>
                <w:rFonts w:ascii="Arial" w:hAnsi="Arial" w:cs="Arial"/>
                <w:b/>
                <w:sz w:val="20"/>
                <w:szCs w:val="20"/>
                <w:lang w:eastAsia="ar-SA"/>
              </w:rPr>
              <w:t>X</w:t>
            </w:r>
          </w:p>
        </w:tc>
        <w:tc>
          <w:tcPr>
            <w:tcW w:w="236" w:type="dxa"/>
          </w:tcPr>
          <w:p w14:paraId="28F5082A"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5B4706CD"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CAPACITACIÓN</w:t>
            </w:r>
          </w:p>
        </w:tc>
        <w:tc>
          <w:tcPr>
            <w:tcW w:w="357" w:type="dxa"/>
          </w:tcPr>
          <w:p w14:paraId="4EDCD49E"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302A39EB" w14:textId="77777777" w:rsidTr="00D32BCC">
        <w:trPr>
          <w:trHeight w:val="331"/>
        </w:trPr>
        <w:tc>
          <w:tcPr>
            <w:tcW w:w="725" w:type="dxa"/>
          </w:tcPr>
          <w:p w14:paraId="035CB40F" w14:textId="77777777" w:rsidR="003C7CCF" w:rsidRPr="003C7CCF" w:rsidRDefault="003C7CCF" w:rsidP="00D32BCC">
            <w:pPr>
              <w:suppressAutoHyphens/>
              <w:jc w:val="center"/>
              <w:rPr>
                <w:rFonts w:ascii="Arial" w:hAnsi="Arial" w:cs="Arial"/>
                <w:b/>
                <w:sz w:val="20"/>
                <w:szCs w:val="20"/>
                <w:lang w:eastAsia="ar-SA"/>
              </w:rPr>
            </w:pPr>
            <w:r w:rsidRPr="003C7CCF">
              <w:rPr>
                <w:rFonts w:ascii="Arial" w:hAnsi="Arial" w:cs="Arial"/>
                <w:b/>
                <w:sz w:val="20"/>
                <w:szCs w:val="20"/>
                <w:lang w:eastAsia="ar-SA"/>
              </w:rPr>
              <w:t>XI</w:t>
            </w:r>
          </w:p>
        </w:tc>
        <w:tc>
          <w:tcPr>
            <w:tcW w:w="236" w:type="dxa"/>
          </w:tcPr>
          <w:p w14:paraId="1674641D"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0A317D03"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INFORMES</w:t>
            </w:r>
          </w:p>
        </w:tc>
        <w:tc>
          <w:tcPr>
            <w:tcW w:w="357" w:type="dxa"/>
          </w:tcPr>
          <w:p w14:paraId="279592B7" w14:textId="77777777" w:rsidR="003C7CCF" w:rsidRPr="003C7CCF" w:rsidRDefault="003C7CCF" w:rsidP="00D32BCC">
            <w:pPr>
              <w:suppressAutoHyphens/>
              <w:jc w:val="center"/>
              <w:rPr>
                <w:rFonts w:ascii="Arial" w:hAnsi="Arial" w:cs="Arial"/>
                <w:b/>
                <w:sz w:val="20"/>
                <w:szCs w:val="20"/>
                <w:lang w:eastAsia="ar-SA"/>
              </w:rPr>
            </w:pPr>
          </w:p>
        </w:tc>
      </w:tr>
      <w:tr w:rsidR="003C7CCF" w:rsidRPr="003C7CCF" w14:paraId="61D063E4" w14:textId="77777777" w:rsidTr="00D32BCC">
        <w:trPr>
          <w:trHeight w:val="280"/>
        </w:trPr>
        <w:tc>
          <w:tcPr>
            <w:tcW w:w="725" w:type="dxa"/>
          </w:tcPr>
          <w:p w14:paraId="5EFCB221" w14:textId="77777777" w:rsidR="003C7CCF" w:rsidRPr="003C7CCF" w:rsidRDefault="003C7CCF" w:rsidP="00D32BCC">
            <w:pPr>
              <w:suppressAutoHyphens/>
              <w:jc w:val="center"/>
              <w:rPr>
                <w:rFonts w:ascii="Arial" w:hAnsi="Arial" w:cs="Arial"/>
                <w:b/>
                <w:sz w:val="20"/>
                <w:szCs w:val="20"/>
                <w:lang w:eastAsia="ar-SA"/>
              </w:rPr>
            </w:pPr>
            <w:r w:rsidRPr="003C7CCF">
              <w:rPr>
                <w:rFonts w:ascii="Arial" w:hAnsi="Arial" w:cs="Arial"/>
                <w:b/>
                <w:sz w:val="20"/>
                <w:szCs w:val="20"/>
                <w:lang w:eastAsia="ar-SA"/>
              </w:rPr>
              <w:t>XII</w:t>
            </w:r>
          </w:p>
        </w:tc>
        <w:tc>
          <w:tcPr>
            <w:tcW w:w="236" w:type="dxa"/>
          </w:tcPr>
          <w:p w14:paraId="1F4A79F3" w14:textId="77777777" w:rsidR="003C7CCF" w:rsidRPr="003C7CCF" w:rsidRDefault="003C7CCF" w:rsidP="00D32BCC">
            <w:pPr>
              <w:suppressAutoHyphens/>
              <w:jc w:val="both"/>
              <w:rPr>
                <w:rFonts w:ascii="Arial" w:hAnsi="Arial" w:cs="Arial"/>
                <w:b/>
                <w:sz w:val="20"/>
                <w:szCs w:val="20"/>
                <w:lang w:eastAsia="ar-SA"/>
              </w:rPr>
            </w:pPr>
          </w:p>
        </w:tc>
        <w:tc>
          <w:tcPr>
            <w:tcW w:w="8645" w:type="dxa"/>
          </w:tcPr>
          <w:p w14:paraId="07353094" w14:textId="77777777" w:rsidR="003C7CCF" w:rsidRPr="003C7CCF" w:rsidRDefault="003C7CCF" w:rsidP="00D32BCC">
            <w:pPr>
              <w:suppressAutoHyphens/>
              <w:rPr>
                <w:rFonts w:ascii="Arial" w:hAnsi="Arial" w:cs="Arial"/>
                <w:b/>
                <w:sz w:val="20"/>
                <w:szCs w:val="20"/>
                <w:lang w:eastAsia="ar-SA"/>
              </w:rPr>
            </w:pPr>
            <w:r w:rsidRPr="003C7CCF">
              <w:rPr>
                <w:rFonts w:ascii="Arial" w:hAnsi="Arial" w:cs="Arial"/>
                <w:b/>
                <w:sz w:val="20"/>
                <w:szCs w:val="20"/>
                <w:lang w:eastAsia="ar-SA"/>
              </w:rPr>
              <w:t>RESPONSABILIDADES</w:t>
            </w:r>
          </w:p>
        </w:tc>
        <w:tc>
          <w:tcPr>
            <w:tcW w:w="357" w:type="dxa"/>
          </w:tcPr>
          <w:p w14:paraId="1E955451" w14:textId="77777777" w:rsidR="003C7CCF" w:rsidRPr="003C7CCF" w:rsidRDefault="003C7CCF" w:rsidP="00D32BCC">
            <w:pPr>
              <w:suppressAutoHyphens/>
              <w:jc w:val="center"/>
              <w:rPr>
                <w:rFonts w:ascii="Arial" w:hAnsi="Arial" w:cs="Arial"/>
                <w:b/>
                <w:sz w:val="20"/>
                <w:szCs w:val="20"/>
                <w:lang w:eastAsia="ar-SA"/>
              </w:rPr>
            </w:pPr>
          </w:p>
        </w:tc>
      </w:tr>
    </w:tbl>
    <w:p w14:paraId="12951213" w14:textId="77777777" w:rsidR="003C7CCF" w:rsidRPr="003C7CCF" w:rsidRDefault="003C7CCF" w:rsidP="003C7CCF">
      <w:pPr>
        <w:suppressAutoHyphens/>
        <w:rPr>
          <w:rFonts w:ascii="Arial" w:hAnsi="Arial" w:cs="Arial"/>
          <w:b/>
          <w:sz w:val="20"/>
          <w:szCs w:val="20"/>
          <w:lang w:eastAsia="ar-SA"/>
        </w:rPr>
      </w:pPr>
    </w:p>
    <w:p w14:paraId="7BE31A1F" w14:textId="77777777" w:rsidR="003C7CCF" w:rsidRPr="003C7CCF" w:rsidRDefault="003C7CCF" w:rsidP="003C7CCF">
      <w:pPr>
        <w:numPr>
          <w:ilvl w:val="0"/>
          <w:numId w:val="23"/>
        </w:numPr>
        <w:suppressAutoHyphens/>
        <w:rPr>
          <w:rFonts w:ascii="Arial" w:hAnsi="Arial" w:cs="Arial"/>
          <w:b/>
          <w:sz w:val="20"/>
          <w:szCs w:val="20"/>
          <w:lang w:eastAsia="ar-SA"/>
        </w:rPr>
      </w:pPr>
      <w:r w:rsidRPr="003C7CCF">
        <w:rPr>
          <w:rFonts w:ascii="Arial" w:hAnsi="Arial" w:cs="Arial"/>
          <w:b/>
          <w:sz w:val="20"/>
          <w:szCs w:val="20"/>
          <w:lang w:eastAsia="ar-SA"/>
        </w:rPr>
        <w:t>PRESENTACIÓN</w:t>
      </w:r>
    </w:p>
    <w:p w14:paraId="526E1271" w14:textId="77777777" w:rsidR="003C7CCF" w:rsidRPr="003C7CCF" w:rsidRDefault="003C7CCF" w:rsidP="003C7CCF">
      <w:pPr>
        <w:suppressAutoHyphens/>
        <w:jc w:val="both"/>
        <w:rPr>
          <w:rFonts w:ascii="Arial" w:hAnsi="Arial" w:cs="Arial"/>
          <w:b/>
          <w:sz w:val="20"/>
          <w:szCs w:val="20"/>
          <w:lang w:eastAsia="ar-SA"/>
        </w:rPr>
      </w:pPr>
    </w:p>
    <w:p w14:paraId="63C66A91"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Con las reformas del 20 de julio de 2007 al Artículo 6º de la Constitución Política de los Estados Unidos Mexicanos, se incorporó al Sistema Jurídico Mexicano el Derecho fundamental de Acceso a la Información Pública, con el objetivo de transparentar el ejercicio de la función pública y garantizar el efectivo acceso de toda persona a la  información en posesión de los órganos locales: Ejecutivo, Legislativo, Judicial y Autónomos, así como de cualquier entidad, organismo u organización que reciba recursos públicos del Gobierno del Distrito Federal.</w:t>
      </w:r>
    </w:p>
    <w:p w14:paraId="4DF31DA2" w14:textId="77777777" w:rsidR="003C7CCF" w:rsidRPr="003C7CCF" w:rsidRDefault="003C7CCF" w:rsidP="003C7CCF">
      <w:pPr>
        <w:autoSpaceDE w:val="0"/>
        <w:autoSpaceDN w:val="0"/>
        <w:adjustRightInd w:val="0"/>
        <w:jc w:val="both"/>
        <w:rPr>
          <w:rFonts w:ascii="Arial" w:hAnsi="Arial" w:cs="Arial"/>
          <w:sz w:val="20"/>
          <w:szCs w:val="20"/>
        </w:rPr>
      </w:pPr>
    </w:p>
    <w:p w14:paraId="02C4AB58"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Con la finalidad de tutelar y desarrollar los principios y bases establecidos por la Constitución Política de los Estados Unidos Mexicanos, en referencia al derecho de acceso a la información, fue publicada el 28 de marzo de 2008 en la Gaceta Oficial del Distrito Federal la Ley de Transparencia y Acceso a la Información Pública del Distrito Federal, entrando en vigor el 28 de mayo de 2008; destacando los principios de legalidad, certeza jurídica, imparcialidad, información, celeridad, veracidad, transparencia y máxima publicidad de los actos de gobierno.</w:t>
      </w:r>
    </w:p>
    <w:p w14:paraId="4DEDFA20" w14:textId="77777777" w:rsidR="003C7CCF" w:rsidRPr="003C7CCF" w:rsidRDefault="003C7CCF" w:rsidP="003C7CCF">
      <w:pPr>
        <w:autoSpaceDE w:val="0"/>
        <w:autoSpaceDN w:val="0"/>
        <w:adjustRightInd w:val="0"/>
        <w:jc w:val="both"/>
        <w:rPr>
          <w:rFonts w:ascii="Arial" w:hAnsi="Arial" w:cs="Arial"/>
          <w:sz w:val="20"/>
          <w:szCs w:val="20"/>
        </w:rPr>
      </w:pPr>
    </w:p>
    <w:p w14:paraId="3DA18F72"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El derecho a la protección de los datos personales adquiere rango constitucional como derecho fundamental con la reforma al artículo 16 del 1 de junio de 2009.</w:t>
      </w:r>
    </w:p>
    <w:p w14:paraId="7A08CF85" w14:textId="77777777" w:rsidR="003C7CCF" w:rsidRPr="003C7CCF" w:rsidRDefault="003C7CCF" w:rsidP="003C7CCF">
      <w:pPr>
        <w:autoSpaceDE w:val="0"/>
        <w:autoSpaceDN w:val="0"/>
        <w:adjustRightInd w:val="0"/>
        <w:jc w:val="both"/>
        <w:rPr>
          <w:rFonts w:ascii="Arial" w:hAnsi="Arial" w:cs="Arial"/>
          <w:sz w:val="20"/>
          <w:szCs w:val="20"/>
        </w:rPr>
      </w:pPr>
    </w:p>
    <w:p w14:paraId="3F0E099E"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Derivado de esta reforma el 3 de octubre de 2008 se expide la Ley de Protección de Datos Personales para el Distrito Federal con el objetivo de establecer los principios, derechos, obligaciones y procedimientos que regulan la protección y tratamiento de los datos personales en posesión de los entes públicos del Distrito Federal.</w:t>
      </w:r>
    </w:p>
    <w:p w14:paraId="1893C63F" w14:textId="77777777" w:rsidR="003C7CCF" w:rsidRPr="003C7CCF" w:rsidRDefault="003C7CCF" w:rsidP="003C7CCF">
      <w:pPr>
        <w:autoSpaceDE w:val="0"/>
        <w:autoSpaceDN w:val="0"/>
        <w:adjustRightInd w:val="0"/>
        <w:jc w:val="both"/>
        <w:rPr>
          <w:rFonts w:ascii="Arial" w:hAnsi="Arial" w:cs="Arial"/>
          <w:sz w:val="20"/>
          <w:szCs w:val="20"/>
          <w:highlight w:val="yellow"/>
        </w:rPr>
      </w:pPr>
    </w:p>
    <w:p w14:paraId="78291C2D"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 xml:space="preserve">La Oficina de Información Pública (OIP) no sólo es el vínculo entre la sociedad, los entes obligados y el Instituto de Acceso a la Información Pública y Protección de Datos Personales del Distrito Federal en materia de transparencia, acceso a la información pública y protección de datos personales; también, es la unidad administrativa receptora de las solicitudes ciudadanas de información, a cuya </w:t>
      </w:r>
      <w:r w:rsidRPr="003C7CCF">
        <w:rPr>
          <w:rFonts w:ascii="Arial" w:hAnsi="Arial" w:cs="Arial"/>
          <w:sz w:val="20"/>
          <w:szCs w:val="20"/>
        </w:rPr>
        <w:lastRenderedPageBreak/>
        <w:t>tutela está el trámite de las mismas, así como la realización de las gestiones internas para dar respuesta.</w:t>
      </w:r>
    </w:p>
    <w:p w14:paraId="5C2ADA84" w14:textId="77777777" w:rsidR="003C7CCF" w:rsidRPr="003C7CCF" w:rsidRDefault="003C7CCF" w:rsidP="003C7CCF">
      <w:pPr>
        <w:autoSpaceDE w:val="0"/>
        <w:autoSpaceDN w:val="0"/>
        <w:adjustRightInd w:val="0"/>
        <w:jc w:val="both"/>
        <w:rPr>
          <w:rFonts w:ascii="Arial" w:hAnsi="Arial" w:cs="Arial"/>
          <w:sz w:val="20"/>
          <w:szCs w:val="20"/>
        </w:rPr>
      </w:pPr>
    </w:p>
    <w:p w14:paraId="730DD0A4" w14:textId="77777777" w:rsidR="00AF7904" w:rsidRDefault="00AF7904" w:rsidP="003C7CCF">
      <w:pPr>
        <w:autoSpaceDE w:val="0"/>
        <w:autoSpaceDN w:val="0"/>
        <w:adjustRightInd w:val="0"/>
        <w:jc w:val="both"/>
        <w:rPr>
          <w:rFonts w:ascii="Arial" w:hAnsi="Arial" w:cs="Arial"/>
          <w:sz w:val="20"/>
          <w:szCs w:val="20"/>
        </w:rPr>
      </w:pPr>
    </w:p>
    <w:p w14:paraId="740A29D9" w14:textId="77777777" w:rsidR="00AF7904" w:rsidRDefault="00AF7904" w:rsidP="003C7CCF">
      <w:pPr>
        <w:autoSpaceDE w:val="0"/>
        <w:autoSpaceDN w:val="0"/>
        <w:adjustRightInd w:val="0"/>
        <w:jc w:val="both"/>
        <w:rPr>
          <w:rFonts w:ascii="Arial" w:hAnsi="Arial" w:cs="Arial"/>
          <w:sz w:val="20"/>
          <w:szCs w:val="20"/>
        </w:rPr>
      </w:pPr>
    </w:p>
    <w:p w14:paraId="44F456DA"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Por tal motivo, la Ley de Transparencia y Acceso a la Información Pública del Distrito Federal, su Reglamento y los Lineamientos que de ella derivan, la Ley de Protección de Datos Personales para el Distrito Federal y sus Lineamientos son determinantes en cuanto a procedimientos y plazos se refiere.</w:t>
      </w:r>
    </w:p>
    <w:p w14:paraId="6CB4CE1F" w14:textId="77777777" w:rsidR="003C7CCF" w:rsidRPr="003C7CCF" w:rsidRDefault="003C7CCF" w:rsidP="003C7CCF">
      <w:pPr>
        <w:autoSpaceDE w:val="0"/>
        <w:autoSpaceDN w:val="0"/>
        <w:adjustRightInd w:val="0"/>
        <w:jc w:val="both"/>
        <w:rPr>
          <w:rFonts w:ascii="Arial" w:hAnsi="Arial" w:cs="Arial"/>
          <w:sz w:val="20"/>
          <w:szCs w:val="20"/>
        </w:rPr>
      </w:pPr>
    </w:p>
    <w:p w14:paraId="6F546ECC"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En este tenor, a fin de que los entes obligados se encuentren en posibilidad de cumplir a cabalidad con sus deberes en materia de transparencia, se prevé la facultad de establecer procedimientos internos que contribuyan a la mayor eficiencia en la atención y cumplimiento de las diversas obligaciones que la normatividad aplicable establece.</w:t>
      </w:r>
    </w:p>
    <w:p w14:paraId="152B8BE9" w14:textId="77777777" w:rsidR="003C7CCF" w:rsidRPr="003C7CCF" w:rsidRDefault="003C7CCF" w:rsidP="003C7CCF">
      <w:pPr>
        <w:autoSpaceDE w:val="0"/>
        <w:autoSpaceDN w:val="0"/>
        <w:adjustRightInd w:val="0"/>
        <w:jc w:val="both"/>
        <w:rPr>
          <w:rFonts w:ascii="Arial" w:hAnsi="Arial" w:cs="Arial"/>
          <w:sz w:val="20"/>
          <w:szCs w:val="20"/>
        </w:rPr>
      </w:pPr>
    </w:p>
    <w:p w14:paraId="42A3309A"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Por lo anterior, y con el propósito de fortalecer el proceso de atención de las solicitudes de información y de derechos ARCO, mejorar el servicio que brinda la OIP y cumplir con las obligaciones de las Leyes en la materia, es necesario regular la manera de operar de la Oficina de Información Pública en colaboración con las diferentes unidades administrativas de la Caja de Previsión de la Policía Preventiva del Distrito Federal.</w:t>
      </w:r>
    </w:p>
    <w:p w14:paraId="098C5E50" w14:textId="77777777" w:rsidR="003C7CCF" w:rsidRDefault="003C7CCF" w:rsidP="003C7CCF">
      <w:pPr>
        <w:autoSpaceDE w:val="0"/>
        <w:autoSpaceDN w:val="0"/>
        <w:adjustRightInd w:val="0"/>
        <w:jc w:val="both"/>
        <w:rPr>
          <w:rFonts w:ascii="Arial" w:hAnsi="Arial" w:cs="Arial"/>
          <w:sz w:val="20"/>
          <w:szCs w:val="20"/>
        </w:rPr>
      </w:pPr>
    </w:p>
    <w:p w14:paraId="690AD8C9"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De modo que, en observancia de lo establecido en las reformas del 29 de agosto de 2011 a la Ley de Transparencia y Acceso a la Información Pública del Distrito Federal, en sus artículos 61, fracción XVII y Cuarto Transitorio, el Comité de Transparencia aprobó el presente:</w:t>
      </w:r>
    </w:p>
    <w:p w14:paraId="602B79EC" w14:textId="77777777" w:rsidR="003C7CCF" w:rsidRPr="003C7CCF" w:rsidRDefault="003C7CCF" w:rsidP="003C7CCF">
      <w:pPr>
        <w:autoSpaceDE w:val="0"/>
        <w:autoSpaceDN w:val="0"/>
        <w:adjustRightInd w:val="0"/>
        <w:rPr>
          <w:rFonts w:ascii="Arial" w:hAnsi="Arial" w:cs="Arial"/>
          <w:sz w:val="20"/>
          <w:szCs w:val="20"/>
        </w:rPr>
      </w:pPr>
    </w:p>
    <w:p w14:paraId="7EF149F1"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b/>
          <w:bCs/>
          <w:sz w:val="20"/>
          <w:szCs w:val="20"/>
        </w:rPr>
        <w:t xml:space="preserve">REGLAMENTO INTERNO DE LA OFICINA DE INFORMACIÓN PÚBLICA DE LA CAJA DE PREVISIÓN DE LA POLICÍA PREVENTIVA DEL DISTRITO FEDERAL, </w:t>
      </w:r>
      <w:r w:rsidRPr="003C7CCF">
        <w:rPr>
          <w:rFonts w:ascii="Arial" w:hAnsi="Arial" w:cs="Arial"/>
          <w:sz w:val="20"/>
          <w:szCs w:val="20"/>
        </w:rPr>
        <w:t>a través del cual se busca establecer las directrices y ejes que regularán el tratamiento que se dará a la materia de transparencia y acceso a la información pública y de datos personales, por parte de los servidores públicos en la Caja de Previsión de la Policía Preventiva del Distrito Federal, con la finalidad de que aunado a cumplir con el deber de proporcionar las respuestas dentro de los parámetros normativos, se privilegie la oportunidad de las respuestas que se emitan.</w:t>
      </w:r>
    </w:p>
    <w:p w14:paraId="09AEA262" w14:textId="77777777" w:rsidR="003C7CCF" w:rsidRPr="003C7CCF" w:rsidRDefault="003C7CCF" w:rsidP="003C7CCF">
      <w:pPr>
        <w:autoSpaceDE w:val="0"/>
        <w:autoSpaceDN w:val="0"/>
        <w:adjustRightInd w:val="0"/>
        <w:rPr>
          <w:rFonts w:ascii="Arial" w:hAnsi="Arial" w:cs="Arial"/>
          <w:b/>
          <w:bCs/>
          <w:sz w:val="20"/>
          <w:szCs w:val="20"/>
        </w:rPr>
      </w:pPr>
    </w:p>
    <w:p w14:paraId="0B983896" w14:textId="77777777" w:rsidR="003C7CCF" w:rsidRPr="003C7CCF" w:rsidRDefault="003C7CCF" w:rsidP="003C7CCF">
      <w:pPr>
        <w:numPr>
          <w:ilvl w:val="0"/>
          <w:numId w:val="23"/>
        </w:numPr>
        <w:suppressAutoHyphens/>
        <w:autoSpaceDE w:val="0"/>
        <w:autoSpaceDN w:val="0"/>
        <w:adjustRightInd w:val="0"/>
        <w:rPr>
          <w:rFonts w:ascii="Arial" w:hAnsi="Arial" w:cs="Arial"/>
          <w:b/>
          <w:bCs/>
          <w:sz w:val="20"/>
          <w:szCs w:val="20"/>
        </w:rPr>
      </w:pPr>
      <w:r w:rsidRPr="003C7CCF">
        <w:rPr>
          <w:rFonts w:ascii="Arial" w:hAnsi="Arial" w:cs="Arial"/>
          <w:b/>
          <w:bCs/>
          <w:sz w:val="20"/>
          <w:szCs w:val="20"/>
        </w:rPr>
        <w:t>ANTECEDENTES</w:t>
      </w:r>
    </w:p>
    <w:p w14:paraId="69BF81B2" w14:textId="77777777" w:rsidR="003C7CCF" w:rsidRPr="003C7CCF" w:rsidRDefault="003C7CCF" w:rsidP="003C7CCF">
      <w:pPr>
        <w:autoSpaceDE w:val="0"/>
        <w:autoSpaceDN w:val="0"/>
        <w:adjustRightInd w:val="0"/>
        <w:jc w:val="both"/>
        <w:rPr>
          <w:rFonts w:ascii="Arial" w:hAnsi="Arial" w:cs="Arial"/>
          <w:sz w:val="20"/>
          <w:szCs w:val="20"/>
        </w:rPr>
      </w:pPr>
    </w:p>
    <w:p w14:paraId="72DF7422"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A poco más de tres años de haberse expedido la Ley de Transparencia y Acceso a la Información Pública del Distrito Federal vigente, y haberse creado el Comité de Transparencia de la Caja de Previsión de la Policía Preventiva del Distrito Federal, la Oficina de Información Pública de este ente obligado, atendiendo las necesidades operativas y estructurales de la Caja fue proponiendo al Comité de Transparencia acuerdos que materializaron la forma de trabajo con las unidades administrativas en materia de transparencia y acceso a la información pública estableciendo una serie de procedimientos que los servidores públicos que se encargan de la materia deben observar durante la gestión, trámite y entrada de la información que solicitantes requieren de esta Caja.</w:t>
      </w:r>
    </w:p>
    <w:p w14:paraId="017740D4" w14:textId="77777777" w:rsidR="003C7CCF" w:rsidRPr="003C7CCF" w:rsidRDefault="003C7CCF" w:rsidP="003C7CCF">
      <w:pPr>
        <w:autoSpaceDE w:val="0"/>
        <w:autoSpaceDN w:val="0"/>
        <w:adjustRightInd w:val="0"/>
        <w:jc w:val="both"/>
        <w:rPr>
          <w:rFonts w:ascii="Arial" w:hAnsi="Arial" w:cs="Arial"/>
          <w:sz w:val="20"/>
          <w:szCs w:val="20"/>
        </w:rPr>
      </w:pPr>
    </w:p>
    <w:p w14:paraId="56FEBDE3" w14:textId="77777777" w:rsidR="003C7CCF" w:rsidRPr="003C7CCF" w:rsidRDefault="003C7CCF" w:rsidP="003C7CCF">
      <w:pPr>
        <w:autoSpaceDE w:val="0"/>
        <w:autoSpaceDN w:val="0"/>
        <w:adjustRightInd w:val="0"/>
        <w:jc w:val="both"/>
        <w:rPr>
          <w:rFonts w:ascii="Arial" w:hAnsi="Arial" w:cs="Arial"/>
          <w:b/>
          <w:sz w:val="20"/>
          <w:szCs w:val="20"/>
          <w:lang w:eastAsia="ar-SA"/>
        </w:rPr>
      </w:pPr>
      <w:r w:rsidRPr="003C7CCF">
        <w:rPr>
          <w:rFonts w:ascii="Arial" w:hAnsi="Arial" w:cs="Arial"/>
          <w:sz w:val="20"/>
          <w:szCs w:val="20"/>
        </w:rPr>
        <w:t>En ese tenor, con las recientes reformas a la Ley de Transparencia y Acceso a la Información Pública del Distrito Federal, del pasado 29 de agosto de 2011, de conformidad con los artículos 61, fracción XVII y Cuarto Transitorio, de la Ley de la materia, los Acuerdos anteriormente aprobados por el Comité de Transparencia, fueron adecuados a la normatividad aplicable, por lo que el presente manual pretende cumplir con ese objetivo</w:t>
      </w:r>
    </w:p>
    <w:p w14:paraId="05C78224" w14:textId="77777777" w:rsid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w:t>
      </w:r>
    </w:p>
    <w:p w14:paraId="51D84165" w14:textId="77777777" w:rsidR="00F27360" w:rsidRDefault="00F27360" w:rsidP="003C7CCF">
      <w:pPr>
        <w:suppressAutoHyphens/>
        <w:jc w:val="both"/>
        <w:rPr>
          <w:rFonts w:ascii="Arial" w:hAnsi="Arial" w:cs="Arial"/>
          <w:sz w:val="20"/>
          <w:szCs w:val="20"/>
          <w:lang w:eastAsia="ar-SA"/>
        </w:rPr>
      </w:pPr>
    </w:p>
    <w:p w14:paraId="7051A0DF" w14:textId="77777777" w:rsidR="00F27360" w:rsidRDefault="00F27360" w:rsidP="003C7CCF">
      <w:pPr>
        <w:suppressAutoHyphens/>
        <w:jc w:val="both"/>
        <w:rPr>
          <w:rFonts w:ascii="Arial" w:hAnsi="Arial" w:cs="Arial"/>
          <w:sz w:val="20"/>
          <w:szCs w:val="20"/>
          <w:lang w:eastAsia="ar-SA"/>
        </w:rPr>
      </w:pPr>
    </w:p>
    <w:p w14:paraId="06957B68" w14:textId="77777777" w:rsidR="00207F89" w:rsidRPr="003C7CCF" w:rsidRDefault="00207F89" w:rsidP="003C7CCF">
      <w:pPr>
        <w:suppressAutoHyphens/>
        <w:jc w:val="both"/>
        <w:rPr>
          <w:rFonts w:ascii="Arial" w:hAnsi="Arial" w:cs="Arial"/>
          <w:sz w:val="20"/>
          <w:szCs w:val="20"/>
          <w:lang w:eastAsia="ar-SA"/>
        </w:rPr>
      </w:pPr>
    </w:p>
    <w:p w14:paraId="2FAC09F1" w14:textId="77777777" w:rsidR="003C7CCF" w:rsidRPr="003C7CCF" w:rsidRDefault="003C7CCF" w:rsidP="003C7CCF">
      <w:pPr>
        <w:numPr>
          <w:ilvl w:val="0"/>
          <w:numId w:val="23"/>
        </w:numPr>
        <w:suppressAutoHyphens/>
        <w:rPr>
          <w:rFonts w:ascii="Arial" w:hAnsi="Arial" w:cs="Arial"/>
          <w:b/>
          <w:sz w:val="20"/>
          <w:szCs w:val="20"/>
          <w:lang w:eastAsia="ar-SA"/>
        </w:rPr>
      </w:pPr>
      <w:r w:rsidRPr="003C7CCF">
        <w:rPr>
          <w:rFonts w:ascii="Arial" w:hAnsi="Arial" w:cs="Arial"/>
          <w:b/>
          <w:sz w:val="20"/>
          <w:szCs w:val="20"/>
          <w:lang w:eastAsia="ar-SA"/>
        </w:rPr>
        <w:t>GLOSARIO</w:t>
      </w:r>
    </w:p>
    <w:p w14:paraId="76062F20" w14:textId="77777777" w:rsidR="003C7CCF" w:rsidRPr="003C7CCF" w:rsidRDefault="003C7CCF" w:rsidP="003C7CCF">
      <w:pPr>
        <w:suppressAutoHyphens/>
        <w:jc w:val="both"/>
        <w:rPr>
          <w:rFonts w:ascii="Arial" w:hAnsi="Arial" w:cs="Arial"/>
          <w:b/>
          <w:sz w:val="20"/>
          <w:szCs w:val="20"/>
          <w:lang w:eastAsia="ar-SA"/>
        </w:rPr>
      </w:pPr>
    </w:p>
    <w:p w14:paraId="664AD0E3" w14:textId="77777777" w:rsidR="003C7CCF" w:rsidRPr="003C7CCF" w:rsidRDefault="003C7CCF" w:rsidP="003C7CCF">
      <w:pPr>
        <w:suppressAutoHyphens/>
        <w:spacing w:after="120"/>
        <w:jc w:val="both"/>
        <w:rPr>
          <w:rFonts w:ascii="Arial" w:hAnsi="Arial" w:cs="Arial"/>
          <w:sz w:val="20"/>
          <w:szCs w:val="20"/>
          <w:lang w:eastAsia="ar-SA"/>
        </w:rPr>
      </w:pPr>
      <w:r w:rsidRPr="003C7CCF">
        <w:rPr>
          <w:rFonts w:ascii="Arial" w:hAnsi="Arial" w:cs="Arial"/>
          <w:b/>
          <w:sz w:val="20"/>
          <w:szCs w:val="20"/>
          <w:lang w:eastAsia="ar-SA"/>
        </w:rPr>
        <w:lastRenderedPageBreak/>
        <w:t>ARTICULO 1</w:t>
      </w:r>
      <w:r w:rsidRPr="003C7CCF">
        <w:rPr>
          <w:rFonts w:ascii="Arial" w:hAnsi="Arial" w:cs="Arial"/>
          <w:sz w:val="20"/>
          <w:szCs w:val="20"/>
          <w:lang w:eastAsia="ar-SA"/>
        </w:rPr>
        <w:t>. Para los efectos de este Reglamento se entenderá por:</w:t>
      </w:r>
    </w:p>
    <w:p w14:paraId="5F3C94D1" w14:textId="77777777" w:rsidR="003C7CCF" w:rsidRDefault="003C7CCF" w:rsidP="003C7CCF">
      <w:pPr>
        <w:numPr>
          <w:ilvl w:val="0"/>
          <w:numId w:val="22"/>
        </w:numPr>
        <w:suppressAutoHyphens/>
        <w:contextualSpacing/>
        <w:jc w:val="both"/>
        <w:rPr>
          <w:rFonts w:ascii="Arial" w:eastAsia="Calibri" w:hAnsi="Arial" w:cs="Arial"/>
          <w:sz w:val="20"/>
          <w:szCs w:val="20"/>
          <w:lang w:eastAsia="en-US"/>
        </w:rPr>
      </w:pPr>
      <w:r w:rsidRPr="003C7CCF">
        <w:rPr>
          <w:rFonts w:ascii="Arial" w:eastAsia="Calibri" w:hAnsi="Arial" w:cs="Arial"/>
          <w:b/>
          <w:sz w:val="20"/>
          <w:szCs w:val="20"/>
          <w:lang w:eastAsia="en-US"/>
        </w:rPr>
        <w:t xml:space="preserve">Caja </w:t>
      </w:r>
      <w:r w:rsidRPr="003C7CCF">
        <w:rPr>
          <w:rFonts w:ascii="Arial" w:eastAsia="Calibri" w:hAnsi="Arial" w:cs="Arial"/>
          <w:sz w:val="20"/>
          <w:szCs w:val="20"/>
          <w:lang w:eastAsia="en-US"/>
        </w:rPr>
        <w:t xml:space="preserve">– </w:t>
      </w:r>
      <w:proofErr w:type="gramStart"/>
      <w:r w:rsidRPr="003C7CCF">
        <w:rPr>
          <w:rFonts w:ascii="Arial" w:eastAsia="Calibri" w:hAnsi="Arial" w:cs="Arial"/>
          <w:b/>
          <w:sz w:val="20"/>
          <w:szCs w:val="20"/>
          <w:lang w:eastAsia="en-US"/>
        </w:rPr>
        <w:t>Entidad</w:t>
      </w:r>
      <w:r w:rsidRPr="003C7CCF">
        <w:rPr>
          <w:rFonts w:ascii="Arial" w:eastAsia="Calibri" w:hAnsi="Arial" w:cs="Arial"/>
          <w:sz w:val="20"/>
          <w:szCs w:val="20"/>
          <w:lang w:eastAsia="en-US"/>
        </w:rPr>
        <w:t>.-</w:t>
      </w:r>
      <w:proofErr w:type="gramEnd"/>
      <w:r w:rsidRPr="003C7CCF">
        <w:rPr>
          <w:rFonts w:ascii="Arial" w:eastAsia="Calibri" w:hAnsi="Arial" w:cs="Arial"/>
          <w:sz w:val="20"/>
          <w:szCs w:val="20"/>
          <w:lang w:eastAsia="en-US"/>
        </w:rPr>
        <w:t xml:space="preserve"> Caja de Previsión de la Policía Preventiva del Distrito Federal.</w:t>
      </w:r>
    </w:p>
    <w:p w14:paraId="3225F589" w14:textId="77777777" w:rsidR="003C7CCF" w:rsidRPr="003C7CCF" w:rsidRDefault="003C7CCF" w:rsidP="003C7CCF">
      <w:pPr>
        <w:suppressAutoHyphens/>
        <w:ind w:left="1428"/>
        <w:contextualSpacing/>
        <w:jc w:val="both"/>
        <w:rPr>
          <w:rFonts w:ascii="Arial" w:eastAsia="Calibri" w:hAnsi="Arial" w:cs="Arial"/>
          <w:sz w:val="20"/>
          <w:szCs w:val="20"/>
          <w:lang w:eastAsia="en-US"/>
        </w:rPr>
      </w:pPr>
    </w:p>
    <w:p w14:paraId="754959EA" w14:textId="77777777" w:rsidR="003C7CCF" w:rsidRDefault="003C7CCF" w:rsidP="003C7CCF">
      <w:pPr>
        <w:numPr>
          <w:ilvl w:val="0"/>
          <w:numId w:val="22"/>
        </w:numPr>
        <w:suppressAutoHyphens/>
        <w:contextualSpacing/>
        <w:jc w:val="both"/>
        <w:rPr>
          <w:rFonts w:ascii="Arial" w:eastAsia="Calibri" w:hAnsi="Arial" w:cs="Arial"/>
          <w:sz w:val="20"/>
          <w:szCs w:val="20"/>
          <w:lang w:eastAsia="en-US"/>
        </w:rPr>
      </w:pPr>
      <w:proofErr w:type="gramStart"/>
      <w:r w:rsidRPr="003C7CCF">
        <w:rPr>
          <w:rFonts w:ascii="Arial" w:eastAsia="Calibri" w:hAnsi="Arial" w:cs="Arial"/>
          <w:b/>
          <w:sz w:val="20"/>
          <w:szCs w:val="20"/>
          <w:lang w:eastAsia="en-US"/>
        </w:rPr>
        <w:t>OIP</w:t>
      </w:r>
      <w:r w:rsidRPr="003C7CCF">
        <w:rPr>
          <w:rFonts w:ascii="Arial" w:eastAsia="Calibri" w:hAnsi="Arial" w:cs="Arial"/>
          <w:sz w:val="20"/>
          <w:szCs w:val="20"/>
          <w:lang w:eastAsia="en-US"/>
        </w:rPr>
        <w:t>.-</w:t>
      </w:r>
      <w:proofErr w:type="gramEnd"/>
      <w:r w:rsidRPr="003C7CCF">
        <w:rPr>
          <w:rFonts w:ascii="Arial" w:eastAsia="Calibri" w:hAnsi="Arial" w:cs="Arial"/>
          <w:sz w:val="20"/>
          <w:szCs w:val="20"/>
          <w:lang w:eastAsia="en-US"/>
        </w:rPr>
        <w:t xml:space="preserve"> Oficina de Información Pública.de la Caja de Previsión de la Policía Preventiva del Distrito Federal.</w:t>
      </w:r>
    </w:p>
    <w:p w14:paraId="1A0B5B59" w14:textId="77777777" w:rsidR="003C7CCF" w:rsidRPr="003C7CCF" w:rsidRDefault="003C7CCF" w:rsidP="003C7CCF">
      <w:pPr>
        <w:suppressAutoHyphens/>
        <w:contextualSpacing/>
        <w:jc w:val="both"/>
        <w:rPr>
          <w:rFonts w:ascii="Arial" w:eastAsia="Calibri" w:hAnsi="Arial" w:cs="Arial"/>
          <w:sz w:val="20"/>
          <w:szCs w:val="20"/>
          <w:lang w:eastAsia="en-US"/>
        </w:rPr>
      </w:pPr>
    </w:p>
    <w:p w14:paraId="40BC2A31" w14:textId="77777777" w:rsidR="003C7CCF" w:rsidRPr="003C7CCF" w:rsidRDefault="003C7CCF" w:rsidP="003C7CCF">
      <w:pPr>
        <w:numPr>
          <w:ilvl w:val="0"/>
          <w:numId w:val="22"/>
        </w:numPr>
        <w:suppressAutoHyphens/>
        <w:contextualSpacing/>
        <w:jc w:val="both"/>
        <w:rPr>
          <w:rFonts w:ascii="Arial" w:eastAsia="Calibri" w:hAnsi="Arial" w:cs="Arial"/>
          <w:sz w:val="20"/>
          <w:szCs w:val="20"/>
          <w:lang w:eastAsia="en-US"/>
        </w:rPr>
      </w:pPr>
      <w:r w:rsidRPr="003C7CCF">
        <w:rPr>
          <w:rFonts w:ascii="Arial" w:eastAsia="Calibri" w:hAnsi="Arial" w:cs="Arial"/>
          <w:b/>
          <w:sz w:val="20"/>
          <w:szCs w:val="20"/>
          <w:lang w:eastAsia="en-US"/>
        </w:rPr>
        <w:t xml:space="preserve">Unidad </w:t>
      </w:r>
      <w:proofErr w:type="gramStart"/>
      <w:r w:rsidRPr="003C7CCF">
        <w:rPr>
          <w:rFonts w:ascii="Arial" w:eastAsia="Calibri" w:hAnsi="Arial" w:cs="Arial"/>
          <w:b/>
          <w:sz w:val="20"/>
          <w:szCs w:val="20"/>
          <w:lang w:eastAsia="en-US"/>
        </w:rPr>
        <w:t>Administrativa</w:t>
      </w:r>
      <w:r w:rsidRPr="003C7CCF">
        <w:rPr>
          <w:rFonts w:ascii="Arial" w:eastAsia="Calibri" w:hAnsi="Arial" w:cs="Arial"/>
          <w:sz w:val="20"/>
          <w:szCs w:val="20"/>
          <w:lang w:eastAsia="en-US"/>
        </w:rPr>
        <w:t>.-</w:t>
      </w:r>
      <w:proofErr w:type="gramEnd"/>
      <w:r w:rsidRPr="003C7CCF">
        <w:rPr>
          <w:rFonts w:ascii="Arial" w:eastAsia="Calibri" w:hAnsi="Arial" w:cs="Arial"/>
          <w:sz w:val="20"/>
          <w:szCs w:val="20"/>
          <w:lang w:eastAsia="en-US"/>
        </w:rPr>
        <w:t xml:space="preserve"> Órgano o Área Interna con atribuciones y funciones propias y específicas conferidas en el Manual de Procedimientos de la Caja de Previsión de la Policía Preventiva del Distrito Federal.</w:t>
      </w:r>
    </w:p>
    <w:p w14:paraId="0DAB70DF" w14:textId="77777777" w:rsidR="003C7CCF" w:rsidRDefault="003C7CCF" w:rsidP="003C7CCF">
      <w:pPr>
        <w:numPr>
          <w:ilvl w:val="0"/>
          <w:numId w:val="22"/>
        </w:numPr>
        <w:suppressAutoHyphens/>
        <w:contextualSpacing/>
        <w:jc w:val="both"/>
        <w:rPr>
          <w:rFonts w:ascii="Arial" w:eastAsia="Calibri" w:hAnsi="Arial" w:cs="Arial"/>
          <w:sz w:val="20"/>
          <w:szCs w:val="20"/>
          <w:lang w:eastAsia="en-US"/>
        </w:rPr>
      </w:pPr>
      <w:proofErr w:type="gramStart"/>
      <w:r w:rsidRPr="003C7CCF">
        <w:rPr>
          <w:rFonts w:ascii="Arial" w:eastAsia="Calibri" w:hAnsi="Arial" w:cs="Arial"/>
          <w:b/>
          <w:sz w:val="20"/>
          <w:szCs w:val="20"/>
          <w:lang w:eastAsia="en-US"/>
        </w:rPr>
        <w:t>INFODF</w:t>
      </w:r>
      <w:r w:rsidRPr="003C7CCF">
        <w:rPr>
          <w:rFonts w:ascii="Arial" w:eastAsia="Calibri" w:hAnsi="Arial" w:cs="Arial"/>
          <w:sz w:val="20"/>
          <w:szCs w:val="20"/>
          <w:lang w:eastAsia="en-US"/>
        </w:rPr>
        <w:t>.-</w:t>
      </w:r>
      <w:proofErr w:type="gramEnd"/>
      <w:r w:rsidRPr="003C7CCF">
        <w:rPr>
          <w:rFonts w:ascii="Arial" w:eastAsia="Calibri" w:hAnsi="Arial" w:cs="Arial"/>
          <w:sz w:val="20"/>
          <w:szCs w:val="20"/>
          <w:lang w:eastAsia="en-US"/>
        </w:rPr>
        <w:t xml:space="preserve"> Instituto de Acceso a la Información Pública y de Datos Personales del Distrito Federal.</w:t>
      </w:r>
    </w:p>
    <w:p w14:paraId="0515D10A" w14:textId="77777777" w:rsidR="003C7CCF" w:rsidRPr="003C7CCF" w:rsidRDefault="003C7CCF" w:rsidP="003C7CCF">
      <w:pPr>
        <w:suppressAutoHyphens/>
        <w:ind w:left="708"/>
        <w:contextualSpacing/>
        <w:jc w:val="both"/>
        <w:rPr>
          <w:rFonts w:ascii="Arial" w:eastAsia="Calibri" w:hAnsi="Arial" w:cs="Arial"/>
          <w:sz w:val="20"/>
          <w:szCs w:val="20"/>
          <w:lang w:eastAsia="en-US"/>
        </w:rPr>
      </w:pPr>
    </w:p>
    <w:p w14:paraId="31011EB0" w14:textId="77777777" w:rsidR="003C7CCF" w:rsidRDefault="003C7CCF" w:rsidP="003C7CCF">
      <w:pPr>
        <w:numPr>
          <w:ilvl w:val="0"/>
          <w:numId w:val="22"/>
        </w:numPr>
        <w:suppressAutoHyphens/>
        <w:contextualSpacing/>
        <w:jc w:val="both"/>
        <w:rPr>
          <w:rFonts w:ascii="Arial" w:eastAsia="Calibri" w:hAnsi="Arial" w:cs="Arial"/>
          <w:sz w:val="20"/>
          <w:szCs w:val="20"/>
          <w:lang w:eastAsia="en-US"/>
        </w:rPr>
      </w:pPr>
      <w:r w:rsidRPr="003C7CCF">
        <w:rPr>
          <w:rFonts w:ascii="Arial" w:eastAsia="Calibri" w:hAnsi="Arial" w:cs="Arial"/>
          <w:b/>
          <w:sz w:val="20"/>
          <w:szCs w:val="20"/>
          <w:lang w:eastAsia="en-US"/>
        </w:rPr>
        <w:t xml:space="preserve">Ente </w:t>
      </w:r>
      <w:proofErr w:type="gramStart"/>
      <w:r w:rsidRPr="003C7CCF">
        <w:rPr>
          <w:rFonts w:ascii="Arial" w:eastAsia="Calibri" w:hAnsi="Arial" w:cs="Arial"/>
          <w:b/>
          <w:sz w:val="20"/>
          <w:szCs w:val="20"/>
          <w:lang w:eastAsia="en-US"/>
        </w:rPr>
        <w:t>Obligado</w:t>
      </w:r>
      <w:r w:rsidRPr="003C7CCF">
        <w:rPr>
          <w:rFonts w:ascii="Arial" w:eastAsia="Calibri" w:hAnsi="Arial" w:cs="Arial"/>
          <w:sz w:val="20"/>
          <w:szCs w:val="20"/>
          <w:lang w:eastAsia="en-US"/>
        </w:rPr>
        <w:t>.-</w:t>
      </w:r>
      <w:proofErr w:type="gramEnd"/>
      <w:r w:rsidRPr="003C7CCF">
        <w:rPr>
          <w:rFonts w:ascii="Arial" w:eastAsia="Calibri" w:hAnsi="Arial" w:cs="Arial"/>
          <w:sz w:val="20"/>
          <w:szCs w:val="20"/>
          <w:lang w:eastAsia="en-US"/>
        </w:rPr>
        <w:t xml:space="preserve"> Las Dependencias, Órganos Desconcentrados, Órganos Político Administrativos y Entidades de la Administración Pública del Distrito Federal; Órganos Autónomos por Ley y los que reconozca  la Legislación como de interés público y ejerzan gasto público.</w:t>
      </w:r>
    </w:p>
    <w:p w14:paraId="1303064E" w14:textId="77777777" w:rsidR="003C7CCF" w:rsidRPr="003C7CCF" w:rsidRDefault="003C7CCF" w:rsidP="003C7CCF">
      <w:pPr>
        <w:suppressAutoHyphens/>
        <w:contextualSpacing/>
        <w:jc w:val="both"/>
        <w:rPr>
          <w:rFonts w:ascii="Arial" w:eastAsia="Calibri" w:hAnsi="Arial" w:cs="Arial"/>
          <w:sz w:val="20"/>
          <w:szCs w:val="20"/>
          <w:lang w:eastAsia="en-US"/>
        </w:rPr>
      </w:pPr>
    </w:p>
    <w:p w14:paraId="761592EF" w14:textId="77777777" w:rsidR="003C7CCF" w:rsidRDefault="003C7CCF" w:rsidP="003C7CCF">
      <w:pPr>
        <w:numPr>
          <w:ilvl w:val="0"/>
          <w:numId w:val="22"/>
        </w:numPr>
        <w:suppressAutoHyphens/>
        <w:contextualSpacing/>
        <w:jc w:val="both"/>
        <w:rPr>
          <w:rFonts w:ascii="Arial" w:eastAsia="Calibri" w:hAnsi="Arial" w:cs="Arial"/>
          <w:sz w:val="20"/>
          <w:szCs w:val="20"/>
          <w:lang w:eastAsia="en-US"/>
        </w:rPr>
      </w:pPr>
      <w:proofErr w:type="gramStart"/>
      <w:r w:rsidRPr="003C7CCF">
        <w:rPr>
          <w:rFonts w:ascii="Arial" w:eastAsia="Calibri" w:hAnsi="Arial" w:cs="Arial"/>
          <w:b/>
          <w:sz w:val="20"/>
          <w:szCs w:val="20"/>
          <w:lang w:eastAsia="en-US"/>
        </w:rPr>
        <w:t>INFOMEXDF</w:t>
      </w:r>
      <w:r w:rsidRPr="003C7CCF">
        <w:rPr>
          <w:rFonts w:ascii="Arial" w:eastAsia="Calibri" w:hAnsi="Arial" w:cs="Arial"/>
          <w:sz w:val="20"/>
          <w:szCs w:val="20"/>
          <w:lang w:eastAsia="en-US"/>
        </w:rPr>
        <w:t>.-</w:t>
      </w:r>
      <w:proofErr w:type="gramEnd"/>
      <w:r w:rsidRPr="003C7CCF">
        <w:rPr>
          <w:rFonts w:ascii="Arial" w:eastAsia="Calibri" w:hAnsi="Arial" w:cs="Arial"/>
          <w:sz w:val="20"/>
          <w:szCs w:val="20"/>
          <w:lang w:eastAsia="en-US"/>
        </w:rPr>
        <w:t xml:space="preserve"> Sistema Electrónico de Solicitudes de Información.</w:t>
      </w:r>
    </w:p>
    <w:p w14:paraId="34B2C84C" w14:textId="77777777" w:rsidR="003C7CCF" w:rsidRPr="003C7CCF" w:rsidRDefault="003C7CCF" w:rsidP="003C7CCF">
      <w:pPr>
        <w:suppressAutoHyphens/>
        <w:contextualSpacing/>
        <w:jc w:val="both"/>
        <w:rPr>
          <w:rFonts w:ascii="Arial" w:eastAsia="Calibri" w:hAnsi="Arial" w:cs="Arial"/>
          <w:sz w:val="20"/>
          <w:szCs w:val="20"/>
          <w:lang w:eastAsia="en-US"/>
        </w:rPr>
      </w:pPr>
    </w:p>
    <w:p w14:paraId="49BACD9F" w14:textId="77777777" w:rsidR="003C7CCF" w:rsidRDefault="003C7CCF" w:rsidP="003C7CCF">
      <w:pPr>
        <w:numPr>
          <w:ilvl w:val="0"/>
          <w:numId w:val="22"/>
        </w:numPr>
        <w:suppressAutoHyphens/>
        <w:contextualSpacing/>
        <w:jc w:val="both"/>
        <w:rPr>
          <w:rFonts w:ascii="Arial" w:eastAsia="Calibri" w:hAnsi="Arial" w:cs="Arial"/>
          <w:sz w:val="20"/>
          <w:szCs w:val="20"/>
          <w:lang w:eastAsia="en-US"/>
        </w:rPr>
      </w:pPr>
      <w:proofErr w:type="gramStart"/>
      <w:r w:rsidRPr="003C7CCF">
        <w:rPr>
          <w:rFonts w:ascii="Arial" w:eastAsia="Calibri" w:hAnsi="Arial" w:cs="Arial"/>
          <w:b/>
          <w:sz w:val="20"/>
          <w:szCs w:val="20"/>
          <w:lang w:eastAsia="en-US"/>
        </w:rPr>
        <w:t>ARCO</w:t>
      </w:r>
      <w:r w:rsidRPr="003C7CCF">
        <w:rPr>
          <w:rFonts w:ascii="Arial" w:eastAsia="Calibri" w:hAnsi="Arial" w:cs="Arial"/>
          <w:sz w:val="20"/>
          <w:szCs w:val="20"/>
          <w:lang w:eastAsia="en-US"/>
        </w:rPr>
        <w:t>.-</w:t>
      </w:r>
      <w:proofErr w:type="gramEnd"/>
      <w:r w:rsidRPr="003C7CCF">
        <w:rPr>
          <w:rFonts w:ascii="Arial" w:eastAsia="Calibri" w:hAnsi="Arial" w:cs="Arial"/>
          <w:sz w:val="20"/>
          <w:szCs w:val="20"/>
          <w:lang w:eastAsia="en-US"/>
        </w:rPr>
        <w:t xml:space="preserve"> Acceso, Rectificación, Cancelación u Oposición.</w:t>
      </w:r>
    </w:p>
    <w:p w14:paraId="1E6F2794" w14:textId="77777777" w:rsidR="003C7CCF" w:rsidRPr="003C7CCF" w:rsidRDefault="003C7CCF" w:rsidP="003C7CCF">
      <w:pPr>
        <w:suppressAutoHyphens/>
        <w:jc w:val="both"/>
        <w:rPr>
          <w:rFonts w:ascii="Arial" w:hAnsi="Arial" w:cs="Arial"/>
          <w:sz w:val="20"/>
          <w:szCs w:val="20"/>
          <w:lang w:eastAsia="ar-SA"/>
        </w:rPr>
      </w:pPr>
    </w:p>
    <w:p w14:paraId="294E11F0" w14:textId="77777777" w:rsidR="003C7CCF" w:rsidRPr="003C7CCF" w:rsidRDefault="003C7CCF" w:rsidP="003C7CCF">
      <w:pPr>
        <w:numPr>
          <w:ilvl w:val="0"/>
          <w:numId w:val="23"/>
        </w:numPr>
        <w:suppressAutoHyphens/>
        <w:rPr>
          <w:rFonts w:ascii="Arial" w:hAnsi="Arial" w:cs="Arial"/>
          <w:b/>
          <w:sz w:val="20"/>
          <w:szCs w:val="20"/>
          <w:lang w:eastAsia="ar-SA"/>
        </w:rPr>
      </w:pPr>
      <w:r w:rsidRPr="003C7CCF">
        <w:rPr>
          <w:rFonts w:ascii="Arial" w:hAnsi="Arial" w:cs="Arial"/>
          <w:b/>
          <w:sz w:val="20"/>
          <w:szCs w:val="20"/>
          <w:lang w:eastAsia="ar-SA"/>
        </w:rPr>
        <w:t xml:space="preserve">OBJETIVO </w:t>
      </w:r>
    </w:p>
    <w:p w14:paraId="3312EE5E" w14:textId="77777777" w:rsidR="003C7CCF" w:rsidRPr="003C7CCF" w:rsidRDefault="003C7CCF" w:rsidP="003C7CCF">
      <w:pPr>
        <w:suppressAutoHyphens/>
        <w:ind w:left="720"/>
        <w:jc w:val="both"/>
        <w:rPr>
          <w:rFonts w:ascii="Arial" w:hAnsi="Arial" w:cs="Arial"/>
          <w:sz w:val="20"/>
          <w:szCs w:val="20"/>
          <w:lang w:eastAsia="ar-SA"/>
        </w:rPr>
      </w:pPr>
    </w:p>
    <w:p w14:paraId="784F5F3E" w14:textId="77777777" w:rsidR="003C7CCF" w:rsidRPr="003C7CCF" w:rsidRDefault="003C7CCF" w:rsidP="003C7CCF">
      <w:pPr>
        <w:suppressAutoHyphens/>
        <w:jc w:val="both"/>
        <w:rPr>
          <w:rFonts w:ascii="Arial" w:hAnsi="Arial" w:cs="Arial"/>
          <w:sz w:val="20"/>
          <w:szCs w:val="20"/>
        </w:rPr>
      </w:pPr>
      <w:r w:rsidRPr="003C7CCF">
        <w:rPr>
          <w:rFonts w:ascii="Arial" w:hAnsi="Arial" w:cs="Arial"/>
          <w:b/>
          <w:sz w:val="20"/>
          <w:szCs w:val="20"/>
          <w:lang w:eastAsia="ar-SA"/>
        </w:rPr>
        <w:t>ARTÍCULO 2.</w:t>
      </w:r>
      <w:r w:rsidRPr="003C7CCF">
        <w:rPr>
          <w:rFonts w:ascii="Arial" w:hAnsi="Arial" w:cs="Arial"/>
          <w:sz w:val="20"/>
          <w:szCs w:val="20"/>
          <w:lang w:eastAsia="ar-SA"/>
        </w:rPr>
        <w:t xml:space="preserve"> El presente Reglamento tiene como objetivo salvaguardar y garantizar los derechos fundamentales de acceso a la información y de protección a los datos personales, por lo que en él se establecen las políticas de actuación, criterios y directrices de operación, funcionamiento y organización que deberán observar las unidades administrativas para el debido cumplimiento de lo dispuesto en la Constitución Política de los Estados Unidos Mexicanos, la Declaración Universal de los Derechos Humanos; el Pacto Internacional de Derechos Civiles y Políticos; la Convención Americana sobre Derechos Humanos y demás instrumentos internacionales suscritos y ratificados por el Estado Mexicano y la interpretación que de los mismos hayan realizados los órganos internacionales especializados, así como la </w:t>
      </w:r>
      <w:r w:rsidRPr="003C7CCF">
        <w:rPr>
          <w:rFonts w:ascii="Arial" w:hAnsi="Arial" w:cs="Arial"/>
          <w:sz w:val="20"/>
          <w:szCs w:val="20"/>
        </w:rPr>
        <w:t>Ley de Transparencia y Acceso a la Información Pública del Distrito Federal, su Reglamento y los Lineamientos que de ella derivan, la Ley de Protección de Datos Personales para el Distrito Federal y sus Lineamientos.</w:t>
      </w:r>
    </w:p>
    <w:p w14:paraId="1805B839" w14:textId="77777777" w:rsidR="003C7CCF" w:rsidRPr="003C7CCF" w:rsidRDefault="003C7CCF" w:rsidP="003C7CCF">
      <w:pPr>
        <w:suppressAutoHyphens/>
        <w:jc w:val="both"/>
        <w:rPr>
          <w:rFonts w:ascii="Arial" w:hAnsi="Arial" w:cs="Arial"/>
          <w:b/>
          <w:sz w:val="20"/>
          <w:szCs w:val="20"/>
          <w:lang w:eastAsia="ar-SA"/>
        </w:rPr>
      </w:pPr>
    </w:p>
    <w:p w14:paraId="2E792F5C" w14:textId="77777777" w:rsidR="003C7CCF" w:rsidRPr="003C7CCF" w:rsidRDefault="003C7CCF" w:rsidP="003C7CCF">
      <w:pPr>
        <w:suppressAutoHyphens/>
        <w:jc w:val="both"/>
        <w:rPr>
          <w:rFonts w:ascii="Arial" w:hAnsi="Arial" w:cs="Arial"/>
          <w:sz w:val="20"/>
          <w:szCs w:val="20"/>
          <w:lang w:eastAsia="ar-SA"/>
        </w:rPr>
      </w:pPr>
    </w:p>
    <w:p w14:paraId="7A1AAF4A" w14:textId="77777777" w:rsidR="003C7CCF" w:rsidRPr="003C7CCF" w:rsidRDefault="003C7CCF" w:rsidP="003C7CCF">
      <w:pPr>
        <w:numPr>
          <w:ilvl w:val="0"/>
          <w:numId w:val="23"/>
        </w:numPr>
        <w:suppressAutoHyphens/>
        <w:rPr>
          <w:rFonts w:ascii="Arial" w:hAnsi="Arial" w:cs="Arial"/>
          <w:b/>
          <w:sz w:val="20"/>
          <w:szCs w:val="20"/>
          <w:lang w:eastAsia="ar-SA"/>
        </w:rPr>
      </w:pPr>
      <w:r w:rsidRPr="003C7CCF">
        <w:rPr>
          <w:rFonts w:ascii="Arial" w:hAnsi="Arial" w:cs="Arial"/>
          <w:b/>
          <w:sz w:val="20"/>
          <w:szCs w:val="20"/>
          <w:lang w:eastAsia="ar-SA"/>
        </w:rPr>
        <w:t>UNIDADES ADMINISTRATIVAS Y ORGANOS COMPETENTES</w:t>
      </w:r>
    </w:p>
    <w:p w14:paraId="6CC3A609" w14:textId="77777777" w:rsidR="003C7CCF" w:rsidRPr="003C7CCF" w:rsidRDefault="003C7CCF" w:rsidP="003C7CCF">
      <w:pPr>
        <w:suppressAutoHyphens/>
        <w:ind w:firstLine="360"/>
        <w:rPr>
          <w:rFonts w:ascii="Arial" w:hAnsi="Arial" w:cs="Arial"/>
          <w:b/>
          <w:sz w:val="20"/>
          <w:szCs w:val="20"/>
          <w:lang w:eastAsia="ar-SA"/>
        </w:rPr>
      </w:pPr>
    </w:p>
    <w:p w14:paraId="28C5A6B9" w14:textId="77777777" w:rsidR="003C7CCF" w:rsidRPr="003C7CCF" w:rsidRDefault="003C7CCF" w:rsidP="003C7CCF">
      <w:pPr>
        <w:suppressAutoHyphens/>
        <w:rPr>
          <w:rFonts w:ascii="Arial" w:hAnsi="Arial" w:cs="Arial"/>
          <w:sz w:val="20"/>
          <w:szCs w:val="20"/>
          <w:lang w:eastAsia="ar-SA"/>
        </w:rPr>
      </w:pPr>
      <w:r w:rsidRPr="003C7CCF">
        <w:rPr>
          <w:rFonts w:ascii="Arial" w:hAnsi="Arial" w:cs="Arial"/>
          <w:b/>
          <w:sz w:val="20"/>
          <w:szCs w:val="20"/>
          <w:lang w:eastAsia="ar-SA"/>
        </w:rPr>
        <w:t>OFICINA DE INFORMACIÓN PÚBLICA</w:t>
      </w:r>
    </w:p>
    <w:p w14:paraId="4199DFFF" w14:textId="77777777" w:rsidR="003C7CCF" w:rsidRPr="003C7CCF" w:rsidRDefault="003C7CCF" w:rsidP="003C7CCF">
      <w:pPr>
        <w:suppressAutoHyphens/>
        <w:rPr>
          <w:rFonts w:ascii="Arial" w:hAnsi="Arial" w:cs="Arial"/>
          <w:b/>
          <w:sz w:val="20"/>
          <w:szCs w:val="20"/>
          <w:lang w:eastAsia="ar-SA"/>
        </w:rPr>
      </w:pPr>
    </w:p>
    <w:p w14:paraId="47331CD7"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3.-</w:t>
      </w:r>
      <w:r w:rsidRPr="003C7CCF">
        <w:rPr>
          <w:rFonts w:ascii="Arial" w:hAnsi="Arial" w:cs="Arial"/>
          <w:sz w:val="20"/>
          <w:szCs w:val="20"/>
          <w:lang w:eastAsia="ar-SA"/>
        </w:rPr>
        <w:t xml:space="preserve"> La OIP es la unidad administrativa encargada de recibir, capturar, ordenar y procesar las solicitudes de información y de derechos ARCO que ingresen a la Caja, darles seguimiento hasta la entrega de la respuesta correspondiente. Así mismo, es el conducto para que las unidades administrativas publiquen, actualicen y/o validen la información pública de oficio y tiene las atribuciones que tanto la Ley como su Reglamento le confieren, además de lo establecido en el presente Reglamento.</w:t>
      </w:r>
    </w:p>
    <w:p w14:paraId="0EE650D4" w14:textId="77777777" w:rsidR="003C7CCF" w:rsidRPr="003C7CCF" w:rsidRDefault="003C7CCF" w:rsidP="003C7CCF">
      <w:pPr>
        <w:suppressAutoHyphens/>
        <w:jc w:val="both"/>
        <w:rPr>
          <w:rFonts w:ascii="Arial" w:hAnsi="Arial" w:cs="Arial"/>
          <w:sz w:val="20"/>
          <w:szCs w:val="20"/>
          <w:lang w:eastAsia="ar-SA"/>
        </w:rPr>
      </w:pPr>
    </w:p>
    <w:p w14:paraId="34B79DFF"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4.-</w:t>
      </w:r>
      <w:r w:rsidRPr="003C7CCF">
        <w:rPr>
          <w:rFonts w:ascii="Arial" w:hAnsi="Arial" w:cs="Arial"/>
          <w:sz w:val="20"/>
          <w:szCs w:val="20"/>
          <w:lang w:eastAsia="ar-SA"/>
        </w:rPr>
        <w:t xml:space="preserve"> La OIP deberá contar con el personal capacitado </w:t>
      </w:r>
      <w:proofErr w:type="gramStart"/>
      <w:r w:rsidRPr="003C7CCF">
        <w:rPr>
          <w:rFonts w:ascii="Arial" w:hAnsi="Arial" w:cs="Arial"/>
          <w:sz w:val="20"/>
          <w:szCs w:val="20"/>
          <w:lang w:eastAsia="ar-SA"/>
        </w:rPr>
        <w:t>tanto  en</w:t>
      </w:r>
      <w:proofErr w:type="gramEnd"/>
      <w:r w:rsidRPr="003C7CCF">
        <w:rPr>
          <w:rFonts w:ascii="Arial" w:hAnsi="Arial" w:cs="Arial"/>
          <w:sz w:val="20"/>
          <w:szCs w:val="20"/>
          <w:lang w:eastAsia="ar-SA"/>
        </w:rPr>
        <w:t xml:space="preserve"> materia de Acceso de Información como en Derechos ARCO y serán responsables de cumplir las atribuciones  de dicha Oficina.</w:t>
      </w:r>
    </w:p>
    <w:p w14:paraId="03351655" w14:textId="77777777" w:rsidR="003C7CCF" w:rsidRPr="003C7CCF" w:rsidRDefault="003C7CCF" w:rsidP="003C7CCF">
      <w:pPr>
        <w:suppressAutoHyphens/>
        <w:jc w:val="both"/>
        <w:rPr>
          <w:rFonts w:ascii="Arial" w:hAnsi="Arial" w:cs="Arial"/>
          <w:sz w:val="20"/>
          <w:szCs w:val="20"/>
          <w:lang w:eastAsia="ar-SA"/>
        </w:rPr>
      </w:pPr>
    </w:p>
    <w:p w14:paraId="26A6746D" w14:textId="77777777" w:rsidR="00FF6F64" w:rsidRPr="00F27360" w:rsidRDefault="003C7CCF" w:rsidP="00F27360">
      <w:pPr>
        <w:suppressAutoHyphens/>
        <w:jc w:val="both"/>
        <w:rPr>
          <w:rFonts w:ascii="Arial" w:hAnsi="Arial" w:cs="Arial"/>
          <w:sz w:val="20"/>
          <w:szCs w:val="20"/>
          <w:lang w:eastAsia="ar-SA"/>
        </w:rPr>
      </w:pPr>
      <w:r w:rsidRPr="003C7CCF">
        <w:rPr>
          <w:rFonts w:ascii="Arial" w:hAnsi="Arial" w:cs="Arial"/>
          <w:b/>
          <w:sz w:val="20"/>
          <w:szCs w:val="20"/>
          <w:lang w:eastAsia="ar-SA"/>
        </w:rPr>
        <w:t>ARTÍCULO 5.-</w:t>
      </w:r>
      <w:r w:rsidRPr="003C7CCF">
        <w:rPr>
          <w:rFonts w:ascii="Arial" w:hAnsi="Arial" w:cs="Arial"/>
          <w:sz w:val="20"/>
          <w:szCs w:val="20"/>
          <w:lang w:eastAsia="ar-SA"/>
        </w:rPr>
        <w:t xml:space="preserve"> El personal de la OIP, deberá acatar e implementar los Lineamientos, Políticas y Procedimientos que establezca el Comité de Transparencia de la Caja con la finalidad de que se apliquen en la Entidad.</w:t>
      </w:r>
    </w:p>
    <w:p w14:paraId="5ACD4042" w14:textId="77777777" w:rsidR="00FF6F64" w:rsidRDefault="00FF6F64" w:rsidP="003C7CCF">
      <w:pPr>
        <w:tabs>
          <w:tab w:val="left" w:pos="709"/>
        </w:tabs>
        <w:suppressAutoHyphens/>
        <w:jc w:val="both"/>
        <w:rPr>
          <w:rFonts w:ascii="Arial" w:hAnsi="Arial" w:cs="Arial"/>
          <w:b/>
          <w:sz w:val="20"/>
          <w:szCs w:val="20"/>
          <w:lang w:eastAsia="ar-SA"/>
        </w:rPr>
      </w:pPr>
    </w:p>
    <w:p w14:paraId="0F26F979" w14:textId="77777777" w:rsidR="003C7CCF" w:rsidRPr="003C7CCF" w:rsidRDefault="003C7CCF" w:rsidP="003C7CCF">
      <w:pPr>
        <w:tabs>
          <w:tab w:val="left" w:pos="709"/>
        </w:tabs>
        <w:suppressAutoHyphens/>
        <w:jc w:val="both"/>
        <w:rPr>
          <w:rFonts w:ascii="Arial" w:hAnsi="Arial" w:cs="Arial"/>
          <w:b/>
          <w:sz w:val="20"/>
          <w:szCs w:val="20"/>
          <w:lang w:eastAsia="ar-SA"/>
        </w:rPr>
      </w:pPr>
      <w:r w:rsidRPr="003C7CCF">
        <w:rPr>
          <w:rFonts w:ascii="Arial" w:hAnsi="Arial" w:cs="Arial"/>
          <w:b/>
          <w:sz w:val="20"/>
          <w:szCs w:val="20"/>
          <w:lang w:eastAsia="ar-SA"/>
        </w:rPr>
        <w:t>UNIDADES ADMINISTRATIVAS</w:t>
      </w:r>
    </w:p>
    <w:p w14:paraId="653D5419" w14:textId="77777777" w:rsidR="003C7CCF" w:rsidRPr="003C7CCF" w:rsidRDefault="003C7CCF" w:rsidP="003C7CCF">
      <w:pPr>
        <w:suppressAutoHyphens/>
        <w:jc w:val="both"/>
        <w:rPr>
          <w:rFonts w:ascii="Arial" w:hAnsi="Arial" w:cs="Arial"/>
          <w:b/>
          <w:sz w:val="20"/>
          <w:szCs w:val="20"/>
          <w:lang w:eastAsia="ar-SA"/>
        </w:rPr>
      </w:pPr>
    </w:p>
    <w:p w14:paraId="7CD0254F"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6.-</w:t>
      </w:r>
      <w:r w:rsidRPr="003C7CCF">
        <w:rPr>
          <w:rFonts w:ascii="Arial" w:hAnsi="Arial" w:cs="Arial"/>
          <w:sz w:val="20"/>
          <w:szCs w:val="20"/>
          <w:lang w:eastAsia="ar-SA"/>
        </w:rPr>
        <w:t xml:space="preserve"> Las unidades administrativas son aquellas áreas que están dotadas de atribuciones de decisión y ejecución.  En el caso de la Caja cuenta con cuatro unidades administrativas para el ejercicio de sus funciones en materia de transparencia y protección de datos personales, que son:</w:t>
      </w:r>
    </w:p>
    <w:p w14:paraId="58344CEC" w14:textId="77777777" w:rsidR="003C7CCF" w:rsidRPr="003C7CCF" w:rsidRDefault="003C7CCF" w:rsidP="003C7CCF">
      <w:pPr>
        <w:suppressAutoHyphens/>
        <w:jc w:val="both"/>
        <w:rPr>
          <w:rFonts w:ascii="Arial" w:hAnsi="Arial" w:cs="Arial"/>
          <w:sz w:val="20"/>
          <w:szCs w:val="20"/>
          <w:lang w:eastAsia="ar-SA"/>
        </w:rPr>
      </w:pPr>
    </w:p>
    <w:p w14:paraId="6977D213" w14:textId="77777777" w:rsidR="003C7CCF" w:rsidRDefault="003C7CCF" w:rsidP="003C7CCF">
      <w:pPr>
        <w:numPr>
          <w:ilvl w:val="0"/>
          <w:numId w:val="31"/>
        </w:numPr>
        <w:suppressAutoHyphens/>
        <w:jc w:val="both"/>
        <w:rPr>
          <w:rFonts w:ascii="Arial" w:hAnsi="Arial" w:cs="Arial"/>
          <w:sz w:val="20"/>
          <w:szCs w:val="20"/>
          <w:lang w:eastAsia="ar-SA"/>
        </w:rPr>
      </w:pPr>
      <w:r w:rsidRPr="003C7CCF">
        <w:rPr>
          <w:rFonts w:ascii="Arial" w:hAnsi="Arial" w:cs="Arial"/>
          <w:sz w:val="20"/>
          <w:szCs w:val="20"/>
          <w:lang w:eastAsia="ar-SA"/>
        </w:rPr>
        <w:t>Gerencia de Prestaciones</w:t>
      </w:r>
    </w:p>
    <w:p w14:paraId="34C302A9" w14:textId="77777777" w:rsidR="003C7CCF" w:rsidRPr="003C7CCF" w:rsidRDefault="003C7CCF" w:rsidP="003C7CCF">
      <w:pPr>
        <w:suppressAutoHyphens/>
        <w:ind w:left="720"/>
        <w:jc w:val="both"/>
        <w:rPr>
          <w:rFonts w:ascii="Arial" w:hAnsi="Arial" w:cs="Arial"/>
          <w:sz w:val="20"/>
          <w:szCs w:val="20"/>
          <w:lang w:eastAsia="ar-SA"/>
        </w:rPr>
      </w:pPr>
    </w:p>
    <w:p w14:paraId="3849EC7B" w14:textId="77777777" w:rsidR="003C7CCF" w:rsidRDefault="003C7CCF" w:rsidP="003C7CCF">
      <w:pPr>
        <w:numPr>
          <w:ilvl w:val="0"/>
          <w:numId w:val="31"/>
        </w:numPr>
        <w:suppressAutoHyphens/>
        <w:jc w:val="both"/>
        <w:rPr>
          <w:rFonts w:ascii="Arial" w:hAnsi="Arial" w:cs="Arial"/>
          <w:sz w:val="20"/>
          <w:szCs w:val="20"/>
          <w:lang w:eastAsia="ar-SA"/>
        </w:rPr>
      </w:pPr>
      <w:r w:rsidRPr="003C7CCF">
        <w:rPr>
          <w:rFonts w:ascii="Arial" w:hAnsi="Arial" w:cs="Arial"/>
          <w:sz w:val="20"/>
          <w:szCs w:val="20"/>
          <w:lang w:eastAsia="ar-SA"/>
        </w:rPr>
        <w:t>Gerencia de Finanzas e Informática</w:t>
      </w:r>
    </w:p>
    <w:p w14:paraId="0701F16B" w14:textId="77777777" w:rsidR="003C7CCF" w:rsidRPr="003C7CCF" w:rsidRDefault="003C7CCF" w:rsidP="003C7CCF">
      <w:pPr>
        <w:suppressAutoHyphens/>
        <w:jc w:val="both"/>
        <w:rPr>
          <w:rFonts w:ascii="Arial" w:hAnsi="Arial" w:cs="Arial"/>
          <w:sz w:val="20"/>
          <w:szCs w:val="20"/>
          <w:lang w:eastAsia="ar-SA"/>
        </w:rPr>
      </w:pPr>
    </w:p>
    <w:p w14:paraId="70975B54" w14:textId="77777777" w:rsidR="003C7CCF" w:rsidRDefault="003C7CCF" w:rsidP="003C7CCF">
      <w:pPr>
        <w:numPr>
          <w:ilvl w:val="0"/>
          <w:numId w:val="31"/>
        </w:numPr>
        <w:suppressAutoHyphens/>
        <w:jc w:val="both"/>
        <w:rPr>
          <w:rFonts w:ascii="Arial" w:hAnsi="Arial" w:cs="Arial"/>
          <w:sz w:val="20"/>
          <w:szCs w:val="20"/>
          <w:lang w:eastAsia="ar-SA"/>
        </w:rPr>
      </w:pPr>
      <w:r w:rsidRPr="003C7CCF">
        <w:rPr>
          <w:rFonts w:ascii="Arial" w:hAnsi="Arial" w:cs="Arial"/>
          <w:sz w:val="20"/>
          <w:szCs w:val="20"/>
          <w:lang w:eastAsia="ar-SA"/>
        </w:rPr>
        <w:t>Coordinación Jurídica</w:t>
      </w:r>
    </w:p>
    <w:p w14:paraId="79978DF6" w14:textId="77777777" w:rsidR="003C7CCF" w:rsidRPr="003C7CCF" w:rsidRDefault="003C7CCF" w:rsidP="003C7CCF">
      <w:pPr>
        <w:suppressAutoHyphens/>
        <w:jc w:val="both"/>
        <w:rPr>
          <w:rFonts w:ascii="Arial" w:hAnsi="Arial" w:cs="Arial"/>
          <w:sz w:val="20"/>
          <w:szCs w:val="20"/>
          <w:lang w:eastAsia="ar-SA"/>
        </w:rPr>
      </w:pPr>
    </w:p>
    <w:p w14:paraId="462E1EA9" w14:textId="77777777" w:rsidR="003C7CCF" w:rsidRPr="003C7CCF" w:rsidRDefault="003C7CCF" w:rsidP="003C7CCF">
      <w:pPr>
        <w:numPr>
          <w:ilvl w:val="0"/>
          <w:numId w:val="31"/>
        </w:numPr>
        <w:suppressAutoHyphens/>
        <w:jc w:val="both"/>
        <w:rPr>
          <w:rFonts w:ascii="Arial" w:hAnsi="Arial" w:cs="Arial"/>
          <w:sz w:val="20"/>
          <w:szCs w:val="20"/>
          <w:lang w:eastAsia="ar-SA"/>
        </w:rPr>
      </w:pPr>
      <w:r w:rsidRPr="003C7CCF">
        <w:rPr>
          <w:rFonts w:ascii="Arial" w:hAnsi="Arial" w:cs="Arial"/>
          <w:sz w:val="20"/>
          <w:szCs w:val="20"/>
          <w:lang w:eastAsia="ar-SA"/>
        </w:rPr>
        <w:t>Subgerencia Administrativa</w:t>
      </w:r>
    </w:p>
    <w:p w14:paraId="725B22D1" w14:textId="77777777" w:rsidR="003C7CCF" w:rsidRPr="003C7CCF" w:rsidRDefault="003C7CCF" w:rsidP="003C7CCF">
      <w:pPr>
        <w:suppressAutoHyphens/>
        <w:jc w:val="both"/>
        <w:rPr>
          <w:rFonts w:ascii="Arial" w:hAnsi="Arial" w:cs="Arial"/>
          <w:sz w:val="20"/>
          <w:szCs w:val="20"/>
          <w:lang w:eastAsia="ar-SA"/>
        </w:rPr>
      </w:pPr>
    </w:p>
    <w:p w14:paraId="2D539B92"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En las unidades administrativas referidas, existen estructuralmente áreas que brindan apoyo e información en materia de transparencia y protección de datos personales, las que son coordinadas directamente por los titulares de las unidades mencionadas y por los Enlaces designados.</w:t>
      </w:r>
    </w:p>
    <w:p w14:paraId="7B83FC63" w14:textId="77777777" w:rsidR="003C7CCF" w:rsidRPr="003C7CCF" w:rsidRDefault="003C7CCF" w:rsidP="003C7CCF">
      <w:pPr>
        <w:suppressAutoHyphens/>
        <w:jc w:val="both"/>
        <w:rPr>
          <w:rFonts w:ascii="Arial" w:hAnsi="Arial" w:cs="Arial"/>
          <w:sz w:val="20"/>
          <w:szCs w:val="20"/>
          <w:lang w:eastAsia="ar-SA"/>
        </w:rPr>
      </w:pPr>
    </w:p>
    <w:p w14:paraId="117665B1"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 xml:space="preserve">La relación de las unidades administrativas mencionadas es enunciativa, en el caso de </w:t>
      </w:r>
      <w:proofErr w:type="gramStart"/>
      <w:r w:rsidRPr="003C7CCF">
        <w:rPr>
          <w:rFonts w:ascii="Arial" w:hAnsi="Arial" w:cs="Arial"/>
          <w:sz w:val="20"/>
          <w:szCs w:val="20"/>
          <w:lang w:eastAsia="ar-SA"/>
        </w:rPr>
        <w:t>que</w:t>
      </w:r>
      <w:proofErr w:type="gramEnd"/>
      <w:r w:rsidRPr="003C7CCF">
        <w:rPr>
          <w:rFonts w:ascii="Arial" w:hAnsi="Arial" w:cs="Arial"/>
          <w:sz w:val="20"/>
          <w:szCs w:val="20"/>
          <w:lang w:eastAsia="ar-SA"/>
        </w:rPr>
        <w:t xml:space="preserve"> por modificaciones orgánicas, de nomenclatura o cualquier otra índole, las unidades adscritas a la Caja tengan las mismas obligaciones que se definen para las enunciadas.</w:t>
      </w:r>
    </w:p>
    <w:p w14:paraId="0627F75E" w14:textId="77777777" w:rsidR="003C7CCF" w:rsidRPr="003C7CCF" w:rsidRDefault="003C7CCF" w:rsidP="003C7CCF">
      <w:pPr>
        <w:suppressAutoHyphens/>
        <w:jc w:val="both"/>
        <w:rPr>
          <w:rFonts w:ascii="Arial" w:hAnsi="Arial" w:cs="Arial"/>
          <w:b/>
          <w:sz w:val="20"/>
          <w:szCs w:val="20"/>
          <w:lang w:eastAsia="ar-SA"/>
        </w:rPr>
      </w:pPr>
    </w:p>
    <w:p w14:paraId="4649903D" w14:textId="77777777" w:rsidR="003C7CCF" w:rsidRPr="003C7CCF" w:rsidRDefault="003C7CCF" w:rsidP="003C7CCF">
      <w:pPr>
        <w:tabs>
          <w:tab w:val="left" w:pos="709"/>
        </w:tabs>
        <w:suppressAutoHyphens/>
        <w:jc w:val="both"/>
        <w:rPr>
          <w:rFonts w:ascii="Arial" w:hAnsi="Arial" w:cs="Arial"/>
          <w:b/>
          <w:sz w:val="20"/>
          <w:szCs w:val="20"/>
          <w:lang w:eastAsia="ar-SA"/>
        </w:rPr>
      </w:pPr>
      <w:r w:rsidRPr="003C7CCF">
        <w:rPr>
          <w:rFonts w:ascii="Arial" w:hAnsi="Arial" w:cs="Arial"/>
          <w:b/>
          <w:sz w:val="20"/>
          <w:szCs w:val="20"/>
          <w:lang w:eastAsia="ar-SA"/>
        </w:rPr>
        <w:t>ENLACES</w:t>
      </w:r>
    </w:p>
    <w:p w14:paraId="0F2F4BC1" w14:textId="77777777" w:rsidR="003C7CCF" w:rsidRPr="003C7CCF" w:rsidRDefault="003C7CCF" w:rsidP="003C7CCF">
      <w:pPr>
        <w:suppressAutoHyphens/>
        <w:jc w:val="both"/>
        <w:rPr>
          <w:rFonts w:ascii="Arial" w:hAnsi="Arial" w:cs="Arial"/>
          <w:b/>
          <w:sz w:val="20"/>
          <w:szCs w:val="20"/>
          <w:lang w:eastAsia="ar-SA"/>
        </w:rPr>
      </w:pPr>
    </w:p>
    <w:p w14:paraId="2479EB8E"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 xml:space="preserve">ARTÍCULO 7.- </w:t>
      </w:r>
      <w:r w:rsidRPr="003C7CCF">
        <w:rPr>
          <w:rFonts w:ascii="Arial" w:hAnsi="Arial" w:cs="Arial"/>
          <w:sz w:val="20"/>
          <w:szCs w:val="20"/>
          <w:lang w:eastAsia="ar-SA"/>
        </w:rPr>
        <w:t xml:space="preserve">Los titulares de las unidades administrativas de la Caja, designarán mediante escrito dirigido al titular de la OIP, al servidor público que fungirá como Enlace de esa unidad administrativa con la OIP.  </w:t>
      </w:r>
    </w:p>
    <w:p w14:paraId="744E6227" w14:textId="77777777" w:rsidR="003C7CCF" w:rsidRPr="003C7CCF" w:rsidRDefault="003C7CCF" w:rsidP="003C7CCF">
      <w:pPr>
        <w:suppressAutoHyphens/>
        <w:jc w:val="both"/>
        <w:rPr>
          <w:rFonts w:ascii="Arial" w:hAnsi="Arial" w:cs="Arial"/>
          <w:sz w:val="20"/>
          <w:szCs w:val="20"/>
          <w:lang w:eastAsia="ar-SA"/>
        </w:rPr>
      </w:pPr>
    </w:p>
    <w:p w14:paraId="7E185B84"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8.-</w:t>
      </w:r>
      <w:r w:rsidRPr="003C7CCF">
        <w:rPr>
          <w:rFonts w:ascii="Arial" w:hAnsi="Arial" w:cs="Arial"/>
          <w:sz w:val="20"/>
          <w:szCs w:val="20"/>
          <w:lang w:eastAsia="ar-SA"/>
        </w:rPr>
        <w:t xml:space="preserve"> Así mismo, los titulares de las unidades administrativas deberán hacer del conocimiento de manera oficial, al Enlace de todas y cada una de las obligaciones que tiene encomendadas en el ejercicio de su función, destacando, de manera enunciativa principalmente las siguientes:</w:t>
      </w:r>
    </w:p>
    <w:p w14:paraId="077BBFC8" w14:textId="77777777" w:rsidR="003C7CCF" w:rsidRPr="003C7CCF" w:rsidRDefault="003C7CCF" w:rsidP="003C7CCF">
      <w:pPr>
        <w:suppressAutoHyphens/>
        <w:jc w:val="both"/>
        <w:rPr>
          <w:rFonts w:ascii="Arial" w:hAnsi="Arial" w:cs="Arial"/>
          <w:sz w:val="20"/>
          <w:szCs w:val="20"/>
          <w:lang w:eastAsia="ar-SA"/>
        </w:rPr>
      </w:pPr>
    </w:p>
    <w:p w14:paraId="317913A1" w14:textId="77777777" w:rsidR="003C7CCF" w:rsidRPr="003C7CCF" w:rsidRDefault="003C7CCF" w:rsidP="003C7CCF">
      <w:pPr>
        <w:numPr>
          <w:ilvl w:val="0"/>
          <w:numId w:val="24"/>
        </w:numPr>
        <w:suppressAutoHyphens/>
        <w:jc w:val="both"/>
        <w:rPr>
          <w:rFonts w:ascii="Arial" w:hAnsi="Arial" w:cs="Arial"/>
          <w:sz w:val="20"/>
          <w:szCs w:val="20"/>
          <w:lang w:eastAsia="ar-SA"/>
        </w:rPr>
      </w:pPr>
      <w:r w:rsidRPr="003C7CCF">
        <w:rPr>
          <w:rFonts w:ascii="Arial" w:hAnsi="Arial" w:cs="Arial"/>
          <w:sz w:val="20"/>
          <w:szCs w:val="20"/>
          <w:lang w:eastAsia="ar-SA"/>
        </w:rPr>
        <w:t>Tramitar, procesar y atender las solicitudes de información que sean turnadas por la Oficina de Información Pública y registradas a través del Sistema INFOMEXDF o a través de los medios autorizados, dentro de los plazos conferidos por el presente Reglamento y en estricto apego de la normatividad aplicable.</w:t>
      </w:r>
    </w:p>
    <w:p w14:paraId="0CF2D544" w14:textId="77777777" w:rsidR="003C7CCF" w:rsidRPr="003C7CCF" w:rsidRDefault="003C7CCF" w:rsidP="003C7CCF">
      <w:pPr>
        <w:suppressAutoHyphens/>
        <w:ind w:left="142"/>
        <w:jc w:val="both"/>
        <w:rPr>
          <w:rFonts w:ascii="Arial" w:hAnsi="Arial" w:cs="Arial"/>
          <w:sz w:val="20"/>
          <w:szCs w:val="20"/>
          <w:lang w:eastAsia="ar-SA"/>
        </w:rPr>
      </w:pPr>
    </w:p>
    <w:p w14:paraId="5AEC5A02" w14:textId="77777777" w:rsidR="003C7CCF" w:rsidRPr="003C7CCF" w:rsidRDefault="003C7CCF" w:rsidP="003C7CCF">
      <w:pPr>
        <w:numPr>
          <w:ilvl w:val="0"/>
          <w:numId w:val="24"/>
        </w:numPr>
        <w:suppressAutoHyphens/>
        <w:jc w:val="both"/>
        <w:rPr>
          <w:rFonts w:ascii="Arial" w:hAnsi="Arial" w:cs="Arial"/>
          <w:b/>
          <w:sz w:val="20"/>
          <w:szCs w:val="20"/>
          <w:lang w:eastAsia="ar-SA"/>
        </w:rPr>
      </w:pPr>
      <w:r w:rsidRPr="003C7CCF">
        <w:rPr>
          <w:rFonts w:ascii="Arial" w:hAnsi="Arial" w:cs="Arial"/>
          <w:sz w:val="20"/>
          <w:szCs w:val="20"/>
          <w:lang w:eastAsia="ar-SA"/>
        </w:rPr>
        <w:t xml:space="preserve">Verificar que las respuestas que generen los servidores públicos competentes en su unidad administrativa, atiendan puntualmente todas las peticiones realizadas por los solicitantes, verificando que la respuesta sea clara, completa y consistente, </w:t>
      </w:r>
      <w:r w:rsidRPr="003C7CCF">
        <w:rPr>
          <w:rFonts w:ascii="Arial" w:hAnsi="Arial" w:cs="Arial"/>
          <w:b/>
          <w:sz w:val="20"/>
          <w:szCs w:val="20"/>
          <w:lang w:eastAsia="ar-SA"/>
        </w:rPr>
        <w:t>debidamente fundada y motivada.</w:t>
      </w:r>
    </w:p>
    <w:p w14:paraId="3845E36E" w14:textId="77777777" w:rsidR="003C7CCF" w:rsidRPr="003C7CCF" w:rsidRDefault="003C7CCF" w:rsidP="003C7CCF">
      <w:pPr>
        <w:suppressAutoHyphens/>
        <w:ind w:left="142"/>
        <w:jc w:val="both"/>
        <w:rPr>
          <w:rFonts w:ascii="Arial" w:hAnsi="Arial" w:cs="Arial"/>
          <w:sz w:val="20"/>
          <w:szCs w:val="20"/>
          <w:lang w:eastAsia="ar-SA"/>
        </w:rPr>
      </w:pPr>
    </w:p>
    <w:p w14:paraId="6C32D198" w14:textId="77777777" w:rsidR="003C7CCF" w:rsidRPr="003C7CCF" w:rsidRDefault="003C7CCF" w:rsidP="003C7CCF">
      <w:pPr>
        <w:numPr>
          <w:ilvl w:val="0"/>
          <w:numId w:val="24"/>
        </w:numPr>
        <w:suppressAutoHyphens/>
        <w:jc w:val="both"/>
        <w:rPr>
          <w:rFonts w:ascii="Arial" w:hAnsi="Arial" w:cs="Arial"/>
          <w:sz w:val="20"/>
          <w:szCs w:val="20"/>
          <w:lang w:eastAsia="ar-SA"/>
        </w:rPr>
      </w:pPr>
      <w:r w:rsidRPr="003C7CCF">
        <w:rPr>
          <w:rFonts w:ascii="Arial" w:hAnsi="Arial" w:cs="Arial"/>
          <w:sz w:val="20"/>
          <w:szCs w:val="20"/>
          <w:lang w:eastAsia="ar-SA"/>
        </w:rPr>
        <w:t>Conocer, comprender y aplicar la normatividad aplicable y capacitarse en la materia de transparencia y acceso a la información pública, así como en materia de protección de datos personales y manejo de archivos.</w:t>
      </w:r>
    </w:p>
    <w:p w14:paraId="749F9DDD" w14:textId="77777777" w:rsidR="003C7CCF" w:rsidRPr="003C7CCF" w:rsidRDefault="003C7CCF" w:rsidP="003C7CCF">
      <w:pPr>
        <w:suppressAutoHyphens/>
        <w:jc w:val="both"/>
        <w:rPr>
          <w:rFonts w:ascii="Arial" w:hAnsi="Arial" w:cs="Arial"/>
          <w:sz w:val="20"/>
          <w:szCs w:val="20"/>
          <w:lang w:eastAsia="ar-SA"/>
        </w:rPr>
      </w:pPr>
    </w:p>
    <w:p w14:paraId="2A782BFC" w14:textId="77777777" w:rsidR="003C7CCF" w:rsidRPr="003C7CCF" w:rsidRDefault="003C7CCF" w:rsidP="003C7CCF">
      <w:pPr>
        <w:numPr>
          <w:ilvl w:val="0"/>
          <w:numId w:val="24"/>
        </w:numPr>
        <w:suppressAutoHyphens/>
        <w:jc w:val="both"/>
        <w:rPr>
          <w:rFonts w:ascii="Arial" w:hAnsi="Arial" w:cs="Arial"/>
          <w:sz w:val="20"/>
          <w:szCs w:val="20"/>
          <w:lang w:eastAsia="ar-SA"/>
        </w:rPr>
      </w:pPr>
      <w:r w:rsidRPr="003C7CCF">
        <w:rPr>
          <w:rFonts w:ascii="Arial" w:hAnsi="Arial" w:cs="Arial"/>
          <w:sz w:val="20"/>
          <w:szCs w:val="20"/>
          <w:lang w:eastAsia="ar-SA"/>
        </w:rPr>
        <w:t xml:space="preserve">Recabar, actualizar y/o validar la información de oficio que sea competencia de la unidad administrativa a la que esté adscrito y remitirla a la OIP </w:t>
      </w:r>
      <w:r w:rsidRPr="003C7CCF">
        <w:rPr>
          <w:rFonts w:ascii="Arial" w:hAnsi="Arial" w:cs="Arial"/>
          <w:b/>
          <w:sz w:val="20"/>
          <w:szCs w:val="20"/>
          <w:lang w:eastAsia="ar-SA"/>
        </w:rPr>
        <w:t>en tiempo y forma</w:t>
      </w:r>
      <w:r w:rsidRPr="003C7CCF">
        <w:rPr>
          <w:rFonts w:ascii="Arial" w:hAnsi="Arial" w:cs="Arial"/>
          <w:sz w:val="20"/>
          <w:szCs w:val="20"/>
          <w:lang w:eastAsia="ar-SA"/>
        </w:rPr>
        <w:t>.</w:t>
      </w:r>
    </w:p>
    <w:p w14:paraId="5F3C3065" w14:textId="77777777" w:rsidR="003C7CCF" w:rsidRPr="003C7CCF" w:rsidRDefault="003C7CCF" w:rsidP="003C7CCF">
      <w:pPr>
        <w:suppressAutoHyphens/>
        <w:ind w:left="142"/>
        <w:jc w:val="both"/>
        <w:rPr>
          <w:rFonts w:ascii="Arial" w:hAnsi="Arial" w:cs="Arial"/>
          <w:b/>
          <w:sz w:val="20"/>
          <w:szCs w:val="20"/>
          <w:lang w:eastAsia="ar-SA"/>
        </w:rPr>
      </w:pPr>
    </w:p>
    <w:p w14:paraId="23198855" w14:textId="77777777" w:rsidR="003C7CCF" w:rsidRPr="003C7CCF" w:rsidRDefault="003C7CCF" w:rsidP="003C7CCF">
      <w:pPr>
        <w:numPr>
          <w:ilvl w:val="0"/>
          <w:numId w:val="24"/>
        </w:numPr>
        <w:suppressAutoHyphens/>
        <w:jc w:val="both"/>
        <w:rPr>
          <w:rFonts w:ascii="Arial" w:hAnsi="Arial" w:cs="Arial"/>
          <w:sz w:val="20"/>
          <w:szCs w:val="20"/>
          <w:lang w:eastAsia="ar-SA"/>
        </w:rPr>
      </w:pPr>
      <w:r w:rsidRPr="003C7CCF">
        <w:rPr>
          <w:rFonts w:ascii="Arial" w:hAnsi="Arial" w:cs="Arial"/>
          <w:sz w:val="20"/>
          <w:szCs w:val="20"/>
          <w:lang w:eastAsia="ar-SA"/>
        </w:rPr>
        <w:t>Atender puntualmente los requerimientos del Instituto y de la OIP.</w:t>
      </w:r>
    </w:p>
    <w:p w14:paraId="258FDF1A" w14:textId="77777777" w:rsidR="003C7CCF" w:rsidRPr="003C7CCF" w:rsidRDefault="003C7CCF" w:rsidP="003C7CCF">
      <w:pPr>
        <w:suppressAutoHyphens/>
        <w:ind w:left="142"/>
        <w:jc w:val="both"/>
        <w:rPr>
          <w:rFonts w:ascii="Arial" w:hAnsi="Arial" w:cs="Arial"/>
          <w:sz w:val="20"/>
          <w:szCs w:val="20"/>
          <w:lang w:eastAsia="ar-SA"/>
        </w:rPr>
      </w:pPr>
    </w:p>
    <w:p w14:paraId="1B6EA118" w14:textId="77777777" w:rsidR="003C7CCF" w:rsidRPr="003C7CCF" w:rsidRDefault="003C7CCF" w:rsidP="003C7CCF">
      <w:pPr>
        <w:numPr>
          <w:ilvl w:val="0"/>
          <w:numId w:val="24"/>
        </w:numPr>
        <w:suppressAutoHyphens/>
        <w:jc w:val="both"/>
        <w:rPr>
          <w:rFonts w:ascii="Arial" w:hAnsi="Arial" w:cs="Arial"/>
          <w:sz w:val="20"/>
          <w:szCs w:val="20"/>
          <w:lang w:eastAsia="ar-SA"/>
        </w:rPr>
      </w:pPr>
      <w:r w:rsidRPr="003C7CCF">
        <w:rPr>
          <w:rFonts w:ascii="Arial" w:hAnsi="Arial" w:cs="Arial"/>
          <w:sz w:val="20"/>
          <w:szCs w:val="20"/>
          <w:lang w:eastAsia="ar-SA"/>
        </w:rPr>
        <w:t xml:space="preserve">Auxiliar a la OIP en las funciones que tiene encomendadas en materia de transparencia y acceso a la información pública, protección de datos personales y manejo de archivos; </w:t>
      </w:r>
      <w:r w:rsidRPr="003C7CCF">
        <w:rPr>
          <w:rFonts w:ascii="Arial" w:hAnsi="Arial" w:cs="Arial"/>
          <w:sz w:val="20"/>
          <w:szCs w:val="20"/>
          <w:lang w:eastAsia="ar-SA"/>
        </w:rPr>
        <w:lastRenderedPageBreak/>
        <w:t>destacando el apoyo a la OIP en materia de capacitación y participación en los eventos y certámenes por parte de los funcionarios adscritos a la unidad administrativa a su cargo.</w:t>
      </w:r>
    </w:p>
    <w:p w14:paraId="7E26D57B" w14:textId="77777777" w:rsidR="003C7CCF" w:rsidRPr="003C7CCF" w:rsidRDefault="003C7CCF" w:rsidP="003C7CCF">
      <w:pPr>
        <w:suppressAutoHyphens/>
        <w:ind w:left="142"/>
        <w:jc w:val="both"/>
        <w:rPr>
          <w:rFonts w:ascii="Arial" w:hAnsi="Arial" w:cs="Arial"/>
          <w:sz w:val="20"/>
          <w:szCs w:val="20"/>
          <w:lang w:eastAsia="ar-SA"/>
        </w:rPr>
      </w:pPr>
    </w:p>
    <w:p w14:paraId="32D8BFA1" w14:textId="77777777" w:rsidR="003C7CCF" w:rsidRPr="003C7CCF" w:rsidRDefault="003C7CCF" w:rsidP="003C7CCF">
      <w:pPr>
        <w:numPr>
          <w:ilvl w:val="0"/>
          <w:numId w:val="24"/>
        </w:numPr>
        <w:suppressAutoHyphens/>
        <w:jc w:val="both"/>
        <w:rPr>
          <w:rFonts w:ascii="Arial" w:hAnsi="Arial" w:cs="Arial"/>
          <w:sz w:val="20"/>
          <w:szCs w:val="20"/>
          <w:lang w:eastAsia="ar-SA"/>
        </w:rPr>
      </w:pPr>
      <w:r w:rsidRPr="003C7CCF">
        <w:rPr>
          <w:rFonts w:ascii="Arial" w:hAnsi="Arial" w:cs="Arial"/>
          <w:sz w:val="20"/>
          <w:szCs w:val="20"/>
          <w:lang w:eastAsia="ar-SA"/>
        </w:rPr>
        <w:t>Apoyar y asesorar a los servidores públicos de su unidad administrativa respecto de la aplicación de la normatividad en la materia.</w:t>
      </w:r>
    </w:p>
    <w:p w14:paraId="403C455A" w14:textId="77777777" w:rsidR="003C7CCF" w:rsidRPr="003C7CCF" w:rsidRDefault="003C7CCF" w:rsidP="003C7CCF">
      <w:pPr>
        <w:suppressAutoHyphens/>
        <w:ind w:left="142"/>
        <w:jc w:val="both"/>
        <w:rPr>
          <w:rFonts w:ascii="Arial" w:hAnsi="Arial" w:cs="Arial"/>
          <w:sz w:val="20"/>
          <w:szCs w:val="20"/>
          <w:lang w:eastAsia="ar-SA"/>
        </w:rPr>
      </w:pPr>
    </w:p>
    <w:p w14:paraId="633D5A92" w14:textId="77777777" w:rsidR="003C7CCF" w:rsidRPr="003C7CCF" w:rsidRDefault="003C7CCF" w:rsidP="003C7CCF">
      <w:pPr>
        <w:numPr>
          <w:ilvl w:val="0"/>
          <w:numId w:val="24"/>
        </w:numPr>
        <w:suppressAutoHyphens/>
        <w:jc w:val="both"/>
        <w:rPr>
          <w:rFonts w:ascii="Arial" w:hAnsi="Arial" w:cs="Arial"/>
          <w:sz w:val="20"/>
          <w:szCs w:val="20"/>
          <w:lang w:eastAsia="ar-SA"/>
        </w:rPr>
      </w:pPr>
      <w:r w:rsidRPr="003C7CCF">
        <w:rPr>
          <w:rFonts w:ascii="Arial" w:hAnsi="Arial" w:cs="Arial"/>
          <w:sz w:val="20"/>
          <w:szCs w:val="20"/>
          <w:lang w:eastAsia="ar-SA"/>
        </w:rPr>
        <w:t>Verificar que la clasificación de información que emita su unidad administrativa cumpla a cabalidad con la normatividad aplicable, como es, que las propuestas de clasificación de información como de acceso restringido y las propuestas de declaración de inexistencia, por la excepcionalidad que les dota la normatividad aplicable, cumplan con todos los requerimientos que la Ley y el Reglamento establecen, comprobando además, que la prueba de daño que al efecto se realice esté debidamente fundada y motivada y que consigne expresamente los hechos y razonamientos por los cuales se llega a la conclusión de que el daño que se causa con la difusión de la información es mayor que la utilidad de difundirla.</w:t>
      </w:r>
    </w:p>
    <w:p w14:paraId="43C87AD1" w14:textId="77777777" w:rsidR="003C7CCF" w:rsidRPr="003C7CCF" w:rsidRDefault="003C7CCF" w:rsidP="003C7CCF">
      <w:pPr>
        <w:suppressAutoHyphens/>
        <w:ind w:left="142"/>
        <w:jc w:val="both"/>
        <w:rPr>
          <w:rFonts w:ascii="Arial" w:hAnsi="Arial" w:cs="Arial"/>
          <w:sz w:val="20"/>
          <w:szCs w:val="20"/>
          <w:lang w:eastAsia="ar-SA"/>
        </w:rPr>
      </w:pPr>
    </w:p>
    <w:p w14:paraId="7D1C6D5A" w14:textId="77777777" w:rsidR="003C7CCF" w:rsidRPr="003C7CCF" w:rsidRDefault="003C7CCF" w:rsidP="003C7CCF">
      <w:pPr>
        <w:numPr>
          <w:ilvl w:val="0"/>
          <w:numId w:val="24"/>
        </w:numPr>
        <w:suppressAutoHyphens/>
        <w:jc w:val="both"/>
        <w:rPr>
          <w:rFonts w:ascii="Arial" w:hAnsi="Arial" w:cs="Arial"/>
          <w:sz w:val="20"/>
          <w:szCs w:val="20"/>
          <w:lang w:eastAsia="ar-SA"/>
        </w:rPr>
      </w:pPr>
      <w:r w:rsidRPr="003C7CCF">
        <w:rPr>
          <w:rFonts w:ascii="Arial" w:hAnsi="Arial" w:cs="Arial"/>
          <w:sz w:val="20"/>
          <w:szCs w:val="20"/>
          <w:lang w:eastAsia="ar-SA"/>
        </w:rPr>
        <w:t>Verificar que el desahogo de todos los requerimientos, trámites y gestiones que se realicen en la materia, se atiendan dentro del plazo conferido para tales efectos.</w:t>
      </w:r>
    </w:p>
    <w:p w14:paraId="469C1632" w14:textId="77777777" w:rsidR="003C7CCF" w:rsidRPr="003C7CCF" w:rsidRDefault="003C7CCF" w:rsidP="003C7CCF">
      <w:pPr>
        <w:suppressAutoHyphens/>
        <w:jc w:val="both"/>
        <w:rPr>
          <w:rFonts w:ascii="Arial" w:hAnsi="Arial" w:cs="Arial"/>
          <w:sz w:val="20"/>
          <w:szCs w:val="20"/>
          <w:lang w:eastAsia="ar-SA"/>
        </w:rPr>
      </w:pPr>
    </w:p>
    <w:p w14:paraId="6D0C69C8"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Los Enlaces se encontrarán obligados a seguir puntualmente las directrices que en el presente documento se establecen.</w:t>
      </w:r>
    </w:p>
    <w:p w14:paraId="104313E5" w14:textId="77777777" w:rsidR="003C7CCF" w:rsidRPr="003C7CCF" w:rsidRDefault="003C7CCF" w:rsidP="003C7CCF">
      <w:pPr>
        <w:suppressAutoHyphens/>
        <w:jc w:val="both"/>
        <w:rPr>
          <w:rFonts w:ascii="Arial" w:hAnsi="Arial" w:cs="Arial"/>
          <w:sz w:val="20"/>
          <w:szCs w:val="20"/>
          <w:lang w:eastAsia="ar-SA"/>
        </w:rPr>
      </w:pPr>
    </w:p>
    <w:p w14:paraId="785F03F1"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En caso de ausencia temporal del Enlace, el titular de la unidad administrativa deberá informarlo a la OIP por escrito designando en él a otro servidor público que realizará las funciones del Enlace, indicando el periodo de ausencia.</w:t>
      </w:r>
    </w:p>
    <w:p w14:paraId="702726E4" w14:textId="77777777" w:rsidR="003C7CCF" w:rsidRPr="003C7CCF" w:rsidRDefault="003C7CCF" w:rsidP="003C7CCF">
      <w:pPr>
        <w:suppressAutoHyphens/>
        <w:jc w:val="both"/>
        <w:rPr>
          <w:rFonts w:ascii="Arial" w:hAnsi="Arial" w:cs="Arial"/>
          <w:sz w:val="20"/>
          <w:szCs w:val="20"/>
          <w:lang w:eastAsia="ar-SA"/>
        </w:rPr>
      </w:pPr>
    </w:p>
    <w:p w14:paraId="290BD9DD"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 xml:space="preserve">Los Enlaces con la autorización y apoyo de sus titulares, podrán establecer lineamientos internos, a efecto de que las áreas que integran la unidad administrativa les proporcionen las respuestas y el desahogo de los requerimientos en tiempo y forma y en estricto apego a la normatividad aplicable. </w:t>
      </w:r>
    </w:p>
    <w:p w14:paraId="46B1AF74" w14:textId="77777777" w:rsidR="003C7CCF" w:rsidRPr="003C7CCF" w:rsidRDefault="003C7CCF" w:rsidP="003C7CCF">
      <w:pPr>
        <w:suppressAutoHyphens/>
        <w:jc w:val="both"/>
        <w:rPr>
          <w:rFonts w:ascii="Arial" w:hAnsi="Arial" w:cs="Arial"/>
          <w:sz w:val="20"/>
          <w:szCs w:val="20"/>
          <w:lang w:eastAsia="ar-SA"/>
        </w:rPr>
      </w:pPr>
    </w:p>
    <w:p w14:paraId="29A4C983" w14:textId="77777777" w:rsidR="003C7CCF" w:rsidRPr="003C7CCF" w:rsidRDefault="003C7CCF" w:rsidP="003C7CCF">
      <w:pPr>
        <w:tabs>
          <w:tab w:val="left" w:pos="709"/>
        </w:tabs>
        <w:suppressAutoHyphens/>
        <w:jc w:val="both"/>
        <w:rPr>
          <w:rFonts w:ascii="Arial" w:hAnsi="Arial" w:cs="Arial"/>
          <w:b/>
          <w:sz w:val="20"/>
          <w:szCs w:val="20"/>
          <w:lang w:eastAsia="ar-SA"/>
        </w:rPr>
      </w:pPr>
      <w:r w:rsidRPr="003C7CCF">
        <w:rPr>
          <w:rFonts w:ascii="Arial" w:hAnsi="Arial" w:cs="Arial"/>
          <w:b/>
          <w:sz w:val="20"/>
          <w:szCs w:val="20"/>
          <w:lang w:eastAsia="ar-SA"/>
        </w:rPr>
        <w:t>COMITÉ DE TRANSPARENCIA</w:t>
      </w:r>
    </w:p>
    <w:p w14:paraId="31D36E4C" w14:textId="77777777" w:rsidR="003C7CCF" w:rsidRPr="003C7CCF" w:rsidRDefault="003C7CCF" w:rsidP="003C7CCF">
      <w:pPr>
        <w:suppressAutoHyphens/>
        <w:jc w:val="both"/>
        <w:rPr>
          <w:rFonts w:ascii="Arial" w:hAnsi="Arial" w:cs="Arial"/>
          <w:b/>
          <w:sz w:val="20"/>
          <w:szCs w:val="20"/>
          <w:lang w:eastAsia="ar-SA"/>
        </w:rPr>
      </w:pPr>
    </w:p>
    <w:p w14:paraId="173B2CEF" w14:textId="77777777" w:rsid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9.-</w:t>
      </w:r>
      <w:r w:rsidRPr="003C7CCF">
        <w:rPr>
          <w:rFonts w:ascii="Arial" w:hAnsi="Arial" w:cs="Arial"/>
          <w:sz w:val="20"/>
          <w:szCs w:val="20"/>
          <w:lang w:eastAsia="ar-SA"/>
        </w:rPr>
        <w:t xml:space="preserve"> La integración y funcionamiento del Comité de Transparencia se apegará a lo establecido en el Manual de Integración y funcionamiento aprobado por el órgano colegiado y registrado ante la Coordinación General de Modernización Administrativa de la Contraloría General.</w:t>
      </w:r>
    </w:p>
    <w:p w14:paraId="54377FB3" w14:textId="77777777" w:rsidR="003C7CCF" w:rsidRPr="003C7CCF" w:rsidRDefault="003C7CCF" w:rsidP="003C7CCF">
      <w:pPr>
        <w:suppressAutoHyphens/>
        <w:jc w:val="both"/>
        <w:rPr>
          <w:rFonts w:ascii="Arial" w:hAnsi="Arial" w:cs="Arial"/>
          <w:sz w:val="20"/>
          <w:szCs w:val="20"/>
          <w:lang w:eastAsia="ar-SA"/>
        </w:rPr>
      </w:pPr>
    </w:p>
    <w:p w14:paraId="702ADCAD" w14:textId="77777777" w:rsidR="003C7CCF" w:rsidRPr="003C7CCF" w:rsidRDefault="003C7CCF" w:rsidP="003C7CCF">
      <w:pPr>
        <w:ind w:left="720"/>
        <w:rPr>
          <w:rFonts w:ascii="Arial" w:hAnsi="Arial" w:cs="Arial"/>
          <w:b/>
          <w:sz w:val="20"/>
          <w:szCs w:val="20"/>
          <w:lang w:eastAsia="ar-SA"/>
        </w:rPr>
      </w:pPr>
    </w:p>
    <w:p w14:paraId="3760D335" w14:textId="77777777" w:rsidR="003C7CCF" w:rsidRDefault="003C7CCF" w:rsidP="003C7CCF">
      <w:pPr>
        <w:numPr>
          <w:ilvl w:val="0"/>
          <w:numId w:val="23"/>
        </w:numPr>
        <w:suppressAutoHyphens/>
        <w:rPr>
          <w:rFonts w:ascii="Arial" w:hAnsi="Arial" w:cs="Arial"/>
          <w:b/>
          <w:sz w:val="20"/>
          <w:szCs w:val="20"/>
          <w:lang w:eastAsia="ar-SA"/>
        </w:rPr>
      </w:pPr>
      <w:r w:rsidRPr="003C7CCF">
        <w:rPr>
          <w:rFonts w:ascii="Arial" w:hAnsi="Arial" w:cs="Arial"/>
          <w:b/>
          <w:sz w:val="20"/>
          <w:szCs w:val="20"/>
          <w:lang w:eastAsia="ar-SA"/>
        </w:rPr>
        <w:t>TRÁMITE DE LAS SOLICITUDES DE ACCESO A LA INFORMACIÓN PÚBLICA</w:t>
      </w:r>
    </w:p>
    <w:p w14:paraId="1893638F" w14:textId="77777777" w:rsidR="003C7CCF" w:rsidRPr="003C7CCF" w:rsidRDefault="003C7CCF" w:rsidP="003C7CCF">
      <w:pPr>
        <w:suppressAutoHyphens/>
        <w:ind w:left="1080"/>
        <w:rPr>
          <w:rFonts w:ascii="Arial" w:hAnsi="Arial" w:cs="Arial"/>
          <w:b/>
          <w:sz w:val="20"/>
          <w:szCs w:val="20"/>
          <w:lang w:eastAsia="ar-SA"/>
        </w:rPr>
      </w:pPr>
    </w:p>
    <w:p w14:paraId="695F2D7A" w14:textId="77777777" w:rsidR="003C7CCF" w:rsidRPr="003C7CCF" w:rsidRDefault="003C7CCF" w:rsidP="003C7CCF">
      <w:pPr>
        <w:rPr>
          <w:rFonts w:ascii="Arial" w:hAnsi="Arial" w:cs="Arial"/>
          <w:b/>
          <w:sz w:val="20"/>
          <w:szCs w:val="20"/>
          <w:lang w:eastAsia="ar-SA"/>
        </w:rPr>
      </w:pPr>
    </w:p>
    <w:p w14:paraId="03609AEF" w14:textId="77777777" w:rsidR="003C7CCF" w:rsidRPr="003C7CCF" w:rsidRDefault="003C7CCF" w:rsidP="003C7CCF">
      <w:pPr>
        <w:tabs>
          <w:tab w:val="left" w:pos="709"/>
        </w:tabs>
        <w:suppressAutoHyphens/>
        <w:jc w:val="both"/>
        <w:rPr>
          <w:rFonts w:ascii="Arial" w:hAnsi="Arial" w:cs="Arial"/>
          <w:b/>
          <w:sz w:val="20"/>
          <w:szCs w:val="20"/>
          <w:lang w:eastAsia="ar-SA"/>
        </w:rPr>
      </w:pPr>
      <w:r w:rsidRPr="003C7CCF">
        <w:rPr>
          <w:rFonts w:ascii="Arial" w:hAnsi="Arial" w:cs="Arial"/>
          <w:b/>
          <w:sz w:val="20"/>
          <w:szCs w:val="20"/>
          <w:lang w:eastAsia="ar-SA"/>
        </w:rPr>
        <w:t>INGRESO Y REGISTRO DE LAS SOLICITUDES EN LA OIP</w:t>
      </w:r>
    </w:p>
    <w:p w14:paraId="2C246EBC" w14:textId="77777777" w:rsidR="003C7CCF" w:rsidRPr="003C7CCF" w:rsidRDefault="003C7CCF" w:rsidP="003C7CCF">
      <w:pPr>
        <w:suppressAutoHyphens/>
        <w:jc w:val="both"/>
        <w:rPr>
          <w:rFonts w:ascii="Arial" w:hAnsi="Arial" w:cs="Arial"/>
          <w:b/>
          <w:sz w:val="20"/>
          <w:szCs w:val="20"/>
          <w:lang w:eastAsia="ar-SA"/>
        </w:rPr>
      </w:pPr>
    </w:p>
    <w:p w14:paraId="0CB8E6B6"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10—</w:t>
      </w:r>
      <w:r w:rsidRPr="003C7CCF">
        <w:rPr>
          <w:rFonts w:ascii="Arial" w:hAnsi="Arial" w:cs="Arial"/>
          <w:sz w:val="20"/>
          <w:szCs w:val="20"/>
          <w:lang w:eastAsia="ar-SA"/>
        </w:rPr>
        <w:t>Toda persona por sí o por medio de representante legal, tiene derecho a presentar una solicitud de acceso a la información, sin necesidad de sustentar justificación o motivación alguna. Este derecho lo ejercerán por medio de la OIP.</w:t>
      </w:r>
    </w:p>
    <w:p w14:paraId="2C778160" w14:textId="77777777" w:rsidR="003C7CCF" w:rsidRPr="003C7CCF" w:rsidRDefault="003C7CCF" w:rsidP="003C7CCF">
      <w:pPr>
        <w:suppressAutoHyphens/>
        <w:jc w:val="both"/>
        <w:rPr>
          <w:rFonts w:ascii="Arial" w:hAnsi="Arial" w:cs="Arial"/>
          <w:sz w:val="20"/>
          <w:szCs w:val="20"/>
          <w:lang w:eastAsia="ar-SA"/>
        </w:rPr>
      </w:pPr>
    </w:p>
    <w:p w14:paraId="7FAB0E9F" w14:textId="77777777" w:rsid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Las solicitudes de información podrán ser presentadas de las siguientes formas:</w:t>
      </w:r>
    </w:p>
    <w:p w14:paraId="605CE64A" w14:textId="77777777" w:rsidR="003C7CCF" w:rsidRPr="003C7CCF" w:rsidRDefault="003C7CCF" w:rsidP="003C7CCF">
      <w:pPr>
        <w:suppressAutoHyphens/>
        <w:jc w:val="both"/>
        <w:rPr>
          <w:rFonts w:ascii="Arial" w:hAnsi="Arial" w:cs="Arial"/>
          <w:sz w:val="20"/>
          <w:szCs w:val="20"/>
          <w:lang w:eastAsia="ar-SA"/>
        </w:rPr>
      </w:pPr>
    </w:p>
    <w:p w14:paraId="66FBA0E3" w14:textId="77777777" w:rsidR="003C7CCF" w:rsidRDefault="003C7CCF" w:rsidP="003C7CCF">
      <w:pPr>
        <w:numPr>
          <w:ilvl w:val="0"/>
          <w:numId w:val="32"/>
        </w:numPr>
        <w:suppressAutoHyphens/>
        <w:jc w:val="both"/>
        <w:rPr>
          <w:rFonts w:ascii="Arial" w:hAnsi="Arial" w:cs="Arial"/>
          <w:sz w:val="20"/>
          <w:szCs w:val="20"/>
          <w:lang w:eastAsia="ar-SA"/>
        </w:rPr>
      </w:pPr>
      <w:r w:rsidRPr="003C7CCF">
        <w:rPr>
          <w:rFonts w:ascii="Arial" w:hAnsi="Arial" w:cs="Arial"/>
          <w:sz w:val="20"/>
          <w:szCs w:val="20"/>
          <w:lang w:eastAsia="ar-SA"/>
        </w:rPr>
        <w:t>Por el INFOMEXDF</w:t>
      </w:r>
    </w:p>
    <w:p w14:paraId="5E5815E8" w14:textId="77777777" w:rsidR="003C7CCF" w:rsidRPr="003C7CCF" w:rsidRDefault="003C7CCF" w:rsidP="003C7CCF">
      <w:pPr>
        <w:suppressAutoHyphens/>
        <w:ind w:left="720"/>
        <w:jc w:val="both"/>
        <w:rPr>
          <w:rFonts w:ascii="Arial" w:hAnsi="Arial" w:cs="Arial"/>
          <w:sz w:val="20"/>
          <w:szCs w:val="20"/>
          <w:lang w:eastAsia="ar-SA"/>
        </w:rPr>
      </w:pPr>
    </w:p>
    <w:p w14:paraId="744D3F44" w14:textId="77777777" w:rsidR="003C7CCF" w:rsidRDefault="003C7CCF" w:rsidP="003C7CCF">
      <w:pPr>
        <w:numPr>
          <w:ilvl w:val="0"/>
          <w:numId w:val="32"/>
        </w:numPr>
        <w:suppressAutoHyphens/>
        <w:jc w:val="both"/>
        <w:rPr>
          <w:rFonts w:ascii="Arial" w:hAnsi="Arial" w:cs="Arial"/>
          <w:sz w:val="20"/>
          <w:szCs w:val="20"/>
          <w:lang w:eastAsia="ar-SA"/>
        </w:rPr>
      </w:pPr>
      <w:r w:rsidRPr="003C7CCF">
        <w:rPr>
          <w:rFonts w:ascii="Arial" w:hAnsi="Arial" w:cs="Arial"/>
          <w:sz w:val="20"/>
          <w:szCs w:val="20"/>
          <w:lang w:eastAsia="ar-SA"/>
        </w:rPr>
        <w:t>Por escrito material</w:t>
      </w:r>
    </w:p>
    <w:p w14:paraId="528119AD" w14:textId="77777777" w:rsidR="003C7CCF" w:rsidRPr="003C7CCF" w:rsidRDefault="003C7CCF" w:rsidP="003C7CCF">
      <w:pPr>
        <w:suppressAutoHyphens/>
        <w:jc w:val="both"/>
        <w:rPr>
          <w:rFonts w:ascii="Arial" w:hAnsi="Arial" w:cs="Arial"/>
          <w:sz w:val="20"/>
          <w:szCs w:val="20"/>
          <w:lang w:eastAsia="ar-SA"/>
        </w:rPr>
      </w:pPr>
    </w:p>
    <w:p w14:paraId="3DC2D2FF" w14:textId="77777777" w:rsidR="003C7CCF" w:rsidRDefault="003C7CCF" w:rsidP="003C7CCF">
      <w:pPr>
        <w:numPr>
          <w:ilvl w:val="0"/>
          <w:numId w:val="32"/>
        </w:numPr>
        <w:suppressAutoHyphens/>
        <w:jc w:val="both"/>
        <w:rPr>
          <w:rFonts w:ascii="Arial" w:hAnsi="Arial" w:cs="Arial"/>
          <w:sz w:val="20"/>
          <w:szCs w:val="20"/>
          <w:lang w:eastAsia="ar-SA"/>
        </w:rPr>
      </w:pPr>
      <w:r w:rsidRPr="003C7CCF">
        <w:rPr>
          <w:rFonts w:ascii="Arial" w:hAnsi="Arial" w:cs="Arial"/>
          <w:sz w:val="20"/>
          <w:szCs w:val="20"/>
          <w:lang w:eastAsia="ar-SA"/>
        </w:rPr>
        <w:t>Por correo electrónico</w:t>
      </w:r>
    </w:p>
    <w:p w14:paraId="76254F9C" w14:textId="77777777" w:rsidR="003C7CCF" w:rsidRPr="003C7CCF" w:rsidRDefault="003C7CCF" w:rsidP="003C7CCF">
      <w:pPr>
        <w:suppressAutoHyphens/>
        <w:jc w:val="both"/>
        <w:rPr>
          <w:rFonts w:ascii="Arial" w:hAnsi="Arial" w:cs="Arial"/>
          <w:sz w:val="20"/>
          <w:szCs w:val="20"/>
          <w:lang w:eastAsia="ar-SA"/>
        </w:rPr>
      </w:pPr>
    </w:p>
    <w:p w14:paraId="106BFEBF" w14:textId="77777777" w:rsidR="003C7CCF" w:rsidRDefault="003C7CCF" w:rsidP="003C7CCF">
      <w:pPr>
        <w:numPr>
          <w:ilvl w:val="0"/>
          <w:numId w:val="32"/>
        </w:numPr>
        <w:suppressAutoHyphens/>
        <w:jc w:val="both"/>
        <w:rPr>
          <w:rFonts w:ascii="Arial" w:hAnsi="Arial" w:cs="Arial"/>
          <w:sz w:val="20"/>
          <w:szCs w:val="20"/>
          <w:lang w:eastAsia="ar-SA"/>
        </w:rPr>
      </w:pPr>
      <w:r w:rsidRPr="003C7CCF">
        <w:rPr>
          <w:rFonts w:ascii="Arial" w:hAnsi="Arial" w:cs="Arial"/>
          <w:sz w:val="20"/>
          <w:szCs w:val="20"/>
          <w:lang w:eastAsia="ar-SA"/>
        </w:rPr>
        <w:t>De forma verbal</w:t>
      </w:r>
    </w:p>
    <w:p w14:paraId="1A18AE98" w14:textId="77777777" w:rsidR="003C7CCF" w:rsidRPr="003C7CCF" w:rsidRDefault="003C7CCF" w:rsidP="003C7CCF">
      <w:pPr>
        <w:suppressAutoHyphens/>
        <w:jc w:val="both"/>
        <w:rPr>
          <w:rFonts w:ascii="Arial" w:hAnsi="Arial" w:cs="Arial"/>
          <w:sz w:val="20"/>
          <w:szCs w:val="20"/>
          <w:lang w:eastAsia="ar-SA"/>
        </w:rPr>
      </w:pPr>
    </w:p>
    <w:p w14:paraId="3FEEC274" w14:textId="77777777" w:rsidR="003C7CCF" w:rsidRPr="003C7CCF" w:rsidRDefault="003C7CCF" w:rsidP="003C7CCF">
      <w:pPr>
        <w:numPr>
          <w:ilvl w:val="0"/>
          <w:numId w:val="32"/>
        </w:numPr>
        <w:suppressAutoHyphens/>
        <w:jc w:val="both"/>
        <w:rPr>
          <w:rFonts w:ascii="Arial" w:hAnsi="Arial" w:cs="Arial"/>
          <w:sz w:val="20"/>
          <w:szCs w:val="20"/>
          <w:lang w:eastAsia="ar-SA"/>
        </w:rPr>
      </w:pPr>
      <w:r w:rsidRPr="003C7CCF">
        <w:rPr>
          <w:rFonts w:ascii="Arial" w:hAnsi="Arial" w:cs="Arial"/>
          <w:sz w:val="20"/>
          <w:szCs w:val="20"/>
          <w:lang w:eastAsia="ar-SA"/>
        </w:rPr>
        <w:lastRenderedPageBreak/>
        <w:t>Por vía telefónica (TEL-INFODF)</w:t>
      </w:r>
    </w:p>
    <w:p w14:paraId="45A6AFB0" w14:textId="77777777" w:rsidR="00FF6F64" w:rsidRDefault="00FF6F64" w:rsidP="003C7CCF">
      <w:pPr>
        <w:suppressAutoHyphens/>
        <w:jc w:val="both"/>
        <w:rPr>
          <w:rFonts w:ascii="Arial" w:hAnsi="Arial" w:cs="Arial"/>
          <w:sz w:val="20"/>
          <w:szCs w:val="20"/>
          <w:lang w:eastAsia="ar-SA"/>
        </w:rPr>
      </w:pPr>
    </w:p>
    <w:p w14:paraId="26AEBAB8"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Independientemente de la forma en la que las solicitudes de acceso a la información pública sean ingresadas, la OIP tiene la obligación de realizar de manera inmediata el registro y captura de las mismas en el INFOMEXDF.</w:t>
      </w:r>
    </w:p>
    <w:p w14:paraId="183DFF23" w14:textId="77777777" w:rsidR="003C7CCF" w:rsidRPr="003C7CCF" w:rsidRDefault="003C7CCF" w:rsidP="003C7CCF">
      <w:pPr>
        <w:suppressAutoHyphens/>
        <w:jc w:val="both"/>
        <w:rPr>
          <w:rFonts w:ascii="Arial" w:hAnsi="Arial" w:cs="Arial"/>
          <w:sz w:val="20"/>
          <w:szCs w:val="20"/>
          <w:lang w:eastAsia="ar-SA"/>
        </w:rPr>
      </w:pPr>
    </w:p>
    <w:p w14:paraId="1D719079"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Los procedimientos relativos al acceso a la información deberán regirse por los principios de: máxima publicidad, simplicidad y rapidez, gratuidad del procedimiento, costo razonable de reproducción, libertad de información, buena fe del solicitante y orientación y asesoría a los particulares.</w:t>
      </w:r>
    </w:p>
    <w:p w14:paraId="28C0329F" w14:textId="77777777" w:rsidR="003C7CCF" w:rsidRPr="003C7CCF" w:rsidRDefault="003C7CCF" w:rsidP="003C7CCF">
      <w:pPr>
        <w:suppressAutoHyphens/>
        <w:jc w:val="both"/>
        <w:rPr>
          <w:rFonts w:ascii="Arial" w:hAnsi="Arial" w:cs="Arial"/>
          <w:sz w:val="20"/>
          <w:szCs w:val="20"/>
          <w:lang w:eastAsia="ar-SA"/>
        </w:rPr>
      </w:pPr>
    </w:p>
    <w:p w14:paraId="7062CE3B"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 xml:space="preserve">La OIP al recibir una solicitud de información pública, de manera </w:t>
      </w:r>
      <w:proofErr w:type="gramStart"/>
      <w:r w:rsidRPr="003C7CCF">
        <w:rPr>
          <w:rFonts w:ascii="Arial" w:hAnsi="Arial" w:cs="Arial"/>
          <w:sz w:val="20"/>
          <w:szCs w:val="20"/>
          <w:lang w:eastAsia="ar-SA"/>
        </w:rPr>
        <w:t>inmediata,  la</w:t>
      </w:r>
      <w:proofErr w:type="gramEnd"/>
      <w:r w:rsidRPr="003C7CCF">
        <w:rPr>
          <w:rFonts w:ascii="Arial" w:hAnsi="Arial" w:cs="Arial"/>
          <w:sz w:val="20"/>
          <w:szCs w:val="20"/>
          <w:lang w:eastAsia="ar-SA"/>
        </w:rPr>
        <w:t xml:space="preserve"> canalizará a la(s) unidad(es) administrativa(s) que de acuerdo con las funciones establecidas en el Manual de Organización de la Caja, la generen y detenten, marcando la fecha límite para que emitan la respuesta correspondiente, de acuerdo a los plazos establecidos y contenidos en este Reglamento.</w:t>
      </w:r>
    </w:p>
    <w:p w14:paraId="198EB0C9" w14:textId="77777777" w:rsidR="003C7CCF" w:rsidRPr="003C7CCF" w:rsidRDefault="003C7CCF" w:rsidP="003C7CCF">
      <w:pPr>
        <w:suppressAutoHyphens/>
        <w:jc w:val="both"/>
        <w:rPr>
          <w:rFonts w:ascii="Arial" w:hAnsi="Arial" w:cs="Arial"/>
          <w:sz w:val="20"/>
          <w:szCs w:val="20"/>
          <w:lang w:eastAsia="ar-SA"/>
        </w:rPr>
      </w:pPr>
    </w:p>
    <w:p w14:paraId="1220D288" w14:textId="77777777" w:rsidR="003C7CCF" w:rsidRPr="003C7CCF" w:rsidRDefault="003C7CCF" w:rsidP="003C7CCF">
      <w:pPr>
        <w:tabs>
          <w:tab w:val="left" w:pos="709"/>
        </w:tabs>
        <w:suppressAutoHyphens/>
        <w:jc w:val="both"/>
        <w:rPr>
          <w:rFonts w:ascii="Arial" w:hAnsi="Arial" w:cs="Arial"/>
          <w:b/>
          <w:sz w:val="20"/>
          <w:szCs w:val="20"/>
          <w:lang w:eastAsia="ar-SA"/>
        </w:rPr>
      </w:pPr>
      <w:r w:rsidRPr="003C7CCF">
        <w:rPr>
          <w:rFonts w:ascii="Arial" w:hAnsi="Arial" w:cs="Arial"/>
          <w:b/>
          <w:sz w:val="20"/>
          <w:szCs w:val="20"/>
          <w:lang w:eastAsia="ar-SA"/>
        </w:rPr>
        <w:t>GESTIÓN EN LAS UNIDADES ADMINISTRATIVAS</w:t>
      </w:r>
    </w:p>
    <w:p w14:paraId="10397823" w14:textId="77777777" w:rsidR="003C7CCF" w:rsidRPr="003C7CCF" w:rsidRDefault="003C7CCF" w:rsidP="003C7CCF">
      <w:pPr>
        <w:suppressAutoHyphens/>
        <w:jc w:val="both"/>
        <w:rPr>
          <w:rFonts w:ascii="Arial" w:hAnsi="Arial" w:cs="Arial"/>
          <w:b/>
          <w:sz w:val="20"/>
          <w:szCs w:val="20"/>
          <w:lang w:eastAsia="ar-SA"/>
        </w:rPr>
      </w:pPr>
    </w:p>
    <w:p w14:paraId="07C28A32"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11.-</w:t>
      </w:r>
      <w:r w:rsidRPr="003C7CCF">
        <w:rPr>
          <w:rFonts w:ascii="Arial" w:hAnsi="Arial" w:cs="Arial"/>
          <w:sz w:val="20"/>
          <w:szCs w:val="20"/>
          <w:lang w:eastAsia="ar-SA"/>
        </w:rPr>
        <w:t xml:space="preserve"> Las unidades administrativas a la recepción de la solicitud de información pública deberán analizar y determinar lo conducente para que la respuesta sea enviada a la OIP en tiempo y forma.</w:t>
      </w:r>
    </w:p>
    <w:p w14:paraId="4D3C4B79" w14:textId="77777777" w:rsidR="003C7CCF" w:rsidRPr="003C7CCF" w:rsidRDefault="003C7CCF" w:rsidP="003C7CCF">
      <w:pPr>
        <w:suppressAutoHyphens/>
        <w:jc w:val="both"/>
        <w:rPr>
          <w:rFonts w:ascii="Arial" w:hAnsi="Arial" w:cs="Arial"/>
          <w:sz w:val="20"/>
          <w:szCs w:val="20"/>
          <w:lang w:eastAsia="ar-SA"/>
        </w:rPr>
      </w:pPr>
    </w:p>
    <w:p w14:paraId="1D283A59"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12.</w:t>
      </w:r>
      <w:proofErr w:type="gramStart"/>
      <w:r w:rsidRPr="003C7CCF">
        <w:rPr>
          <w:rFonts w:ascii="Arial" w:hAnsi="Arial" w:cs="Arial"/>
          <w:b/>
          <w:sz w:val="20"/>
          <w:szCs w:val="20"/>
          <w:lang w:eastAsia="ar-SA"/>
        </w:rPr>
        <w:t>-</w:t>
      </w:r>
      <w:r w:rsidRPr="003C7CCF">
        <w:rPr>
          <w:rFonts w:ascii="Arial" w:hAnsi="Arial" w:cs="Arial"/>
          <w:sz w:val="20"/>
          <w:szCs w:val="20"/>
          <w:lang w:eastAsia="ar-SA"/>
        </w:rPr>
        <w:t xml:space="preserve"> .Las</w:t>
      </w:r>
      <w:proofErr w:type="gramEnd"/>
      <w:r w:rsidRPr="003C7CCF">
        <w:rPr>
          <w:rFonts w:ascii="Arial" w:hAnsi="Arial" w:cs="Arial"/>
          <w:sz w:val="20"/>
          <w:szCs w:val="20"/>
          <w:lang w:eastAsia="ar-SA"/>
        </w:rPr>
        <w:t xml:space="preserve"> unidades administrativas de la Caja darán respuesta a las solicitudes de información de su competencia en un máximo de siete días hábiles contados a partir de la recepción de la misma. La respuesta deberá estar debidamente motivada y fundamentada.</w:t>
      </w:r>
    </w:p>
    <w:p w14:paraId="2B53368F" w14:textId="77777777" w:rsidR="003C7CCF" w:rsidRPr="003C7CCF" w:rsidRDefault="003C7CCF" w:rsidP="003C7CCF">
      <w:pPr>
        <w:suppressAutoHyphens/>
        <w:jc w:val="both"/>
        <w:rPr>
          <w:rFonts w:ascii="Arial" w:hAnsi="Arial" w:cs="Arial"/>
          <w:sz w:val="20"/>
          <w:szCs w:val="20"/>
          <w:lang w:eastAsia="ar-SA"/>
        </w:rPr>
      </w:pPr>
    </w:p>
    <w:p w14:paraId="3260D7B4" w14:textId="77777777" w:rsidR="003C7CCF" w:rsidRPr="003C7CCF" w:rsidRDefault="003C7CCF" w:rsidP="003C7CCF">
      <w:pPr>
        <w:tabs>
          <w:tab w:val="left" w:pos="709"/>
        </w:tabs>
        <w:suppressAutoHyphens/>
        <w:jc w:val="both"/>
        <w:rPr>
          <w:rFonts w:ascii="Arial" w:hAnsi="Arial" w:cs="Arial"/>
          <w:b/>
          <w:sz w:val="20"/>
          <w:szCs w:val="20"/>
          <w:lang w:eastAsia="ar-SA"/>
        </w:rPr>
      </w:pPr>
      <w:r w:rsidRPr="003C7CCF">
        <w:rPr>
          <w:rFonts w:ascii="Arial" w:hAnsi="Arial" w:cs="Arial"/>
          <w:b/>
          <w:sz w:val="20"/>
          <w:szCs w:val="20"/>
          <w:lang w:eastAsia="ar-SA"/>
        </w:rPr>
        <w:t>PREVENCIÓN</w:t>
      </w:r>
    </w:p>
    <w:p w14:paraId="483FE05E" w14:textId="77777777" w:rsidR="003C7CCF" w:rsidRPr="003C7CCF" w:rsidRDefault="003C7CCF" w:rsidP="003C7CCF">
      <w:pPr>
        <w:suppressAutoHyphens/>
        <w:jc w:val="both"/>
        <w:rPr>
          <w:rFonts w:ascii="Arial" w:hAnsi="Arial" w:cs="Arial"/>
          <w:b/>
          <w:sz w:val="20"/>
          <w:szCs w:val="20"/>
          <w:lang w:eastAsia="ar-SA"/>
        </w:rPr>
      </w:pPr>
    </w:p>
    <w:p w14:paraId="558F5708"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t>ARTÍCULO 13.</w:t>
      </w:r>
      <w:proofErr w:type="gramStart"/>
      <w:r w:rsidRPr="003C7CCF">
        <w:rPr>
          <w:rFonts w:ascii="Arial" w:hAnsi="Arial" w:cs="Arial"/>
          <w:b/>
          <w:sz w:val="20"/>
          <w:szCs w:val="20"/>
          <w:lang w:eastAsia="ar-SA"/>
        </w:rPr>
        <w:t xml:space="preserve">-  </w:t>
      </w:r>
      <w:r w:rsidRPr="003C7CCF">
        <w:rPr>
          <w:rFonts w:ascii="Arial" w:hAnsi="Arial" w:cs="Arial"/>
          <w:sz w:val="20"/>
          <w:szCs w:val="20"/>
          <w:lang w:eastAsia="ar-SA"/>
        </w:rPr>
        <w:t>En</w:t>
      </w:r>
      <w:proofErr w:type="gramEnd"/>
      <w:r w:rsidRPr="003C7CCF">
        <w:rPr>
          <w:rFonts w:ascii="Arial" w:hAnsi="Arial" w:cs="Arial"/>
          <w:sz w:val="20"/>
          <w:szCs w:val="20"/>
          <w:lang w:eastAsia="ar-SA"/>
        </w:rPr>
        <w:t xml:space="preserve"> caso de que el particular haya presentado vía solicitud de acceso a la información una relativa al ejercicio de derechos ARCO, la OIP deberá prevenirlo sobre el alcance de la vía elegida y los requisitos exigidos por la Ley de Protección de Datos Personales para el Distrito Federal.</w:t>
      </w:r>
    </w:p>
    <w:p w14:paraId="770AA26C" w14:textId="77777777" w:rsidR="003C7CCF" w:rsidRPr="003C7CCF" w:rsidRDefault="003C7CCF" w:rsidP="003C7CCF">
      <w:pPr>
        <w:suppressAutoHyphens/>
        <w:jc w:val="both"/>
        <w:rPr>
          <w:rFonts w:ascii="Arial" w:hAnsi="Arial" w:cs="Arial"/>
          <w:b/>
          <w:sz w:val="20"/>
          <w:szCs w:val="20"/>
          <w:lang w:eastAsia="ar-SA"/>
        </w:rPr>
      </w:pPr>
    </w:p>
    <w:p w14:paraId="6E06053D"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14.-</w:t>
      </w:r>
      <w:r w:rsidRPr="003C7CCF">
        <w:rPr>
          <w:rFonts w:ascii="Arial" w:hAnsi="Arial" w:cs="Arial"/>
          <w:sz w:val="20"/>
          <w:szCs w:val="20"/>
          <w:lang w:eastAsia="ar-SA"/>
        </w:rPr>
        <w:t xml:space="preserve"> Si </w:t>
      </w:r>
      <w:proofErr w:type="gramStart"/>
      <w:r w:rsidRPr="003C7CCF">
        <w:rPr>
          <w:rFonts w:ascii="Arial" w:hAnsi="Arial" w:cs="Arial"/>
          <w:sz w:val="20"/>
          <w:szCs w:val="20"/>
          <w:lang w:eastAsia="ar-SA"/>
        </w:rPr>
        <w:t>las unidades administrativas al recibir una solicitud de información pública determina</w:t>
      </w:r>
      <w:proofErr w:type="gramEnd"/>
      <w:r w:rsidRPr="003C7CCF">
        <w:rPr>
          <w:rFonts w:ascii="Arial" w:hAnsi="Arial" w:cs="Arial"/>
          <w:sz w:val="20"/>
          <w:szCs w:val="20"/>
          <w:lang w:eastAsia="ar-SA"/>
        </w:rPr>
        <w:t xml:space="preserve"> que ésta no es precisa, deberá comunicarlo a la Oficina de Información Pública en un plazo máximo de dos días hábiles contados a partir de la fecha de recepción de la solicitud, para que ésta elabore el Acuerdo de Prevención y lo notifique al solicitante por medio de notificación que eligió en un plazo máximo de cinco días hábiles contados a partir de la recepción de la misma.</w:t>
      </w:r>
    </w:p>
    <w:p w14:paraId="7803E6AC" w14:textId="77777777" w:rsidR="003C7CCF" w:rsidRPr="003C7CCF" w:rsidRDefault="003C7CCF" w:rsidP="003C7CCF">
      <w:pPr>
        <w:suppressAutoHyphens/>
        <w:jc w:val="both"/>
        <w:rPr>
          <w:rFonts w:ascii="Arial" w:hAnsi="Arial" w:cs="Arial"/>
          <w:sz w:val="20"/>
          <w:szCs w:val="20"/>
          <w:lang w:eastAsia="ar-SA"/>
        </w:rPr>
      </w:pPr>
    </w:p>
    <w:p w14:paraId="48B55BE1" w14:textId="77777777" w:rsidR="003C7CCF" w:rsidRPr="003C7CCF" w:rsidRDefault="003C7CCF" w:rsidP="003C7CCF">
      <w:pPr>
        <w:tabs>
          <w:tab w:val="left" w:pos="709"/>
        </w:tabs>
        <w:suppressAutoHyphens/>
        <w:jc w:val="both"/>
        <w:rPr>
          <w:rFonts w:ascii="Arial" w:hAnsi="Arial" w:cs="Arial"/>
          <w:b/>
          <w:sz w:val="20"/>
          <w:szCs w:val="20"/>
          <w:lang w:eastAsia="ar-SA"/>
        </w:rPr>
      </w:pPr>
      <w:r w:rsidRPr="003C7CCF">
        <w:rPr>
          <w:rFonts w:ascii="Arial" w:hAnsi="Arial" w:cs="Arial"/>
          <w:b/>
          <w:sz w:val="20"/>
          <w:szCs w:val="20"/>
          <w:lang w:eastAsia="ar-SA"/>
        </w:rPr>
        <w:t>NO COMPETENCIA</w:t>
      </w:r>
    </w:p>
    <w:p w14:paraId="7092A944" w14:textId="77777777" w:rsidR="003C7CCF" w:rsidRPr="003C7CCF" w:rsidRDefault="003C7CCF" w:rsidP="003C7CCF">
      <w:pPr>
        <w:suppressAutoHyphens/>
        <w:jc w:val="both"/>
        <w:rPr>
          <w:rFonts w:ascii="Arial" w:hAnsi="Arial" w:cs="Arial"/>
          <w:b/>
          <w:sz w:val="20"/>
          <w:szCs w:val="20"/>
          <w:lang w:eastAsia="ar-SA"/>
        </w:rPr>
      </w:pPr>
    </w:p>
    <w:p w14:paraId="45749070"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15.-</w:t>
      </w:r>
      <w:r w:rsidRPr="003C7CCF">
        <w:rPr>
          <w:rFonts w:ascii="Arial" w:hAnsi="Arial" w:cs="Arial"/>
          <w:sz w:val="20"/>
          <w:szCs w:val="20"/>
          <w:lang w:eastAsia="ar-SA"/>
        </w:rPr>
        <w:t xml:space="preserve"> Si la información solicitada no es competencia de la Caja por no ser parte de sus atribuciones, la OIP lo hará del conocimiento del particular mediante un Acuerdo de Improcedencia y lo orientará.  Así mismo, en un plazo no mayor de cinco días hábiles, deberá canalizar la solicitud a la OIP del o de los Entes Obligados que corresponda.</w:t>
      </w:r>
    </w:p>
    <w:p w14:paraId="23D5E08C" w14:textId="77777777" w:rsidR="003C7CCF" w:rsidRPr="003C7CCF" w:rsidRDefault="003C7CCF" w:rsidP="003C7CCF">
      <w:pPr>
        <w:suppressAutoHyphens/>
        <w:jc w:val="both"/>
        <w:rPr>
          <w:rFonts w:ascii="Arial" w:hAnsi="Arial" w:cs="Arial"/>
          <w:sz w:val="20"/>
          <w:szCs w:val="20"/>
          <w:lang w:eastAsia="ar-SA"/>
        </w:rPr>
      </w:pPr>
    </w:p>
    <w:p w14:paraId="5F1415C0"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16.</w:t>
      </w:r>
      <w:proofErr w:type="gramStart"/>
      <w:r w:rsidRPr="003C7CCF">
        <w:rPr>
          <w:rFonts w:ascii="Arial" w:hAnsi="Arial" w:cs="Arial"/>
          <w:b/>
          <w:sz w:val="20"/>
          <w:szCs w:val="20"/>
          <w:lang w:eastAsia="ar-SA"/>
        </w:rPr>
        <w:t>-</w:t>
      </w:r>
      <w:r w:rsidRPr="003C7CCF">
        <w:rPr>
          <w:rFonts w:ascii="Arial" w:hAnsi="Arial" w:cs="Arial"/>
          <w:sz w:val="20"/>
          <w:szCs w:val="20"/>
          <w:lang w:eastAsia="ar-SA"/>
        </w:rPr>
        <w:t xml:space="preserve">  La</w:t>
      </w:r>
      <w:proofErr w:type="gramEnd"/>
      <w:r w:rsidRPr="003C7CCF">
        <w:rPr>
          <w:rFonts w:ascii="Arial" w:hAnsi="Arial" w:cs="Arial"/>
          <w:sz w:val="20"/>
          <w:szCs w:val="20"/>
          <w:lang w:eastAsia="ar-SA"/>
        </w:rPr>
        <w:t xml:space="preserve"> unidad administrativa que reciba una solicitud de información pública y no sea competente para la entrega de la misma, deberá comunicarlos a la OIP en un plazo máximo de dos días hábiles contados a partir de la fecha de recepción de la solicitud.</w:t>
      </w:r>
    </w:p>
    <w:p w14:paraId="20935E1D" w14:textId="77777777" w:rsidR="003C7CCF" w:rsidRPr="003C7CCF" w:rsidRDefault="003C7CCF" w:rsidP="003C7CCF">
      <w:pPr>
        <w:suppressAutoHyphens/>
        <w:jc w:val="both"/>
        <w:rPr>
          <w:rFonts w:ascii="Arial" w:hAnsi="Arial" w:cs="Arial"/>
          <w:sz w:val="20"/>
          <w:szCs w:val="20"/>
          <w:lang w:eastAsia="ar-SA"/>
        </w:rPr>
      </w:pPr>
    </w:p>
    <w:p w14:paraId="508E3F92"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t>ARTÍCULO 17.</w:t>
      </w:r>
      <w:proofErr w:type="gramStart"/>
      <w:r w:rsidRPr="003C7CCF">
        <w:rPr>
          <w:rFonts w:ascii="Arial" w:hAnsi="Arial" w:cs="Arial"/>
          <w:b/>
          <w:sz w:val="20"/>
          <w:szCs w:val="20"/>
          <w:lang w:eastAsia="ar-SA"/>
        </w:rPr>
        <w:t xml:space="preserve">- </w:t>
      </w:r>
      <w:r w:rsidRPr="003C7CCF">
        <w:rPr>
          <w:rFonts w:ascii="Arial" w:hAnsi="Arial" w:cs="Arial"/>
          <w:sz w:val="20"/>
          <w:szCs w:val="20"/>
          <w:lang w:eastAsia="ar-SA"/>
        </w:rPr>
        <w:t xml:space="preserve"> En</w:t>
      </w:r>
      <w:proofErr w:type="gramEnd"/>
      <w:r w:rsidRPr="003C7CCF">
        <w:rPr>
          <w:rFonts w:ascii="Arial" w:hAnsi="Arial" w:cs="Arial"/>
          <w:sz w:val="20"/>
          <w:szCs w:val="20"/>
          <w:lang w:eastAsia="ar-SA"/>
        </w:rPr>
        <w:t xml:space="preserve"> el caso de que el área sea parcialmente competente para atender la solicitud, emitirá una respuesta en lo relativo a sus atribuciones debidamente motivada y fundamentada y orientará al solicitante, señalando los datos de la Oficina de Información Pública  del Ente competente para atender la otra parte de la solicitud.</w:t>
      </w:r>
    </w:p>
    <w:p w14:paraId="7C29B75A" w14:textId="77777777" w:rsidR="003C7CCF" w:rsidRPr="003C7CCF" w:rsidRDefault="003C7CCF" w:rsidP="003C7CCF">
      <w:pPr>
        <w:suppressAutoHyphens/>
        <w:jc w:val="both"/>
        <w:rPr>
          <w:rFonts w:ascii="Arial" w:hAnsi="Arial" w:cs="Arial"/>
          <w:b/>
          <w:sz w:val="20"/>
          <w:szCs w:val="20"/>
          <w:lang w:eastAsia="ar-SA"/>
        </w:rPr>
      </w:pPr>
    </w:p>
    <w:p w14:paraId="676BE670" w14:textId="77777777" w:rsidR="003C7CCF" w:rsidRDefault="003C7CCF" w:rsidP="003C7CCF">
      <w:pPr>
        <w:suppressAutoHyphens/>
        <w:jc w:val="both"/>
        <w:rPr>
          <w:rFonts w:ascii="Arial" w:hAnsi="Arial" w:cs="Arial"/>
          <w:b/>
          <w:sz w:val="20"/>
          <w:szCs w:val="20"/>
          <w:lang w:eastAsia="ar-SA"/>
        </w:rPr>
      </w:pPr>
    </w:p>
    <w:p w14:paraId="31744283"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lastRenderedPageBreak/>
        <w:t>INFORMACIÓN DE ACCESO RESTRINGIDO</w:t>
      </w:r>
    </w:p>
    <w:p w14:paraId="54285DAD" w14:textId="77777777" w:rsidR="003C7CCF" w:rsidRPr="003C7CCF" w:rsidRDefault="003C7CCF" w:rsidP="003C7CCF">
      <w:pPr>
        <w:suppressAutoHyphens/>
        <w:jc w:val="both"/>
        <w:rPr>
          <w:rFonts w:ascii="Arial" w:hAnsi="Arial" w:cs="Arial"/>
          <w:b/>
          <w:sz w:val="20"/>
          <w:szCs w:val="20"/>
          <w:lang w:eastAsia="ar-SA"/>
        </w:rPr>
      </w:pPr>
    </w:p>
    <w:p w14:paraId="2B9E97A1"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18.-</w:t>
      </w:r>
      <w:r w:rsidRPr="003C7CCF">
        <w:rPr>
          <w:rFonts w:ascii="Arial" w:hAnsi="Arial" w:cs="Arial"/>
          <w:sz w:val="20"/>
          <w:szCs w:val="20"/>
          <w:lang w:eastAsia="ar-SA"/>
        </w:rPr>
        <w:t xml:space="preserve"> Con base en la normatividad aplicable, toda la información en poder de las unidades administrativas deberá estar a disposición de los solicitantes, salvo aquella que se considere como información de acceso restringido en su modalidad de reservada o confidencial.  La restricción de la información en ambas modalidades está regulada por la Ley de Transparencia y Acceso a la Información Pública del Distrito Federal y su Reglamento y por la Ley de Protección de Datos Personales del Distrito Federal y sus Lineamientos, por lo que no podrá ser clasificada como información de acceso restringido aquella que no encuadre en los supuestos que expresamente señala la normatividad aplicable.</w:t>
      </w:r>
    </w:p>
    <w:p w14:paraId="7E2BD6E6" w14:textId="77777777" w:rsidR="003C7CCF" w:rsidRDefault="003C7CCF" w:rsidP="003C7CCF">
      <w:pPr>
        <w:suppressAutoHyphens/>
        <w:jc w:val="both"/>
        <w:rPr>
          <w:rFonts w:ascii="Arial" w:hAnsi="Arial" w:cs="Arial"/>
          <w:sz w:val="20"/>
          <w:szCs w:val="20"/>
          <w:lang w:eastAsia="ar-SA"/>
        </w:rPr>
      </w:pPr>
    </w:p>
    <w:p w14:paraId="72E02678"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En ningún caso la Caja podrá emitir acuerdos generales que clasifiquen documentos o información como de acceso restringido, considerando que la información debe ser clasificada en el momento en que se recibe la solicitud de acceso a la información y según la individualización que se haga de cada caso concreto.</w:t>
      </w:r>
    </w:p>
    <w:p w14:paraId="1C30BF9C" w14:textId="77777777" w:rsidR="003C7CCF" w:rsidRPr="003C7CCF" w:rsidRDefault="003C7CCF" w:rsidP="003C7CCF">
      <w:pPr>
        <w:suppressAutoHyphens/>
        <w:jc w:val="both"/>
        <w:rPr>
          <w:rFonts w:ascii="Arial" w:hAnsi="Arial" w:cs="Arial"/>
          <w:sz w:val="20"/>
          <w:szCs w:val="20"/>
          <w:lang w:eastAsia="ar-SA"/>
        </w:rPr>
      </w:pPr>
    </w:p>
    <w:p w14:paraId="15337A73"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19.-</w:t>
      </w:r>
      <w:r w:rsidRPr="003C7CCF">
        <w:rPr>
          <w:rFonts w:ascii="Arial" w:hAnsi="Arial" w:cs="Arial"/>
          <w:sz w:val="20"/>
          <w:szCs w:val="20"/>
          <w:lang w:eastAsia="ar-SA"/>
        </w:rPr>
        <w:t xml:space="preserve"> Cuando las Unidades Administrativas de la Caja,  al recibir una solicitud de información pública determinen que es información de acceso restringido bajo la figura de reservada, que se encuentre contenida dentro de las hipótesis que expresamente señala la normatividad en la materia, deberá remitir un informe completo con los elementos necesarios para fundar y motivar dicha clasificación al titular de la OIP, para que el asunto se someta a la consideración del Comité de Transparencia, quien resolverá la confirmación y niega el acceso a la información, modifica la clasificación y concede el acceso a parte de la información o revoca la clasificación y concede el acceso a la información.</w:t>
      </w:r>
    </w:p>
    <w:p w14:paraId="72ED38C9" w14:textId="77777777" w:rsidR="003C7CCF" w:rsidRPr="003C7CCF" w:rsidRDefault="003C7CCF" w:rsidP="003C7CCF">
      <w:pPr>
        <w:suppressAutoHyphens/>
        <w:jc w:val="both"/>
        <w:rPr>
          <w:rFonts w:ascii="Arial" w:hAnsi="Arial" w:cs="Arial"/>
          <w:sz w:val="20"/>
          <w:szCs w:val="20"/>
          <w:lang w:eastAsia="ar-SA"/>
        </w:rPr>
      </w:pPr>
    </w:p>
    <w:p w14:paraId="11A85AE7"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El informe que deberá acompañar a la solicitud de reserva de la información deberá cubrir cada uno de los requisitos establecidos en el artículo 42 de la Ley de Transparencia y Acceso a la Información Pública del Distrito Federal que se enuncian a continuación:</w:t>
      </w:r>
    </w:p>
    <w:p w14:paraId="02B40858" w14:textId="77777777" w:rsidR="003C7CCF" w:rsidRPr="003C7CCF" w:rsidRDefault="003C7CCF" w:rsidP="003C7CCF">
      <w:pPr>
        <w:suppressAutoHyphens/>
        <w:jc w:val="both"/>
        <w:rPr>
          <w:rFonts w:ascii="Arial" w:hAnsi="Arial" w:cs="Arial"/>
          <w:sz w:val="20"/>
          <w:szCs w:val="20"/>
          <w:lang w:eastAsia="ar-SA"/>
        </w:rPr>
      </w:pPr>
    </w:p>
    <w:p w14:paraId="4FB0C2D4" w14:textId="77777777" w:rsidR="003C7CCF" w:rsidRDefault="003C7CCF" w:rsidP="003C7CCF">
      <w:pPr>
        <w:numPr>
          <w:ilvl w:val="0"/>
          <w:numId w:val="33"/>
        </w:numPr>
        <w:suppressAutoHyphens/>
        <w:jc w:val="both"/>
        <w:rPr>
          <w:rFonts w:ascii="Arial" w:hAnsi="Arial" w:cs="Arial"/>
          <w:sz w:val="20"/>
          <w:szCs w:val="20"/>
          <w:lang w:eastAsia="ar-SA"/>
        </w:rPr>
      </w:pPr>
      <w:r w:rsidRPr="003C7CCF">
        <w:rPr>
          <w:rFonts w:ascii="Arial" w:hAnsi="Arial" w:cs="Arial"/>
          <w:sz w:val="20"/>
          <w:szCs w:val="20"/>
          <w:lang w:eastAsia="ar-SA"/>
        </w:rPr>
        <w:t>La fuente de información que la misma encuadra legítimamente en alguna de las hipótesis de excepción previstas en la Ley de Transparencia y Acceso a la Información Pública del Distrito Federal.</w:t>
      </w:r>
    </w:p>
    <w:p w14:paraId="4B2F14F6" w14:textId="77777777" w:rsidR="0068088F" w:rsidRPr="003C7CCF" w:rsidRDefault="0068088F" w:rsidP="0068088F">
      <w:pPr>
        <w:suppressAutoHyphens/>
        <w:ind w:left="720"/>
        <w:jc w:val="both"/>
        <w:rPr>
          <w:rFonts w:ascii="Arial" w:hAnsi="Arial" w:cs="Arial"/>
          <w:sz w:val="20"/>
          <w:szCs w:val="20"/>
          <w:lang w:eastAsia="ar-SA"/>
        </w:rPr>
      </w:pPr>
    </w:p>
    <w:p w14:paraId="6843F8F5" w14:textId="77777777" w:rsidR="003C7CCF" w:rsidRDefault="003C7CCF" w:rsidP="003C7CCF">
      <w:pPr>
        <w:numPr>
          <w:ilvl w:val="0"/>
          <w:numId w:val="33"/>
        </w:numPr>
        <w:suppressAutoHyphens/>
        <w:jc w:val="both"/>
        <w:rPr>
          <w:rFonts w:ascii="Arial" w:hAnsi="Arial" w:cs="Arial"/>
          <w:sz w:val="20"/>
          <w:szCs w:val="20"/>
          <w:lang w:eastAsia="ar-SA"/>
        </w:rPr>
      </w:pPr>
      <w:r w:rsidRPr="003C7CCF">
        <w:rPr>
          <w:rFonts w:ascii="Arial" w:hAnsi="Arial" w:cs="Arial"/>
          <w:sz w:val="20"/>
          <w:szCs w:val="20"/>
          <w:lang w:eastAsia="ar-SA"/>
        </w:rPr>
        <w:t>Que su divulgación lesiona el interés que protege.</w:t>
      </w:r>
    </w:p>
    <w:p w14:paraId="12B2B5CF" w14:textId="77777777" w:rsidR="0068088F" w:rsidRPr="003C7CCF" w:rsidRDefault="0068088F" w:rsidP="0068088F">
      <w:pPr>
        <w:suppressAutoHyphens/>
        <w:jc w:val="both"/>
        <w:rPr>
          <w:rFonts w:ascii="Arial" w:hAnsi="Arial" w:cs="Arial"/>
          <w:sz w:val="20"/>
          <w:szCs w:val="20"/>
          <w:lang w:eastAsia="ar-SA"/>
        </w:rPr>
      </w:pPr>
    </w:p>
    <w:p w14:paraId="6CF581C4" w14:textId="77777777" w:rsidR="003C7CCF" w:rsidRDefault="003C7CCF" w:rsidP="003C7CCF">
      <w:pPr>
        <w:numPr>
          <w:ilvl w:val="0"/>
          <w:numId w:val="33"/>
        </w:numPr>
        <w:suppressAutoHyphens/>
        <w:jc w:val="both"/>
        <w:rPr>
          <w:rFonts w:ascii="Arial" w:hAnsi="Arial" w:cs="Arial"/>
          <w:sz w:val="20"/>
          <w:szCs w:val="20"/>
          <w:lang w:eastAsia="ar-SA"/>
        </w:rPr>
      </w:pPr>
      <w:r w:rsidRPr="003C7CCF">
        <w:rPr>
          <w:rFonts w:ascii="Arial" w:hAnsi="Arial" w:cs="Arial"/>
          <w:sz w:val="20"/>
          <w:szCs w:val="20"/>
          <w:lang w:eastAsia="ar-SA"/>
        </w:rPr>
        <w:t>Que el daño que puede producirse con la publicidad de la información es mayor que el interés público de conocerla.</w:t>
      </w:r>
    </w:p>
    <w:p w14:paraId="2180258E" w14:textId="77777777" w:rsidR="0068088F" w:rsidRPr="003C7CCF" w:rsidRDefault="0068088F" w:rsidP="0068088F">
      <w:pPr>
        <w:suppressAutoHyphens/>
        <w:jc w:val="both"/>
        <w:rPr>
          <w:rFonts w:ascii="Arial" w:hAnsi="Arial" w:cs="Arial"/>
          <w:sz w:val="20"/>
          <w:szCs w:val="20"/>
          <w:lang w:eastAsia="ar-SA"/>
        </w:rPr>
      </w:pPr>
    </w:p>
    <w:p w14:paraId="4C2D7B0C" w14:textId="77777777" w:rsidR="003C7CCF" w:rsidRDefault="003C7CCF" w:rsidP="003C7CCF">
      <w:pPr>
        <w:numPr>
          <w:ilvl w:val="0"/>
          <w:numId w:val="33"/>
        </w:numPr>
        <w:suppressAutoHyphens/>
        <w:jc w:val="both"/>
        <w:rPr>
          <w:rFonts w:ascii="Arial" w:hAnsi="Arial" w:cs="Arial"/>
          <w:sz w:val="20"/>
          <w:szCs w:val="20"/>
          <w:lang w:eastAsia="ar-SA"/>
        </w:rPr>
      </w:pPr>
      <w:r w:rsidRPr="003C7CCF">
        <w:rPr>
          <w:rFonts w:ascii="Arial" w:hAnsi="Arial" w:cs="Arial"/>
          <w:sz w:val="20"/>
          <w:szCs w:val="20"/>
          <w:lang w:eastAsia="ar-SA"/>
        </w:rPr>
        <w:t>Estar debidamente fundada y motivada.</w:t>
      </w:r>
    </w:p>
    <w:p w14:paraId="07D6599F" w14:textId="77777777" w:rsidR="0068088F" w:rsidRPr="003C7CCF" w:rsidRDefault="0068088F" w:rsidP="0068088F">
      <w:pPr>
        <w:suppressAutoHyphens/>
        <w:jc w:val="both"/>
        <w:rPr>
          <w:rFonts w:ascii="Arial" w:hAnsi="Arial" w:cs="Arial"/>
          <w:sz w:val="20"/>
          <w:szCs w:val="20"/>
          <w:lang w:eastAsia="ar-SA"/>
        </w:rPr>
      </w:pPr>
    </w:p>
    <w:p w14:paraId="4538EF92" w14:textId="77777777" w:rsidR="003C7CCF" w:rsidRDefault="003C7CCF" w:rsidP="003C7CCF">
      <w:pPr>
        <w:numPr>
          <w:ilvl w:val="0"/>
          <w:numId w:val="33"/>
        </w:numPr>
        <w:suppressAutoHyphens/>
        <w:jc w:val="both"/>
        <w:rPr>
          <w:rFonts w:ascii="Arial" w:hAnsi="Arial" w:cs="Arial"/>
          <w:sz w:val="20"/>
          <w:szCs w:val="20"/>
          <w:lang w:eastAsia="ar-SA"/>
        </w:rPr>
      </w:pPr>
      <w:r w:rsidRPr="003C7CCF">
        <w:rPr>
          <w:rFonts w:ascii="Arial" w:hAnsi="Arial" w:cs="Arial"/>
          <w:sz w:val="20"/>
          <w:szCs w:val="20"/>
          <w:lang w:eastAsia="ar-SA"/>
        </w:rPr>
        <w:t>Precisar las partes de los documentos que se reservan.</w:t>
      </w:r>
    </w:p>
    <w:p w14:paraId="344B8078" w14:textId="77777777" w:rsidR="0068088F" w:rsidRPr="003C7CCF" w:rsidRDefault="0068088F" w:rsidP="0068088F">
      <w:pPr>
        <w:suppressAutoHyphens/>
        <w:jc w:val="both"/>
        <w:rPr>
          <w:rFonts w:ascii="Arial" w:hAnsi="Arial" w:cs="Arial"/>
          <w:sz w:val="20"/>
          <w:szCs w:val="20"/>
          <w:lang w:eastAsia="ar-SA"/>
        </w:rPr>
      </w:pPr>
    </w:p>
    <w:p w14:paraId="4F8C398F" w14:textId="77777777" w:rsidR="003C7CCF" w:rsidRDefault="003C7CCF" w:rsidP="003C7CCF">
      <w:pPr>
        <w:numPr>
          <w:ilvl w:val="0"/>
          <w:numId w:val="33"/>
        </w:numPr>
        <w:suppressAutoHyphens/>
        <w:jc w:val="both"/>
        <w:rPr>
          <w:rFonts w:ascii="Arial" w:hAnsi="Arial" w:cs="Arial"/>
          <w:sz w:val="20"/>
          <w:szCs w:val="20"/>
          <w:lang w:eastAsia="ar-SA"/>
        </w:rPr>
      </w:pPr>
      <w:r w:rsidRPr="003C7CCF">
        <w:rPr>
          <w:rFonts w:ascii="Arial" w:hAnsi="Arial" w:cs="Arial"/>
          <w:sz w:val="20"/>
          <w:szCs w:val="20"/>
          <w:lang w:eastAsia="ar-SA"/>
        </w:rPr>
        <w:t>El plazo de reserva.</w:t>
      </w:r>
    </w:p>
    <w:p w14:paraId="5189051B" w14:textId="77777777" w:rsidR="0068088F" w:rsidRPr="003C7CCF" w:rsidRDefault="0068088F" w:rsidP="0068088F">
      <w:pPr>
        <w:suppressAutoHyphens/>
        <w:jc w:val="both"/>
        <w:rPr>
          <w:rFonts w:ascii="Arial" w:hAnsi="Arial" w:cs="Arial"/>
          <w:sz w:val="20"/>
          <w:szCs w:val="20"/>
          <w:lang w:eastAsia="ar-SA"/>
        </w:rPr>
      </w:pPr>
    </w:p>
    <w:p w14:paraId="1095B4B4" w14:textId="77777777" w:rsidR="003C7CCF" w:rsidRPr="003C7CCF" w:rsidRDefault="003C7CCF" w:rsidP="003C7CCF">
      <w:pPr>
        <w:numPr>
          <w:ilvl w:val="0"/>
          <w:numId w:val="33"/>
        </w:numPr>
        <w:suppressAutoHyphens/>
        <w:jc w:val="both"/>
        <w:rPr>
          <w:rFonts w:ascii="Arial" w:hAnsi="Arial" w:cs="Arial"/>
          <w:sz w:val="20"/>
          <w:szCs w:val="20"/>
          <w:lang w:eastAsia="ar-SA"/>
        </w:rPr>
      </w:pPr>
      <w:r w:rsidRPr="003C7CCF">
        <w:rPr>
          <w:rFonts w:ascii="Arial" w:hAnsi="Arial" w:cs="Arial"/>
          <w:sz w:val="20"/>
          <w:szCs w:val="20"/>
          <w:lang w:eastAsia="ar-SA"/>
        </w:rPr>
        <w:t>La designación de la autoridad responsable de su conservación, guarda y custodia</w:t>
      </w:r>
    </w:p>
    <w:p w14:paraId="5A421356" w14:textId="77777777" w:rsidR="003C7CCF" w:rsidRPr="003C7CCF" w:rsidRDefault="003C7CCF" w:rsidP="003C7CCF">
      <w:pPr>
        <w:suppressAutoHyphens/>
        <w:jc w:val="both"/>
        <w:rPr>
          <w:rFonts w:ascii="Arial" w:hAnsi="Arial" w:cs="Arial"/>
          <w:sz w:val="20"/>
          <w:szCs w:val="20"/>
          <w:lang w:eastAsia="ar-SA"/>
        </w:rPr>
      </w:pPr>
    </w:p>
    <w:p w14:paraId="33ECC20E"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La determinación que tome el Comité de Transparencia se informará al solicitante con la debida motivación y fundamentación.</w:t>
      </w:r>
    </w:p>
    <w:p w14:paraId="1CDD5793" w14:textId="77777777" w:rsidR="003C7CCF" w:rsidRPr="003C7CCF" w:rsidRDefault="003C7CCF" w:rsidP="003C7CCF">
      <w:pPr>
        <w:suppressAutoHyphens/>
        <w:jc w:val="both"/>
        <w:rPr>
          <w:rFonts w:ascii="Arial" w:hAnsi="Arial" w:cs="Arial"/>
          <w:sz w:val="20"/>
          <w:szCs w:val="20"/>
          <w:lang w:eastAsia="ar-SA"/>
        </w:rPr>
      </w:pPr>
    </w:p>
    <w:p w14:paraId="727556A0"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t>INEXISTENCIA DE INFORMACIÓN</w:t>
      </w:r>
    </w:p>
    <w:p w14:paraId="1A89291F" w14:textId="77777777" w:rsidR="003C7CCF" w:rsidRPr="003C7CCF" w:rsidRDefault="003C7CCF" w:rsidP="003C7CCF">
      <w:pPr>
        <w:suppressAutoHyphens/>
        <w:jc w:val="both"/>
        <w:rPr>
          <w:rFonts w:ascii="Arial" w:hAnsi="Arial" w:cs="Arial"/>
          <w:b/>
          <w:sz w:val="20"/>
          <w:szCs w:val="20"/>
          <w:lang w:eastAsia="ar-SA"/>
        </w:rPr>
      </w:pPr>
    </w:p>
    <w:p w14:paraId="1AFB3A71"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20.-</w:t>
      </w:r>
      <w:r w:rsidRPr="003C7CCF">
        <w:rPr>
          <w:rFonts w:ascii="Arial" w:hAnsi="Arial" w:cs="Arial"/>
          <w:sz w:val="20"/>
          <w:szCs w:val="20"/>
          <w:lang w:eastAsia="ar-SA"/>
        </w:rPr>
        <w:t xml:space="preserve"> Cuando las unidades administrativas al recibir una solicitud de información pública determinen que la información solicitada no se encuentra en los archivos de la Caja, el titular de la unidad administrativa lo comunicará a la titular de la OIP en un plazo máximo de ocho días posteriores a la recepción de la solicitud de información, presentando un informe completo y </w:t>
      </w:r>
      <w:r w:rsidRPr="003C7CCF">
        <w:rPr>
          <w:rFonts w:ascii="Arial" w:hAnsi="Arial" w:cs="Arial"/>
          <w:sz w:val="20"/>
          <w:szCs w:val="20"/>
          <w:lang w:eastAsia="ar-SA"/>
        </w:rPr>
        <w:lastRenderedPageBreak/>
        <w:t>detallado en el que exponga este hecho y las acciones realizadas para su localización, con el objeto de ser presentado ante el Comité de Transparencia para que analice el caso y tome las medidas necesarias para localizar la información.</w:t>
      </w:r>
    </w:p>
    <w:p w14:paraId="32FDD306" w14:textId="77777777" w:rsidR="003C7CCF" w:rsidRPr="003C7CCF" w:rsidRDefault="003C7CCF" w:rsidP="003C7CCF">
      <w:pPr>
        <w:suppressAutoHyphens/>
        <w:jc w:val="both"/>
        <w:rPr>
          <w:rFonts w:ascii="Arial" w:hAnsi="Arial" w:cs="Arial"/>
          <w:sz w:val="20"/>
          <w:szCs w:val="20"/>
          <w:lang w:eastAsia="ar-SA"/>
        </w:rPr>
      </w:pPr>
    </w:p>
    <w:p w14:paraId="4E955C14"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Se presume que la información existe si documenta algunas de las facultades o atribuciones que los ordenamientos jurídicos aplicables otorgan al Ente Público.</w:t>
      </w:r>
    </w:p>
    <w:p w14:paraId="52FA4F5E" w14:textId="77777777" w:rsidR="003C7CCF" w:rsidRPr="003C7CCF" w:rsidRDefault="003C7CCF" w:rsidP="003C7CCF">
      <w:pPr>
        <w:suppressAutoHyphens/>
        <w:jc w:val="both"/>
        <w:rPr>
          <w:rFonts w:ascii="Arial" w:hAnsi="Arial" w:cs="Arial"/>
          <w:sz w:val="20"/>
          <w:szCs w:val="20"/>
          <w:lang w:eastAsia="ar-SA"/>
        </w:rPr>
      </w:pPr>
    </w:p>
    <w:p w14:paraId="67C3BCC3"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 xml:space="preserve">En su caso, el Comité de Transparencia expedirá una resolución que confirme la inexistencia del documento, podrá ordenar que se genere, cuando sea posible y lo notificará al solicitante a través de la OIP, así como al Órgano Interno de Control del Ente Público quien, en su caso, deberá iniciar un procedimiento de responsabilidad administrativa. </w:t>
      </w:r>
    </w:p>
    <w:p w14:paraId="5B2D6918" w14:textId="77777777" w:rsidR="003C7CCF" w:rsidRPr="003C7CCF" w:rsidRDefault="003C7CCF" w:rsidP="003C7CCF">
      <w:pPr>
        <w:suppressAutoHyphens/>
        <w:jc w:val="both"/>
        <w:rPr>
          <w:rFonts w:ascii="Arial" w:hAnsi="Arial" w:cs="Arial"/>
          <w:sz w:val="20"/>
          <w:szCs w:val="20"/>
          <w:lang w:eastAsia="ar-SA"/>
        </w:rPr>
      </w:pPr>
    </w:p>
    <w:p w14:paraId="782598E7"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t>AMPLIACIÓN DE PLAZO</w:t>
      </w:r>
    </w:p>
    <w:p w14:paraId="5567D84B" w14:textId="77777777" w:rsidR="003C7CCF" w:rsidRPr="003C7CCF" w:rsidRDefault="003C7CCF" w:rsidP="003C7CCF">
      <w:pPr>
        <w:suppressAutoHyphens/>
        <w:jc w:val="both"/>
        <w:rPr>
          <w:rFonts w:ascii="Arial" w:hAnsi="Arial" w:cs="Arial"/>
          <w:b/>
          <w:sz w:val="20"/>
          <w:szCs w:val="20"/>
          <w:lang w:eastAsia="ar-SA"/>
        </w:rPr>
      </w:pPr>
    </w:p>
    <w:p w14:paraId="0BE19130"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21.-</w:t>
      </w:r>
      <w:r w:rsidRPr="003C7CCF">
        <w:rPr>
          <w:rFonts w:ascii="Arial" w:hAnsi="Arial" w:cs="Arial"/>
          <w:sz w:val="20"/>
          <w:szCs w:val="20"/>
          <w:lang w:eastAsia="ar-SA"/>
        </w:rPr>
        <w:t xml:space="preserve"> Toda solicitud de información pública realizada en los términos de la Ley de Transparencia y Acceso a la Información Pública del Distrito Federal, aceptada por el Ente Obligado, será satisfecha en un plazo no mayor de diez días hábiles siguientes al que se tenga por recibida o de desahogada la prevención que en su caso se haya hecho al solicitante; este plazo podrá ampliarse hasta por diez </w:t>
      </w:r>
      <w:proofErr w:type="gramStart"/>
      <w:r w:rsidRPr="003C7CCF">
        <w:rPr>
          <w:rFonts w:ascii="Arial" w:hAnsi="Arial" w:cs="Arial"/>
          <w:sz w:val="20"/>
          <w:szCs w:val="20"/>
          <w:lang w:eastAsia="ar-SA"/>
        </w:rPr>
        <w:t>día hábiles</w:t>
      </w:r>
      <w:proofErr w:type="gramEnd"/>
      <w:r w:rsidRPr="003C7CCF">
        <w:rPr>
          <w:rFonts w:ascii="Arial" w:hAnsi="Arial" w:cs="Arial"/>
          <w:sz w:val="20"/>
          <w:szCs w:val="20"/>
          <w:lang w:eastAsia="ar-SA"/>
        </w:rPr>
        <w:t xml:space="preserve"> más en función del volumen o la complejidad de la información solicitada.</w:t>
      </w:r>
    </w:p>
    <w:p w14:paraId="678B8D0A" w14:textId="77777777" w:rsidR="003C7CCF" w:rsidRPr="003C7CCF" w:rsidRDefault="003C7CCF" w:rsidP="003C7CCF">
      <w:pPr>
        <w:suppressAutoHyphens/>
        <w:jc w:val="both"/>
        <w:rPr>
          <w:rFonts w:ascii="Arial" w:hAnsi="Arial" w:cs="Arial"/>
          <w:sz w:val="20"/>
          <w:szCs w:val="20"/>
          <w:lang w:eastAsia="ar-SA"/>
        </w:rPr>
      </w:pPr>
    </w:p>
    <w:p w14:paraId="6FAEB815"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Si alguna unidad administrativa atendiendo al volumen o complejidad de la información solicitada, requiera ampliar el plazo para proporcionar la respuesta correspondiente, el Enlace deberá solicitarlos a la OIP por escrito, en el que se especifiquen las causas puntuales que justifican la ampliación, es decir, en qué radica la complejidad para proporcionar la información o cuál es la cantidad de la información que se deberá analizar, razón por la cual no es posible generar la respuesta en el plazo de los diez días hábiles que marca la Ley. Esta solicitud de ampliación de plazo deberá ser enviada dentro de los siete días hábiles siguientes a la fecha de ingreso de la solicitud, para que éste sea considerado por la OIP.  En caso de que la solicitud de la ampliación no sea hecha en los términos expuestos, la unidad administrativa queda obligada a proporcionar la respuesta el día del vencimiento fatal de la solicitud antes de las catorce horas.</w:t>
      </w:r>
    </w:p>
    <w:p w14:paraId="1CD8FCB6" w14:textId="77777777" w:rsidR="003C7CCF" w:rsidRPr="003C7CCF" w:rsidRDefault="003C7CCF" w:rsidP="003C7CCF">
      <w:pPr>
        <w:suppressAutoHyphens/>
        <w:jc w:val="both"/>
        <w:rPr>
          <w:rFonts w:ascii="Arial" w:hAnsi="Arial" w:cs="Arial"/>
          <w:sz w:val="20"/>
          <w:szCs w:val="20"/>
          <w:lang w:eastAsia="ar-SA"/>
        </w:rPr>
      </w:pPr>
    </w:p>
    <w:p w14:paraId="4B6387FE"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t>SOLICITUDES DE INFORMACIÓN PÚBLICA DE OFICIO</w:t>
      </w:r>
    </w:p>
    <w:p w14:paraId="4464E5C1" w14:textId="77777777" w:rsidR="003C7CCF" w:rsidRPr="003C7CCF" w:rsidRDefault="003C7CCF" w:rsidP="003C7CCF">
      <w:pPr>
        <w:suppressAutoHyphens/>
        <w:jc w:val="both"/>
        <w:rPr>
          <w:rFonts w:ascii="Arial" w:hAnsi="Arial" w:cs="Arial"/>
          <w:b/>
          <w:sz w:val="20"/>
          <w:szCs w:val="20"/>
          <w:lang w:eastAsia="ar-SA"/>
        </w:rPr>
      </w:pPr>
    </w:p>
    <w:p w14:paraId="6DCEE5B7"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22.-</w:t>
      </w:r>
      <w:r w:rsidRPr="003C7CCF">
        <w:rPr>
          <w:rFonts w:ascii="Arial" w:hAnsi="Arial" w:cs="Arial"/>
          <w:sz w:val="20"/>
          <w:szCs w:val="20"/>
          <w:lang w:eastAsia="ar-SA"/>
        </w:rPr>
        <w:t xml:space="preserve"> La Ley de Transparencia y Acceso a la Información Pública del Distrito Federal contempla en su artículo </w:t>
      </w:r>
      <w:proofErr w:type="gramStart"/>
      <w:r w:rsidRPr="003C7CCF">
        <w:rPr>
          <w:rFonts w:ascii="Arial" w:hAnsi="Arial" w:cs="Arial"/>
          <w:sz w:val="20"/>
          <w:szCs w:val="20"/>
          <w:lang w:eastAsia="ar-SA"/>
        </w:rPr>
        <w:t>32,  que</w:t>
      </w:r>
      <w:proofErr w:type="gramEnd"/>
      <w:r w:rsidRPr="003C7CCF">
        <w:rPr>
          <w:rFonts w:ascii="Arial" w:hAnsi="Arial" w:cs="Arial"/>
          <w:sz w:val="20"/>
          <w:szCs w:val="20"/>
          <w:lang w:eastAsia="ar-SA"/>
        </w:rPr>
        <w:t xml:space="preserve"> la información señalada en el Capítulo II De la Transparencia y Publicidad de los Actos de los Entes Públicos el Distrito Federal, es considerada como información pública de oficio. Lo anterior, considerando que se trata de información </w:t>
      </w:r>
      <w:proofErr w:type="gramStart"/>
      <w:r w:rsidRPr="003C7CCF">
        <w:rPr>
          <w:rFonts w:ascii="Arial" w:hAnsi="Arial" w:cs="Arial"/>
          <w:sz w:val="20"/>
          <w:szCs w:val="20"/>
          <w:lang w:eastAsia="ar-SA"/>
        </w:rPr>
        <w:t>que</w:t>
      </w:r>
      <w:proofErr w:type="gramEnd"/>
      <w:r w:rsidRPr="003C7CCF">
        <w:rPr>
          <w:rFonts w:ascii="Arial" w:hAnsi="Arial" w:cs="Arial"/>
          <w:sz w:val="20"/>
          <w:szCs w:val="20"/>
          <w:lang w:eastAsia="ar-SA"/>
        </w:rPr>
        <w:t xml:space="preserve"> por cumplir con el principio de transparencia, todos los entes obligados deben publicar en los portales de Internet y mantener actualizada de conformidad con la Ley.</w:t>
      </w:r>
    </w:p>
    <w:p w14:paraId="354F9E0F" w14:textId="77777777" w:rsidR="003C7CCF" w:rsidRPr="003C7CCF" w:rsidRDefault="003C7CCF" w:rsidP="003C7CCF">
      <w:pPr>
        <w:suppressAutoHyphens/>
        <w:jc w:val="both"/>
        <w:rPr>
          <w:rFonts w:ascii="Arial" w:hAnsi="Arial" w:cs="Arial"/>
          <w:sz w:val="20"/>
          <w:szCs w:val="20"/>
          <w:lang w:eastAsia="ar-SA"/>
        </w:rPr>
      </w:pPr>
    </w:p>
    <w:p w14:paraId="4A6F7399"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23.-</w:t>
      </w:r>
      <w:r w:rsidRPr="003C7CCF">
        <w:rPr>
          <w:rFonts w:ascii="Arial" w:hAnsi="Arial" w:cs="Arial"/>
          <w:sz w:val="20"/>
          <w:szCs w:val="20"/>
          <w:lang w:eastAsia="ar-SA"/>
        </w:rPr>
        <w:t xml:space="preserve"> En el caso de las solicitudes de información pública de oficio, las unidades administrativas deberán entregar a la OIP las respuestas debidamente motivadas y fundamentadas en un plazo máximo de tres días hábiles a partir de la fecha de recepción de la solicitud.</w:t>
      </w:r>
    </w:p>
    <w:p w14:paraId="30B29FBB" w14:textId="77777777" w:rsidR="003C7CCF" w:rsidRPr="003C7CCF" w:rsidRDefault="003C7CCF" w:rsidP="003C7CCF">
      <w:pPr>
        <w:suppressAutoHyphens/>
        <w:jc w:val="both"/>
        <w:rPr>
          <w:rFonts w:ascii="Arial" w:hAnsi="Arial" w:cs="Arial"/>
          <w:sz w:val="20"/>
          <w:szCs w:val="20"/>
          <w:lang w:eastAsia="ar-SA"/>
        </w:rPr>
      </w:pPr>
    </w:p>
    <w:p w14:paraId="4FA69908"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24.-</w:t>
      </w:r>
      <w:r w:rsidRPr="003C7CCF">
        <w:rPr>
          <w:rFonts w:ascii="Arial" w:hAnsi="Arial" w:cs="Arial"/>
          <w:sz w:val="20"/>
          <w:szCs w:val="20"/>
          <w:lang w:eastAsia="ar-SA"/>
        </w:rPr>
        <w:t xml:space="preserve"> Las unidades administrativas al dar respuesta a las solicitudes de información pública de oficio, deberán indicar con precisión la dirección electrónica completa del sitio donde se localiza la información requerida, así como anexar la información en el medio y forma en que se solicite.</w:t>
      </w:r>
    </w:p>
    <w:p w14:paraId="4549A86A" w14:textId="77777777" w:rsidR="003C7CCF" w:rsidRPr="003C7CCF" w:rsidRDefault="003C7CCF" w:rsidP="003C7CCF">
      <w:pPr>
        <w:suppressAutoHyphens/>
        <w:jc w:val="both"/>
        <w:rPr>
          <w:rFonts w:ascii="Arial" w:hAnsi="Arial" w:cs="Arial"/>
          <w:sz w:val="20"/>
          <w:szCs w:val="20"/>
          <w:lang w:eastAsia="ar-SA"/>
        </w:rPr>
      </w:pPr>
    </w:p>
    <w:p w14:paraId="35CEC28D"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24.-</w:t>
      </w:r>
      <w:r w:rsidRPr="003C7CCF">
        <w:rPr>
          <w:rFonts w:ascii="Arial" w:hAnsi="Arial" w:cs="Arial"/>
          <w:sz w:val="20"/>
          <w:szCs w:val="20"/>
          <w:lang w:eastAsia="ar-SA"/>
        </w:rPr>
        <w:t xml:space="preserve"> Tratándose de información de oficio no procede la ampliación del plazo señalado en la Ley, derivado de que todas las unidades administrativas deberán tener y mantener actualizada, de forma impresa y electrónica, la información de oficio que sea de su competencia.</w:t>
      </w:r>
    </w:p>
    <w:p w14:paraId="580A5F1B" w14:textId="77777777" w:rsidR="003C7CCF" w:rsidRPr="003C7CCF" w:rsidRDefault="003C7CCF" w:rsidP="003C7CCF">
      <w:pPr>
        <w:suppressAutoHyphens/>
        <w:jc w:val="both"/>
        <w:rPr>
          <w:rFonts w:ascii="Arial" w:hAnsi="Arial" w:cs="Arial"/>
          <w:sz w:val="20"/>
          <w:szCs w:val="20"/>
          <w:lang w:eastAsia="ar-SA"/>
        </w:rPr>
      </w:pPr>
    </w:p>
    <w:p w14:paraId="20EF7E61" w14:textId="77777777" w:rsidR="00FF6F64" w:rsidRDefault="00FF6F64" w:rsidP="003C7CCF">
      <w:pPr>
        <w:suppressAutoHyphens/>
        <w:jc w:val="both"/>
        <w:rPr>
          <w:rFonts w:ascii="Arial" w:hAnsi="Arial" w:cs="Arial"/>
          <w:b/>
          <w:sz w:val="20"/>
          <w:szCs w:val="20"/>
          <w:lang w:eastAsia="ar-SA"/>
        </w:rPr>
      </w:pPr>
    </w:p>
    <w:p w14:paraId="1ED01479"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lastRenderedPageBreak/>
        <w:t>ATENCIÓN MULTIPLE</w:t>
      </w:r>
    </w:p>
    <w:p w14:paraId="2FAE3981" w14:textId="77777777" w:rsidR="00FF6F64" w:rsidRDefault="00FF6F64" w:rsidP="003C7CCF">
      <w:pPr>
        <w:suppressAutoHyphens/>
        <w:jc w:val="both"/>
        <w:rPr>
          <w:rFonts w:ascii="Arial" w:hAnsi="Arial" w:cs="Arial"/>
          <w:b/>
          <w:sz w:val="20"/>
          <w:szCs w:val="20"/>
          <w:lang w:eastAsia="ar-SA"/>
        </w:rPr>
      </w:pPr>
    </w:p>
    <w:p w14:paraId="49E0D1A5"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28.-</w:t>
      </w:r>
      <w:r w:rsidRPr="003C7CCF">
        <w:rPr>
          <w:rFonts w:ascii="Arial" w:hAnsi="Arial" w:cs="Arial"/>
          <w:sz w:val="20"/>
          <w:szCs w:val="20"/>
          <w:lang w:eastAsia="ar-SA"/>
        </w:rPr>
        <w:t xml:space="preserve"> Derivado de la recurrencia de las solicitudes de información que deben ser atendidas por más de una unidad administrativa y con la finalidad de dar respuesta con un solo documento, así como evitar el riesgo de proporcionar la información incompleta, en estos casos se deberá adoptar los siguientes criterios: </w:t>
      </w:r>
    </w:p>
    <w:p w14:paraId="50D7813B" w14:textId="77777777" w:rsidR="003C7CCF" w:rsidRPr="003C7CCF" w:rsidRDefault="003C7CCF" w:rsidP="003C7CCF">
      <w:pPr>
        <w:suppressAutoHyphens/>
        <w:jc w:val="both"/>
        <w:rPr>
          <w:rFonts w:ascii="Arial" w:hAnsi="Arial" w:cs="Arial"/>
          <w:sz w:val="20"/>
          <w:szCs w:val="20"/>
          <w:lang w:eastAsia="ar-SA"/>
        </w:rPr>
      </w:pPr>
    </w:p>
    <w:p w14:paraId="7685898D" w14:textId="77777777" w:rsidR="003C7CCF" w:rsidRDefault="003C7CCF" w:rsidP="003C7CCF">
      <w:pPr>
        <w:numPr>
          <w:ilvl w:val="0"/>
          <w:numId w:val="34"/>
        </w:numPr>
        <w:suppressAutoHyphens/>
        <w:jc w:val="both"/>
        <w:rPr>
          <w:rFonts w:ascii="Arial" w:hAnsi="Arial" w:cs="Arial"/>
          <w:sz w:val="20"/>
          <w:szCs w:val="20"/>
          <w:lang w:eastAsia="ar-SA"/>
        </w:rPr>
      </w:pPr>
      <w:r w:rsidRPr="003C7CCF">
        <w:rPr>
          <w:rFonts w:ascii="Arial" w:hAnsi="Arial" w:cs="Arial"/>
          <w:sz w:val="20"/>
          <w:szCs w:val="20"/>
          <w:lang w:eastAsia="ar-SA"/>
        </w:rPr>
        <w:t>La OIP solicitará a las unidades administrativas que corresponda, que en forma conjunta proporcionen en tiempo y forma la información solicitada.</w:t>
      </w:r>
    </w:p>
    <w:p w14:paraId="7BFACD3F" w14:textId="77777777" w:rsidR="0068088F" w:rsidRPr="003C7CCF" w:rsidRDefault="0068088F" w:rsidP="0068088F">
      <w:pPr>
        <w:suppressAutoHyphens/>
        <w:ind w:left="360"/>
        <w:jc w:val="both"/>
        <w:rPr>
          <w:rFonts w:ascii="Arial" w:hAnsi="Arial" w:cs="Arial"/>
          <w:sz w:val="20"/>
          <w:szCs w:val="20"/>
          <w:lang w:eastAsia="ar-SA"/>
        </w:rPr>
      </w:pPr>
    </w:p>
    <w:p w14:paraId="5FA0E0CC" w14:textId="77777777" w:rsidR="003C7CCF" w:rsidRDefault="003C7CCF" w:rsidP="003C7CCF">
      <w:pPr>
        <w:numPr>
          <w:ilvl w:val="0"/>
          <w:numId w:val="34"/>
        </w:numPr>
        <w:suppressAutoHyphens/>
        <w:jc w:val="both"/>
        <w:rPr>
          <w:rFonts w:ascii="Arial" w:hAnsi="Arial" w:cs="Arial"/>
          <w:sz w:val="20"/>
          <w:szCs w:val="20"/>
          <w:lang w:eastAsia="ar-SA"/>
        </w:rPr>
      </w:pPr>
      <w:r w:rsidRPr="003C7CCF">
        <w:rPr>
          <w:rFonts w:ascii="Arial" w:hAnsi="Arial" w:cs="Arial"/>
          <w:sz w:val="20"/>
          <w:szCs w:val="20"/>
          <w:lang w:eastAsia="ar-SA"/>
        </w:rPr>
        <w:t>Que se emita un solo documento con la información solicitada, con la debida coordinación de las áreas involucradas, el cual deberá estar firmado por los responsables de cada una de las unidades administrativas que proporcionan la información.</w:t>
      </w:r>
    </w:p>
    <w:p w14:paraId="39DCD624" w14:textId="77777777" w:rsidR="0068088F" w:rsidRPr="003C7CCF" w:rsidRDefault="0068088F" w:rsidP="0068088F">
      <w:pPr>
        <w:suppressAutoHyphens/>
        <w:jc w:val="both"/>
        <w:rPr>
          <w:rFonts w:ascii="Arial" w:hAnsi="Arial" w:cs="Arial"/>
          <w:sz w:val="20"/>
          <w:szCs w:val="20"/>
          <w:lang w:eastAsia="ar-SA"/>
        </w:rPr>
      </w:pPr>
    </w:p>
    <w:p w14:paraId="680FE95C" w14:textId="77777777" w:rsidR="003C7CCF" w:rsidRDefault="003C7CCF" w:rsidP="003C7CCF">
      <w:pPr>
        <w:numPr>
          <w:ilvl w:val="0"/>
          <w:numId w:val="34"/>
        </w:numPr>
        <w:suppressAutoHyphens/>
        <w:jc w:val="both"/>
        <w:rPr>
          <w:rFonts w:ascii="Arial" w:hAnsi="Arial" w:cs="Arial"/>
          <w:sz w:val="20"/>
          <w:szCs w:val="20"/>
          <w:lang w:eastAsia="ar-SA"/>
        </w:rPr>
      </w:pPr>
      <w:r w:rsidRPr="003C7CCF">
        <w:rPr>
          <w:rFonts w:ascii="Arial" w:hAnsi="Arial" w:cs="Arial"/>
          <w:sz w:val="20"/>
          <w:szCs w:val="20"/>
          <w:lang w:eastAsia="ar-SA"/>
        </w:rPr>
        <w:t>El responsable de concentrar la información y elaborar el escrito será la unidad administrativa que tenga el porcentaje más alto de preguntas y/o información a proporcionar.  En el caso de que la proporción sea igual, designarán al responsable de común acuerdo.</w:t>
      </w:r>
    </w:p>
    <w:p w14:paraId="457856CC" w14:textId="77777777" w:rsidR="0068088F" w:rsidRPr="003C7CCF" w:rsidRDefault="0068088F" w:rsidP="0068088F">
      <w:pPr>
        <w:suppressAutoHyphens/>
        <w:jc w:val="both"/>
        <w:rPr>
          <w:rFonts w:ascii="Arial" w:hAnsi="Arial" w:cs="Arial"/>
          <w:sz w:val="20"/>
          <w:szCs w:val="20"/>
          <w:lang w:eastAsia="ar-SA"/>
        </w:rPr>
      </w:pPr>
    </w:p>
    <w:p w14:paraId="34A6AAEC" w14:textId="77777777" w:rsidR="003C7CCF" w:rsidRPr="003C7CCF" w:rsidRDefault="003C7CCF" w:rsidP="003C7CCF">
      <w:pPr>
        <w:numPr>
          <w:ilvl w:val="0"/>
          <w:numId w:val="34"/>
        </w:numPr>
        <w:suppressAutoHyphens/>
        <w:jc w:val="both"/>
        <w:rPr>
          <w:rFonts w:ascii="Arial" w:hAnsi="Arial" w:cs="Arial"/>
          <w:sz w:val="20"/>
          <w:szCs w:val="20"/>
          <w:lang w:eastAsia="ar-SA"/>
        </w:rPr>
      </w:pPr>
      <w:r w:rsidRPr="003C7CCF">
        <w:rPr>
          <w:rFonts w:ascii="Arial" w:hAnsi="Arial" w:cs="Arial"/>
          <w:sz w:val="20"/>
          <w:szCs w:val="20"/>
          <w:lang w:eastAsia="ar-SA"/>
        </w:rPr>
        <w:t>La respuesta y/o información que proporcionen deberá estar debidamente motivada y fundamentada.</w:t>
      </w:r>
    </w:p>
    <w:p w14:paraId="78F7FF44" w14:textId="77777777" w:rsidR="003C7CCF" w:rsidRPr="003C7CCF" w:rsidRDefault="003C7CCF" w:rsidP="003C7CCF">
      <w:pPr>
        <w:suppressAutoHyphens/>
        <w:ind w:left="426"/>
        <w:jc w:val="both"/>
        <w:rPr>
          <w:rFonts w:ascii="Arial" w:hAnsi="Arial" w:cs="Arial"/>
          <w:b/>
          <w:sz w:val="20"/>
          <w:szCs w:val="20"/>
          <w:lang w:eastAsia="ar-SA"/>
        </w:rPr>
      </w:pPr>
    </w:p>
    <w:p w14:paraId="5D08C43E"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t>CONSULTA DIRECTA</w:t>
      </w:r>
    </w:p>
    <w:p w14:paraId="345D7822" w14:textId="77777777" w:rsidR="003C7CCF" w:rsidRPr="003C7CCF" w:rsidRDefault="003C7CCF" w:rsidP="003C7CCF">
      <w:pPr>
        <w:suppressAutoHyphens/>
        <w:jc w:val="both"/>
        <w:rPr>
          <w:rFonts w:ascii="Arial" w:hAnsi="Arial" w:cs="Arial"/>
          <w:b/>
          <w:sz w:val="20"/>
          <w:szCs w:val="20"/>
          <w:lang w:eastAsia="ar-SA"/>
        </w:rPr>
      </w:pPr>
    </w:p>
    <w:p w14:paraId="00D682A1"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 xml:space="preserve">ARTÍCULO 29.- </w:t>
      </w:r>
      <w:r w:rsidRPr="003C7CCF">
        <w:rPr>
          <w:rFonts w:ascii="Arial" w:hAnsi="Arial" w:cs="Arial"/>
          <w:sz w:val="20"/>
          <w:szCs w:val="20"/>
          <w:lang w:eastAsia="ar-SA"/>
        </w:rPr>
        <w:t>Cuando derivado del volumen de la información solicitada y la entrega o reproducción de la información obstaculice el buen desempeño de la unidad administrativa, derivado del volumen que representa, se dará el acceso a la información mediante consulta directa en el sitio en que se encuentra. La respuesta que emita la unidad administrativa deberá estar motivada y fundamentada; así mismo, se indicara el área, dirección, fecha y horario para que el solicitante lleve a cabo la consulta directa. En este supuesto se deberá exponer las razones que motivan y fundamentan esta modalidad de acceso.</w:t>
      </w:r>
    </w:p>
    <w:p w14:paraId="405DF889" w14:textId="77777777" w:rsidR="0068088F" w:rsidRDefault="0068088F" w:rsidP="003C7CCF">
      <w:pPr>
        <w:suppressAutoHyphens/>
        <w:jc w:val="both"/>
        <w:rPr>
          <w:rFonts w:ascii="Arial" w:hAnsi="Arial" w:cs="Arial"/>
          <w:sz w:val="20"/>
          <w:szCs w:val="20"/>
          <w:lang w:eastAsia="ar-SA"/>
        </w:rPr>
      </w:pPr>
    </w:p>
    <w:p w14:paraId="70147363"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Sin perjuicio de lo anterior, cuando la información se encuentre disponible en Internet o en medios impresos, se deberá proporcionar al solicitante la información en la modalidad elegida e indicar la dirección electrónica completa del sitio donde se encuentra la información, o la fuente, el lugar y la forma en que puede, reproducir o adquirir dicha información.</w:t>
      </w:r>
    </w:p>
    <w:p w14:paraId="5B9B9D8A" w14:textId="77777777" w:rsidR="003C7CCF" w:rsidRPr="003C7CCF" w:rsidRDefault="003C7CCF" w:rsidP="003C7CCF">
      <w:pPr>
        <w:suppressAutoHyphens/>
        <w:jc w:val="both"/>
        <w:rPr>
          <w:rFonts w:ascii="Arial" w:hAnsi="Arial" w:cs="Arial"/>
          <w:sz w:val="20"/>
          <w:szCs w:val="20"/>
          <w:lang w:eastAsia="ar-SA"/>
        </w:rPr>
      </w:pPr>
    </w:p>
    <w:p w14:paraId="7BF7ABA5"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En el caso de que la información solicitada se encuentre al público en medios impresos, se le hará del conocimiento al solicitante por escrito la fuente, lugar o forma en que pueda consultar, reproducir o adquirir dicha información, sin que ello exima al ente obligado de proporcionar la información en la modalidad en que se solicita.</w:t>
      </w:r>
    </w:p>
    <w:p w14:paraId="6780C416" w14:textId="77777777" w:rsidR="003C7CCF" w:rsidRPr="003C7CCF" w:rsidRDefault="003C7CCF" w:rsidP="003C7CCF">
      <w:pPr>
        <w:suppressAutoHyphens/>
        <w:jc w:val="both"/>
        <w:rPr>
          <w:rFonts w:ascii="Arial" w:hAnsi="Arial" w:cs="Arial"/>
          <w:sz w:val="20"/>
          <w:szCs w:val="20"/>
          <w:lang w:eastAsia="ar-SA"/>
        </w:rPr>
      </w:pPr>
    </w:p>
    <w:p w14:paraId="51EF769A"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t>PAGO DE DERECHOS</w:t>
      </w:r>
    </w:p>
    <w:p w14:paraId="6AA5E063" w14:textId="77777777" w:rsidR="003C7CCF" w:rsidRPr="003C7CCF" w:rsidRDefault="003C7CCF" w:rsidP="003C7CCF">
      <w:pPr>
        <w:suppressAutoHyphens/>
        <w:jc w:val="both"/>
        <w:rPr>
          <w:rFonts w:ascii="Arial" w:hAnsi="Arial" w:cs="Arial"/>
          <w:b/>
          <w:sz w:val="20"/>
          <w:szCs w:val="20"/>
          <w:lang w:eastAsia="ar-SA"/>
        </w:rPr>
      </w:pPr>
    </w:p>
    <w:p w14:paraId="789E2C20"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 xml:space="preserve">ARTÍCULO 30.- </w:t>
      </w:r>
      <w:r w:rsidRPr="003C7CCF">
        <w:rPr>
          <w:rFonts w:ascii="Arial" w:hAnsi="Arial" w:cs="Arial"/>
          <w:sz w:val="20"/>
          <w:szCs w:val="20"/>
          <w:lang w:eastAsia="ar-SA"/>
        </w:rPr>
        <w:t>La unidad administrativa que responda favorablemente la solicitud de información y en caso de reproducción de la información deberá notificar al interesado de manera previa a su entrega, sobre el pago de derechos, los cuales están previstos en el Código Fiscal del Distrito Federal.</w:t>
      </w:r>
    </w:p>
    <w:p w14:paraId="670FB29F" w14:textId="77777777" w:rsidR="003C7CCF" w:rsidRPr="003C7CCF" w:rsidRDefault="003C7CCF" w:rsidP="003C7CCF">
      <w:pPr>
        <w:suppressAutoHyphens/>
        <w:jc w:val="both"/>
        <w:rPr>
          <w:rFonts w:ascii="Arial" w:hAnsi="Arial" w:cs="Arial"/>
          <w:sz w:val="20"/>
          <w:szCs w:val="20"/>
          <w:lang w:eastAsia="ar-SA"/>
        </w:rPr>
      </w:pPr>
    </w:p>
    <w:p w14:paraId="60446649" w14:textId="77777777" w:rsidR="00FF6F64" w:rsidRPr="00F27360"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Una vez que el solicitante compruebe haber efectuado el pago correspondiente, la unidad administrativa deberá entregar la información en un plazo que no exceda de tres días hábiles.</w:t>
      </w:r>
    </w:p>
    <w:p w14:paraId="3B14E745" w14:textId="77777777" w:rsidR="00FF6F64" w:rsidRDefault="00FF6F64" w:rsidP="003C7CCF">
      <w:pPr>
        <w:suppressAutoHyphens/>
        <w:jc w:val="both"/>
        <w:rPr>
          <w:rFonts w:ascii="Arial" w:hAnsi="Arial" w:cs="Arial"/>
          <w:b/>
          <w:sz w:val="20"/>
          <w:szCs w:val="20"/>
          <w:lang w:eastAsia="ar-SA"/>
        </w:rPr>
      </w:pPr>
    </w:p>
    <w:p w14:paraId="2BF9195C"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t>CADUCIDAD DE RESPUESTA</w:t>
      </w:r>
    </w:p>
    <w:p w14:paraId="0E4EA95B" w14:textId="77777777" w:rsidR="003C7CCF" w:rsidRPr="003C7CCF" w:rsidRDefault="003C7CCF" w:rsidP="003C7CCF">
      <w:pPr>
        <w:suppressAutoHyphens/>
        <w:jc w:val="both"/>
        <w:rPr>
          <w:rFonts w:ascii="Arial" w:hAnsi="Arial" w:cs="Arial"/>
          <w:b/>
          <w:sz w:val="20"/>
          <w:szCs w:val="20"/>
          <w:lang w:eastAsia="ar-SA"/>
        </w:rPr>
      </w:pPr>
    </w:p>
    <w:p w14:paraId="7AC3ADBF"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lastRenderedPageBreak/>
        <w:t>ARTÍCULO 31.</w:t>
      </w:r>
      <w:proofErr w:type="gramStart"/>
      <w:r w:rsidRPr="003C7CCF">
        <w:rPr>
          <w:rFonts w:ascii="Arial" w:hAnsi="Arial" w:cs="Arial"/>
          <w:b/>
          <w:sz w:val="20"/>
          <w:szCs w:val="20"/>
          <w:lang w:eastAsia="ar-SA"/>
        </w:rPr>
        <w:t xml:space="preserve">-  </w:t>
      </w:r>
      <w:r w:rsidRPr="003C7CCF">
        <w:rPr>
          <w:rFonts w:ascii="Arial" w:hAnsi="Arial" w:cs="Arial"/>
          <w:sz w:val="20"/>
          <w:szCs w:val="20"/>
          <w:lang w:eastAsia="ar-SA"/>
        </w:rPr>
        <w:t>Transcurridos</w:t>
      </w:r>
      <w:proofErr w:type="gramEnd"/>
      <w:r w:rsidRPr="003C7CCF">
        <w:rPr>
          <w:rFonts w:ascii="Arial" w:hAnsi="Arial" w:cs="Arial"/>
          <w:sz w:val="20"/>
          <w:szCs w:val="20"/>
          <w:lang w:eastAsia="ar-SA"/>
        </w:rPr>
        <w:t xml:space="preserve"> treinta días hábiles de haberse emitido la respuesta, operará la caducidad del trámite y la notificación del Acuerdo correspondiente se efectuará por listas fijadas en los Estrados de la OIP.</w:t>
      </w:r>
    </w:p>
    <w:p w14:paraId="3FED603D" w14:textId="77777777" w:rsidR="00FF6F64" w:rsidRDefault="00FF6F64" w:rsidP="003C7CCF">
      <w:pPr>
        <w:suppressAutoHyphens/>
        <w:jc w:val="both"/>
        <w:rPr>
          <w:rFonts w:ascii="Arial" w:hAnsi="Arial" w:cs="Arial"/>
          <w:b/>
          <w:sz w:val="20"/>
          <w:szCs w:val="20"/>
          <w:lang w:eastAsia="ar-SA"/>
        </w:rPr>
      </w:pPr>
    </w:p>
    <w:p w14:paraId="1091D4B6"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t>RESPUESTAS EXTEMPORÁNEAS</w:t>
      </w:r>
    </w:p>
    <w:p w14:paraId="459A07B5" w14:textId="77777777" w:rsidR="003C7CCF" w:rsidRPr="003C7CCF" w:rsidRDefault="003C7CCF" w:rsidP="003C7CCF">
      <w:pPr>
        <w:suppressAutoHyphens/>
        <w:jc w:val="both"/>
        <w:rPr>
          <w:rFonts w:ascii="Arial" w:hAnsi="Arial" w:cs="Arial"/>
          <w:b/>
          <w:sz w:val="20"/>
          <w:szCs w:val="20"/>
          <w:lang w:eastAsia="ar-SA"/>
        </w:rPr>
      </w:pPr>
    </w:p>
    <w:p w14:paraId="4126906F"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32.</w:t>
      </w:r>
      <w:proofErr w:type="gramStart"/>
      <w:r w:rsidRPr="003C7CCF">
        <w:rPr>
          <w:rFonts w:ascii="Arial" w:hAnsi="Arial" w:cs="Arial"/>
          <w:b/>
          <w:sz w:val="20"/>
          <w:szCs w:val="20"/>
          <w:lang w:eastAsia="ar-SA"/>
        </w:rPr>
        <w:t xml:space="preserve">-  </w:t>
      </w:r>
      <w:r w:rsidRPr="003C7CCF">
        <w:rPr>
          <w:rFonts w:ascii="Arial" w:hAnsi="Arial" w:cs="Arial"/>
          <w:sz w:val="20"/>
          <w:szCs w:val="20"/>
          <w:lang w:eastAsia="ar-SA"/>
        </w:rPr>
        <w:t>En</w:t>
      </w:r>
      <w:proofErr w:type="gramEnd"/>
      <w:r w:rsidRPr="003C7CCF">
        <w:rPr>
          <w:rFonts w:ascii="Arial" w:hAnsi="Arial" w:cs="Arial"/>
          <w:sz w:val="20"/>
          <w:szCs w:val="20"/>
          <w:lang w:eastAsia="ar-SA"/>
        </w:rPr>
        <w:t xml:space="preserve"> caso de que las unidades administrativas remitan una respuesta a la OIP fuera de los plazos establecidos en el presente Reglamento, pero dentro del plazo establecido en la Ley, se informará al Comité de Transparencia para que adopte las medidas que considere pertinentes.</w:t>
      </w:r>
    </w:p>
    <w:p w14:paraId="7F7FB874" w14:textId="77777777" w:rsidR="003C7CCF" w:rsidRPr="003C7CCF" w:rsidRDefault="003C7CCF" w:rsidP="003C7CCF">
      <w:pPr>
        <w:suppressAutoHyphens/>
        <w:jc w:val="both"/>
        <w:rPr>
          <w:rFonts w:ascii="Arial" w:hAnsi="Arial" w:cs="Arial"/>
          <w:sz w:val="20"/>
          <w:szCs w:val="20"/>
          <w:lang w:eastAsia="ar-SA"/>
        </w:rPr>
      </w:pPr>
    </w:p>
    <w:p w14:paraId="61D43AF1"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33.</w:t>
      </w:r>
      <w:proofErr w:type="gramStart"/>
      <w:r w:rsidRPr="003C7CCF">
        <w:rPr>
          <w:rFonts w:ascii="Arial" w:hAnsi="Arial" w:cs="Arial"/>
          <w:b/>
          <w:sz w:val="20"/>
          <w:szCs w:val="20"/>
          <w:lang w:eastAsia="ar-SA"/>
        </w:rPr>
        <w:t xml:space="preserve">- </w:t>
      </w:r>
      <w:r w:rsidRPr="003C7CCF">
        <w:rPr>
          <w:rFonts w:ascii="Arial" w:hAnsi="Arial" w:cs="Arial"/>
          <w:sz w:val="20"/>
          <w:szCs w:val="20"/>
          <w:lang w:eastAsia="ar-SA"/>
        </w:rPr>
        <w:t xml:space="preserve"> Si</w:t>
      </w:r>
      <w:proofErr w:type="gramEnd"/>
      <w:r w:rsidRPr="003C7CCF">
        <w:rPr>
          <w:rFonts w:ascii="Arial" w:hAnsi="Arial" w:cs="Arial"/>
          <w:sz w:val="20"/>
          <w:szCs w:val="20"/>
          <w:lang w:eastAsia="ar-SA"/>
        </w:rPr>
        <w:t xml:space="preserve"> una respuesta es entregada a la OIP fuera del plazo conferido por la Ley, la OIP podrá gestionar la respuesta y la entregará de forma extemporánea al solicitante. En este caso, la falta de respuesta en tiempo y forma, será imputable única y exclusivamente a la unidad administrativa competente.</w:t>
      </w:r>
    </w:p>
    <w:p w14:paraId="25E612AF" w14:textId="77777777" w:rsidR="003C7CCF" w:rsidRPr="003C7CCF" w:rsidRDefault="003C7CCF" w:rsidP="003C7CCF">
      <w:pPr>
        <w:suppressAutoHyphens/>
        <w:jc w:val="both"/>
        <w:rPr>
          <w:rFonts w:ascii="Arial" w:hAnsi="Arial" w:cs="Arial"/>
          <w:sz w:val="20"/>
          <w:szCs w:val="20"/>
          <w:lang w:eastAsia="ar-SA"/>
        </w:rPr>
      </w:pPr>
    </w:p>
    <w:p w14:paraId="066782F8"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t>DESAHOGO DE TRÁMITES O SERVICIOS A TRAVÉS DE SOLICITUDES DE INFORMACIÓN</w:t>
      </w:r>
    </w:p>
    <w:p w14:paraId="4C180AD5" w14:textId="77777777" w:rsidR="003C7CCF" w:rsidRPr="003C7CCF" w:rsidRDefault="003C7CCF" w:rsidP="003C7CCF">
      <w:pPr>
        <w:suppressAutoHyphens/>
        <w:jc w:val="both"/>
        <w:rPr>
          <w:rFonts w:ascii="Arial" w:hAnsi="Arial" w:cs="Arial"/>
          <w:sz w:val="20"/>
          <w:szCs w:val="20"/>
          <w:lang w:eastAsia="ar-SA"/>
        </w:rPr>
      </w:pPr>
    </w:p>
    <w:p w14:paraId="516463B2"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t>ARTÍCULO 34.</w:t>
      </w:r>
      <w:proofErr w:type="gramStart"/>
      <w:r w:rsidRPr="003C7CCF">
        <w:rPr>
          <w:rFonts w:ascii="Arial" w:hAnsi="Arial" w:cs="Arial"/>
          <w:b/>
          <w:sz w:val="20"/>
          <w:szCs w:val="20"/>
          <w:lang w:eastAsia="ar-SA"/>
        </w:rPr>
        <w:t xml:space="preserve">-  </w:t>
      </w:r>
      <w:r w:rsidRPr="003C7CCF">
        <w:rPr>
          <w:rFonts w:ascii="Arial" w:hAnsi="Arial" w:cs="Arial"/>
          <w:sz w:val="20"/>
          <w:szCs w:val="20"/>
          <w:lang w:eastAsia="ar-SA"/>
        </w:rPr>
        <w:t>Cuando</w:t>
      </w:r>
      <w:proofErr w:type="gramEnd"/>
      <w:r w:rsidRPr="003C7CCF">
        <w:rPr>
          <w:rFonts w:ascii="Arial" w:hAnsi="Arial" w:cs="Arial"/>
          <w:sz w:val="20"/>
          <w:szCs w:val="20"/>
          <w:lang w:eastAsia="ar-SA"/>
        </w:rPr>
        <w:t xml:space="preserve"> se advierta que el solicitante pretende desahogar trámites o servicios prestados por la Caja, se le orientará sobre los procedimientos establecidos para acceder a dichos trámites y servicios</w:t>
      </w:r>
      <w:r w:rsidRPr="003C7CCF">
        <w:rPr>
          <w:rFonts w:ascii="Arial" w:hAnsi="Arial" w:cs="Arial"/>
          <w:b/>
          <w:sz w:val="20"/>
          <w:szCs w:val="20"/>
          <w:lang w:eastAsia="ar-SA"/>
        </w:rPr>
        <w:t>.</w:t>
      </w:r>
    </w:p>
    <w:p w14:paraId="13518719" w14:textId="77777777" w:rsidR="003C7CCF" w:rsidRDefault="003C7CCF" w:rsidP="003C7CCF">
      <w:pPr>
        <w:suppressAutoHyphens/>
        <w:jc w:val="both"/>
        <w:rPr>
          <w:rFonts w:ascii="Arial" w:hAnsi="Arial" w:cs="Arial"/>
          <w:b/>
          <w:sz w:val="20"/>
          <w:szCs w:val="20"/>
          <w:lang w:eastAsia="ar-SA"/>
        </w:rPr>
      </w:pPr>
    </w:p>
    <w:p w14:paraId="39B87EFB" w14:textId="77777777" w:rsidR="0068088F" w:rsidRPr="003C7CCF" w:rsidRDefault="0068088F" w:rsidP="003C7CCF">
      <w:pPr>
        <w:suppressAutoHyphens/>
        <w:jc w:val="both"/>
        <w:rPr>
          <w:rFonts w:ascii="Arial" w:hAnsi="Arial" w:cs="Arial"/>
          <w:b/>
          <w:sz w:val="20"/>
          <w:szCs w:val="20"/>
          <w:lang w:eastAsia="ar-SA"/>
        </w:rPr>
      </w:pPr>
    </w:p>
    <w:p w14:paraId="75EC4629" w14:textId="77777777" w:rsidR="003C7CCF" w:rsidRPr="003C7CCF" w:rsidRDefault="003C7CCF" w:rsidP="003C7CCF">
      <w:pPr>
        <w:numPr>
          <w:ilvl w:val="0"/>
          <w:numId w:val="23"/>
        </w:numPr>
        <w:tabs>
          <w:tab w:val="left" w:pos="709"/>
        </w:tabs>
        <w:suppressAutoHyphens/>
        <w:jc w:val="both"/>
        <w:rPr>
          <w:rFonts w:ascii="Arial" w:hAnsi="Arial" w:cs="Arial"/>
          <w:b/>
          <w:sz w:val="20"/>
          <w:szCs w:val="20"/>
          <w:lang w:eastAsia="ar-SA"/>
        </w:rPr>
      </w:pPr>
      <w:r w:rsidRPr="003C7CCF">
        <w:rPr>
          <w:rFonts w:ascii="Arial" w:hAnsi="Arial" w:cs="Arial"/>
          <w:b/>
          <w:sz w:val="20"/>
          <w:szCs w:val="20"/>
          <w:lang w:eastAsia="ar-SA"/>
        </w:rPr>
        <w:t>EJERCICIO DE LOS DERECHOS ARCO</w:t>
      </w:r>
    </w:p>
    <w:p w14:paraId="044C9114" w14:textId="77777777" w:rsidR="00FF6F64" w:rsidRDefault="00FF6F64" w:rsidP="003C7CCF">
      <w:pPr>
        <w:suppressAutoHyphens/>
        <w:jc w:val="both"/>
        <w:rPr>
          <w:rFonts w:ascii="Arial" w:hAnsi="Arial" w:cs="Arial"/>
          <w:b/>
          <w:sz w:val="20"/>
          <w:szCs w:val="20"/>
          <w:lang w:eastAsia="ar-SA"/>
        </w:rPr>
      </w:pPr>
    </w:p>
    <w:p w14:paraId="08665B40"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t>INGRESO Y REGISTRO DE LAS SOLICITUDES ARCO EN LA OIP</w:t>
      </w:r>
    </w:p>
    <w:p w14:paraId="59C75574" w14:textId="77777777" w:rsidR="003C7CCF" w:rsidRPr="003C7CCF" w:rsidRDefault="003C7CCF" w:rsidP="003C7CCF">
      <w:pPr>
        <w:suppressAutoHyphens/>
        <w:jc w:val="both"/>
        <w:rPr>
          <w:rFonts w:ascii="Arial" w:hAnsi="Arial" w:cs="Arial"/>
          <w:b/>
          <w:sz w:val="20"/>
          <w:szCs w:val="20"/>
          <w:lang w:eastAsia="ar-SA"/>
        </w:rPr>
      </w:pPr>
    </w:p>
    <w:p w14:paraId="4F262D9D"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35.</w:t>
      </w:r>
      <w:proofErr w:type="gramStart"/>
      <w:r w:rsidRPr="003C7CCF">
        <w:rPr>
          <w:rFonts w:ascii="Arial" w:hAnsi="Arial" w:cs="Arial"/>
          <w:b/>
          <w:sz w:val="20"/>
          <w:szCs w:val="20"/>
          <w:lang w:eastAsia="ar-SA"/>
        </w:rPr>
        <w:t xml:space="preserve">-  </w:t>
      </w:r>
      <w:r w:rsidRPr="003C7CCF">
        <w:rPr>
          <w:rFonts w:ascii="Arial" w:hAnsi="Arial" w:cs="Arial"/>
          <w:sz w:val="20"/>
          <w:szCs w:val="20"/>
          <w:lang w:eastAsia="ar-SA"/>
        </w:rPr>
        <w:t>Sólo</w:t>
      </w:r>
      <w:proofErr w:type="gramEnd"/>
      <w:r w:rsidRPr="003C7CCF">
        <w:rPr>
          <w:rFonts w:ascii="Arial" w:hAnsi="Arial" w:cs="Arial"/>
          <w:sz w:val="20"/>
          <w:szCs w:val="20"/>
          <w:lang w:eastAsia="ar-SA"/>
        </w:rPr>
        <w:t xml:space="preserve"> los interesados, por sí mismos o por medio de los representantes legales, previa acreditación de su identidad, tendrán derecho a solicitar a través de la OIP, que le permita el Acceso, Rectificación, Cancelación u Oposición respecto de los datos personales que le conciernen y que obren en un Sistema de Datos Personales de la Caja.</w:t>
      </w:r>
    </w:p>
    <w:p w14:paraId="06B0BE26" w14:textId="77777777" w:rsidR="003C7CCF" w:rsidRPr="003C7CCF" w:rsidRDefault="003C7CCF" w:rsidP="003C7CCF">
      <w:pPr>
        <w:suppressAutoHyphens/>
        <w:jc w:val="both"/>
        <w:rPr>
          <w:rFonts w:ascii="Arial" w:hAnsi="Arial" w:cs="Arial"/>
          <w:sz w:val="20"/>
          <w:szCs w:val="20"/>
          <w:lang w:eastAsia="ar-SA"/>
        </w:rPr>
      </w:pPr>
    </w:p>
    <w:p w14:paraId="457B70AD"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b/>
          <w:bCs/>
          <w:sz w:val="20"/>
          <w:szCs w:val="20"/>
        </w:rPr>
        <w:t xml:space="preserve">ARTÍCULO 36.- </w:t>
      </w:r>
      <w:r w:rsidRPr="003C7CCF">
        <w:rPr>
          <w:rFonts w:ascii="Arial" w:hAnsi="Arial" w:cs="Arial"/>
          <w:sz w:val="20"/>
          <w:szCs w:val="20"/>
        </w:rPr>
        <w:t>La solicitud de acceso, rectificación, cancelación u oposición de datos personales, se deberá presentar ante la OIP que el interesado considere que está procesando información de su persona.</w:t>
      </w:r>
    </w:p>
    <w:p w14:paraId="2B9E7185" w14:textId="77777777" w:rsidR="003C7CCF" w:rsidRPr="003C7CCF" w:rsidRDefault="003C7CCF" w:rsidP="003C7CCF">
      <w:pPr>
        <w:tabs>
          <w:tab w:val="left" w:pos="1755"/>
        </w:tabs>
        <w:autoSpaceDE w:val="0"/>
        <w:autoSpaceDN w:val="0"/>
        <w:adjustRightInd w:val="0"/>
        <w:rPr>
          <w:rFonts w:ascii="Arial" w:hAnsi="Arial" w:cs="Arial"/>
          <w:sz w:val="20"/>
          <w:szCs w:val="20"/>
        </w:rPr>
      </w:pPr>
      <w:r w:rsidRPr="003C7CCF">
        <w:rPr>
          <w:rFonts w:ascii="Arial" w:hAnsi="Arial" w:cs="Arial"/>
          <w:sz w:val="20"/>
          <w:szCs w:val="20"/>
        </w:rPr>
        <w:tab/>
      </w:r>
    </w:p>
    <w:p w14:paraId="7875B888" w14:textId="77777777" w:rsidR="003C7CCF" w:rsidRPr="003C7CCF" w:rsidRDefault="003C7CCF" w:rsidP="003C7CCF">
      <w:pPr>
        <w:autoSpaceDE w:val="0"/>
        <w:autoSpaceDN w:val="0"/>
        <w:adjustRightInd w:val="0"/>
        <w:spacing w:after="120"/>
        <w:jc w:val="both"/>
        <w:rPr>
          <w:rFonts w:ascii="Arial" w:hAnsi="Arial" w:cs="Arial"/>
          <w:sz w:val="20"/>
          <w:szCs w:val="20"/>
        </w:rPr>
      </w:pPr>
      <w:r w:rsidRPr="003C7CCF">
        <w:rPr>
          <w:rFonts w:ascii="Arial" w:hAnsi="Arial" w:cs="Arial"/>
          <w:b/>
          <w:sz w:val="20"/>
          <w:szCs w:val="20"/>
        </w:rPr>
        <w:t>ARTÍCULO 37.-</w:t>
      </w:r>
      <w:r w:rsidRPr="003C7CCF">
        <w:rPr>
          <w:rFonts w:ascii="Arial" w:hAnsi="Arial" w:cs="Arial"/>
          <w:sz w:val="20"/>
          <w:szCs w:val="20"/>
        </w:rPr>
        <w:t xml:space="preserve"> El procedimiento de acceso, rectificación, cancelación u oposición de datos personales, iniciará con la presentación de una solicitud en cualquiera de las siguientes modalidades:</w:t>
      </w:r>
    </w:p>
    <w:p w14:paraId="5735229B" w14:textId="77777777" w:rsidR="003C7CCF" w:rsidRDefault="003C7CCF" w:rsidP="003C7CCF">
      <w:pPr>
        <w:numPr>
          <w:ilvl w:val="0"/>
          <w:numId w:val="25"/>
        </w:numPr>
        <w:suppressAutoHyphens/>
        <w:autoSpaceDE w:val="0"/>
        <w:autoSpaceDN w:val="0"/>
        <w:adjustRightInd w:val="0"/>
        <w:jc w:val="both"/>
        <w:rPr>
          <w:rFonts w:ascii="Arial" w:hAnsi="Arial" w:cs="Arial"/>
          <w:sz w:val="20"/>
          <w:szCs w:val="20"/>
        </w:rPr>
      </w:pPr>
      <w:r w:rsidRPr="003C7CCF">
        <w:rPr>
          <w:rFonts w:ascii="Arial" w:hAnsi="Arial" w:cs="Arial"/>
          <w:sz w:val="20"/>
          <w:szCs w:val="20"/>
        </w:rPr>
        <w:t>Por escrito material, será la presentada personalmente por el interesado o su representante legal, en la OIP, o bien, a través de correo ordinario, correo certificado o servicio de mensajería;</w:t>
      </w:r>
    </w:p>
    <w:p w14:paraId="2C7D6F0C" w14:textId="77777777" w:rsidR="0068088F" w:rsidRPr="003C7CCF" w:rsidRDefault="0068088F" w:rsidP="0068088F">
      <w:pPr>
        <w:suppressAutoHyphens/>
        <w:autoSpaceDE w:val="0"/>
        <w:autoSpaceDN w:val="0"/>
        <w:adjustRightInd w:val="0"/>
        <w:ind w:left="720"/>
        <w:jc w:val="both"/>
        <w:rPr>
          <w:rFonts w:ascii="Arial" w:hAnsi="Arial" w:cs="Arial"/>
          <w:sz w:val="20"/>
          <w:szCs w:val="20"/>
        </w:rPr>
      </w:pPr>
    </w:p>
    <w:p w14:paraId="6319F7EC" w14:textId="77777777" w:rsidR="003C7CCF" w:rsidRDefault="003C7CCF" w:rsidP="003C7CCF">
      <w:pPr>
        <w:numPr>
          <w:ilvl w:val="0"/>
          <w:numId w:val="25"/>
        </w:numPr>
        <w:suppressAutoHyphens/>
        <w:autoSpaceDE w:val="0"/>
        <w:autoSpaceDN w:val="0"/>
        <w:adjustRightInd w:val="0"/>
        <w:jc w:val="both"/>
        <w:rPr>
          <w:rFonts w:ascii="Arial" w:hAnsi="Arial" w:cs="Arial"/>
          <w:sz w:val="20"/>
          <w:szCs w:val="20"/>
        </w:rPr>
      </w:pPr>
      <w:r w:rsidRPr="003C7CCF">
        <w:rPr>
          <w:rFonts w:ascii="Arial" w:hAnsi="Arial" w:cs="Arial"/>
          <w:sz w:val="20"/>
          <w:szCs w:val="20"/>
        </w:rPr>
        <w:t xml:space="preserve">En forma verbal, será la que realiza el interesado o su representante legal directamente en la OIP, de manera oral y directa, la cual deberá ser capturada por el </w:t>
      </w:r>
      <w:proofErr w:type="gramStart"/>
      <w:r w:rsidRPr="003C7CCF">
        <w:rPr>
          <w:rFonts w:ascii="Arial" w:hAnsi="Arial" w:cs="Arial"/>
          <w:sz w:val="20"/>
          <w:szCs w:val="20"/>
        </w:rPr>
        <w:t>personal  de</w:t>
      </w:r>
      <w:proofErr w:type="gramEnd"/>
      <w:r w:rsidRPr="003C7CCF">
        <w:rPr>
          <w:rFonts w:ascii="Arial" w:hAnsi="Arial" w:cs="Arial"/>
          <w:sz w:val="20"/>
          <w:szCs w:val="20"/>
        </w:rPr>
        <w:t xml:space="preserve"> la OIP en el formato respectivo;</w:t>
      </w:r>
    </w:p>
    <w:p w14:paraId="76490D65" w14:textId="77777777" w:rsidR="0068088F" w:rsidRPr="003C7CCF" w:rsidRDefault="0068088F" w:rsidP="0068088F">
      <w:pPr>
        <w:suppressAutoHyphens/>
        <w:autoSpaceDE w:val="0"/>
        <w:autoSpaceDN w:val="0"/>
        <w:adjustRightInd w:val="0"/>
        <w:jc w:val="both"/>
        <w:rPr>
          <w:rFonts w:ascii="Arial" w:hAnsi="Arial" w:cs="Arial"/>
          <w:sz w:val="20"/>
          <w:szCs w:val="20"/>
        </w:rPr>
      </w:pPr>
    </w:p>
    <w:p w14:paraId="6B93D4C6" w14:textId="77777777" w:rsidR="003C7CCF" w:rsidRPr="003C7CCF" w:rsidRDefault="003C7CCF" w:rsidP="003C7CCF">
      <w:pPr>
        <w:numPr>
          <w:ilvl w:val="0"/>
          <w:numId w:val="25"/>
        </w:numPr>
        <w:suppressAutoHyphens/>
        <w:autoSpaceDE w:val="0"/>
        <w:autoSpaceDN w:val="0"/>
        <w:adjustRightInd w:val="0"/>
        <w:jc w:val="both"/>
        <w:rPr>
          <w:rFonts w:ascii="Arial" w:hAnsi="Arial" w:cs="Arial"/>
          <w:sz w:val="20"/>
          <w:szCs w:val="20"/>
        </w:rPr>
      </w:pPr>
      <w:r w:rsidRPr="003C7CCF">
        <w:rPr>
          <w:rFonts w:ascii="Arial" w:hAnsi="Arial" w:cs="Arial"/>
          <w:sz w:val="20"/>
          <w:szCs w:val="20"/>
        </w:rPr>
        <w:t>Por correo electrónico, será la que realiza el interesado a través de una dirección electrónica y sea enviada a la dirección de correo electrónico asignada a la OIP.</w:t>
      </w:r>
    </w:p>
    <w:p w14:paraId="21569E27" w14:textId="77777777" w:rsidR="003C7CCF" w:rsidRPr="003C7CCF" w:rsidRDefault="003C7CCF" w:rsidP="003C7CCF">
      <w:pPr>
        <w:suppressAutoHyphens/>
        <w:autoSpaceDE w:val="0"/>
        <w:autoSpaceDN w:val="0"/>
        <w:adjustRightInd w:val="0"/>
        <w:ind w:left="720"/>
        <w:jc w:val="both"/>
        <w:rPr>
          <w:rFonts w:ascii="Arial" w:hAnsi="Arial" w:cs="Arial"/>
          <w:sz w:val="20"/>
          <w:szCs w:val="20"/>
        </w:rPr>
      </w:pPr>
    </w:p>
    <w:p w14:paraId="12FDF924" w14:textId="77777777" w:rsidR="003C7CCF" w:rsidRDefault="003C7CCF" w:rsidP="003C7CCF">
      <w:pPr>
        <w:numPr>
          <w:ilvl w:val="0"/>
          <w:numId w:val="25"/>
        </w:numPr>
        <w:suppressAutoHyphens/>
        <w:autoSpaceDE w:val="0"/>
        <w:autoSpaceDN w:val="0"/>
        <w:adjustRightInd w:val="0"/>
        <w:jc w:val="both"/>
        <w:rPr>
          <w:rFonts w:ascii="Arial" w:hAnsi="Arial" w:cs="Arial"/>
          <w:sz w:val="20"/>
          <w:szCs w:val="20"/>
        </w:rPr>
      </w:pPr>
      <w:r w:rsidRPr="003C7CCF">
        <w:rPr>
          <w:rFonts w:ascii="Arial" w:hAnsi="Arial" w:cs="Arial"/>
          <w:sz w:val="20"/>
          <w:szCs w:val="20"/>
        </w:rPr>
        <w:t>Por el sistema electrónico que el Instituto establezca para tal efecto, y</w:t>
      </w:r>
    </w:p>
    <w:p w14:paraId="344B8BAF" w14:textId="77777777" w:rsidR="0068088F" w:rsidRPr="003C7CCF" w:rsidRDefault="0068088F" w:rsidP="0068088F">
      <w:pPr>
        <w:suppressAutoHyphens/>
        <w:autoSpaceDE w:val="0"/>
        <w:autoSpaceDN w:val="0"/>
        <w:adjustRightInd w:val="0"/>
        <w:jc w:val="both"/>
        <w:rPr>
          <w:rFonts w:ascii="Arial" w:hAnsi="Arial" w:cs="Arial"/>
          <w:sz w:val="20"/>
          <w:szCs w:val="20"/>
        </w:rPr>
      </w:pPr>
    </w:p>
    <w:p w14:paraId="513A757D" w14:textId="77777777" w:rsidR="003C7CCF" w:rsidRPr="003C7CCF" w:rsidRDefault="003C7CCF" w:rsidP="003C7CCF">
      <w:pPr>
        <w:numPr>
          <w:ilvl w:val="0"/>
          <w:numId w:val="25"/>
        </w:numPr>
        <w:suppressAutoHyphens/>
        <w:jc w:val="both"/>
        <w:rPr>
          <w:rFonts w:ascii="Arial" w:hAnsi="Arial" w:cs="Arial"/>
          <w:sz w:val="20"/>
          <w:szCs w:val="20"/>
          <w:lang w:eastAsia="ar-SA"/>
        </w:rPr>
      </w:pPr>
      <w:r w:rsidRPr="003C7CCF">
        <w:rPr>
          <w:rFonts w:ascii="Arial" w:hAnsi="Arial" w:cs="Arial"/>
          <w:sz w:val="20"/>
          <w:szCs w:val="20"/>
        </w:rPr>
        <w:t>Por vía telefónica, en términos de los lineamientos que expida el Instituto</w:t>
      </w:r>
    </w:p>
    <w:p w14:paraId="4ABA3019" w14:textId="77777777" w:rsidR="003C7CCF" w:rsidRPr="003C7CCF" w:rsidRDefault="003C7CCF" w:rsidP="003C7CCF">
      <w:pPr>
        <w:suppressAutoHyphens/>
        <w:jc w:val="both"/>
        <w:rPr>
          <w:rFonts w:ascii="Arial" w:hAnsi="Arial" w:cs="Arial"/>
          <w:sz w:val="20"/>
          <w:szCs w:val="20"/>
        </w:rPr>
      </w:pPr>
    </w:p>
    <w:p w14:paraId="63D41A4D" w14:textId="77777777" w:rsidR="003C7CCF" w:rsidRPr="003C7CCF" w:rsidRDefault="003C7CCF" w:rsidP="003C7CCF">
      <w:pPr>
        <w:suppressAutoHyphens/>
        <w:jc w:val="both"/>
        <w:rPr>
          <w:rFonts w:ascii="Arial" w:hAnsi="Arial" w:cs="Arial"/>
          <w:sz w:val="20"/>
          <w:szCs w:val="20"/>
        </w:rPr>
      </w:pPr>
      <w:r w:rsidRPr="003C7CCF">
        <w:rPr>
          <w:rFonts w:ascii="Arial" w:hAnsi="Arial" w:cs="Arial"/>
          <w:sz w:val="20"/>
          <w:szCs w:val="20"/>
        </w:rPr>
        <w:lastRenderedPageBreak/>
        <w:t>Independientemente de la forma en la que las solicitudes de derechos ARCO sean ingresadas, la OIP está obligada a realizar de manera inmediata el registro y captura de las mismas en el INFOMEXDF.</w:t>
      </w:r>
    </w:p>
    <w:p w14:paraId="5B01F967" w14:textId="77777777" w:rsidR="003C7CCF" w:rsidRPr="003C7CCF" w:rsidRDefault="003C7CCF" w:rsidP="003C7CCF">
      <w:pPr>
        <w:suppressAutoHyphens/>
        <w:jc w:val="both"/>
        <w:rPr>
          <w:rFonts w:ascii="Arial" w:hAnsi="Arial" w:cs="Arial"/>
          <w:sz w:val="20"/>
          <w:szCs w:val="20"/>
        </w:rPr>
      </w:pPr>
    </w:p>
    <w:p w14:paraId="75C9C0CD" w14:textId="77777777" w:rsidR="003C7CCF" w:rsidRPr="003C7CCF" w:rsidRDefault="003C7CCF" w:rsidP="003C7CCF">
      <w:pPr>
        <w:autoSpaceDE w:val="0"/>
        <w:autoSpaceDN w:val="0"/>
        <w:adjustRightInd w:val="0"/>
        <w:spacing w:after="120"/>
        <w:jc w:val="both"/>
        <w:rPr>
          <w:rFonts w:ascii="Arial" w:hAnsi="Arial" w:cs="Arial"/>
          <w:sz w:val="20"/>
          <w:szCs w:val="20"/>
        </w:rPr>
      </w:pPr>
      <w:r w:rsidRPr="003C7CCF">
        <w:rPr>
          <w:rFonts w:ascii="Arial" w:hAnsi="Arial" w:cs="Arial"/>
          <w:b/>
          <w:bCs/>
          <w:sz w:val="20"/>
          <w:szCs w:val="20"/>
        </w:rPr>
        <w:t xml:space="preserve">ARTÍCULO 38.- </w:t>
      </w:r>
      <w:r w:rsidRPr="003C7CCF">
        <w:rPr>
          <w:rFonts w:ascii="Arial" w:hAnsi="Arial" w:cs="Arial"/>
          <w:sz w:val="20"/>
          <w:szCs w:val="20"/>
        </w:rPr>
        <w:t>La solicitud de acceso, rectificación, cancelación u oposición de los datos personales deberá contener, cuando menos, los requisitos siguientes:</w:t>
      </w:r>
    </w:p>
    <w:p w14:paraId="57F67740" w14:textId="77777777" w:rsidR="003C7CCF" w:rsidRDefault="003C7CCF" w:rsidP="003C7CCF">
      <w:pPr>
        <w:numPr>
          <w:ilvl w:val="0"/>
          <w:numId w:val="26"/>
        </w:numPr>
        <w:suppressAutoHyphens/>
        <w:autoSpaceDE w:val="0"/>
        <w:autoSpaceDN w:val="0"/>
        <w:adjustRightInd w:val="0"/>
        <w:jc w:val="both"/>
        <w:rPr>
          <w:rFonts w:ascii="Arial" w:hAnsi="Arial" w:cs="Arial"/>
          <w:sz w:val="20"/>
          <w:szCs w:val="20"/>
        </w:rPr>
      </w:pPr>
      <w:r w:rsidRPr="003C7CCF">
        <w:rPr>
          <w:rFonts w:ascii="Arial" w:hAnsi="Arial" w:cs="Arial"/>
          <w:sz w:val="20"/>
          <w:szCs w:val="20"/>
        </w:rPr>
        <w:t>Nombre del ente público a quien se dirija;</w:t>
      </w:r>
    </w:p>
    <w:p w14:paraId="2549B8FB" w14:textId="77777777" w:rsidR="0068088F" w:rsidRPr="003C7CCF" w:rsidRDefault="0068088F" w:rsidP="0068088F">
      <w:pPr>
        <w:suppressAutoHyphens/>
        <w:autoSpaceDE w:val="0"/>
        <w:autoSpaceDN w:val="0"/>
        <w:adjustRightInd w:val="0"/>
        <w:ind w:left="360"/>
        <w:jc w:val="both"/>
        <w:rPr>
          <w:rFonts w:ascii="Arial" w:hAnsi="Arial" w:cs="Arial"/>
          <w:sz w:val="20"/>
          <w:szCs w:val="20"/>
        </w:rPr>
      </w:pPr>
    </w:p>
    <w:p w14:paraId="184A29C9" w14:textId="77777777" w:rsidR="003C7CCF" w:rsidRDefault="003C7CCF" w:rsidP="003C7CCF">
      <w:pPr>
        <w:numPr>
          <w:ilvl w:val="0"/>
          <w:numId w:val="26"/>
        </w:numPr>
        <w:suppressAutoHyphens/>
        <w:autoSpaceDE w:val="0"/>
        <w:autoSpaceDN w:val="0"/>
        <w:adjustRightInd w:val="0"/>
        <w:jc w:val="both"/>
        <w:rPr>
          <w:rFonts w:ascii="Arial" w:hAnsi="Arial" w:cs="Arial"/>
          <w:sz w:val="20"/>
          <w:szCs w:val="20"/>
        </w:rPr>
      </w:pPr>
      <w:r w:rsidRPr="003C7CCF">
        <w:rPr>
          <w:rFonts w:ascii="Arial" w:hAnsi="Arial" w:cs="Arial"/>
          <w:sz w:val="20"/>
          <w:szCs w:val="20"/>
        </w:rPr>
        <w:t>Nombre completo del interesado, en su caso, el de su representante legal;</w:t>
      </w:r>
    </w:p>
    <w:p w14:paraId="7031CB20" w14:textId="77777777" w:rsidR="0068088F" w:rsidRPr="003C7CCF" w:rsidRDefault="0068088F" w:rsidP="0068088F">
      <w:pPr>
        <w:suppressAutoHyphens/>
        <w:autoSpaceDE w:val="0"/>
        <w:autoSpaceDN w:val="0"/>
        <w:adjustRightInd w:val="0"/>
        <w:jc w:val="both"/>
        <w:rPr>
          <w:rFonts w:ascii="Arial" w:hAnsi="Arial" w:cs="Arial"/>
          <w:sz w:val="20"/>
          <w:szCs w:val="20"/>
        </w:rPr>
      </w:pPr>
    </w:p>
    <w:p w14:paraId="414A72ED" w14:textId="77777777" w:rsidR="003C7CCF" w:rsidRDefault="003C7CCF" w:rsidP="003C7CCF">
      <w:pPr>
        <w:numPr>
          <w:ilvl w:val="0"/>
          <w:numId w:val="26"/>
        </w:numPr>
        <w:suppressAutoHyphens/>
        <w:autoSpaceDE w:val="0"/>
        <w:autoSpaceDN w:val="0"/>
        <w:adjustRightInd w:val="0"/>
        <w:jc w:val="both"/>
        <w:rPr>
          <w:rFonts w:ascii="Arial" w:hAnsi="Arial" w:cs="Arial"/>
          <w:sz w:val="20"/>
          <w:szCs w:val="20"/>
        </w:rPr>
      </w:pPr>
      <w:r w:rsidRPr="003C7CCF">
        <w:rPr>
          <w:rFonts w:ascii="Arial" w:hAnsi="Arial" w:cs="Arial"/>
          <w:sz w:val="20"/>
          <w:szCs w:val="20"/>
        </w:rPr>
        <w:t>Descripción clara y precisa de los datos personales respecto de los que se busca ejercer alguno de los derechos antes mencionados;</w:t>
      </w:r>
    </w:p>
    <w:p w14:paraId="6027C1F1" w14:textId="77777777" w:rsidR="0068088F" w:rsidRPr="003C7CCF" w:rsidRDefault="0068088F" w:rsidP="0068088F">
      <w:pPr>
        <w:suppressAutoHyphens/>
        <w:autoSpaceDE w:val="0"/>
        <w:autoSpaceDN w:val="0"/>
        <w:adjustRightInd w:val="0"/>
        <w:jc w:val="both"/>
        <w:rPr>
          <w:rFonts w:ascii="Arial" w:hAnsi="Arial" w:cs="Arial"/>
          <w:sz w:val="20"/>
          <w:szCs w:val="20"/>
        </w:rPr>
      </w:pPr>
    </w:p>
    <w:p w14:paraId="70481E34" w14:textId="77777777" w:rsidR="003C7CCF" w:rsidRDefault="003C7CCF" w:rsidP="003C7CCF">
      <w:pPr>
        <w:numPr>
          <w:ilvl w:val="0"/>
          <w:numId w:val="26"/>
        </w:numPr>
        <w:suppressAutoHyphens/>
        <w:autoSpaceDE w:val="0"/>
        <w:autoSpaceDN w:val="0"/>
        <w:adjustRightInd w:val="0"/>
        <w:jc w:val="both"/>
        <w:rPr>
          <w:rFonts w:ascii="Arial" w:hAnsi="Arial" w:cs="Arial"/>
          <w:sz w:val="20"/>
          <w:szCs w:val="20"/>
        </w:rPr>
      </w:pPr>
      <w:r w:rsidRPr="003C7CCF">
        <w:rPr>
          <w:rFonts w:ascii="Arial" w:hAnsi="Arial" w:cs="Arial"/>
          <w:sz w:val="20"/>
          <w:szCs w:val="20"/>
        </w:rPr>
        <w:t>Cualquier otro elemento que facilite su localización;</w:t>
      </w:r>
    </w:p>
    <w:p w14:paraId="19BBA110" w14:textId="77777777" w:rsidR="0068088F" w:rsidRPr="003C7CCF" w:rsidRDefault="0068088F" w:rsidP="0068088F">
      <w:pPr>
        <w:suppressAutoHyphens/>
        <w:autoSpaceDE w:val="0"/>
        <w:autoSpaceDN w:val="0"/>
        <w:adjustRightInd w:val="0"/>
        <w:jc w:val="both"/>
        <w:rPr>
          <w:rFonts w:ascii="Arial" w:hAnsi="Arial" w:cs="Arial"/>
          <w:sz w:val="20"/>
          <w:szCs w:val="20"/>
        </w:rPr>
      </w:pPr>
    </w:p>
    <w:p w14:paraId="4E1E9324" w14:textId="77777777" w:rsidR="003C7CCF" w:rsidRDefault="003C7CCF" w:rsidP="003C7CCF">
      <w:pPr>
        <w:numPr>
          <w:ilvl w:val="0"/>
          <w:numId w:val="26"/>
        </w:numPr>
        <w:suppressAutoHyphens/>
        <w:autoSpaceDE w:val="0"/>
        <w:autoSpaceDN w:val="0"/>
        <w:adjustRightInd w:val="0"/>
        <w:jc w:val="both"/>
        <w:rPr>
          <w:rFonts w:ascii="Arial" w:hAnsi="Arial" w:cs="Arial"/>
          <w:sz w:val="20"/>
          <w:szCs w:val="20"/>
        </w:rPr>
      </w:pPr>
      <w:r w:rsidRPr="003C7CCF">
        <w:rPr>
          <w:rFonts w:ascii="Arial" w:hAnsi="Arial" w:cs="Arial"/>
          <w:sz w:val="20"/>
          <w:szCs w:val="20"/>
        </w:rPr>
        <w:t>El domicilio, mismo que se debe encontrar dentro del Distrito Federal, o medio electrónico para recibir notificaciones, y</w:t>
      </w:r>
    </w:p>
    <w:p w14:paraId="05FFABFD" w14:textId="77777777" w:rsidR="0068088F" w:rsidRPr="003C7CCF" w:rsidRDefault="0068088F" w:rsidP="0068088F">
      <w:pPr>
        <w:suppressAutoHyphens/>
        <w:autoSpaceDE w:val="0"/>
        <w:autoSpaceDN w:val="0"/>
        <w:adjustRightInd w:val="0"/>
        <w:jc w:val="both"/>
        <w:rPr>
          <w:rFonts w:ascii="Arial" w:hAnsi="Arial" w:cs="Arial"/>
          <w:sz w:val="20"/>
          <w:szCs w:val="20"/>
        </w:rPr>
      </w:pPr>
    </w:p>
    <w:p w14:paraId="3C75CF91" w14:textId="77777777" w:rsidR="003C7CCF" w:rsidRPr="003C7CCF" w:rsidRDefault="003C7CCF" w:rsidP="003C7CCF">
      <w:pPr>
        <w:numPr>
          <w:ilvl w:val="0"/>
          <w:numId w:val="26"/>
        </w:numPr>
        <w:suppressAutoHyphens/>
        <w:autoSpaceDE w:val="0"/>
        <w:autoSpaceDN w:val="0"/>
        <w:adjustRightInd w:val="0"/>
        <w:jc w:val="both"/>
        <w:rPr>
          <w:rFonts w:ascii="Arial" w:hAnsi="Arial" w:cs="Arial"/>
          <w:sz w:val="20"/>
          <w:szCs w:val="20"/>
        </w:rPr>
      </w:pPr>
      <w:r w:rsidRPr="003C7CCF">
        <w:rPr>
          <w:rFonts w:ascii="Arial" w:hAnsi="Arial" w:cs="Arial"/>
          <w:sz w:val="20"/>
          <w:szCs w:val="20"/>
        </w:rPr>
        <w:t>Opcionalmente, la modalidad en la que prefiere se otorgue el acceso a sus datos personales, la cual podrá ser consulta directa, copias simples o certificadas.</w:t>
      </w:r>
    </w:p>
    <w:p w14:paraId="0EA8D288" w14:textId="77777777" w:rsidR="003C7CCF" w:rsidRPr="003C7CCF" w:rsidRDefault="003C7CCF" w:rsidP="003C7CCF">
      <w:pPr>
        <w:autoSpaceDE w:val="0"/>
        <w:autoSpaceDN w:val="0"/>
        <w:adjustRightInd w:val="0"/>
        <w:jc w:val="both"/>
        <w:rPr>
          <w:rFonts w:ascii="Arial" w:hAnsi="Arial" w:cs="Arial"/>
          <w:sz w:val="20"/>
          <w:szCs w:val="20"/>
        </w:rPr>
      </w:pPr>
    </w:p>
    <w:p w14:paraId="7DA1719C"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En el caso de solicitudes de acceso a datos personales, el interesado, o en su caso, su representante legal deberá acreditar su identidad y personalidad al momento de la entrega de la información. Asimismo, deberá acreditarse la identidad antes de que el ente público proceda a la rectificación o cancelación.</w:t>
      </w:r>
    </w:p>
    <w:p w14:paraId="35907571" w14:textId="77777777" w:rsidR="003C7CCF" w:rsidRPr="003C7CCF" w:rsidRDefault="003C7CCF" w:rsidP="003C7CCF">
      <w:pPr>
        <w:suppressAutoHyphens/>
        <w:jc w:val="both"/>
        <w:rPr>
          <w:rFonts w:ascii="Arial" w:hAnsi="Arial" w:cs="Arial"/>
          <w:sz w:val="20"/>
          <w:szCs w:val="20"/>
          <w:lang w:eastAsia="ar-SA"/>
        </w:rPr>
      </w:pPr>
    </w:p>
    <w:p w14:paraId="01F64EFD" w14:textId="77777777" w:rsidR="003C7CCF" w:rsidRPr="003C7CCF" w:rsidRDefault="003C7CCF" w:rsidP="003C7CCF">
      <w:pPr>
        <w:autoSpaceDE w:val="0"/>
        <w:autoSpaceDN w:val="0"/>
        <w:adjustRightInd w:val="0"/>
        <w:spacing w:after="120"/>
        <w:rPr>
          <w:rFonts w:ascii="Arial" w:hAnsi="Arial" w:cs="Arial"/>
          <w:sz w:val="20"/>
          <w:szCs w:val="20"/>
        </w:rPr>
      </w:pPr>
      <w:r w:rsidRPr="003C7CCF">
        <w:rPr>
          <w:rFonts w:ascii="Arial" w:hAnsi="Arial" w:cs="Arial"/>
          <w:b/>
          <w:bCs/>
          <w:sz w:val="20"/>
          <w:szCs w:val="20"/>
        </w:rPr>
        <w:t xml:space="preserve">ARTÍCULO 39.- </w:t>
      </w:r>
      <w:r w:rsidRPr="003C7CCF">
        <w:rPr>
          <w:rFonts w:ascii="Arial" w:hAnsi="Arial" w:cs="Arial"/>
          <w:sz w:val="20"/>
          <w:szCs w:val="20"/>
        </w:rPr>
        <w:t>Presentada la solicitud de acceso, rectificación, cancelación u oposición de datos personales, la OIP, observará el siguiente procedimiento:</w:t>
      </w:r>
    </w:p>
    <w:p w14:paraId="6140F8B4" w14:textId="77777777" w:rsidR="003C7CCF" w:rsidRDefault="003C7CCF" w:rsidP="003C7CCF">
      <w:pPr>
        <w:numPr>
          <w:ilvl w:val="0"/>
          <w:numId w:val="27"/>
        </w:numPr>
        <w:suppressAutoHyphens/>
        <w:autoSpaceDE w:val="0"/>
        <w:autoSpaceDN w:val="0"/>
        <w:adjustRightInd w:val="0"/>
        <w:jc w:val="both"/>
        <w:rPr>
          <w:rFonts w:ascii="Arial" w:hAnsi="Arial" w:cs="Arial"/>
          <w:sz w:val="20"/>
          <w:szCs w:val="20"/>
        </w:rPr>
      </w:pPr>
      <w:r w:rsidRPr="003C7CCF">
        <w:rPr>
          <w:rFonts w:ascii="Arial" w:hAnsi="Arial" w:cs="Arial"/>
          <w:sz w:val="20"/>
          <w:szCs w:val="20"/>
        </w:rPr>
        <w:t>Procederá a la recepción y registro de la solicitud y devolverá al interesado, una copia de la solicitud registrada, que servirá de acuse de recibo, en la que deberá aparecer sello institucional, la hora y la fecha del registro;</w:t>
      </w:r>
    </w:p>
    <w:p w14:paraId="14920576" w14:textId="77777777" w:rsidR="0068088F" w:rsidRPr="003C7CCF" w:rsidRDefault="0068088F" w:rsidP="0068088F">
      <w:pPr>
        <w:suppressAutoHyphens/>
        <w:autoSpaceDE w:val="0"/>
        <w:autoSpaceDN w:val="0"/>
        <w:adjustRightInd w:val="0"/>
        <w:ind w:left="720"/>
        <w:jc w:val="both"/>
        <w:rPr>
          <w:rFonts w:ascii="Arial" w:hAnsi="Arial" w:cs="Arial"/>
          <w:sz w:val="20"/>
          <w:szCs w:val="20"/>
        </w:rPr>
      </w:pPr>
    </w:p>
    <w:p w14:paraId="40E831D8" w14:textId="77777777" w:rsidR="003C7CCF" w:rsidRDefault="003C7CCF" w:rsidP="003C7CCF">
      <w:pPr>
        <w:numPr>
          <w:ilvl w:val="0"/>
          <w:numId w:val="27"/>
        </w:numPr>
        <w:suppressAutoHyphens/>
        <w:autoSpaceDE w:val="0"/>
        <w:autoSpaceDN w:val="0"/>
        <w:adjustRightInd w:val="0"/>
        <w:jc w:val="both"/>
        <w:rPr>
          <w:rFonts w:ascii="Arial" w:hAnsi="Arial" w:cs="Arial"/>
          <w:sz w:val="20"/>
          <w:szCs w:val="20"/>
        </w:rPr>
      </w:pPr>
      <w:r w:rsidRPr="003C7CCF">
        <w:rPr>
          <w:rFonts w:ascii="Arial" w:hAnsi="Arial" w:cs="Arial"/>
          <w:sz w:val="20"/>
          <w:szCs w:val="20"/>
        </w:rPr>
        <w:t>Registrada la solicitud, se verificará si cumple con los requisitos establecidos por el artículo anterior, de no ser así se prevendrá al interesado, tal y como lo señala el artículo 32 de la Ley de Protección de Datos para el Distrito Federal. De cumplir con los requisitos, se turnará de manera inmediata a la unidad administrativa que corresponda para que proceda a la localización de la información solicitada, a fin de emitir la respuesta que corresponda;</w:t>
      </w:r>
    </w:p>
    <w:p w14:paraId="26CD0B3B" w14:textId="77777777" w:rsidR="0068088F" w:rsidRPr="003C7CCF" w:rsidRDefault="0068088F" w:rsidP="0068088F">
      <w:pPr>
        <w:suppressAutoHyphens/>
        <w:autoSpaceDE w:val="0"/>
        <w:autoSpaceDN w:val="0"/>
        <w:adjustRightInd w:val="0"/>
        <w:jc w:val="both"/>
        <w:rPr>
          <w:rFonts w:ascii="Arial" w:hAnsi="Arial" w:cs="Arial"/>
          <w:sz w:val="20"/>
          <w:szCs w:val="20"/>
        </w:rPr>
      </w:pPr>
    </w:p>
    <w:p w14:paraId="23348F28" w14:textId="77777777" w:rsidR="003C7CCF" w:rsidRDefault="003C7CCF" w:rsidP="003C7CCF">
      <w:pPr>
        <w:numPr>
          <w:ilvl w:val="0"/>
          <w:numId w:val="27"/>
        </w:numPr>
        <w:suppressAutoHyphens/>
        <w:autoSpaceDE w:val="0"/>
        <w:autoSpaceDN w:val="0"/>
        <w:adjustRightInd w:val="0"/>
        <w:jc w:val="both"/>
        <w:rPr>
          <w:rFonts w:ascii="Arial" w:hAnsi="Arial" w:cs="Arial"/>
          <w:sz w:val="20"/>
          <w:szCs w:val="20"/>
        </w:rPr>
      </w:pPr>
      <w:r w:rsidRPr="003C7CCF">
        <w:rPr>
          <w:rFonts w:ascii="Arial" w:hAnsi="Arial" w:cs="Arial"/>
          <w:sz w:val="20"/>
          <w:szCs w:val="20"/>
        </w:rPr>
        <w:t>La unidad administrativa informará a la OIP de la existencia de la información solicitada. En caso de inexistencia, se procederá de conformidad con lo previsto por el artículo 46 de la Ley de Protección de Datos Personales para el Distrito Federal.</w:t>
      </w:r>
    </w:p>
    <w:p w14:paraId="3264B844" w14:textId="77777777" w:rsidR="0068088F" w:rsidRPr="003C7CCF" w:rsidRDefault="0068088F" w:rsidP="0068088F">
      <w:pPr>
        <w:suppressAutoHyphens/>
        <w:autoSpaceDE w:val="0"/>
        <w:autoSpaceDN w:val="0"/>
        <w:adjustRightInd w:val="0"/>
        <w:jc w:val="both"/>
        <w:rPr>
          <w:rFonts w:ascii="Arial" w:hAnsi="Arial" w:cs="Arial"/>
          <w:sz w:val="20"/>
          <w:szCs w:val="20"/>
        </w:rPr>
      </w:pPr>
    </w:p>
    <w:p w14:paraId="5CFDCE29" w14:textId="77777777" w:rsidR="003C7CCF" w:rsidRDefault="003C7CCF" w:rsidP="003C7CCF">
      <w:pPr>
        <w:numPr>
          <w:ilvl w:val="0"/>
          <w:numId w:val="27"/>
        </w:numPr>
        <w:suppressAutoHyphens/>
        <w:autoSpaceDE w:val="0"/>
        <w:autoSpaceDN w:val="0"/>
        <w:adjustRightInd w:val="0"/>
        <w:jc w:val="both"/>
        <w:rPr>
          <w:rFonts w:ascii="Arial" w:hAnsi="Arial" w:cs="Arial"/>
          <w:sz w:val="20"/>
          <w:szCs w:val="20"/>
        </w:rPr>
      </w:pPr>
      <w:r w:rsidRPr="003C7CCF">
        <w:rPr>
          <w:rFonts w:ascii="Arial" w:hAnsi="Arial" w:cs="Arial"/>
          <w:sz w:val="20"/>
          <w:szCs w:val="20"/>
        </w:rPr>
        <w:t>En la respuesta, la OIP señalará el costo que por concepto de reproducción deberá pagar el solicitante en los términos del Código Financiero del Distrito Federal;</w:t>
      </w:r>
    </w:p>
    <w:p w14:paraId="0FDAE359" w14:textId="77777777" w:rsidR="0068088F" w:rsidRPr="003C7CCF" w:rsidRDefault="0068088F" w:rsidP="0068088F">
      <w:pPr>
        <w:suppressAutoHyphens/>
        <w:autoSpaceDE w:val="0"/>
        <w:autoSpaceDN w:val="0"/>
        <w:adjustRightInd w:val="0"/>
        <w:jc w:val="both"/>
        <w:rPr>
          <w:rFonts w:ascii="Arial" w:hAnsi="Arial" w:cs="Arial"/>
          <w:sz w:val="20"/>
          <w:szCs w:val="20"/>
        </w:rPr>
      </w:pPr>
    </w:p>
    <w:p w14:paraId="5B5088C0" w14:textId="77777777" w:rsidR="003C7CCF" w:rsidRDefault="003C7CCF" w:rsidP="003C7CCF">
      <w:pPr>
        <w:numPr>
          <w:ilvl w:val="0"/>
          <w:numId w:val="27"/>
        </w:numPr>
        <w:suppressAutoHyphens/>
        <w:autoSpaceDE w:val="0"/>
        <w:autoSpaceDN w:val="0"/>
        <w:adjustRightInd w:val="0"/>
        <w:jc w:val="both"/>
        <w:rPr>
          <w:rFonts w:ascii="Arial" w:hAnsi="Arial" w:cs="Arial"/>
          <w:sz w:val="20"/>
          <w:szCs w:val="20"/>
        </w:rPr>
      </w:pPr>
      <w:r w:rsidRPr="003C7CCF">
        <w:rPr>
          <w:rFonts w:ascii="Arial" w:hAnsi="Arial" w:cs="Arial"/>
          <w:sz w:val="20"/>
          <w:szCs w:val="20"/>
        </w:rPr>
        <w:t>La OIP, notificará en el domicilio o a través del medio señalado para tal efecto, la existencia de una respuesta para que el interesado o su representante legal pasen a recogerla a la OIP;</w:t>
      </w:r>
    </w:p>
    <w:p w14:paraId="3B9B092A" w14:textId="77777777" w:rsidR="0068088F" w:rsidRPr="003C7CCF" w:rsidRDefault="0068088F" w:rsidP="0068088F">
      <w:pPr>
        <w:suppressAutoHyphens/>
        <w:autoSpaceDE w:val="0"/>
        <w:autoSpaceDN w:val="0"/>
        <w:adjustRightInd w:val="0"/>
        <w:jc w:val="both"/>
        <w:rPr>
          <w:rFonts w:ascii="Arial" w:hAnsi="Arial" w:cs="Arial"/>
          <w:sz w:val="20"/>
          <w:szCs w:val="20"/>
        </w:rPr>
      </w:pPr>
    </w:p>
    <w:p w14:paraId="45BB5AD0" w14:textId="77777777" w:rsidR="003C7CCF" w:rsidRDefault="003C7CCF" w:rsidP="003C7CCF">
      <w:pPr>
        <w:numPr>
          <w:ilvl w:val="0"/>
          <w:numId w:val="27"/>
        </w:numPr>
        <w:suppressAutoHyphens/>
        <w:autoSpaceDE w:val="0"/>
        <w:autoSpaceDN w:val="0"/>
        <w:adjustRightInd w:val="0"/>
        <w:jc w:val="both"/>
        <w:rPr>
          <w:rFonts w:ascii="Arial" w:hAnsi="Arial" w:cs="Arial"/>
          <w:sz w:val="20"/>
          <w:szCs w:val="20"/>
        </w:rPr>
      </w:pPr>
      <w:r w:rsidRPr="003C7CCF">
        <w:rPr>
          <w:rFonts w:ascii="Arial" w:hAnsi="Arial" w:cs="Arial"/>
          <w:sz w:val="20"/>
          <w:szCs w:val="20"/>
        </w:rPr>
        <w:t>En cualquier caso, la entrega en soporte impreso o el acceso electrónico directo a la información solicitada se realizará de forma personal al interesado o a su representante legal; y</w:t>
      </w:r>
    </w:p>
    <w:p w14:paraId="3F97AD23" w14:textId="77777777" w:rsidR="0068088F" w:rsidRPr="003C7CCF" w:rsidRDefault="0068088F" w:rsidP="0068088F">
      <w:pPr>
        <w:suppressAutoHyphens/>
        <w:autoSpaceDE w:val="0"/>
        <w:autoSpaceDN w:val="0"/>
        <w:adjustRightInd w:val="0"/>
        <w:jc w:val="both"/>
        <w:rPr>
          <w:rFonts w:ascii="Arial" w:hAnsi="Arial" w:cs="Arial"/>
          <w:sz w:val="20"/>
          <w:szCs w:val="20"/>
        </w:rPr>
      </w:pPr>
    </w:p>
    <w:p w14:paraId="38D9EDCF" w14:textId="77777777" w:rsidR="003C7CCF" w:rsidRPr="003C7CCF" w:rsidRDefault="003C7CCF" w:rsidP="003C7CCF">
      <w:pPr>
        <w:numPr>
          <w:ilvl w:val="0"/>
          <w:numId w:val="27"/>
        </w:numPr>
        <w:suppressAutoHyphens/>
        <w:autoSpaceDE w:val="0"/>
        <w:autoSpaceDN w:val="0"/>
        <w:adjustRightInd w:val="0"/>
        <w:jc w:val="both"/>
        <w:rPr>
          <w:rFonts w:ascii="Arial" w:hAnsi="Arial" w:cs="Arial"/>
          <w:sz w:val="20"/>
          <w:szCs w:val="20"/>
        </w:rPr>
      </w:pPr>
      <w:r w:rsidRPr="003C7CCF">
        <w:rPr>
          <w:rFonts w:ascii="Arial" w:hAnsi="Arial" w:cs="Arial"/>
          <w:sz w:val="20"/>
          <w:szCs w:val="20"/>
        </w:rPr>
        <w:lastRenderedPageBreak/>
        <w:t>Previa exhibición del original del documento con el que acreditó su identidad el interesado o su representante legal, se hará entrega de la información requerida.</w:t>
      </w:r>
    </w:p>
    <w:p w14:paraId="1B84ECBA" w14:textId="77777777" w:rsidR="003C7CCF" w:rsidRPr="003C7CCF" w:rsidRDefault="003C7CCF" w:rsidP="003C7CCF">
      <w:pPr>
        <w:autoSpaceDE w:val="0"/>
        <w:autoSpaceDN w:val="0"/>
        <w:adjustRightInd w:val="0"/>
        <w:rPr>
          <w:rFonts w:ascii="Arial" w:hAnsi="Arial" w:cs="Arial"/>
          <w:sz w:val="20"/>
          <w:szCs w:val="20"/>
        </w:rPr>
      </w:pPr>
    </w:p>
    <w:p w14:paraId="557A5CD5"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 xml:space="preserve">La OIP deberá notificar al solicitante en el domicilio o medio electrónico señalado para tales </w:t>
      </w:r>
      <w:proofErr w:type="gramStart"/>
      <w:r w:rsidRPr="003C7CCF">
        <w:rPr>
          <w:rFonts w:ascii="Arial" w:hAnsi="Arial" w:cs="Arial"/>
          <w:sz w:val="20"/>
          <w:szCs w:val="20"/>
        </w:rPr>
        <w:t>efectos,  en</w:t>
      </w:r>
      <w:proofErr w:type="gramEnd"/>
      <w:r w:rsidRPr="003C7CCF">
        <w:rPr>
          <w:rFonts w:ascii="Arial" w:hAnsi="Arial" w:cs="Arial"/>
          <w:sz w:val="20"/>
          <w:szCs w:val="20"/>
        </w:rPr>
        <w:t xml:space="preserve"> un plazo máximo de </w:t>
      </w:r>
      <w:r w:rsidRPr="003C7CCF">
        <w:rPr>
          <w:rFonts w:ascii="Arial" w:hAnsi="Arial" w:cs="Arial"/>
          <w:b/>
          <w:sz w:val="20"/>
          <w:szCs w:val="20"/>
        </w:rPr>
        <w:t>quince días hábiles contados</w:t>
      </w:r>
      <w:r w:rsidRPr="003C7CCF">
        <w:rPr>
          <w:rFonts w:ascii="Arial" w:hAnsi="Arial" w:cs="Arial"/>
          <w:sz w:val="20"/>
          <w:szCs w:val="20"/>
        </w:rPr>
        <w:t xml:space="preserve"> desde la presentación de la solicitud, la determinación adoptada en relación con su solicitud, a efecto que, de resultar procedente, se haga efectiva la misma dentro de los diez días hábiles siguientes a la fecha de la citada notificación.</w:t>
      </w:r>
    </w:p>
    <w:p w14:paraId="5248393C"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 xml:space="preserve">Si al ser presentada la solicitud </w:t>
      </w:r>
      <w:r w:rsidRPr="003C7CCF">
        <w:rPr>
          <w:rFonts w:ascii="Arial" w:hAnsi="Arial" w:cs="Arial"/>
          <w:b/>
          <w:sz w:val="20"/>
          <w:szCs w:val="20"/>
        </w:rPr>
        <w:t>no es precisa</w:t>
      </w:r>
      <w:r w:rsidRPr="003C7CCF">
        <w:rPr>
          <w:rFonts w:ascii="Arial" w:hAnsi="Arial" w:cs="Arial"/>
          <w:sz w:val="20"/>
          <w:szCs w:val="20"/>
        </w:rPr>
        <w:t xml:space="preserve"> o no contiene todos los datos requeridos, en ese momento el Ente Público, en caso de ser solicitud verbal, deberá ayudar al solicitante a subsanar las deficiencias.</w:t>
      </w:r>
    </w:p>
    <w:p w14:paraId="37C8952E" w14:textId="77777777" w:rsidR="003C7CCF" w:rsidRPr="003C7CCF" w:rsidRDefault="003C7CCF" w:rsidP="003C7CCF">
      <w:pPr>
        <w:autoSpaceDE w:val="0"/>
        <w:autoSpaceDN w:val="0"/>
        <w:adjustRightInd w:val="0"/>
        <w:jc w:val="both"/>
        <w:rPr>
          <w:rFonts w:ascii="Arial" w:hAnsi="Arial" w:cs="Arial"/>
          <w:sz w:val="20"/>
          <w:szCs w:val="20"/>
        </w:rPr>
      </w:pPr>
    </w:p>
    <w:p w14:paraId="250FCC25"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 xml:space="preserve">En el caso de solicitudes de </w:t>
      </w:r>
      <w:r w:rsidRPr="003C7CCF">
        <w:rPr>
          <w:rFonts w:ascii="Arial" w:hAnsi="Arial" w:cs="Arial"/>
          <w:b/>
          <w:sz w:val="20"/>
          <w:szCs w:val="20"/>
        </w:rPr>
        <w:t>rectificación</w:t>
      </w:r>
      <w:r w:rsidRPr="003C7CCF">
        <w:rPr>
          <w:rFonts w:ascii="Arial" w:hAnsi="Arial" w:cs="Arial"/>
          <w:sz w:val="20"/>
          <w:szCs w:val="20"/>
        </w:rPr>
        <w:t xml:space="preserve"> de datos personales, el interesado deberá indicar el dato que es erróneo y la corrección que debe realizarse y acompañar la documentación probatoria que sustente su petición, salvo que la misma dependa exclusivamente del consentimiento del interesado y ésta sea procedente.</w:t>
      </w:r>
    </w:p>
    <w:p w14:paraId="6A177763" w14:textId="77777777" w:rsidR="0068088F" w:rsidRDefault="0068088F" w:rsidP="003C7CCF">
      <w:pPr>
        <w:autoSpaceDE w:val="0"/>
        <w:autoSpaceDN w:val="0"/>
        <w:adjustRightInd w:val="0"/>
        <w:jc w:val="both"/>
        <w:rPr>
          <w:rFonts w:ascii="Arial" w:hAnsi="Arial" w:cs="Arial"/>
          <w:sz w:val="20"/>
          <w:szCs w:val="20"/>
        </w:rPr>
      </w:pPr>
    </w:p>
    <w:p w14:paraId="214C09E7" w14:textId="77777777" w:rsidR="003C7CCF" w:rsidRPr="003C7CCF" w:rsidRDefault="003C7CCF" w:rsidP="003C7CCF">
      <w:pPr>
        <w:autoSpaceDE w:val="0"/>
        <w:autoSpaceDN w:val="0"/>
        <w:adjustRightInd w:val="0"/>
        <w:jc w:val="both"/>
        <w:rPr>
          <w:rFonts w:ascii="Arial" w:hAnsi="Arial" w:cs="Arial"/>
          <w:b/>
          <w:sz w:val="20"/>
          <w:szCs w:val="20"/>
        </w:rPr>
      </w:pPr>
      <w:r w:rsidRPr="003C7CCF">
        <w:rPr>
          <w:rFonts w:ascii="Arial" w:hAnsi="Arial" w:cs="Arial"/>
          <w:sz w:val="20"/>
          <w:szCs w:val="20"/>
        </w:rPr>
        <w:t xml:space="preserve">En el caso de solicitudes de </w:t>
      </w:r>
      <w:r w:rsidRPr="003C7CCF">
        <w:rPr>
          <w:rFonts w:ascii="Arial" w:hAnsi="Arial" w:cs="Arial"/>
          <w:b/>
          <w:sz w:val="20"/>
          <w:szCs w:val="20"/>
        </w:rPr>
        <w:t>cancelación</w:t>
      </w:r>
      <w:r w:rsidRPr="003C7CCF">
        <w:rPr>
          <w:rFonts w:ascii="Arial" w:hAnsi="Arial" w:cs="Arial"/>
          <w:sz w:val="20"/>
          <w:szCs w:val="20"/>
        </w:rPr>
        <w:t xml:space="preserve"> de datos personales, el interesado deberá señalar las razones por las cuales considera que el tratamiento de los datos no se ajusta a lo dispuesto en la Ley, o en su caso, acreditar la procedencia del ejercicio de su derecho de </w:t>
      </w:r>
      <w:r w:rsidRPr="003C7CCF">
        <w:rPr>
          <w:rFonts w:ascii="Arial" w:hAnsi="Arial" w:cs="Arial"/>
          <w:b/>
          <w:sz w:val="20"/>
          <w:szCs w:val="20"/>
        </w:rPr>
        <w:t>oposición.</w:t>
      </w:r>
    </w:p>
    <w:p w14:paraId="7D249CD6" w14:textId="77777777" w:rsidR="003C7CCF" w:rsidRPr="003C7CCF" w:rsidRDefault="003C7CCF" w:rsidP="003C7CCF">
      <w:pPr>
        <w:autoSpaceDE w:val="0"/>
        <w:autoSpaceDN w:val="0"/>
        <w:adjustRightInd w:val="0"/>
        <w:rPr>
          <w:rFonts w:ascii="Arial" w:hAnsi="Arial" w:cs="Arial"/>
          <w:sz w:val="20"/>
          <w:szCs w:val="20"/>
        </w:rPr>
      </w:pPr>
    </w:p>
    <w:p w14:paraId="00A1A73F" w14:textId="77777777" w:rsidR="003C7CCF" w:rsidRPr="003C7CCF" w:rsidRDefault="003C7CCF" w:rsidP="003C7CCF">
      <w:pPr>
        <w:autoSpaceDE w:val="0"/>
        <w:autoSpaceDN w:val="0"/>
        <w:adjustRightInd w:val="0"/>
        <w:rPr>
          <w:rFonts w:ascii="Arial" w:hAnsi="Arial" w:cs="Arial"/>
          <w:b/>
          <w:sz w:val="20"/>
          <w:szCs w:val="20"/>
        </w:rPr>
      </w:pPr>
      <w:r w:rsidRPr="003C7CCF">
        <w:rPr>
          <w:rFonts w:ascii="Arial" w:hAnsi="Arial" w:cs="Arial"/>
          <w:b/>
          <w:sz w:val="20"/>
          <w:szCs w:val="20"/>
        </w:rPr>
        <w:t>GESTIÓN EN LAS UNIDADES ADMINISTRATIVAS</w:t>
      </w:r>
    </w:p>
    <w:p w14:paraId="5499C5C5" w14:textId="77777777" w:rsidR="003C7CCF" w:rsidRPr="003C7CCF" w:rsidRDefault="003C7CCF" w:rsidP="003C7CCF">
      <w:pPr>
        <w:autoSpaceDE w:val="0"/>
        <w:autoSpaceDN w:val="0"/>
        <w:adjustRightInd w:val="0"/>
        <w:jc w:val="both"/>
        <w:rPr>
          <w:rFonts w:ascii="Arial" w:hAnsi="Arial" w:cs="Arial"/>
          <w:sz w:val="20"/>
          <w:szCs w:val="20"/>
        </w:rPr>
      </w:pPr>
    </w:p>
    <w:p w14:paraId="2A450503"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b/>
          <w:sz w:val="20"/>
          <w:szCs w:val="20"/>
        </w:rPr>
        <w:t>ARTÍCULO 40.</w:t>
      </w:r>
      <w:proofErr w:type="gramStart"/>
      <w:r w:rsidRPr="003C7CCF">
        <w:rPr>
          <w:rFonts w:ascii="Arial" w:hAnsi="Arial" w:cs="Arial"/>
          <w:b/>
          <w:sz w:val="20"/>
          <w:szCs w:val="20"/>
        </w:rPr>
        <w:t>-</w:t>
      </w:r>
      <w:r w:rsidRPr="003C7CCF">
        <w:rPr>
          <w:rFonts w:ascii="Arial" w:hAnsi="Arial" w:cs="Arial"/>
          <w:sz w:val="20"/>
          <w:szCs w:val="20"/>
        </w:rPr>
        <w:t xml:space="preserve">  Las</w:t>
      </w:r>
      <w:proofErr w:type="gramEnd"/>
      <w:r w:rsidRPr="003C7CCF">
        <w:rPr>
          <w:rFonts w:ascii="Arial" w:hAnsi="Arial" w:cs="Arial"/>
          <w:sz w:val="20"/>
          <w:szCs w:val="20"/>
        </w:rPr>
        <w:t xml:space="preserve"> unidades administrativas a la recepción de la solicitud de derechos de acceso, rectificación, cancelación u oposición, deberán analizar y determinar lo conducente para que la respuesta sea enviada a la OIP en tiempo y forma.</w:t>
      </w:r>
    </w:p>
    <w:p w14:paraId="34DE1F5A" w14:textId="77777777" w:rsidR="003C7CCF" w:rsidRPr="003C7CCF" w:rsidRDefault="003C7CCF" w:rsidP="003C7CCF">
      <w:pPr>
        <w:autoSpaceDE w:val="0"/>
        <w:autoSpaceDN w:val="0"/>
        <w:adjustRightInd w:val="0"/>
        <w:jc w:val="both"/>
        <w:rPr>
          <w:rFonts w:ascii="Arial" w:hAnsi="Arial" w:cs="Arial"/>
          <w:sz w:val="20"/>
          <w:szCs w:val="20"/>
        </w:rPr>
      </w:pPr>
    </w:p>
    <w:p w14:paraId="4865A2AD"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b/>
          <w:sz w:val="20"/>
          <w:szCs w:val="20"/>
        </w:rPr>
        <w:t>ARTÍCULO 41.</w:t>
      </w:r>
      <w:proofErr w:type="gramStart"/>
      <w:r w:rsidRPr="003C7CCF">
        <w:rPr>
          <w:rFonts w:ascii="Arial" w:hAnsi="Arial" w:cs="Arial"/>
          <w:b/>
          <w:sz w:val="20"/>
          <w:szCs w:val="20"/>
        </w:rPr>
        <w:t>-</w:t>
      </w:r>
      <w:r w:rsidRPr="003C7CCF">
        <w:rPr>
          <w:rFonts w:ascii="Arial" w:hAnsi="Arial" w:cs="Arial"/>
          <w:sz w:val="20"/>
          <w:szCs w:val="20"/>
        </w:rPr>
        <w:t xml:space="preserve">  Las</w:t>
      </w:r>
      <w:proofErr w:type="gramEnd"/>
      <w:r w:rsidRPr="003C7CCF">
        <w:rPr>
          <w:rFonts w:ascii="Arial" w:hAnsi="Arial" w:cs="Arial"/>
          <w:sz w:val="20"/>
          <w:szCs w:val="20"/>
        </w:rPr>
        <w:t xml:space="preserve"> unidades administrativas de la Caja darán respuesta a las solicitudes de derecho ARCO en un máximo de diez días hábiles contados a partir de la recepción de la misma.  La respuesta deberá estar debidamente motivada y fundada.</w:t>
      </w:r>
    </w:p>
    <w:p w14:paraId="7E1E9EA9" w14:textId="77777777" w:rsidR="003C7CCF" w:rsidRPr="003C7CCF" w:rsidRDefault="003C7CCF" w:rsidP="003C7CCF">
      <w:pPr>
        <w:autoSpaceDE w:val="0"/>
        <w:autoSpaceDN w:val="0"/>
        <w:adjustRightInd w:val="0"/>
        <w:jc w:val="both"/>
        <w:rPr>
          <w:rFonts w:ascii="Arial" w:hAnsi="Arial" w:cs="Arial"/>
          <w:sz w:val="20"/>
          <w:szCs w:val="20"/>
        </w:rPr>
      </w:pPr>
    </w:p>
    <w:p w14:paraId="77B9B519" w14:textId="77777777" w:rsidR="003C7CCF" w:rsidRPr="003C7CCF" w:rsidRDefault="003C7CCF" w:rsidP="003C7CCF">
      <w:pPr>
        <w:autoSpaceDE w:val="0"/>
        <w:autoSpaceDN w:val="0"/>
        <w:adjustRightInd w:val="0"/>
        <w:rPr>
          <w:rFonts w:ascii="Arial" w:hAnsi="Arial" w:cs="Arial"/>
          <w:b/>
          <w:sz w:val="20"/>
          <w:szCs w:val="20"/>
        </w:rPr>
      </w:pPr>
      <w:r w:rsidRPr="003C7CCF">
        <w:rPr>
          <w:rFonts w:ascii="Arial" w:hAnsi="Arial" w:cs="Arial"/>
          <w:b/>
          <w:sz w:val="20"/>
          <w:szCs w:val="20"/>
        </w:rPr>
        <w:t>PREVENCIÓN</w:t>
      </w:r>
    </w:p>
    <w:p w14:paraId="2A657C17" w14:textId="77777777" w:rsidR="003C7CCF" w:rsidRPr="003C7CCF" w:rsidRDefault="003C7CCF" w:rsidP="003C7CCF">
      <w:pPr>
        <w:autoSpaceDE w:val="0"/>
        <w:autoSpaceDN w:val="0"/>
        <w:adjustRightInd w:val="0"/>
        <w:jc w:val="both"/>
        <w:rPr>
          <w:rFonts w:ascii="Arial" w:hAnsi="Arial" w:cs="Arial"/>
          <w:sz w:val="20"/>
          <w:szCs w:val="20"/>
        </w:rPr>
      </w:pPr>
    </w:p>
    <w:p w14:paraId="12564983"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b/>
          <w:sz w:val="20"/>
          <w:szCs w:val="20"/>
        </w:rPr>
        <w:t>ARTÍCULO 42.-</w:t>
      </w:r>
      <w:r w:rsidRPr="003C7CCF">
        <w:rPr>
          <w:rFonts w:ascii="Arial" w:hAnsi="Arial" w:cs="Arial"/>
          <w:sz w:val="20"/>
          <w:szCs w:val="20"/>
        </w:rPr>
        <w:t xml:space="preserve"> En caso de que la unidad administrativa determine que los detalles proporcionados por el solicitante no bastan para localizar los datos personales o son erróneos, deberá solicitar por escrito debidamente motivada y fundada, dentro de los tres días hábiles siguientes a la presentación de la solicitud,  a la OIP que se elabore el Acuerdo de prevención, por una sola vez, para que el interesado aclare o complete su solicitud, apercibido de que de no desahogar la </w:t>
      </w:r>
      <w:r w:rsidRPr="003C7CCF">
        <w:rPr>
          <w:rFonts w:ascii="Arial" w:hAnsi="Arial" w:cs="Arial"/>
          <w:b/>
          <w:sz w:val="20"/>
          <w:szCs w:val="20"/>
        </w:rPr>
        <w:t>prevención</w:t>
      </w:r>
      <w:r w:rsidRPr="003C7CCF">
        <w:rPr>
          <w:rFonts w:ascii="Arial" w:hAnsi="Arial" w:cs="Arial"/>
          <w:sz w:val="20"/>
          <w:szCs w:val="20"/>
        </w:rPr>
        <w:t xml:space="preserve"> se tendrá por no presentada la solicitud.</w:t>
      </w:r>
    </w:p>
    <w:p w14:paraId="134EE130" w14:textId="77777777" w:rsidR="003C7CCF" w:rsidRPr="003C7CCF" w:rsidRDefault="003C7CCF" w:rsidP="003C7CCF">
      <w:pPr>
        <w:autoSpaceDE w:val="0"/>
        <w:autoSpaceDN w:val="0"/>
        <w:adjustRightInd w:val="0"/>
        <w:rPr>
          <w:rFonts w:ascii="Arial" w:hAnsi="Arial" w:cs="Arial"/>
          <w:b/>
          <w:sz w:val="20"/>
          <w:szCs w:val="20"/>
        </w:rPr>
      </w:pPr>
    </w:p>
    <w:p w14:paraId="5421A390" w14:textId="77777777" w:rsidR="003C7CCF" w:rsidRPr="003C7CCF" w:rsidRDefault="003C7CCF" w:rsidP="003C7CCF">
      <w:pPr>
        <w:autoSpaceDE w:val="0"/>
        <w:autoSpaceDN w:val="0"/>
        <w:adjustRightInd w:val="0"/>
        <w:rPr>
          <w:rFonts w:ascii="Arial" w:hAnsi="Arial" w:cs="Arial"/>
          <w:b/>
          <w:sz w:val="20"/>
          <w:szCs w:val="20"/>
        </w:rPr>
      </w:pPr>
      <w:r w:rsidRPr="003C7CCF">
        <w:rPr>
          <w:rFonts w:ascii="Arial" w:hAnsi="Arial" w:cs="Arial"/>
          <w:b/>
          <w:sz w:val="20"/>
          <w:szCs w:val="20"/>
        </w:rPr>
        <w:t>PROCEDENCIA DE LA SOLICITUD ARCO</w:t>
      </w:r>
    </w:p>
    <w:p w14:paraId="298C9CD6" w14:textId="77777777" w:rsidR="003C7CCF" w:rsidRPr="003C7CCF" w:rsidRDefault="003C7CCF" w:rsidP="003C7CCF">
      <w:pPr>
        <w:autoSpaceDE w:val="0"/>
        <w:autoSpaceDN w:val="0"/>
        <w:adjustRightInd w:val="0"/>
        <w:rPr>
          <w:rFonts w:ascii="Arial" w:hAnsi="Arial" w:cs="Arial"/>
          <w:sz w:val="20"/>
          <w:szCs w:val="20"/>
        </w:rPr>
      </w:pPr>
    </w:p>
    <w:p w14:paraId="12698933"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b/>
          <w:sz w:val="20"/>
          <w:szCs w:val="20"/>
        </w:rPr>
        <w:t>ARTÍCULO 43.</w:t>
      </w:r>
      <w:proofErr w:type="gramStart"/>
      <w:r w:rsidRPr="003C7CCF">
        <w:rPr>
          <w:rFonts w:ascii="Arial" w:hAnsi="Arial" w:cs="Arial"/>
          <w:b/>
          <w:sz w:val="20"/>
          <w:szCs w:val="20"/>
        </w:rPr>
        <w:t>-</w:t>
      </w:r>
      <w:r w:rsidRPr="003C7CCF">
        <w:rPr>
          <w:rFonts w:ascii="Arial" w:hAnsi="Arial" w:cs="Arial"/>
          <w:sz w:val="20"/>
          <w:szCs w:val="20"/>
        </w:rPr>
        <w:t xml:space="preserve">  En</w:t>
      </w:r>
      <w:proofErr w:type="gramEnd"/>
      <w:r w:rsidRPr="003C7CCF">
        <w:rPr>
          <w:rFonts w:ascii="Arial" w:hAnsi="Arial" w:cs="Arial"/>
          <w:sz w:val="20"/>
          <w:szCs w:val="20"/>
        </w:rPr>
        <w:t xml:space="preserve"> caso de que el ente público determine que es </w:t>
      </w:r>
      <w:r w:rsidRPr="003C7CCF">
        <w:rPr>
          <w:rFonts w:ascii="Arial" w:hAnsi="Arial" w:cs="Arial"/>
          <w:b/>
          <w:sz w:val="20"/>
          <w:szCs w:val="20"/>
        </w:rPr>
        <w:t>procedente la rectificación</w:t>
      </w:r>
      <w:r w:rsidRPr="003C7CCF">
        <w:rPr>
          <w:rFonts w:ascii="Arial" w:hAnsi="Arial" w:cs="Arial"/>
          <w:sz w:val="20"/>
          <w:szCs w:val="20"/>
        </w:rPr>
        <w:t xml:space="preserve"> </w:t>
      </w:r>
      <w:r w:rsidRPr="003C7CCF">
        <w:rPr>
          <w:rFonts w:ascii="Arial" w:hAnsi="Arial" w:cs="Arial"/>
          <w:b/>
          <w:sz w:val="20"/>
          <w:szCs w:val="20"/>
        </w:rPr>
        <w:t>o cancelación</w:t>
      </w:r>
      <w:r w:rsidRPr="003C7CCF">
        <w:rPr>
          <w:rFonts w:ascii="Arial" w:hAnsi="Arial" w:cs="Arial"/>
          <w:sz w:val="20"/>
          <w:szCs w:val="20"/>
        </w:rPr>
        <w:t xml:space="preserve"> de los datos personales, deberá notificar al interesado la procedencia de su petición, para que, dentro de los diez días hábiles siguientes, el interesado o su representante legal acrediten fehacientemente su identidad ante la OIP y se proceda a la rectificación o cancelación de los datos personales.</w:t>
      </w:r>
    </w:p>
    <w:p w14:paraId="75C119A1" w14:textId="77777777" w:rsidR="003C7CCF" w:rsidRPr="003C7CCF" w:rsidRDefault="003C7CCF" w:rsidP="003C7CCF">
      <w:pPr>
        <w:autoSpaceDE w:val="0"/>
        <w:autoSpaceDN w:val="0"/>
        <w:adjustRightInd w:val="0"/>
        <w:jc w:val="both"/>
        <w:rPr>
          <w:rFonts w:ascii="Arial" w:hAnsi="Arial" w:cs="Arial"/>
          <w:sz w:val="20"/>
          <w:szCs w:val="20"/>
        </w:rPr>
      </w:pPr>
    </w:p>
    <w:p w14:paraId="0C0126DC" w14:textId="77777777" w:rsidR="003C7CCF" w:rsidRPr="003C7CCF" w:rsidRDefault="003C7CCF" w:rsidP="003C7CCF">
      <w:pPr>
        <w:autoSpaceDE w:val="0"/>
        <w:autoSpaceDN w:val="0"/>
        <w:adjustRightInd w:val="0"/>
        <w:jc w:val="both"/>
        <w:rPr>
          <w:rFonts w:ascii="Arial" w:hAnsi="Arial" w:cs="Arial"/>
          <w:b/>
          <w:sz w:val="20"/>
          <w:szCs w:val="20"/>
        </w:rPr>
      </w:pPr>
      <w:r w:rsidRPr="003C7CCF">
        <w:rPr>
          <w:rFonts w:ascii="Arial" w:hAnsi="Arial" w:cs="Arial"/>
          <w:b/>
          <w:sz w:val="20"/>
          <w:szCs w:val="20"/>
        </w:rPr>
        <w:t>AMPLIACIÓN DE PLAZO</w:t>
      </w:r>
    </w:p>
    <w:p w14:paraId="233C72A8" w14:textId="77777777" w:rsidR="003C7CCF" w:rsidRPr="003C7CCF" w:rsidRDefault="003C7CCF" w:rsidP="003C7CCF">
      <w:pPr>
        <w:autoSpaceDE w:val="0"/>
        <w:autoSpaceDN w:val="0"/>
        <w:adjustRightInd w:val="0"/>
        <w:jc w:val="both"/>
        <w:rPr>
          <w:rFonts w:ascii="Arial" w:hAnsi="Arial" w:cs="Arial"/>
          <w:sz w:val="20"/>
          <w:szCs w:val="20"/>
        </w:rPr>
      </w:pPr>
    </w:p>
    <w:p w14:paraId="61075B5D"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b/>
          <w:sz w:val="20"/>
          <w:szCs w:val="20"/>
        </w:rPr>
        <w:t>ARTÍCULO 44.</w:t>
      </w:r>
      <w:proofErr w:type="gramStart"/>
      <w:r w:rsidRPr="003C7CCF">
        <w:rPr>
          <w:rFonts w:ascii="Arial" w:hAnsi="Arial" w:cs="Arial"/>
          <w:b/>
          <w:sz w:val="20"/>
          <w:szCs w:val="20"/>
        </w:rPr>
        <w:t xml:space="preserve">-  </w:t>
      </w:r>
      <w:r w:rsidRPr="003C7CCF">
        <w:rPr>
          <w:rFonts w:ascii="Arial" w:hAnsi="Arial" w:cs="Arial"/>
          <w:sz w:val="20"/>
          <w:szCs w:val="20"/>
        </w:rPr>
        <w:t>El</w:t>
      </w:r>
      <w:proofErr w:type="gramEnd"/>
      <w:r w:rsidRPr="003C7CCF">
        <w:rPr>
          <w:rFonts w:ascii="Arial" w:hAnsi="Arial" w:cs="Arial"/>
          <w:sz w:val="20"/>
          <w:szCs w:val="20"/>
        </w:rPr>
        <w:t xml:space="preserve"> plazo de quince días, referido en el artículo 35 de la Ley de Protección de Datos Personales para el Distrito Federal, podrá ser </w:t>
      </w:r>
      <w:r w:rsidRPr="003C7CCF">
        <w:rPr>
          <w:rFonts w:ascii="Arial" w:hAnsi="Arial" w:cs="Arial"/>
          <w:b/>
          <w:sz w:val="20"/>
          <w:szCs w:val="20"/>
        </w:rPr>
        <w:t>ampliado</w:t>
      </w:r>
      <w:r w:rsidRPr="003C7CCF">
        <w:rPr>
          <w:rFonts w:ascii="Arial" w:hAnsi="Arial" w:cs="Arial"/>
          <w:sz w:val="20"/>
          <w:szCs w:val="20"/>
        </w:rPr>
        <w:t xml:space="preserve"> una única vez, por un periodo igual, siempre y cuando así lo justifiquen las circunstancias del caso. Para tal efecto la unidad administrativa deberá solicitarlo por escrito a la OIP en el que especifiquen las causas de manera puntual que justifiquen la ampliación y deberá ser enviada dentro de los diez días hábiles siguientes a la fecha de ingreso de la solicitud. En caso de que la solicitud de la ampliación no sea realizada en los términos </w:t>
      </w:r>
      <w:r w:rsidRPr="003C7CCF">
        <w:rPr>
          <w:rFonts w:ascii="Arial" w:hAnsi="Arial" w:cs="Arial"/>
          <w:sz w:val="20"/>
          <w:szCs w:val="20"/>
        </w:rPr>
        <w:lastRenderedPageBreak/>
        <w:t>expuestos, la unidad administrativa queda obligada a proporcionar la respuesta el día del vencimiento fatal de la solicitud antes de las catorce horas.</w:t>
      </w:r>
    </w:p>
    <w:p w14:paraId="7248F1CC" w14:textId="77777777" w:rsidR="003C7CCF" w:rsidRPr="003C7CCF" w:rsidRDefault="003C7CCF" w:rsidP="003C7CCF">
      <w:pPr>
        <w:autoSpaceDE w:val="0"/>
        <w:autoSpaceDN w:val="0"/>
        <w:adjustRightInd w:val="0"/>
        <w:rPr>
          <w:rFonts w:ascii="Arial" w:hAnsi="Arial" w:cs="Arial"/>
          <w:sz w:val="20"/>
          <w:szCs w:val="20"/>
        </w:rPr>
      </w:pPr>
    </w:p>
    <w:p w14:paraId="73711857" w14:textId="77777777" w:rsidR="003C7CCF" w:rsidRPr="003C7CCF" w:rsidRDefault="003C7CCF" w:rsidP="003C7CCF">
      <w:pPr>
        <w:autoSpaceDE w:val="0"/>
        <w:autoSpaceDN w:val="0"/>
        <w:adjustRightInd w:val="0"/>
        <w:rPr>
          <w:rFonts w:ascii="Arial" w:hAnsi="Arial" w:cs="Arial"/>
          <w:b/>
          <w:sz w:val="20"/>
          <w:szCs w:val="20"/>
        </w:rPr>
      </w:pPr>
      <w:r w:rsidRPr="003C7CCF">
        <w:rPr>
          <w:rFonts w:ascii="Arial" w:hAnsi="Arial" w:cs="Arial"/>
          <w:b/>
          <w:sz w:val="20"/>
          <w:szCs w:val="20"/>
        </w:rPr>
        <w:t>IMPROCEDENCIA DE LA SOLICITUD</w:t>
      </w:r>
    </w:p>
    <w:p w14:paraId="54BFBDE9" w14:textId="77777777" w:rsidR="003C7CCF" w:rsidRPr="003C7CCF" w:rsidRDefault="003C7CCF" w:rsidP="003C7CCF">
      <w:pPr>
        <w:autoSpaceDE w:val="0"/>
        <w:autoSpaceDN w:val="0"/>
        <w:adjustRightInd w:val="0"/>
        <w:rPr>
          <w:rFonts w:ascii="Arial" w:hAnsi="Arial" w:cs="Arial"/>
          <w:sz w:val="20"/>
          <w:szCs w:val="20"/>
        </w:rPr>
      </w:pPr>
    </w:p>
    <w:p w14:paraId="5AE57AAB"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b/>
          <w:sz w:val="20"/>
          <w:szCs w:val="20"/>
        </w:rPr>
        <w:t>ARTÍCULO 45</w:t>
      </w:r>
      <w:r w:rsidRPr="003C7CCF">
        <w:rPr>
          <w:rFonts w:ascii="Arial" w:hAnsi="Arial" w:cs="Arial"/>
          <w:sz w:val="20"/>
          <w:szCs w:val="20"/>
        </w:rPr>
        <w:t xml:space="preserve">.- En el supuesto que los datos personales a que se refiere la solicitud obren en los sistemas de datos personales de la Caja y ésta considere </w:t>
      </w:r>
      <w:r w:rsidRPr="003C7CCF">
        <w:rPr>
          <w:rFonts w:ascii="Arial" w:hAnsi="Arial" w:cs="Arial"/>
          <w:b/>
          <w:sz w:val="20"/>
          <w:szCs w:val="20"/>
        </w:rPr>
        <w:t>improcedente la solicitud</w:t>
      </w:r>
      <w:r w:rsidRPr="003C7CCF">
        <w:rPr>
          <w:rFonts w:ascii="Arial" w:hAnsi="Arial" w:cs="Arial"/>
          <w:sz w:val="20"/>
          <w:szCs w:val="20"/>
        </w:rPr>
        <w:t xml:space="preserve"> de acceso, rectificación, cancelación u oposición, se deberá emitir una resolución fundada y motivada al respecto. Dicha respuesta deberá estar firmada por el titular de la OIP y por el responsable del Sistema de Datos Personales que corresponda. </w:t>
      </w:r>
    </w:p>
    <w:p w14:paraId="309FE8F5" w14:textId="77777777" w:rsidR="003C7CCF" w:rsidRPr="003C7CCF" w:rsidRDefault="003C7CCF" w:rsidP="003C7CCF">
      <w:pPr>
        <w:autoSpaceDE w:val="0"/>
        <w:autoSpaceDN w:val="0"/>
        <w:adjustRightInd w:val="0"/>
        <w:rPr>
          <w:rFonts w:ascii="Arial" w:hAnsi="Arial" w:cs="Arial"/>
          <w:sz w:val="20"/>
          <w:szCs w:val="20"/>
        </w:rPr>
      </w:pPr>
    </w:p>
    <w:p w14:paraId="01B8DBFE" w14:textId="77777777" w:rsidR="003C7CCF" w:rsidRPr="003C7CCF" w:rsidRDefault="003C7CCF" w:rsidP="003C7CCF">
      <w:pPr>
        <w:autoSpaceDE w:val="0"/>
        <w:autoSpaceDN w:val="0"/>
        <w:adjustRightInd w:val="0"/>
        <w:rPr>
          <w:rFonts w:ascii="Arial" w:hAnsi="Arial" w:cs="Arial"/>
          <w:b/>
          <w:sz w:val="20"/>
          <w:szCs w:val="20"/>
        </w:rPr>
      </w:pPr>
      <w:r w:rsidRPr="003C7CCF">
        <w:rPr>
          <w:rFonts w:ascii="Arial" w:hAnsi="Arial" w:cs="Arial"/>
          <w:b/>
          <w:sz w:val="20"/>
          <w:szCs w:val="20"/>
        </w:rPr>
        <w:t>INEXISTENCIA DE INFORMACIÓN</w:t>
      </w:r>
    </w:p>
    <w:p w14:paraId="2BDC62B6" w14:textId="77777777" w:rsidR="003C7CCF" w:rsidRPr="003C7CCF" w:rsidRDefault="003C7CCF" w:rsidP="003C7CCF">
      <w:pPr>
        <w:autoSpaceDE w:val="0"/>
        <w:autoSpaceDN w:val="0"/>
        <w:adjustRightInd w:val="0"/>
        <w:rPr>
          <w:rFonts w:ascii="Arial" w:hAnsi="Arial" w:cs="Arial"/>
          <w:sz w:val="20"/>
          <w:szCs w:val="20"/>
        </w:rPr>
      </w:pPr>
    </w:p>
    <w:p w14:paraId="40C3A5E1"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b/>
          <w:sz w:val="20"/>
          <w:szCs w:val="20"/>
        </w:rPr>
        <w:t>ARTÍCULO 46.-</w:t>
      </w:r>
      <w:r w:rsidRPr="003C7CCF">
        <w:rPr>
          <w:rFonts w:ascii="Arial" w:hAnsi="Arial" w:cs="Arial"/>
          <w:sz w:val="20"/>
          <w:szCs w:val="20"/>
        </w:rPr>
        <w:t xml:space="preserve"> Cuando los datos personales respecto de los cuales se ejerciten los derechos de acceso, rectificación, cancelación u oposición, </w:t>
      </w:r>
      <w:r w:rsidRPr="003C7CCF">
        <w:rPr>
          <w:rFonts w:ascii="Arial" w:hAnsi="Arial" w:cs="Arial"/>
          <w:b/>
          <w:sz w:val="20"/>
          <w:szCs w:val="20"/>
        </w:rPr>
        <w:t>no sean localizados</w:t>
      </w:r>
      <w:r w:rsidRPr="003C7CCF">
        <w:rPr>
          <w:rFonts w:ascii="Arial" w:hAnsi="Arial" w:cs="Arial"/>
          <w:sz w:val="20"/>
          <w:szCs w:val="20"/>
        </w:rPr>
        <w:t xml:space="preserve"> en los sistemas de datos de la Caja, se hará del conocimiento del interesado a través de Acta Circunstanciada, en la que se indiquen los sistemas de datos personales en los que se realizó la búsqueda. Dicha acta deberá estar firmada por un representante del Órgano de Control Interno, el titular de la OIP y el responsable del Sistema de Datos Personales del ente público.</w:t>
      </w:r>
    </w:p>
    <w:p w14:paraId="2CBF7757" w14:textId="77777777" w:rsidR="0068088F" w:rsidRDefault="0068088F" w:rsidP="003C7CCF">
      <w:pPr>
        <w:autoSpaceDE w:val="0"/>
        <w:autoSpaceDN w:val="0"/>
        <w:adjustRightInd w:val="0"/>
        <w:rPr>
          <w:rFonts w:ascii="Arial" w:hAnsi="Arial" w:cs="Arial"/>
          <w:b/>
          <w:sz w:val="20"/>
          <w:szCs w:val="20"/>
        </w:rPr>
      </w:pPr>
    </w:p>
    <w:p w14:paraId="48520CD6" w14:textId="77777777" w:rsidR="003C7CCF" w:rsidRPr="003C7CCF" w:rsidRDefault="003C7CCF" w:rsidP="003C7CCF">
      <w:pPr>
        <w:autoSpaceDE w:val="0"/>
        <w:autoSpaceDN w:val="0"/>
        <w:adjustRightInd w:val="0"/>
        <w:rPr>
          <w:rFonts w:ascii="Arial" w:hAnsi="Arial" w:cs="Arial"/>
          <w:b/>
          <w:sz w:val="20"/>
          <w:szCs w:val="20"/>
        </w:rPr>
      </w:pPr>
      <w:r w:rsidRPr="003C7CCF">
        <w:rPr>
          <w:rFonts w:ascii="Arial" w:hAnsi="Arial" w:cs="Arial"/>
          <w:b/>
          <w:sz w:val="20"/>
          <w:szCs w:val="20"/>
        </w:rPr>
        <w:t xml:space="preserve">NO PROCEDENCIA </w:t>
      </w:r>
    </w:p>
    <w:p w14:paraId="0EC34B7B" w14:textId="77777777" w:rsidR="003C7CCF" w:rsidRPr="003C7CCF" w:rsidRDefault="003C7CCF" w:rsidP="003C7CCF">
      <w:pPr>
        <w:autoSpaceDE w:val="0"/>
        <w:autoSpaceDN w:val="0"/>
        <w:adjustRightInd w:val="0"/>
        <w:rPr>
          <w:rFonts w:ascii="Arial" w:hAnsi="Arial" w:cs="Arial"/>
          <w:b/>
          <w:sz w:val="20"/>
          <w:szCs w:val="20"/>
        </w:rPr>
      </w:pPr>
    </w:p>
    <w:p w14:paraId="75336A13"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b/>
          <w:bCs/>
          <w:sz w:val="20"/>
          <w:szCs w:val="20"/>
        </w:rPr>
        <w:t>ARTÍCULO 47.</w:t>
      </w:r>
      <w:proofErr w:type="gramStart"/>
      <w:r w:rsidRPr="003C7CCF">
        <w:rPr>
          <w:rFonts w:ascii="Arial" w:hAnsi="Arial" w:cs="Arial"/>
          <w:b/>
          <w:bCs/>
          <w:sz w:val="20"/>
          <w:szCs w:val="20"/>
        </w:rPr>
        <w:t xml:space="preserve">-  </w:t>
      </w:r>
      <w:r w:rsidRPr="003C7CCF">
        <w:rPr>
          <w:rFonts w:ascii="Arial" w:hAnsi="Arial" w:cs="Arial"/>
          <w:sz w:val="20"/>
          <w:szCs w:val="20"/>
        </w:rPr>
        <w:t>En</w:t>
      </w:r>
      <w:proofErr w:type="gramEnd"/>
      <w:r w:rsidRPr="003C7CCF">
        <w:rPr>
          <w:rFonts w:ascii="Arial" w:hAnsi="Arial" w:cs="Arial"/>
          <w:sz w:val="20"/>
          <w:szCs w:val="20"/>
        </w:rPr>
        <w:t xml:space="preserve"> caso de que la unidad administrativa determine que </w:t>
      </w:r>
      <w:r w:rsidRPr="003C7CCF">
        <w:rPr>
          <w:rFonts w:ascii="Arial" w:hAnsi="Arial" w:cs="Arial"/>
          <w:b/>
          <w:sz w:val="20"/>
          <w:szCs w:val="20"/>
        </w:rPr>
        <w:t>no procede</w:t>
      </w:r>
      <w:r w:rsidRPr="003C7CCF">
        <w:rPr>
          <w:rFonts w:ascii="Arial" w:hAnsi="Arial" w:cs="Arial"/>
          <w:sz w:val="20"/>
          <w:szCs w:val="20"/>
        </w:rPr>
        <w:t xml:space="preserve"> la solicitud, deberá emitir la respuesta en la que funde y motive las razones por las cuales no procedió su petición, la cual deberá estar firmada por la titular de la OIP y por el responsable del Sistema de Datos Personales.</w:t>
      </w:r>
    </w:p>
    <w:p w14:paraId="5079442D" w14:textId="77777777" w:rsidR="003C7CCF" w:rsidRPr="003C7CCF" w:rsidRDefault="003C7CCF" w:rsidP="003C7CCF">
      <w:pPr>
        <w:autoSpaceDE w:val="0"/>
        <w:autoSpaceDN w:val="0"/>
        <w:adjustRightInd w:val="0"/>
        <w:rPr>
          <w:rFonts w:ascii="Arial" w:hAnsi="Arial" w:cs="Arial"/>
          <w:b/>
          <w:sz w:val="20"/>
          <w:szCs w:val="20"/>
        </w:rPr>
      </w:pPr>
    </w:p>
    <w:p w14:paraId="57395421" w14:textId="77777777" w:rsidR="003C7CCF" w:rsidRPr="003C7CCF" w:rsidRDefault="003C7CCF" w:rsidP="003C7CCF">
      <w:pPr>
        <w:autoSpaceDE w:val="0"/>
        <w:autoSpaceDN w:val="0"/>
        <w:adjustRightInd w:val="0"/>
        <w:rPr>
          <w:rFonts w:ascii="Arial" w:hAnsi="Arial" w:cs="Arial"/>
          <w:b/>
          <w:sz w:val="20"/>
          <w:szCs w:val="20"/>
        </w:rPr>
      </w:pPr>
      <w:r w:rsidRPr="003C7CCF">
        <w:rPr>
          <w:rFonts w:ascii="Arial" w:hAnsi="Arial" w:cs="Arial"/>
          <w:b/>
          <w:sz w:val="20"/>
          <w:szCs w:val="20"/>
        </w:rPr>
        <w:t>MEDIOS DE NOTIFICACIÓN</w:t>
      </w:r>
    </w:p>
    <w:p w14:paraId="4D5D5166" w14:textId="77777777" w:rsidR="003C7CCF" w:rsidRPr="003C7CCF" w:rsidRDefault="003C7CCF" w:rsidP="003C7CCF">
      <w:pPr>
        <w:autoSpaceDE w:val="0"/>
        <w:autoSpaceDN w:val="0"/>
        <w:adjustRightInd w:val="0"/>
        <w:rPr>
          <w:rFonts w:ascii="Arial" w:hAnsi="Arial" w:cs="Arial"/>
          <w:b/>
          <w:sz w:val="20"/>
          <w:szCs w:val="20"/>
        </w:rPr>
      </w:pPr>
    </w:p>
    <w:p w14:paraId="1008A6FA"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b/>
          <w:sz w:val="20"/>
          <w:szCs w:val="20"/>
        </w:rPr>
        <w:t xml:space="preserve">ARTÍCULO 48.- </w:t>
      </w:r>
      <w:r w:rsidRPr="003C7CCF">
        <w:rPr>
          <w:rFonts w:ascii="Arial" w:hAnsi="Arial" w:cs="Arial"/>
          <w:sz w:val="20"/>
          <w:szCs w:val="20"/>
        </w:rPr>
        <w:t>Los medios por los cuales el solicitante podrá recibir notificaciones y acuerdos de trámite serán: correo electrónico, notificación personal en su domicilio o en la propia OIP. En el caso de que el solicitante no señale domicilio o algún medio de los autorizados por la Ley de Protección de Datos Personales para el Distrito Federal para oír y recibir notificaciones, se notificará por lista que se fije en los estrados de la OIP</w:t>
      </w:r>
    </w:p>
    <w:p w14:paraId="36FA6E08" w14:textId="77777777" w:rsidR="003C7CCF" w:rsidRPr="003C7CCF" w:rsidRDefault="003C7CCF" w:rsidP="003C7CCF">
      <w:pPr>
        <w:autoSpaceDE w:val="0"/>
        <w:autoSpaceDN w:val="0"/>
        <w:adjustRightInd w:val="0"/>
        <w:jc w:val="both"/>
        <w:rPr>
          <w:rFonts w:ascii="Arial" w:hAnsi="Arial" w:cs="Arial"/>
          <w:sz w:val="20"/>
          <w:szCs w:val="20"/>
        </w:rPr>
      </w:pPr>
    </w:p>
    <w:p w14:paraId="405BFF00"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sz w:val="20"/>
          <w:szCs w:val="20"/>
        </w:rPr>
        <w:t xml:space="preserve">El único medio por el cual el interesado podrá recibir la información referente a los datos personales será la </w:t>
      </w:r>
      <w:proofErr w:type="gramStart"/>
      <w:r w:rsidRPr="003C7CCF">
        <w:rPr>
          <w:rFonts w:ascii="Arial" w:hAnsi="Arial" w:cs="Arial"/>
          <w:sz w:val="20"/>
          <w:szCs w:val="20"/>
        </w:rPr>
        <w:t>OIP,  sin</w:t>
      </w:r>
      <w:proofErr w:type="gramEnd"/>
      <w:r w:rsidRPr="003C7CCF">
        <w:rPr>
          <w:rFonts w:ascii="Arial" w:hAnsi="Arial" w:cs="Arial"/>
          <w:sz w:val="20"/>
          <w:szCs w:val="20"/>
        </w:rPr>
        <w:t xml:space="preserve"> mayor formalidad que la de acreditar su identidad y cubrir los costos de conformidad con Ley de Protección de Datos Personales para el Distrito Federal y el Código Financiero del Distrito Federal.</w:t>
      </w:r>
    </w:p>
    <w:p w14:paraId="24527187" w14:textId="77777777" w:rsidR="003C7CCF" w:rsidRPr="003C7CCF" w:rsidRDefault="003C7CCF" w:rsidP="003C7CCF">
      <w:pPr>
        <w:autoSpaceDE w:val="0"/>
        <w:autoSpaceDN w:val="0"/>
        <w:adjustRightInd w:val="0"/>
        <w:rPr>
          <w:rFonts w:ascii="Arial" w:hAnsi="Arial" w:cs="Arial"/>
          <w:sz w:val="20"/>
          <w:szCs w:val="20"/>
        </w:rPr>
      </w:pPr>
    </w:p>
    <w:p w14:paraId="09DA094F" w14:textId="77777777" w:rsidR="003C7CCF" w:rsidRPr="003C7CCF" w:rsidRDefault="003C7CCF" w:rsidP="003C7CCF">
      <w:pPr>
        <w:autoSpaceDE w:val="0"/>
        <w:autoSpaceDN w:val="0"/>
        <w:adjustRightInd w:val="0"/>
        <w:rPr>
          <w:rFonts w:ascii="Arial" w:hAnsi="Arial" w:cs="Arial"/>
          <w:b/>
          <w:sz w:val="20"/>
          <w:szCs w:val="20"/>
        </w:rPr>
      </w:pPr>
      <w:r w:rsidRPr="003C7CCF">
        <w:rPr>
          <w:rFonts w:ascii="Arial" w:hAnsi="Arial" w:cs="Arial"/>
          <w:b/>
          <w:sz w:val="20"/>
          <w:szCs w:val="20"/>
        </w:rPr>
        <w:t>PAGO DE DERECHOS</w:t>
      </w:r>
    </w:p>
    <w:p w14:paraId="0CA3D732" w14:textId="77777777" w:rsidR="003C7CCF" w:rsidRPr="003C7CCF" w:rsidRDefault="003C7CCF" w:rsidP="003C7CCF">
      <w:pPr>
        <w:autoSpaceDE w:val="0"/>
        <w:autoSpaceDN w:val="0"/>
        <w:adjustRightInd w:val="0"/>
        <w:rPr>
          <w:rFonts w:ascii="Arial" w:hAnsi="Arial" w:cs="Arial"/>
          <w:sz w:val="20"/>
          <w:szCs w:val="20"/>
        </w:rPr>
      </w:pPr>
    </w:p>
    <w:p w14:paraId="04835530" w14:textId="77777777" w:rsidR="003C7CCF" w:rsidRPr="003C7CCF" w:rsidRDefault="003C7CCF" w:rsidP="003C7CCF">
      <w:pPr>
        <w:autoSpaceDE w:val="0"/>
        <w:autoSpaceDN w:val="0"/>
        <w:adjustRightInd w:val="0"/>
        <w:jc w:val="both"/>
        <w:rPr>
          <w:rFonts w:ascii="Arial" w:hAnsi="Arial" w:cs="Arial"/>
          <w:sz w:val="20"/>
          <w:szCs w:val="20"/>
        </w:rPr>
      </w:pPr>
      <w:r w:rsidRPr="003C7CCF">
        <w:rPr>
          <w:rFonts w:ascii="Arial" w:hAnsi="Arial" w:cs="Arial"/>
          <w:b/>
          <w:sz w:val="20"/>
          <w:szCs w:val="20"/>
        </w:rPr>
        <w:t>ARTÍCULO 49.</w:t>
      </w:r>
      <w:proofErr w:type="gramStart"/>
      <w:r w:rsidRPr="003C7CCF">
        <w:rPr>
          <w:rFonts w:ascii="Arial" w:hAnsi="Arial" w:cs="Arial"/>
          <w:b/>
          <w:sz w:val="20"/>
          <w:szCs w:val="20"/>
        </w:rPr>
        <w:t>-</w:t>
      </w:r>
      <w:r w:rsidRPr="003C7CCF">
        <w:rPr>
          <w:rFonts w:ascii="Arial" w:hAnsi="Arial" w:cs="Arial"/>
          <w:sz w:val="20"/>
          <w:szCs w:val="20"/>
        </w:rPr>
        <w:t xml:space="preserve"> </w:t>
      </w:r>
      <w:r w:rsidRPr="003C7CCF">
        <w:rPr>
          <w:rFonts w:ascii="Arial" w:hAnsi="Arial" w:cs="Arial"/>
          <w:b/>
          <w:bCs/>
          <w:sz w:val="20"/>
          <w:szCs w:val="20"/>
        </w:rPr>
        <w:t xml:space="preserve"> </w:t>
      </w:r>
      <w:r w:rsidRPr="003C7CCF">
        <w:rPr>
          <w:rFonts w:ascii="Arial" w:hAnsi="Arial" w:cs="Arial"/>
          <w:sz w:val="20"/>
          <w:szCs w:val="20"/>
        </w:rPr>
        <w:t>El</w:t>
      </w:r>
      <w:proofErr w:type="gramEnd"/>
      <w:r w:rsidRPr="003C7CCF">
        <w:rPr>
          <w:rFonts w:ascii="Arial" w:hAnsi="Arial" w:cs="Arial"/>
          <w:sz w:val="20"/>
          <w:szCs w:val="20"/>
        </w:rPr>
        <w:t xml:space="preserve"> trámite de solicitud de acceso, rectificación, cancelación u oposición de datos de carácter personal es gratuito. No obstante, el interesado deberá cubrir los costos de reproducción de los datos solicitados, en términos de lo previsto por el Código Financiero del Distrito Federal.</w:t>
      </w:r>
    </w:p>
    <w:p w14:paraId="3D67B282" w14:textId="77777777" w:rsidR="003C7CCF" w:rsidRPr="003C7CCF" w:rsidRDefault="003C7CCF" w:rsidP="003C7CCF">
      <w:pPr>
        <w:autoSpaceDE w:val="0"/>
        <w:autoSpaceDN w:val="0"/>
        <w:adjustRightInd w:val="0"/>
        <w:rPr>
          <w:rFonts w:ascii="Arial" w:hAnsi="Arial" w:cs="Arial"/>
          <w:sz w:val="20"/>
          <w:szCs w:val="20"/>
        </w:rPr>
      </w:pPr>
    </w:p>
    <w:p w14:paraId="4E37F52D" w14:textId="77777777" w:rsidR="003C7CCF" w:rsidRPr="003C7CCF" w:rsidRDefault="003C7CCF" w:rsidP="003C7CCF">
      <w:pPr>
        <w:autoSpaceDE w:val="0"/>
        <w:autoSpaceDN w:val="0"/>
        <w:adjustRightInd w:val="0"/>
        <w:jc w:val="both"/>
        <w:rPr>
          <w:rFonts w:ascii="Arial" w:hAnsi="Arial" w:cs="Arial"/>
          <w:sz w:val="20"/>
          <w:szCs w:val="20"/>
          <w:lang w:eastAsia="ar-SA"/>
        </w:rPr>
      </w:pPr>
      <w:r w:rsidRPr="003C7CCF">
        <w:rPr>
          <w:rFonts w:ascii="Arial" w:hAnsi="Arial" w:cs="Arial"/>
          <w:sz w:val="20"/>
          <w:szCs w:val="20"/>
        </w:rPr>
        <w:t>Los costos de reproducción de la información solicitada se cobrarán al solicitante de manera previa a su entrega.</w:t>
      </w:r>
    </w:p>
    <w:p w14:paraId="53C591EB" w14:textId="77777777" w:rsidR="003C7CCF" w:rsidRPr="003C7CCF" w:rsidRDefault="003C7CCF" w:rsidP="003C7CCF">
      <w:pPr>
        <w:suppressAutoHyphens/>
        <w:jc w:val="both"/>
        <w:rPr>
          <w:rFonts w:ascii="Arial" w:hAnsi="Arial" w:cs="Arial"/>
          <w:sz w:val="20"/>
          <w:szCs w:val="20"/>
          <w:lang w:eastAsia="ar-SA"/>
        </w:rPr>
      </w:pPr>
    </w:p>
    <w:p w14:paraId="5D7BC4A7"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t>RESPUESTAS EXTEMPORÁNEAS</w:t>
      </w:r>
    </w:p>
    <w:p w14:paraId="7034242A" w14:textId="77777777" w:rsidR="003C7CCF" w:rsidRPr="003C7CCF" w:rsidRDefault="003C7CCF" w:rsidP="003C7CCF">
      <w:pPr>
        <w:suppressAutoHyphens/>
        <w:jc w:val="both"/>
        <w:rPr>
          <w:rFonts w:ascii="Arial" w:hAnsi="Arial" w:cs="Arial"/>
          <w:sz w:val="20"/>
          <w:szCs w:val="20"/>
          <w:lang w:eastAsia="ar-SA"/>
        </w:rPr>
      </w:pPr>
    </w:p>
    <w:p w14:paraId="1B5C55DF"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50.</w:t>
      </w:r>
      <w:proofErr w:type="gramStart"/>
      <w:r w:rsidRPr="003C7CCF">
        <w:rPr>
          <w:rFonts w:ascii="Arial" w:hAnsi="Arial" w:cs="Arial"/>
          <w:b/>
          <w:sz w:val="20"/>
          <w:szCs w:val="20"/>
          <w:lang w:eastAsia="ar-SA"/>
        </w:rPr>
        <w:t xml:space="preserve">-  </w:t>
      </w:r>
      <w:r w:rsidRPr="003C7CCF">
        <w:rPr>
          <w:rFonts w:ascii="Arial" w:hAnsi="Arial" w:cs="Arial"/>
          <w:sz w:val="20"/>
          <w:szCs w:val="20"/>
          <w:lang w:eastAsia="ar-SA"/>
        </w:rPr>
        <w:t>En</w:t>
      </w:r>
      <w:proofErr w:type="gramEnd"/>
      <w:r w:rsidRPr="003C7CCF">
        <w:rPr>
          <w:rFonts w:ascii="Arial" w:hAnsi="Arial" w:cs="Arial"/>
          <w:sz w:val="20"/>
          <w:szCs w:val="20"/>
          <w:lang w:eastAsia="ar-SA"/>
        </w:rPr>
        <w:t xml:space="preserve"> caso de que las unidades administrativas remitan una respuesta a la OIP fuera de los plazos establecidos en el presente Reglamento, pero dentro del plazo establecido en la Ley, se informará al Comité de Transparencia para que adopte las medidas que considere pertinentes.</w:t>
      </w:r>
    </w:p>
    <w:p w14:paraId="4057142B" w14:textId="77777777" w:rsidR="003C7CCF" w:rsidRPr="003C7CCF" w:rsidRDefault="003C7CCF" w:rsidP="003C7CCF">
      <w:pPr>
        <w:suppressAutoHyphens/>
        <w:jc w:val="both"/>
        <w:rPr>
          <w:rFonts w:ascii="Arial" w:hAnsi="Arial" w:cs="Arial"/>
          <w:sz w:val="20"/>
          <w:szCs w:val="20"/>
          <w:lang w:eastAsia="ar-SA"/>
        </w:rPr>
      </w:pPr>
    </w:p>
    <w:p w14:paraId="67AD8C63"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lastRenderedPageBreak/>
        <w:t>ARTÍCULO 51.</w:t>
      </w:r>
      <w:proofErr w:type="gramStart"/>
      <w:r w:rsidRPr="003C7CCF">
        <w:rPr>
          <w:rFonts w:ascii="Arial" w:hAnsi="Arial" w:cs="Arial"/>
          <w:b/>
          <w:sz w:val="20"/>
          <w:szCs w:val="20"/>
          <w:lang w:eastAsia="ar-SA"/>
        </w:rPr>
        <w:t xml:space="preserve">- </w:t>
      </w:r>
      <w:r w:rsidRPr="003C7CCF">
        <w:rPr>
          <w:rFonts w:ascii="Arial" w:hAnsi="Arial" w:cs="Arial"/>
          <w:sz w:val="20"/>
          <w:szCs w:val="20"/>
          <w:lang w:eastAsia="ar-SA"/>
        </w:rPr>
        <w:t xml:space="preserve"> Si</w:t>
      </w:r>
      <w:proofErr w:type="gramEnd"/>
      <w:r w:rsidRPr="003C7CCF">
        <w:rPr>
          <w:rFonts w:ascii="Arial" w:hAnsi="Arial" w:cs="Arial"/>
          <w:sz w:val="20"/>
          <w:szCs w:val="20"/>
          <w:lang w:eastAsia="ar-SA"/>
        </w:rPr>
        <w:t xml:space="preserve"> una respuesta es entregada a la OIP fuera del plazo conferido por la Ley, la OIP podrá gestionar la respuesta y la entregará de forma extemporánea al solicitante. En este caso, la falta de respuesta en tiempo y forma, será imputable única y exclusivamente a la unidad administrativa competente.</w:t>
      </w:r>
    </w:p>
    <w:p w14:paraId="07EF98D8" w14:textId="77777777" w:rsidR="003C7CCF" w:rsidRDefault="003C7CCF" w:rsidP="003C7CCF">
      <w:pPr>
        <w:suppressAutoHyphens/>
        <w:jc w:val="both"/>
        <w:rPr>
          <w:rFonts w:ascii="Arial" w:hAnsi="Arial" w:cs="Arial"/>
          <w:sz w:val="20"/>
          <w:szCs w:val="20"/>
          <w:lang w:eastAsia="ar-SA"/>
        </w:rPr>
      </w:pPr>
    </w:p>
    <w:p w14:paraId="0DC75902" w14:textId="77777777" w:rsidR="0068088F" w:rsidRPr="003C7CCF" w:rsidRDefault="0068088F" w:rsidP="003C7CCF">
      <w:pPr>
        <w:suppressAutoHyphens/>
        <w:jc w:val="both"/>
        <w:rPr>
          <w:rFonts w:ascii="Arial" w:hAnsi="Arial" w:cs="Arial"/>
          <w:sz w:val="20"/>
          <w:szCs w:val="20"/>
          <w:lang w:eastAsia="ar-SA"/>
        </w:rPr>
      </w:pPr>
    </w:p>
    <w:p w14:paraId="33AE6098" w14:textId="77777777" w:rsidR="003C7CCF" w:rsidRPr="003C7CCF" w:rsidRDefault="003C7CCF" w:rsidP="003C7CCF">
      <w:pPr>
        <w:numPr>
          <w:ilvl w:val="0"/>
          <w:numId w:val="23"/>
        </w:numPr>
        <w:tabs>
          <w:tab w:val="left" w:pos="709"/>
        </w:tabs>
        <w:suppressAutoHyphens/>
        <w:jc w:val="both"/>
        <w:rPr>
          <w:rFonts w:ascii="Arial" w:hAnsi="Arial" w:cs="Arial"/>
          <w:b/>
          <w:sz w:val="20"/>
          <w:szCs w:val="20"/>
          <w:lang w:eastAsia="ar-SA"/>
        </w:rPr>
      </w:pPr>
      <w:r w:rsidRPr="003C7CCF">
        <w:rPr>
          <w:rFonts w:ascii="Arial" w:hAnsi="Arial" w:cs="Arial"/>
          <w:b/>
          <w:sz w:val="20"/>
          <w:szCs w:val="20"/>
          <w:lang w:eastAsia="ar-SA"/>
        </w:rPr>
        <w:t>OBLIGACIONES DE TRANSPARENCIA Y PUBLICIDAD DE LOS ACTOS</w:t>
      </w:r>
    </w:p>
    <w:p w14:paraId="43BC69E8" w14:textId="77777777" w:rsidR="003C7CCF" w:rsidRPr="003C7CCF" w:rsidRDefault="003C7CCF" w:rsidP="003C7CCF">
      <w:pPr>
        <w:suppressAutoHyphens/>
        <w:jc w:val="both"/>
        <w:rPr>
          <w:rFonts w:ascii="Arial" w:hAnsi="Arial" w:cs="Arial"/>
          <w:sz w:val="20"/>
          <w:szCs w:val="20"/>
          <w:lang w:eastAsia="ar-SA"/>
        </w:rPr>
      </w:pPr>
    </w:p>
    <w:p w14:paraId="2E37B616" w14:textId="77777777" w:rsidR="0022395B"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52.</w:t>
      </w:r>
      <w:proofErr w:type="gramStart"/>
      <w:r w:rsidRPr="003C7CCF">
        <w:rPr>
          <w:rFonts w:ascii="Arial" w:hAnsi="Arial" w:cs="Arial"/>
          <w:b/>
          <w:sz w:val="20"/>
          <w:szCs w:val="20"/>
          <w:lang w:eastAsia="ar-SA"/>
        </w:rPr>
        <w:t>-</w:t>
      </w:r>
      <w:r w:rsidRPr="003C7CCF">
        <w:rPr>
          <w:rFonts w:ascii="Arial" w:hAnsi="Arial" w:cs="Arial"/>
          <w:sz w:val="20"/>
          <w:szCs w:val="20"/>
          <w:lang w:eastAsia="ar-SA"/>
        </w:rPr>
        <w:t xml:space="preserve">  Con</w:t>
      </w:r>
      <w:proofErr w:type="gramEnd"/>
      <w:r w:rsidRPr="003C7CCF">
        <w:rPr>
          <w:rFonts w:ascii="Arial" w:hAnsi="Arial" w:cs="Arial"/>
          <w:sz w:val="20"/>
          <w:szCs w:val="20"/>
          <w:lang w:eastAsia="ar-SA"/>
        </w:rPr>
        <w:t xml:space="preserve"> la finalidad de transparentar y publicitar los actos realizados por la Caja en el ejercicio de sus funciones y en cumplimiento a la Ley de Transparencia y Acceso a la Información </w:t>
      </w:r>
    </w:p>
    <w:p w14:paraId="2A512470" w14:textId="77777777" w:rsidR="0022395B" w:rsidRDefault="0022395B" w:rsidP="003C7CCF">
      <w:pPr>
        <w:suppressAutoHyphens/>
        <w:jc w:val="both"/>
        <w:rPr>
          <w:rFonts w:ascii="Arial" w:hAnsi="Arial" w:cs="Arial"/>
          <w:sz w:val="20"/>
          <w:szCs w:val="20"/>
          <w:lang w:eastAsia="ar-SA"/>
        </w:rPr>
      </w:pPr>
    </w:p>
    <w:p w14:paraId="05EFAA3E" w14:textId="77777777" w:rsidR="0022395B" w:rsidRDefault="0022395B" w:rsidP="003C7CCF">
      <w:pPr>
        <w:suppressAutoHyphens/>
        <w:jc w:val="both"/>
        <w:rPr>
          <w:rFonts w:ascii="Arial" w:hAnsi="Arial" w:cs="Arial"/>
          <w:sz w:val="20"/>
          <w:szCs w:val="20"/>
          <w:lang w:eastAsia="ar-SA"/>
        </w:rPr>
      </w:pPr>
    </w:p>
    <w:p w14:paraId="5662BFEC"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 xml:space="preserve">Pública del Distrito Federal, en el portal de Internet de la Entidad, en el Apartado de Transparencia, se publicará y </w:t>
      </w:r>
      <w:proofErr w:type="gramStart"/>
      <w:r w:rsidRPr="003C7CCF">
        <w:rPr>
          <w:rFonts w:ascii="Arial" w:hAnsi="Arial" w:cs="Arial"/>
          <w:sz w:val="20"/>
          <w:szCs w:val="20"/>
          <w:lang w:eastAsia="ar-SA"/>
        </w:rPr>
        <w:t>actualizará  la</w:t>
      </w:r>
      <w:proofErr w:type="gramEnd"/>
      <w:r w:rsidRPr="003C7CCF">
        <w:rPr>
          <w:rFonts w:ascii="Arial" w:hAnsi="Arial" w:cs="Arial"/>
          <w:sz w:val="20"/>
          <w:szCs w:val="20"/>
          <w:lang w:eastAsia="ar-SA"/>
        </w:rPr>
        <w:t xml:space="preserve"> información considerada de oficio.</w:t>
      </w:r>
    </w:p>
    <w:p w14:paraId="2569B1CE" w14:textId="77777777" w:rsidR="003C7CCF" w:rsidRPr="003C7CCF" w:rsidRDefault="003C7CCF" w:rsidP="003C7CCF">
      <w:pPr>
        <w:suppressAutoHyphens/>
        <w:jc w:val="both"/>
        <w:rPr>
          <w:rFonts w:ascii="Arial" w:hAnsi="Arial" w:cs="Arial"/>
          <w:sz w:val="20"/>
          <w:szCs w:val="20"/>
          <w:lang w:eastAsia="ar-SA"/>
        </w:rPr>
      </w:pPr>
    </w:p>
    <w:p w14:paraId="62D6E2FB"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53.</w:t>
      </w:r>
      <w:r w:rsidRPr="003C7CCF">
        <w:rPr>
          <w:rFonts w:ascii="Arial" w:hAnsi="Arial" w:cs="Arial"/>
          <w:sz w:val="20"/>
          <w:szCs w:val="20"/>
          <w:lang w:eastAsia="ar-SA"/>
        </w:rPr>
        <w:t>- La OIP solicitará por escrito a todas las unidades administrativas responsables de generar y administrar información pública de oficio, la actualización correspondiente al término de cada trimestre del año.</w:t>
      </w:r>
    </w:p>
    <w:p w14:paraId="68CEAB65" w14:textId="77777777" w:rsidR="003C7CCF" w:rsidRPr="003C7CCF" w:rsidRDefault="003C7CCF" w:rsidP="003C7CCF">
      <w:pPr>
        <w:suppressAutoHyphens/>
        <w:jc w:val="both"/>
        <w:rPr>
          <w:rFonts w:ascii="Arial" w:hAnsi="Arial" w:cs="Arial"/>
          <w:sz w:val="20"/>
          <w:szCs w:val="20"/>
          <w:lang w:eastAsia="ar-SA"/>
        </w:rPr>
      </w:pPr>
    </w:p>
    <w:p w14:paraId="5B923754"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 xml:space="preserve">ARTÍCULO 54.- </w:t>
      </w:r>
      <w:r w:rsidRPr="003C7CCF">
        <w:rPr>
          <w:rFonts w:ascii="Arial" w:hAnsi="Arial" w:cs="Arial"/>
          <w:sz w:val="20"/>
          <w:szCs w:val="20"/>
          <w:lang w:eastAsia="ar-SA"/>
        </w:rPr>
        <w:t xml:space="preserve">Las unidades administrativas serán responsables de la publicación, actualización y/o validación de la información de oficio en estricto apego a lo que establecen los </w:t>
      </w:r>
      <w:r w:rsidRPr="003C7CCF">
        <w:rPr>
          <w:rFonts w:ascii="Arial" w:hAnsi="Arial" w:cs="Arial"/>
          <w:i/>
          <w:sz w:val="20"/>
          <w:szCs w:val="20"/>
          <w:lang w:eastAsia="ar-SA"/>
        </w:rPr>
        <w:t>Criterios y Metodología de Evaluación de la Información Pública de Oficio que deben dar a conocer los Entes Públicos en sus portales de Internet</w:t>
      </w:r>
      <w:r w:rsidRPr="003C7CCF">
        <w:rPr>
          <w:rFonts w:ascii="Arial" w:hAnsi="Arial" w:cs="Arial"/>
          <w:sz w:val="20"/>
          <w:szCs w:val="20"/>
          <w:lang w:eastAsia="ar-SA"/>
        </w:rPr>
        <w:t xml:space="preserve"> emitidos por el INFODF y el capítulo II De la Actualización de la Información Pública de Oficio del Reglamento de la Ley de Transparencia y Acceso a la Información Pública del Distrito Federal.</w:t>
      </w:r>
    </w:p>
    <w:p w14:paraId="1361721A" w14:textId="77777777" w:rsidR="003C7CCF" w:rsidRPr="003C7CCF" w:rsidRDefault="003C7CCF" w:rsidP="003C7CCF">
      <w:pPr>
        <w:suppressAutoHyphens/>
        <w:jc w:val="both"/>
        <w:rPr>
          <w:rFonts w:ascii="Arial" w:hAnsi="Arial" w:cs="Arial"/>
          <w:sz w:val="20"/>
          <w:szCs w:val="20"/>
          <w:lang w:eastAsia="ar-SA"/>
        </w:rPr>
      </w:pPr>
    </w:p>
    <w:p w14:paraId="1C630818" w14:textId="77777777" w:rsidR="003C7CCF" w:rsidRPr="003C7CCF" w:rsidRDefault="003C7CCF" w:rsidP="003C7CCF">
      <w:pPr>
        <w:suppressAutoHyphens/>
        <w:jc w:val="both"/>
        <w:rPr>
          <w:rFonts w:ascii="Arial" w:hAnsi="Arial" w:cs="Arial"/>
          <w:b/>
          <w:sz w:val="20"/>
          <w:szCs w:val="20"/>
          <w:lang w:eastAsia="ar-SA"/>
        </w:rPr>
      </w:pPr>
      <w:r w:rsidRPr="003C7CCF">
        <w:rPr>
          <w:rFonts w:ascii="Arial" w:hAnsi="Arial" w:cs="Arial"/>
          <w:b/>
          <w:sz w:val="20"/>
          <w:szCs w:val="20"/>
          <w:lang w:eastAsia="ar-SA"/>
        </w:rPr>
        <w:t>ARTÍCULO 55</w:t>
      </w:r>
      <w:r w:rsidRPr="003C7CCF">
        <w:rPr>
          <w:rFonts w:ascii="Arial" w:hAnsi="Arial" w:cs="Arial"/>
          <w:sz w:val="20"/>
          <w:szCs w:val="20"/>
          <w:lang w:eastAsia="ar-SA"/>
        </w:rPr>
        <w:t>.</w:t>
      </w:r>
      <w:proofErr w:type="gramStart"/>
      <w:r w:rsidRPr="003C7CCF">
        <w:rPr>
          <w:rFonts w:ascii="Arial" w:hAnsi="Arial" w:cs="Arial"/>
          <w:sz w:val="20"/>
          <w:szCs w:val="20"/>
          <w:lang w:eastAsia="ar-SA"/>
        </w:rPr>
        <w:t>-  La</w:t>
      </w:r>
      <w:proofErr w:type="gramEnd"/>
      <w:r w:rsidRPr="003C7CCF">
        <w:rPr>
          <w:rFonts w:ascii="Arial" w:hAnsi="Arial" w:cs="Arial"/>
          <w:sz w:val="20"/>
          <w:szCs w:val="20"/>
          <w:lang w:eastAsia="ar-SA"/>
        </w:rPr>
        <w:t xml:space="preserve"> OIP gestionará la publicación, actualización y/o validación  de la información en el Apartado de Transparencia del Portal de Internet de la Caja.</w:t>
      </w:r>
    </w:p>
    <w:p w14:paraId="1E3A407C" w14:textId="77777777" w:rsidR="003C7CCF" w:rsidRPr="003C7CCF" w:rsidRDefault="003C7CCF" w:rsidP="003C7CCF">
      <w:pPr>
        <w:suppressAutoHyphens/>
        <w:jc w:val="both"/>
        <w:rPr>
          <w:rFonts w:ascii="Arial" w:hAnsi="Arial" w:cs="Arial"/>
          <w:b/>
          <w:sz w:val="20"/>
          <w:szCs w:val="20"/>
          <w:lang w:eastAsia="ar-SA"/>
        </w:rPr>
      </w:pPr>
    </w:p>
    <w:p w14:paraId="3BC89EA1"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56.-</w:t>
      </w:r>
      <w:r w:rsidRPr="003C7CCF">
        <w:rPr>
          <w:rFonts w:ascii="Arial" w:hAnsi="Arial" w:cs="Arial"/>
          <w:sz w:val="20"/>
          <w:szCs w:val="20"/>
          <w:lang w:eastAsia="ar-SA"/>
        </w:rPr>
        <w:t xml:space="preserve"> La solicitud de publicación, actualización y/o validación de la información de oficio se realizará mediante el formato </w:t>
      </w:r>
      <w:r w:rsidRPr="003C7CCF">
        <w:rPr>
          <w:rFonts w:ascii="Arial" w:hAnsi="Arial" w:cs="Arial"/>
          <w:i/>
          <w:sz w:val="20"/>
          <w:szCs w:val="20"/>
          <w:lang w:eastAsia="ar-SA"/>
        </w:rPr>
        <w:t>Solicitud de Actualización en el Apartado de Transparencia del portal de Internet de la CAPREPOL</w:t>
      </w:r>
      <w:r w:rsidRPr="003C7CCF">
        <w:rPr>
          <w:rFonts w:ascii="Arial" w:hAnsi="Arial" w:cs="Arial"/>
          <w:sz w:val="20"/>
          <w:szCs w:val="20"/>
          <w:lang w:eastAsia="ar-SA"/>
        </w:rPr>
        <w:t>, el cual deberá ser entregado en la OIP con la información en medio magnético, para que a través de ésta se haga llegar al área de Informática la que deberá atender lo solicitado.</w:t>
      </w:r>
    </w:p>
    <w:p w14:paraId="1A7A4834" w14:textId="77777777" w:rsidR="003C7CCF" w:rsidRPr="003C7CCF" w:rsidRDefault="003C7CCF" w:rsidP="003C7CCF">
      <w:pPr>
        <w:suppressAutoHyphens/>
        <w:jc w:val="both"/>
        <w:rPr>
          <w:rFonts w:ascii="Arial" w:hAnsi="Arial" w:cs="Arial"/>
          <w:sz w:val="20"/>
          <w:szCs w:val="20"/>
          <w:lang w:eastAsia="ar-SA"/>
        </w:rPr>
      </w:pPr>
    </w:p>
    <w:p w14:paraId="6030B1D4"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 xml:space="preserve">ARTÍCULO 57.- </w:t>
      </w:r>
      <w:r w:rsidRPr="003C7CCF">
        <w:rPr>
          <w:rFonts w:ascii="Arial" w:hAnsi="Arial" w:cs="Arial"/>
          <w:sz w:val="20"/>
          <w:szCs w:val="20"/>
          <w:lang w:eastAsia="ar-SA"/>
        </w:rPr>
        <w:t>Será responsabilidad de las unidades administrativas verificar que toda la información de oficio de su competencia, sea enviada a la OIP para su actualización en las fechas establecidas para tales efectos, es decir, que cumpla en tiempo y forma con todos los requerimientos. En el caso de que en alguna de los artículos o fracciones de su responsabilidad no aplique la información que se requiere, se deberá especificar el motivo y la leyenda de NO APLICA.</w:t>
      </w:r>
    </w:p>
    <w:p w14:paraId="47230209" w14:textId="77777777" w:rsidR="003C7CCF" w:rsidRPr="003C7CCF" w:rsidRDefault="003C7CCF" w:rsidP="003C7CCF">
      <w:pPr>
        <w:suppressAutoHyphens/>
        <w:jc w:val="both"/>
        <w:rPr>
          <w:rFonts w:ascii="Arial" w:hAnsi="Arial" w:cs="Arial"/>
          <w:sz w:val="20"/>
          <w:szCs w:val="20"/>
          <w:lang w:eastAsia="ar-SA"/>
        </w:rPr>
      </w:pPr>
    </w:p>
    <w:p w14:paraId="2511DBF4"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 xml:space="preserve">ARTÍCULO 58.- </w:t>
      </w:r>
      <w:r w:rsidRPr="003C7CCF">
        <w:rPr>
          <w:rFonts w:ascii="Arial" w:hAnsi="Arial" w:cs="Arial"/>
          <w:sz w:val="20"/>
          <w:szCs w:val="20"/>
          <w:lang w:eastAsia="ar-SA"/>
        </w:rPr>
        <w:t xml:space="preserve">Una vez atendida la solicitud realizada a través del formato </w:t>
      </w:r>
      <w:r w:rsidRPr="003C7CCF">
        <w:rPr>
          <w:rFonts w:ascii="Arial" w:hAnsi="Arial" w:cs="Arial"/>
          <w:i/>
          <w:sz w:val="20"/>
          <w:szCs w:val="20"/>
          <w:lang w:eastAsia="ar-SA"/>
        </w:rPr>
        <w:t>Solicitud de Actualización en el Apartado de Transparencia del portal de Internet de la CAPREPOL</w:t>
      </w:r>
      <w:r w:rsidRPr="003C7CCF">
        <w:rPr>
          <w:rFonts w:ascii="Arial" w:hAnsi="Arial" w:cs="Arial"/>
          <w:sz w:val="20"/>
          <w:szCs w:val="20"/>
          <w:lang w:eastAsia="ar-SA"/>
        </w:rPr>
        <w:t>, el área de informática lo hará del conocimiento de la OIP y ésta a su vez lo hará por escrito, de la unidad administrativa solicitante, quedando bajo la responsabilidad de esta última la verificación de que la solicitud haya sido atendida de acuerdo a lo requerido.</w:t>
      </w:r>
    </w:p>
    <w:p w14:paraId="392FDA76" w14:textId="77777777" w:rsidR="003C7CCF" w:rsidRPr="003C7CCF" w:rsidRDefault="003C7CCF" w:rsidP="003C7CCF">
      <w:pPr>
        <w:suppressAutoHyphens/>
        <w:jc w:val="both"/>
        <w:rPr>
          <w:rFonts w:ascii="Arial" w:hAnsi="Arial" w:cs="Arial"/>
          <w:sz w:val="20"/>
          <w:szCs w:val="20"/>
          <w:lang w:eastAsia="ar-SA"/>
        </w:rPr>
      </w:pPr>
    </w:p>
    <w:p w14:paraId="7BDCAAE5"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59.-</w:t>
      </w:r>
      <w:r w:rsidRPr="003C7CCF">
        <w:rPr>
          <w:rFonts w:ascii="Arial" w:hAnsi="Arial" w:cs="Arial"/>
          <w:sz w:val="20"/>
          <w:szCs w:val="20"/>
          <w:lang w:eastAsia="ar-SA"/>
        </w:rPr>
        <w:t xml:space="preserve"> En el caso de que la información a que se refieren las fracciones I, II, XI y XX del artículo 14 de la Ley de Transparencia y Acceso a la Información Pública del Distrito Federal, sufra modificación, ésta deberá ser actualizada en un plazo no mayor a quince días hábiles a partir de este hecho.</w:t>
      </w:r>
    </w:p>
    <w:p w14:paraId="5B94FEB6" w14:textId="77777777" w:rsidR="003C7CCF" w:rsidRPr="003C7CCF" w:rsidRDefault="003C7CCF" w:rsidP="003C7CCF">
      <w:pPr>
        <w:suppressAutoHyphens/>
        <w:jc w:val="both"/>
        <w:rPr>
          <w:rFonts w:ascii="Arial" w:hAnsi="Arial" w:cs="Arial"/>
          <w:sz w:val="20"/>
          <w:szCs w:val="20"/>
          <w:lang w:eastAsia="ar-SA"/>
        </w:rPr>
      </w:pPr>
    </w:p>
    <w:p w14:paraId="7DFC7F21"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60.</w:t>
      </w:r>
      <w:proofErr w:type="gramStart"/>
      <w:r w:rsidRPr="003C7CCF">
        <w:rPr>
          <w:rFonts w:ascii="Arial" w:hAnsi="Arial" w:cs="Arial"/>
          <w:b/>
          <w:sz w:val="20"/>
          <w:szCs w:val="20"/>
          <w:lang w:eastAsia="ar-SA"/>
        </w:rPr>
        <w:t>-</w:t>
      </w:r>
      <w:r w:rsidRPr="003C7CCF">
        <w:rPr>
          <w:rFonts w:ascii="Arial" w:hAnsi="Arial" w:cs="Arial"/>
          <w:sz w:val="20"/>
          <w:szCs w:val="20"/>
          <w:lang w:eastAsia="ar-SA"/>
        </w:rPr>
        <w:t xml:space="preserve">  El</w:t>
      </w:r>
      <w:proofErr w:type="gramEnd"/>
      <w:r w:rsidRPr="003C7CCF">
        <w:rPr>
          <w:rFonts w:ascii="Arial" w:hAnsi="Arial" w:cs="Arial"/>
          <w:sz w:val="20"/>
          <w:szCs w:val="20"/>
          <w:lang w:eastAsia="ar-SA"/>
        </w:rPr>
        <w:t xml:space="preserve"> listado referido en el artículo 13 de la Ley de Transparencia y Acceso a la Información Pública del Distrito Federal, deberá ser actualizado con base en el Calendario de </w:t>
      </w:r>
      <w:r w:rsidRPr="003C7CCF">
        <w:rPr>
          <w:rFonts w:ascii="Arial" w:hAnsi="Arial" w:cs="Arial"/>
          <w:sz w:val="20"/>
          <w:szCs w:val="20"/>
          <w:lang w:eastAsia="ar-SA"/>
        </w:rPr>
        <w:lastRenderedPageBreak/>
        <w:t>Actualización de la Información Pública previsto en el artículo 29 de la Ley antes referida o a más tardar en marzo de cada año.</w:t>
      </w:r>
    </w:p>
    <w:p w14:paraId="5AA60E39" w14:textId="77777777" w:rsidR="003C7CCF" w:rsidRPr="003C7CCF" w:rsidRDefault="003C7CCF" w:rsidP="003C7CCF">
      <w:pPr>
        <w:suppressAutoHyphens/>
        <w:jc w:val="both"/>
        <w:rPr>
          <w:rFonts w:ascii="Arial" w:hAnsi="Arial" w:cs="Arial"/>
          <w:sz w:val="20"/>
          <w:szCs w:val="20"/>
          <w:lang w:eastAsia="ar-SA"/>
        </w:rPr>
      </w:pPr>
    </w:p>
    <w:p w14:paraId="2F7C76A7"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 xml:space="preserve">ARTÍCULO 61.- </w:t>
      </w:r>
      <w:r w:rsidRPr="003C7CCF">
        <w:rPr>
          <w:rFonts w:ascii="Arial" w:hAnsi="Arial" w:cs="Arial"/>
          <w:sz w:val="20"/>
          <w:szCs w:val="20"/>
          <w:lang w:eastAsia="ar-SA"/>
        </w:rPr>
        <w:t>Si una solicitud de actualización de información pública es entregada a la OIP fuera del plazo contemplado en el Calendario de Actualización de la Información Pública, la OIP la gestionará de forma extemporánea. En este caso, la responsabilidad de la falta de actualización en tiempo y forma, será imputable única y exclusivamente a la unidad administrativa competente.</w:t>
      </w:r>
    </w:p>
    <w:p w14:paraId="54E0A541" w14:textId="77777777" w:rsidR="003C7CCF" w:rsidRPr="003C7CCF" w:rsidRDefault="003C7CCF" w:rsidP="003C7CCF">
      <w:pPr>
        <w:suppressAutoHyphens/>
        <w:jc w:val="both"/>
        <w:rPr>
          <w:rFonts w:ascii="Arial" w:hAnsi="Arial" w:cs="Arial"/>
          <w:sz w:val="20"/>
          <w:szCs w:val="20"/>
          <w:lang w:eastAsia="ar-SA"/>
        </w:rPr>
      </w:pPr>
    </w:p>
    <w:p w14:paraId="49309E7B"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62</w:t>
      </w:r>
      <w:r w:rsidRPr="003C7CCF">
        <w:rPr>
          <w:rFonts w:ascii="Arial" w:hAnsi="Arial" w:cs="Arial"/>
          <w:sz w:val="20"/>
          <w:szCs w:val="20"/>
          <w:lang w:eastAsia="ar-SA"/>
        </w:rPr>
        <w:t xml:space="preserve">.- El INFODF realizará de forma trimestral revisiones a los portales de transparencia de los Entes Obligados con la finalidad de verificar el cumplimiento de las obligaciones contenidas en el Capítulo II De la Transparencia y Publicidad de los Actos de los Entes Públicos del Distrito </w:t>
      </w:r>
      <w:r w:rsidR="00FF6F64">
        <w:rPr>
          <w:rFonts w:ascii="Arial" w:hAnsi="Arial" w:cs="Arial"/>
          <w:sz w:val="20"/>
          <w:szCs w:val="20"/>
          <w:lang w:eastAsia="ar-SA"/>
        </w:rPr>
        <w:t>F</w:t>
      </w:r>
      <w:r w:rsidRPr="003C7CCF">
        <w:rPr>
          <w:rFonts w:ascii="Arial" w:hAnsi="Arial" w:cs="Arial"/>
          <w:sz w:val="20"/>
          <w:szCs w:val="20"/>
          <w:lang w:eastAsia="ar-SA"/>
        </w:rPr>
        <w:t>ederal y los resultados de las mismas serán responsabilidad exclusiva de la unidad administrativa responsable de su publicación, actualización y/o validación.</w:t>
      </w:r>
    </w:p>
    <w:p w14:paraId="693CB5CA" w14:textId="77777777" w:rsidR="003C7CCF" w:rsidRDefault="003C7CCF" w:rsidP="003C7CCF">
      <w:pPr>
        <w:suppressAutoHyphens/>
        <w:jc w:val="both"/>
        <w:rPr>
          <w:rFonts w:ascii="Arial" w:hAnsi="Arial" w:cs="Arial"/>
          <w:sz w:val="20"/>
          <w:szCs w:val="20"/>
          <w:lang w:eastAsia="ar-SA"/>
        </w:rPr>
      </w:pPr>
    </w:p>
    <w:p w14:paraId="5916EFCE" w14:textId="77777777" w:rsidR="0068088F" w:rsidRPr="003C7CCF" w:rsidRDefault="0068088F" w:rsidP="003C7CCF">
      <w:pPr>
        <w:suppressAutoHyphens/>
        <w:jc w:val="both"/>
        <w:rPr>
          <w:rFonts w:ascii="Arial" w:hAnsi="Arial" w:cs="Arial"/>
          <w:sz w:val="20"/>
          <w:szCs w:val="20"/>
          <w:lang w:eastAsia="ar-SA"/>
        </w:rPr>
      </w:pPr>
    </w:p>
    <w:p w14:paraId="5FFAA17A" w14:textId="77777777" w:rsidR="003C7CCF" w:rsidRPr="003C7CCF" w:rsidRDefault="003C7CCF" w:rsidP="003C7CCF">
      <w:pPr>
        <w:numPr>
          <w:ilvl w:val="0"/>
          <w:numId w:val="23"/>
        </w:numPr>
        <w:suppressAutoHyphens/>
        <w:rPr>
          <w:rFonts w:ascii="Arial" w:hAnsi="Arial" w:cs="Arial"/>
          <w:b/>
          <w:sz w:val="20"/>
          <w:szCs w:val="20"/>
          <w:lang w:eastAsia="ar-SA"/>
        </w:rPr>
      </w:pPr>
      <w:r w:rsidRPr="003C7CCF">
        <w:rPr>
          <w:rFonts w:ascii="Arial" w:hAnsi="Arial" w:cs="Arial"/>
          <w:b/>
          <w:sz w:val="20"/>
          <w:szCs w:val="20"/>
          <w:lang w:eastAsia="ar-SA"/>
        </w:rPr>
        <w:t>RECURSO DE REVISIÓN</w:t>
      </w:r>
    </w:p>
    <w:p w14:paraId="2D11B7E3" w14:textId="77777777" w:rsidR="003C7CCF" w:rsidRPr="003C7CCF" w:rsidRDefault="003C7CCF" w:rsidP="003C7CCF">
      <w:pPr>
        <w:suppressAutoHyphens/>
        <w:rPr>
          <w:rFonts w:ascii="Arial" w:hAnsi="Arial" w:cs="Arial"/>
          <w:b/>
          <w:sz w:val="20"/>
          <w:szCs w:val="20"/>
          <w:lang w:eastAsia="ar-SA"/>
        </w:rPr>
      </w:pPr>
    </w:p>
    <w:p w14:paraId="1BC84EE4"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63.-</w:t>
      </w:r>
      <w:r w:rsidRPr="003C7CCF">
        <w:rPr>
          <w:rFonts w:ascii="Arial" w:hAnsi="Arial" w:cs="Arial"/>
          <w:sz w:val="20"/>
          <w:szCs w:val="20"/>
          <w:lang w:eastAsia="ar-SA"/>
        </w:rPr>
        <w:t xml:space="preserve"> El recurso de revisión es un medio de defensa que tiene el solicitante, para inconformarse de la respuesta proporcionada por el ente obligado o por la ausencia de contestación.</w:t>
      </w:r>
    </w:p>
    <w:p w14:paraId="6E8748FB" w14:textId="77777777" w:rsidR="003C7CCF" w:rsidRPr="003C7CCF" w:rsidRDefault="003C7CCF" w:rsidP="003C7CCF">
      <w:pPr>
        <w:suppressAutoHyphens/>
        <w:jc w:val="both"/>
        <w:rPr>
          <w:rFonts w:ascii="Arial" w:hAnsi="Arial" w:cs="Arial"/>
          <w:sz w:val="20"/>
          <w:szCs w:val="20"/>
          <w:lang w:eastAsia="ar-SA"/>
        </w:rPr>
      </w:pPr>
    </w:p>
    <w:p w14:paraId="5707C250"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64</w:t>
      </w:r>
      <w:r w:rsidRPr="003C7CCF">
        <w:rPr>
          <w:rFonts w:ascii="Arial" w:hAnsi="Arial" w:cs="Arial"/>
          <w:sz w:val="20"/>
          <w:szCs w:val="20"/>
          <w:lang w:eastAsia="ar-SA"/>
        </w:rPr>
        <w:t xml:space="preserve">.- El proceso de recurso de revisión se sujetará a lo establecido en el </w:t>
      </w:r>
      <w:r w:rsidRPr="003C7CCF">
        <w:rPr>
          <w:rFonts w:ascii="Arial" w:hAnsi="Arial" w:cs="Arial"/>
          <w:i/>
          <w:sz w:val="20"/>
          <w:szCs w:val="20"/>
          <w:lang w:eastAsia="ar-SA"/>
        </w:rPr>
        <w:t>Procedimiento para la Recepción, Substanciación, Resolución y Seguimiento de los Recursos de Revisión interpuestos ante el INFODF</w:t>
      </w:r>
      <w:r w:rsidRPr="003C7CCF">
        <w:rPr>
          <w:rFonts w:ascii="Arial" w:hAnsi="Arial" w:cs="Arial"/>
          <w:sz w:val="20"/>
          <w:szCs w:val="20"/>
          <w:lang w:eastAsia="ar-SA"/>
        </w:rPr>
        <w:t>.</w:t>
      </w:r>
    </w:p>
    <w:p w14:paraId="5FB65E16" w14:textId="77777777" w:rsidR="003C7CCF" w:rsidRPr="003C7CCF" w:rsidRDefault="003C7CCF" w:rsidP="003C7CCF">
      <w:pPr>
        <w:suppressAutoHyphens/>
        <w:jc w:val="both"/>
        <w:rPr>
          <w:rFonts w:ascii="Arial" w:hAnsi="Arial" w:cs="Arial"/>
          <w:sz w:val="20"/>
          <w:szCs w:val="20"/>
          <w:lang w:eastAsia="ar-SA"/>
        </w:rPr>
      </w:pPr>
    </w:p>
    <w:p w14:paraId="724468D3"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65.</w:t>
      </w:r>
      <w:proofErr w:type="gramStart"/>
      <w:r w:rsidRPr="003C7CCF">
        <w:rPr>
          <w:rFonts w:ascii="Arial" w:hAnsi="Arial" w:cs="Arial"/>
          <w:b/>
          <w:sz w:val="20"/>
          <w:szCs w:val="20"/>
          <w:lang w:eastAsia="ar-SA"/>
        </w:rPr>
        <w:t xml:space="preserve">-  </w:t>
      </w:r>
      <w:r w:rsidRPr="003C7CCF">
        <w:rPr>
          <w:rFonts w:ascii="Arial" w:hAnsi="Arial" w:cs="Arial"/>
          <w:sz w:val="20"/>
          <w:szCs w:val="20"/>
          <w:lang w:eastAsia="ar-SA"/>
        </w:rPr>
        <w:t>Cuando</w:t>
      </w:r>
      <w:proofErr w:type="gramEnd"/>
      <w:r w:rsidRPr="003C7CCF">
        <w:rPr>
          <w:rFonts w:ascii="Arial" w:hAnsi="Arial" w:cs="Arial"/>
          <w:sz w:val="20"/>
          <w:szCs w:val="20"/>
          <w:lang w:eastAsia="ar-SA"/>
        </w:rPr>
        <w:t xml:space="preserve"> el INFODF  dicta acuerdo de admisión de un recurso de revisión, ordena al Ente Obligado a que dentro de los cinco días hábiles siguientes a la recepción, rinda un informe respecto del acto o resolución recurrida, en el que agregue las constancias que le sirvieron de base para la emisión de dicho acto; así como las demás pruebas que considere pertinentes.</w:t>
      </w:r>
    </w:p>
    <w:p w14:paraId="45766A00" w14:textId="77777777" w:rsidR="003C7CCF" w:rsidRPr="003C7CCF" w:rsidRDefault="003C7CCF" w:rsidP="003C7CCF">
      <w:pPr>
        <w:suppressAutoHyphens/>
        <w:jc w:val="both"/>
        <w:rPr>
          <w:rFonts w:ascii="Arial" w:hAnsi="Arial" w:cs="Arial"/>
          <w:sz w:val="20"/>
          <w:szCs w:val="20"/>
          <w:lang w:eastAsia="ar-SA"/>
        </w:rPr>
      </w:pPr>
    </w:p>
    <w:p w14:paraId="6ACD6BDF"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66.</w:t>
      </w:r>
      <w:r w:rsidRPr="003C7CCF">
        <w:rPr>
          <w:rFonts w:ascii="Arial" w:hAnsi="Arial" w:cs="Arial"/>
          <w:sz w:val="20"/>
          <w:szCs w:val="20"/>
          <w:lang w:eastAsia="ar-SA"/>
        </w:rPr>
        <w:t>- A la recepción del Acuerdo de Admisión con la solicitud de Informe de Ley, la OIP remitirá por escrito a la(s) unidad(es) administrativa(s) que proporcionó la respuesta a la solicitud de información motivo del recurso de revisión, así como al área Jurídica, para que de manera conjunta elaboren el Informe requerido, el cual será firmado por el titular de la unidad administrativa responsable de emitir la respuesta y enviado a la OIP en un plazo máximo de tres día hábiles contados a partir de la recepción del acuerdo antes mencionado, para que a través de su conducto se haga llegar al INFODF.</w:t>
      </w:r>
    </w:p>
    <w:p w14:paraId="65B03D19" w14:textId="77777777" w:rsidR="003C7CCF" w:rsidRPr="003C7CCF" w:rsidRDefault="003C7CCF" w:rsidP="003C7CCF">
      <w:pPr>
        <w:suppressAutoHyphens/>
        <w:jc w:val="both"/>
        <w:rPr>
          <w:rFonts w:ascii="Arial" w:hAnsi="Arial" w:cs="Arial"/>
          <w:sz w:val="20"/>
          <w:szCs w:val="20"/>
          <w:lang w:eastAsia="ar-SA"/>
        </w:rPr>
      </w:pPr>
    </w:p>
    <w:p w14:paraId="3524E849"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67.</w:t>
      </w:r>
      <w:r w:rsidRPr="003C7CCF">
        <w:rPr>
          <w:rFonts w:ascii="Arial" w:hAnsi="Arial" w:cs="Arial"/>
          <w:sz w:val="20"/>
          <w:szCs w:val="20"/>
          <w:lang w:eastAsia="ar-SA"/>
        </w:rPr>
        <w:t>- El INFODF en el desahogo, tramitación y resolución del recurso de revocación podrá:</w:t>
      </w:r>
    </w:p>
    <w:p w14:paraId="63F00A31" w14:textId="77777777" w:rsidR="003C7CCF" w:rsidRPr="003C7CCF" w:rsidRDefault="003C7CCF" w:rsidP="003C7CCF">
      <w:pPr>
        <w:suppressAutoHyphens/>
        <w:jc w:val="both"/>
        <w:rPr>
          <w:rFonts w:ascii="Arial" w:hAnsi="Arial" w:cs="Arial"/>
          <w:sz w:val="20"/>
          <w:szCs w:val="20"/>
          <w:lang w:eastAsia="ar-SA"/>
        </w:rPr>
      </w:pPr>
    </w:p>
    <w:p w14:paraId="0AC3D332" w14:textId="77777777" w:rsidR="003C7CCF" w:rsidRDefault="003C7CCF" w:rsidP="003C7CCF">
      <w:pPr>
        <w:numPr>
          <w:ilvl w:val="0"/>
          <w:numId w:val="28"/>
        </w:numPr>
        <w:suppressAutoHyphens/>
        <w:jc w:val="both"/>
        <w:rPr>
          <w:rFonts w:ascii="Arial" w:hAnsi="Arial" w:cs="Arial"/>
          <w:sz w:val="20"/>
          <w:szCs w:val="20"/>
          <w:lang w:eastAsia="ar-SA"/>
        </w:rPr>
      </w:pPr>
      <w:r w:rsidRPr="003C7CCF">
        <w:rPr>
          <w:rFonts w:ascii="Arial" w:hAnsi="Arial" w:cs="Arial"/>
          <w:sz w:val="20"/>
          <w:szCs w:val="20"/>
          <w:lang w:eastAsia="ar-SA"/>
        </w:rPr>
        <w:t>Desechar el recurso por improcedente o bien, sobreseerlo;</w:t>
      </w:r>
    </w:p>
    <w:p w14:paraId="1589CD07" w14:textId="77777777" w:rsidR="0068088F" w:rsidRPr="003C7CCF" w:rsidRDefault="0068088F" w:rsidP="0068088F">
      <w:pPr>
        <w:suppressAutoHyphens/>
        <w:ind w:left="720"/>
        <w:jc w:val="both"/>
        <w:rPr>
          <w:rFonts w:ascii="Arial" w:hAnsi="Arial" w:cs="Arial"/>
          <w:sz w:val="20"/>
          <w:szCs w:val="20"/>
          <w:lang w:eastAsia="ar-SA"/>
        </w:rPr>
      </w:pPr>
    </w:p>
    <w:p w14:paraId="628B514B" w14:textId="77777777" w:rsidR="003C7CCF" w:rsidRPr="003C7CCF" w:rsidRDefault="003C7CCF" w:rsidP="003C7CCF">
      <w:pPr>
        <w:numPr>
          <w:ilvl w:val="0"/>
          <w:numId w:val="28"/>
        </w:numPr>
        <w:suppressAutoHyphens/>
        <w:jc w:val="both"/>
        <w:rPr>
          <w:rFonts w:ascii="Arial" w:hAnsi="Arial" w:cs="Arial"/>
          <w:sz w:val="20"/>
          <w:szCs w:val="20"/>
          <w:lang w:eastAsia="ar-SA"/>
        </w:rPr>
      </w:pPr>
      <w:r w:rsidRPr="003C7CCF">
        <w:rPr>
          <w:rFonts w:ascii="Arial" w:hAnsi="Arial" w:cs="Arial"/>
          <w:sz w:val="20"/>
          <w:szCs w:val="20"/>
          <w:lang w:eastAsia="ar-SA"/>
        </w:rPr>
        <w:t>Confirmar el acto o resolución impugnada;</w:t>
      </w:r>
    </w:p>
    <w:p w14:paraId="15BA9C97" w14:textId="77777777" w:rsidR="003C7CCF" w:rsidRPr="003C7CCF" w:rsidRDefault="003C7CCF" w:rsidP="003C7CCF">
      <w:pPr>
        <w:suppressAutoHyphens/>
        <w:ind w:left="720"/>
        <w:jc w:val="both"/>
        <w:rPr>
          <w:rFonts w:ascii="Arial" w:hAnsi="Arial" w:cs="Arial"/>
          <w:sz w:val="20"/>
          <w:szCs w:val="20"/>
          <w:lang w:eastAsia="ar-SA"/>
        </w:rPr>
      </w:pPr>
    </w:p>
    <w:p w14:paraId="33160760" w14:textId="77777777" w:rsidR="003C7CCF" w:rsidRDefault="003C7CCF" w:rsidP="003C7CCF">
      <w:pPr>
        <w:numPr>
          <w:ilvl w:val="0"/>
          <w:numId w:val="28"/>
        </w:numPr>
        <w:suppressAutoHyphens/>
        <w:jc w:val="both"/>
        <w:rPr>
          <w:rFonts w:ascii="Arial" w:hAnsi="Arial" w:cs="Arial"/>
          <w:sz w:val="20"/>
          <w:szCs w:val="20"/>
          <w:lang w:eastAsia="ar-SA"/>
        </w:rPr>
      </w:pPr>
      <w:r w:rsidRPr="003C7CCF">
        <w:rPr>
          <w:rFonts w:ascii="Arial" w:hAnsi="Arial" w:cs="Arial"/>
          <w:sz w:val="20"/>
          <w:szCs w:val="20"/>
          <w:lang w:eastAsia="ar-SA"/>
        </w:rPr>
        <w:t>Revocar o modificar las decisiones del Ente Obligado y ordenarle a éste que permita al particular el acceso a la información solicitada, que la proporcione completa, que reclasifique la información o bien, que modifique tales datos, y</w:t>
      </w:r>
    </w:p>
    <w:p w14:paraId="6F25C264" w14:textId="77777777" w:rsidR="0068088F" w:rsidRPr="003C7CCF" w:rsidRDefault="0068088F" w:rsidP="0068088F">
      <w:pPr>
        <w:suppressAutoHyphens/>
        <w:jc w:val="both"/>
        <w:rPr>
          <w:rFonts w:ascii="Arial" w:hAnsi="Arial" w:cs="Arial"/>
          <w:sz w:val="20"/>
          <w:szCs w:val="20"/>
          <w:lang w:eastAsia="ar-SA"/>
        </w:rPr>
      </w:pPr>
    </w:p>
    <w:p w14:paraId="169F7256" w14:textId="77777777" w:rsidR="003C7CCF" w:rsidRPr="003C7CCF" w:rsidRDefault="003C7CCF" w:rsidP="003C7CCF">
      <w:pPr>
        <w:numPr>
          <w:ilvl w:val="0"/>
          <w:numId w:val="28"/>
        </w:numPr>
        <w:suppressAutoHyphens/>
        <w:jc w:val="both"/>
        <w:rPr>
          <w:rFonts w:ascii="Arial" w:hAnsi="Arial" w:cs="Arial"/>
          <w:sz w:val="20"/>
          <w:szCs w:val="20"/>
          <w:lang w:eastAsia="ar-SA"/>
        </w:rPr>
      </w:pPr>
      <w:r w:rsidRPr="003C7CCF">
        <w:rPr>
          <w:rFonts w:ascii="Arial" w:hAnsi="Arial" w:cs="Arial"/>
          <w:sz w:val="20"/>
          <w:szCs w:val="20"/>
          <w:lang w:eastAsia="ar-SA"/>
        </w:rPr>
        <w:t>Ordenar la emisión de una respuesta, la entrega de la información y, en su caso, el envío de la misma.</w:t>
      </w:r>
    </w:p>
    <w:p w14:paraId="7DF21864" w14:textId="77777777" w:rsidR="003C7CCF" w:rsidRPr="003C7CCF" w:rsidRDefault="003C7CCF" w:rsidP="003C7CCF">
      <w:pPr>
        <w:suppressAutoHyphens/>
        <w:jc w:val="both"/>
        <w:rPr>
          <w:rFonts w:ascii="Arial" w:hAnsi="Arial" w:cs="Arial"/>
          <w:sz w:val="20"/>
          <w:szCs w:val="20"/>
          <w:lang w:eastAsia="ar-SA"/>
        </w:rPr>
      </w:pPr>
    </w:p>
    <w:p w14:paraId="4B9EBBA6"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68.-</w:t>
      </w:r>
      <w:r w:rsidRPr="003C7CCF">
        <w:rPr>
          <w:rFonts w:ascii="Arial" w:hAnsi="Arial" w:cs="Arial"/>
          <w:sz w:val="20"/>
          <w:szCs w:val="20"/>
          <w:lang w:eastAsia="ar-SA"/>
        </w:rPr>
        <w:t xml:space="preserve"> Salvo prueba en contrario, la falta de respuesta al recurso de revisión dentro del plazo respectivo, hará presumir como ciertos los hechos que se hubieren señalado en él, siempre que éstos le sean directamente imputables.</w:t>
      </w:r>
    </w:p>
    <w:p w14:paraId="2391AAF2" w14:textId="77777777" w:rsidR="003C7CCF" w:rsidRPr="003C7CCF" w:rsidRDefault="003C7CCF" w:rsidP="003C7CCF">
      <w:pPr>
        <w:suppressAutoHyphens/>
        <w:jc w:val="both"/>
        <w:rPr>
          <w:rFonts w:ascii="Arial" w:hAnsi="Arial" w:cs="Arial"/>
          <w:sz w:val="20"/>
          <w:szCs w:val="20"/>
          <w:lang w:eastAsia="ar-SA"/>
        </w:rPr>
      </w:pPr>
    </w:p>
    <w:p w14:paraId="2657BF03"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lastRenderedPageBreak/>
        <w:t>ARTÍCULO 69.-</w:t>
      </w:r>
      <w:r w:rsidRPr="003C7CCF">
        <w:rPr>
          <w:rFonts w:ascii="Arial" w:hAnsi="Arial" w:cs="Arial"/>
          <w:sz w:val="20"/>
          <w:szCs w:val="20"/>
          <w:lang w:eastAsia="ar-SA"/>
        </w:rPr>
        <w:t xml:space="preserve"> Cuando la OIP reciba la notificación de la resolución dictada por el INFODF en el recurso de revisión, ésta se hará del conocimiento por escrito, al titular de la unidad administrativa responsable de la respuesta otorgada motivo del recurso; para que en un plazo máximo de tres días dé cumplimiento a la misma y se notifique a través de la OIP al recurrente.</w:t>
      </w:r>
    </w:p>
    <w:p w14:paraId="0F47994E" w14:textId="77777777" w:rsidR="003C7CCF" w:rsidRPr="003C7CCF" w:rsidRDefault="003C7CCF" w:rsidP="003C7CCF">
      <w:pPr>
        <w:suppressAutoHyphens/>
        <w:jc w:val="both"/>
        <w:rPr>
          <w:rFonts w:ascii="Arial" w:hAnsi="Arial" w:cs="Arial"/>
          <w:sz w:val="20"/>
          <w:szCs w:val="20"/>
          <w:lang w:eastAsia="ar-SA"/>
        </w:rPr>
      </w:pPr>
    </w:p>
    <w:p w14:paraId="48D0F630" w14:textId="77777777" w:rsidR="003C7CCF" w:rsidRPr="003C7CCF" w:rsidRDefault="00FF6F64"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w:t>
      </w:r>
      <w:r w:rsidR="003C7CCF" w:rsidRPr="003C7CCF">
        <w:rPr>
          <w:rFonts w:ascii="Arial" w:hAnsi="Arial" w:cs="Arial"/>
          <w:b/>
          <w:sz w:val="20"/>
          <w:szCs w:val="20"/>
          <w:lang w:eastAsia="ar-SA"/>
        </w:rPr>
        <w:t xml:space="preserve"> 70</w:t>
      </w:r>
      <w:r w:rsidR="003C7CCF" w:rsidRPr="003C7CCF">
        <w:rPr>
          <w:rFonts w:ascii="Arial" w:hAnsi="Arial" w:cs="Arial"/>
          <w:sz w:val="20"/>
          <w:szCs w:val="20"/>
          <w:lang w:eastAsia="ar-SA"/>
        </w:rPr>
        <w:t>.- Una vez realizada la notificación en cumplimiento a la resolución, la OIP informará al INFODF del cumplimiento de la resolución en un plazo no mayor a cinco días hábiles contados a partir de la notificación de la resolución.</w:t>
      </w:r>
    </w:p>
    <w:p w14:paraId="138179C4" w14:textId="77777777" w:rsidR="0022395B" w:rsidRDefault="0022395B" w:rsidP="003C7CCF">
      <w:pPr>
        <w:suppressAutoHyphens/>
        <w:jc w:val="both"/>
        <w:rPr>
          <w:rFonts w:ascii="Arial" w:hAnsi="Arial" w:cs="Arial"/>
          <w:b/>
          <w:sz w:val="20"/>
          <w:szCs w:val="20"/>
          <w:lang w:eastAsia="ar-SA"/>
        </w:rPr>
      </w:pPr>
    </w:p>
    <w:p w14:paraId="6928FE03"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71</w:t>
      </w:r>
      <w:r w:rsidRPr="003C7CCF">
        <w:rPr>
          <w:rFonts w:ascii="Arial" w:hAnsi="Arial" w:cs="Arial"/>
          <w:sz w:val="20"/>
          <w:szCs w:val="20"/>
          <w:lang w:eastAsia="ar-SA"/>
        </w:rPr>
        <w:t>.- En caso de incumplimiento de la resolución, el INFODF notificará al superior jerárquico de los responsables, con la finalidad de que ordene el cumplimiento en un plazo que no exceda de diez días.  De persistir el incumplimiento, lo notificará al órgano interno de control para su inmediata intervención e inicie el procedimiento de responsabilidad correspondiente.</w:t>
      </w:r>
    </w:p>
    <w:p w14:paraId="64A5A090" w14:textId="77777777" w:rsidR="003C7CCF" w:rsidRPr="003C7CCF" w:rsidRDefault="003C7CCF" w:rsidP="003C7CCF">
      <w:pPr>
        <w:suppressAutoHyphens/>
        <w:jc w:val="both"/>
        <w:rPr>
          <w:rFonts w:ascii="Arial" w:hAnsi="Arial" w:cs="Arial"/>
          <w:sz w:val="20"/>
          <w:szCs w:val="20"/>
          <w:lang w:eastAsia="ar-SA"/>
        </w:rPr>
      </w:pPr>
    </w:p>
    <w:p w14:paraId="410DAE99"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72.-</w:t>
      </w:r>
      <w:r w:rsidRPr="003C7CCF">
        <w:rPr>
          <w:rFonts w:ascii="Arial" w:hAnsi="Arial" w:cs="Arial"/>
          <w:sz w:val="20"/>
          <w:szCs w:val="20"/>
          <w:lang w:eastAsia="ar-SA"/>
        </w:rPr>
        <w:t xml:space="preserve"> Si alguna </w:t>
      </w:r>
      <w:proofErr w:type="gramStart"/>
      <w:r w:rsidRPr="003C7CCF">
        <w:rPr>
          <w:rFonts w:ascii="Arial" w:hAnsi="Arial" w:cs="Arial"/>
          <w:sz w:val="20"/>
          <w:szCs w:val="20"/>
          <w:lang w:eastAsia="ar-SA"/>
        </w:rPr>
        <w:t>información  es</w:t>
      </w:r>
      <w:proofErr w:type="gramEnd"/>
      <w:r w:rsidRPr="003C7CCF">
        <w:rPr>
          <w:rFonts w:ascii="Arial" w:hAnsi="Arial" w:cs="Arial"/>
          <w:sz w:val="20"/>
          <w:szCs w:val="20"/>
          <w:lang w:eastAsia="ar-SA"/>
        </w:rPr>
        <w:t xml:space="preserve"> entregada a la OIP fuera del plazo contemplado en este Reglamento o en el que se establezca en el escrito de solicitud, la OIP la gestionará de forma extemporánea. En este caso, la responsabilidad que derive será imputable única y exclusivamente a la unidad administrativa competente.</w:t>
      </w:r>
    </w:p>
    <w:p w14:paraId="44EFE7D7" w14:textId="77777777" w:rsidR="003C7CCF" w:rsidRDefault="003C7CCF" w:rsidP="003C7CCF">
      <w:pPr>
        <w:suppressAutoHyphens/>
        <w:jc w:val="both"/>
        <w:rPr>
          <w:rFonts w:ascii="Arial" w:hAnsi="Arial" w:cs="Arial"/>
          <w:sz w:val="20"/>
          <w:szCs w:val="20"/>
          <w:lang w:eastAsia="ar-SA"/>
        </w:rPr>
      </w:pPr>
    </w:p>
    <w:p w14:paraId="429E0F27" w14:textId="77777777" w:rsidR="0068088F" w:rsidRPr="003C7CCF" w:rsidRDefault="0068088F" w:rsidP="003C7CCF">
      <w:pPr>
        <w:suppressAutoHyphens/>
        <w:jc w:val="both"/>
        <w:rPr>
          <w:rFonts w:ascii="Arial" w:hAnsi="Arial" w:cs="Arial"/>
          <w:sz w:val="20"/>
          <w:szCs w:val="20"/>
          <w:lang w:eastAsia="ar-SA"/>
        </w:rPr>
      </w:pPr>
    </w:p>
    <w:p w14:paraId="44B82229" w14:textId="77777777" w:rsidR="003C7CCF" w:rsidRPr="003C7CCF" w:rsidRDefault="003C7CCF" w:rsidP="003C7CCF">
      <w:pPr>
        <w:numPr>
          <w:ilvl w:val="0"/>
          <w:numId w:val="23"/>
        </w:numPr>
        <w:suppressAutoHyphens/>
        <w:rPr>
          <w:rFonts w:ascii="Arial" w:hAnsi="Arial" w:cs="Arial"/>
          <w:b/>
          <w:sz w:val="20"/>
          <w:szCs w:val="20"/>
          <w:lang w:eastAsia="ar-SA"/>
        </w:rPr>
      </w:pPr>
      <w:r w:rsidRPr="003C7CCF">
        <w:rPr>
          <w:rFonts w:ascii="Arial" w:hAnsi="Arial" w:cs="Arial"/>
          <w:b/>
          <w:sz w:val="20"/>
          <w:szCs w:val="20"/>
          <w:lang w:eastAsia="ar-SA"/>
        </w:rPr>
        <w:t>CAPACITACIÓN</w:t>
      </w:r>
    </w:p>
    <w:p w14:paraId="67035450" w14:textId="77777777" w:rsidR="003C7CCF" w:rsidRPr="003C7CCF" w:rsidRDefault="003C7CCF" w:rsidP="003C7CCF">
      <w:pPr>
        <w:suppressAutoHyphens/>
        <w:ind w:left="720"/>
        <w:rPr>
          <w:rFonts w:ascii="Arial" w:hAnsi="Arial" w:cs="Arial"/>
          <w:b/>
          <w:sz w:val="20"/>
          <w:szCs w:val="20"/>
          <w:lang w:eastAsia="ar-SA"/>
        </w:rPr>
      </w:pPr>
    </w:p>
    <w:p w14:paraId="05C65D9A"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73.-</w:t>
      </w:r>
      <w:r w:rsidRPr="003C7CCF">
        <w:rPr>
          <w:rFonts w:ascii="Arial" w:hAnsi="Arial" w:cs="Arial"/>
          <w:sz w:val="20"/>
          <w:szCs w:val="20"/>
          <w:lang w:eastAsia="ar-SA"/>
        </w:rPr>
        <w:t xml:space="preserve"> Los Entes Obligados deberán en coordinación con el INFODF promover la capacitación y actualización de forma permanente a todos los servidores públicos en materia de derecho de acceso a la información pública y el ejercicio del derecho a la protección de datos personales, a través de cursos, seminarios, talleres y toda otra forma de enseñanza y entrenamiento que se considere pertinente.</w:t>
      </w:r>
    </w:p>
    <w:p w14:paraId="26019CF0" w14:textId="77777777" w:rsidR="003C7CCF" w:rsidRPr="003C7CCF" w:rsidRDefault="003C7CCF" w:rsidP="003C7CCF">
      <w:pPr>
        <w:suppressAutoHyphens/>
        <w:jc w:val="both"/>
        <w:rPr>
          <w:rFonts w:ascii="Arial" w:hAnsi="Arial" w:cs="Arial"/>
          <w:sz w:val="20"/>
          <w:szCs w:val="20"/>
          <w:lang w:eastAsia="ar-SA"/>
        </w:rPr>
      </w:pPr>
    </w:p>
    <w:p w14:paraId="26EE5B50"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74.-</w:t>
      </w:r>
      <w:r w:rsidRPr="003C7CCF">
        <w:rPr>
          <w:rFonts w:ascii="Arial" w:hAnsi="Arial" w:cs="Arial"/>
          <w:sz w:val="20"/>
          <w:szCs w:val="20"/>
          <w:lang w:eastAsia="ar-SA"/>
        </w:rPr>
        <w:t xml:space="preserve"> Los servidores públicos de la Caja están obligados a capacitarse en materia de derecho de acceso a la información pública y el ejercicio del derecho a la protección de datos personales ya sea de manera presencial o a través del Aula Virtual del INFODF.</w:t>
      </w:r>
    </w:p>
    <w:p w14:paraId="2131C16A" w14:textId="77777777" w:rsidR="003C7CCF" w:rsidRPr="003C7CCF" w:rsidRDefault="003C7CCF" w:rsidP="003C7CCF">
      <w:pPr>
        <w:suppressAutoHyphens/>
        <w:jc w:val="both"/>
        <w:rPr>
          <w:rFonts w:ascii="Arial" w:hAnsi="Arial" w:cs="Arial"/>
          <w:sz w:val="20"/>
          <w:szCs w:val="20"/>
          <w:lang w:eastAsia="ar-SA"/>
        </w:rPr>
      </w:pPr>
    </w:p>
    <w:p w14:paraId="0CD5BF93"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75.</w:t>
      </w:r>
      <w:proofErr w:type="gramStart"/>
      <w:r w:rsidRPr="003C7CCF">
        <w:rPr>
          <w:rFonts w:ascii="Arial" w:hAnsi="Arial" w:cs="Arial"/>
          <w:b/>
          <w:sz w:val="20"/>
          <w:szCs w:val="20"/>
          <w:lang w:eastAsia="ar-SA"/>
        </w:rPr>
        <w:t>-</w:t>
      </w:r>
      <w:r w:rsidRPr="003C7CCF">
        <w:rPr>
          <w:rFonts w:ascii="Arial" w:hAnsi="Arial" w:cs="Arial"/>
          <w:sz w:val="20"/>
          <w:szCs w:val="20"/>
          <w:lang w:eastAsia="ar-SA"/>
        </w:rPr>
        <w:t xml:space="preserve">  Para</w:t>
      </w:r>
      <w:proofErr w:type="gramEnd"/>
      <w:r w:rsidRPr="003C7CCF">
        <w:rPr>
          <w:rFonts w:ascii="Arial" w:hAnsi="Arial" w:cs="Arial"/>
          <w:sz w:val="20"/>
          <w:szCs w:val="20"/>
          <w:lang w:eastAsia="ar-SA"/>
        </w:rPr>
        <w:t xml:space="preserve"> que el INFODF renueve la certificación de capacitación en materia de la Ley de Transparencia y Acceso a la Información Pública, Ley y Lineamientos de Protección de Datos Personales para el Distrito Federal y Ética Pública que tiene la Caja, los servidores públicos de estructura de nuevo ingreso, tendrán noventa días naturales a partir de su incorporación al Ente para acreditar de manera presencial o virtual, los cursos correspondientes.</w:t>
      </w:r>
    </w:p>
    <w:p w14:paraId="7F23297D" w14:textId="77777777" w:rsidR="003C7CCF" w:rsidRPr="003C7CCF" w:rsidRDefault="003C7CCF" w:rsidP="003C7CCF">
      <w:pPr>
        <w:suppressAutoHyphens/>
        <w:jc w:val="both"/>
        <w:rPr>
          <w:rFonts w:ascii="Arial" w:hAnsi="Arial" w:cs="Arial"/>
          <w:sz w:val="20"/>
          <w:szCs w:val="20"/>
          <w:lang w:eastAsia="ar-SA"/>
        </w:rPr>
      </w:pPr>
    </w:p>
    <w:p w14:paraId="02FB9E5E"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76</w:t>
      </w:r>
      <w:r w:rsidRPr="003C7CCF">
        <w:rPr>
          <w:rFonts w:ascii="Arial" w:hAnsi="Arial" w:cs="Arial"/>
          <w:sz w:val="20"/>
          <w:szCs w:val="20"/>
          <w:lang w:eastAsia="ar-SA"/>
        </w:rPr>
        <w:t>.- En las sesiones del Comité de Transparencia se informará de las acciones y avances que cada unidad administrativa tenga en materia de capacitación y actualización.</w:t>
      </w:r>
    </w:p>
    <w:p w14:paraId="09F73CAA" w14:textId="77777777" w:rsidR="003C7CCF" w:rsidRPr="003C7CCF" w:rsidRDefault="003C7CCF" w:rsidP="003C7CCF">
      <w:pPr>
        <w:suppressAutoHyphens/>
        <w:jc w:val="both"/>
        <w:rPr>
          <w:rFonts w:ascii="Arial" w:hAnsi="Arial" w:cs="Arial"/>
          <w:sz w:val="20"/>
          <w:szCs w:val="20"/>
          <w:lang w:eastAsia="ar-SA"/>
        </w:rPr>
      </w:pPr>
    </w:p>
    <w:p w14:paraId="6CDF084B"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77.-</w:t>
      </w:r>
      <w:r w:rsidRPr="003C7CCF">
        <w:rPr>
          <w:rFonts w:ascii="Arial" w:hAnsi="Arial" w:cs="Arial"/>
          <w:sz w:val="20"/>
          <w:szCs w:val="20"/>
          <w:lang w:eastAsia="ar-SA"/>
        </w:rPr>
        <w:t xml:space="preserve"> La OIP será la encargada de comunicar a todas las unidades administrativas respecto de las convocatorias que se emitan para los diversos concursos y será responsabilidad de los titulares de las unidades administrativas la difusión de los eventos, concursos y certámenes al interior de su área, incentivando la participación de todos los servidores públicos.</w:t>
      </w:r>
    </w:p>
    <w:p w14:paraId="434E2178" w14:textId="77777777" w:rsidR="003C7CCF" w:rsidRDefault="003C7CCF" w:rsidP="003C7CCF">
      <w:pPr>
        <w:suppressAutoHyphens/>
        <w:jc w:val="both"/>
        <w:rPr>
          <w:rFonts w:ascii="Arial" w:hAnsi="Arial" w:cs="Arial"/>
          <w:sz w:val="20"/>
          <w:szCs w:val="20"/>
          <w:lang w:eastAsia="ar-SA"/>
        </w:rPr>
      </w:pPr>
    </w:p>
    <w:p w14:paraId="2766C971" w14:textId="77777777" w:rsidR="0068088F" w:rsidRPr="003C7CCF" w:rsidRDefault="0068088F" w:rsidP="003C7CCF">
      <w:pPr>
        <w:suppressAutoHyphens/>
        <w:jc w:val="both"/>
        <w:rPr>
          <w:rFonts w:ascii="Arial" w:hAnsi="Arial" w:cs="Arial"/>
          <w:sz w:val="20"/>
          <w:szCs w:val="20"/>
          <w:lang w:eastAsia="ar-SA"/>
        </w:rPr>
      </w:pPr>
    </w:p>
    <w:p w14:paraId="2D4ACD84" w14:textId="77777777" w:rsidR="003C7CCF" w:rsidRPr="003C7CCF" w:rsidRDefault="003C7CCF" w:rsidP="003C7CCF">
      <w:pPr>
        <w:numPr>
          <w:ilvl w:val="0"/>
          <w:numId w:val="23"/>
        </w:numPr>
        <w:suppressAutoHyphens/>
        <w:jc w:val="both"/>
        <w:rPr>
          <w:rFonts w:ascii="Arial" w:hAnsi="Arial" w:cs="Arial"/>
          <w:b/>
          <w:sz w:val="20"/>
          <w:szCs w:val="20"/>
          <w:lang w:eastAsia="ar-SA"/>
        </w:rPr>
      </w:pPr>
      <w:r w:rsidRPr="003C7CCF">
        <w:rPr>
          <w:rFonts w:ascii="Arial" w:hAnsi="Arial" w:cs="Arial"/>
          <w:b/>
          <w:sz w:val="20"/>
          <w:szCs w:val="20"/>
          <w:lang w:eastAsia="ar-SA"/>
        </w:rPr>
        <w:t>INFORMES</w:t>
      </w:r>
    </w:p>
    <w:p w14:paraId="29BB1626" w14:textId="77777777" w:rsidR="003C7CCF" w:rsidRPr="003C7CCF" w:rsidRDefault="003C7CCF" w:rsidP="003C7CCF">
      <w:pPr>
        <w:suppressAutoHyphens/>
        <w:jc w:val="both"/>
        <w:rPr>
          <w:rFonts w:ascii="Arial" w:hAnsi="Arial" w:cs="Arial"/>
          <w:sz w:val="20"/>
          <w:szCs w:val="20"/>
          <w:lang w:eastAsia="ar-SA"/>
        </w:rPr>
      </w:pPr>
    </w:p>
    <w:p w14:paraId="094D7771"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78.-</w:t>
      </w:r>
      <w:r w:rsidRPr="003C7CCF">
        <w:rPr>
          <w:rFonts w:ascii="Arial" w:hAnsi="Arial" w:cs="Arial"/>
          <w:sz w:val="20"/>
          <w:szCs w:val="20"/>
          <w:lang w:eastAsia="ar-SA"/>
        </w:rPr>
        <w:t xml:space="preserve"> La OIP está obligada a remitir los informes que se establecen en la normatividad en materia de transparencia y acceso a la información y de protección de datos personales y los que el INFODF requiera.  En ese sentido, de ser necesario recabar información de las unidades administrativas, éstas deberán entregar la misma en el plazo que se establezca en el documento mediante el cual se solicite.</w:t>
      </w:r>
    </w:p>
    <w:p w14:paraId="7BEBD009" w14:textId="77777777" w:rsidR="0068088F" w:rsidRDefault="0068088F" w:rsidP="003C7CCF">
      <w:pPr>
        <w:suppressAutoHyphens/>
        <w:jc w:val="both"/>
        <w:rPr>
          <w:rFonts w:ascii="Arial" w:hAnsi="Arial" w:cs="Arial"/>
          <w:sz w:val="20"/>
          <w:szCs w:val="20"/>
          <w:lang w:eastAsia="ar-SA"/>
        </w:rPr>
      </w:pPr>
    </w:p>
    <w:p w14:paraId="2098ECFF"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lastRenderedPageBreak/>
        <w:t>En caso de que se requiera información a las unidades administrativas para dar cumplimiento a un requerimiento y ésta no cumpla en tiempo y forma, la responsabilidad será imputable única y exclusivamente a la unidad administrativa omisa.</w:t>
      </w:r>
    </w:p>
    <w:p w14:paraId="25C8B2B4" w14:textId="77777777" w:rsidR="003C7CCF" w:rsidRDefault="003C7CCF" w:rsidP="003C7CCF">
      <w:pPr>
        <w:suppressAutoHyphens/>
        <w:jc w:val="both"/>
        <w:rPr>
          <w:rFonts w:ascii="Arial" w:hAnsi="Arial" w:cs="Arial"/>
          <w:sz w:val="20"/>
          <w:szCs w:val="20"/>
          <w:lang w:eastAsia="ar-SA"/>
        </w:rPr>
      </w:pPr>
    </w:p>
    <w:p w14:paraId="1F7C627C" w14:textId="77777777" w:rsidR="0068088F" w:rsidRPr="003C7CCF" w:rsidRDefault="0068088F" w:rsidP="003C7CCF">
      <w:pPr>
        <w:suppressAutoHyphens/>
        <w:jc w:val="both"/>
        <w:rPr>
          <w:rFonts w:ascii="Arial" w:hAnsi="Arial" w:cs="Arial"/>
          <w:sz w:val="20"/>
          <w:szCs w:val="20"/>
          <w:lang w:eastAsia="ar-SA"/>
        </w:rPr>
      </w:pPr>
    </w:p>
    <w:p w14:paraId="01DAE047" w14:textId="77777777" w:rsidR="003C7CCF" w:rsidRPr="003C7CCF" w:rsidRDefault="003C7CCF" w:rsidP="003C7CCF">
      <w:pPr>
        <w:numPr>
          <w:ilvl w:val="0"/>
          <w:numId w:val="23"/>
        </w:numPr>
        <w:suppressAutoHyphens/>
        <w:rPr>
          <w:rFonts w:ascii="Arial" w:hAnsi="Arial" w:cs="Arial"/>
          <w:b/>
          <w:sz w:val="20"/>
          <w:szCs w:val="20"/>
          <w:lang w:eastAsia="ar-SA"/>
        </w:rPr>
      </w:pPr>
      <w:r w:rsidRPr="003C7CCF">
        <w:rPr>
          <w:rFonts w:ascii="Arial" w:hAnsi="Arial" w:cs="Arial"/>
          <w:b/>
          <w:sz w:val="20"/>
          <w:szCs w:val="20"/>
          <w:lang w:eastAsia="ar-SA"/>
        </w:rPr>
        <w:t>RESPONSABILIDADES</w:t>
      </w:r>
    </w:p>
    <w:p w14:paraId="44DAC43B" w14:textId="77777777" w:rsidR="003C7CCF" w:rsidRPr="003C7CCF" w:rsidRDefault="003C7CCF" w:rsidP="003C7CCF">
      <w:pPr>
        <w:suppressAutoHyphens/>
        <w:jc w:val="both"/>
        <w:rPr>
          <w:rFonts w:ascii="Arial" w:hAnsi="Arial" w:cs="Arial"/>
          <w:sz w:val="20"/>
          <w:szCs w:val="20"/>
          <w:lang w:eastAsia="ar-SA"/>
        </w:rPr>
      </w:pPr>
    </w:p>
    <w:p w14:paraId="17A6ED5F" w14:textId="77777777" w:rsidR="003C7CCF" w:rsidRPr="003C7CCF" w:rsidRDefault="003C7CCF" w:rsidP="003C7CCF">
      <w:pPr>
        <w:suppressAutoHyphens/>
        <w:spacing w:after="120"/>
        <w:jc w:val="both"/>
        <w:rPr>
          <w:rFonts w:ascii="Arial" w:hAnsi="Arial" w:cs="Arial"/>
          <w:sz w:val="20"/>
          <w:szCs w:val="20"/>
          <w:lang w:eastAsia="ar-SA"/>
        </w:rPr>
      </w:pPr>
      <w:r w:rsidRPr="003C7CCF">
        <w:rPr>
          <w:rFonts w:ascii="Arial" w:hAnsi="Arial" w:cs="Arial"/>
          <w:b/>
          <w:sz w:val="20"/>
          <w:szCs w:val="20"/>
          <w:lang w:eastAsia="ar-SA"/>
        </w:rPr>
        <w:t xml:space="preserve">ARTÍCULO 79.- </w:t>
      </w:r>
      <w:r w:rsidRPr="003C7CCF">
        <w:rPr>
          <w:rFonts w:ascii="Arial" w:hAnsi="Arial" w:cs="Arial"/>
          <w:sz w:val="20"/>
          <w:szCs w:val="20"/>
          <w:lang w:eastAsia="ar-SA"/>
        </w:rPr>
        <w:t>Constituyen infracciones a la:</w:t>
      </w:r>
    </w:p>
    <w:p w14:paraId="79ED0922" w14:textId="77777777" w:rsidR="0022395B" w:rsidRDefault="0022395B" w:rsidP="003C7CCF">
      <w:pPr>
        <w:suppressAutoHyphens/>
        <w:jc w:val="both"/>
        <w:rPr>
          <w:rFonts w:ascii="Arial" w:hAnsi="Arial" w:cs="Arial"/>
          <w:sz w:val="20"/>
          <w:szCs w:val="20"/>
          <w:lang w:eastAsia="ar-SA"/>
        </w:rPr>
      </w:pPr>
    </w:p>
    <w:p w14:paraId="15846354"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Ley de Transparencia y Acceso a la Información Pública del Distrito Federal:</w:t>
      </w:r>
    </w:p>
    <w:p w14:paraId="12E3384E" w14:textId="77777777" w:rsidR="003C7CCF" w:rsidRPr="003C7CCF" w:rsidRDefault="003C7CCF" w:rsidP="003C7CCF">
      <w:pPr>
        <w:suppressAutoHyphens/>
        <w:jc w:val="both"/>
        <w:rPr>
          <w:rFonts w:ascii="Arial" w:hAnsi="Arial" w:cs="Arial"/>
          <w:sz w:val="20"/>
          <w:szCs w:val="20"/>
          <w:lang w:eastAsia="ar-SA"/>
        </w:rPr>
      </w:pPr>
    </w:p>
    <w:p w14:paraId="31F3B0F3"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La omisión o irregularidad en la publicación o actualización de la información;</w:t>
      </w:r>
    </w:p>
    <w:p w14:paraId="6CD81EFC" w14:textId="77777777" w:rsidR="0068088F" w:rsidRPr="003C7CCF" w:rsidRDefault="0068088F" w:rsidP="0068088F">
      <w:pPr>
        <w:suppressAutoHyphens/>
        <w:ind w:left="720"/>
        <w:jc w:val="both"/>
        <w:rPr>
          <w:rFonts w:ascii="Arial" w:hAnsi="Arial" w:cs="Arial"/>
          <w:sz w:val="20"/>
          <w:szCs w:val="20"/>
          <w:lang w:eastAsia="ar-SA"/>
        </w:rPr>
      </w:pPr>
    </w:p>
    <w:p w14:paraId="3A29990A"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 xml:space="preserve">La omisión o irregularidad en la atención a las solicitudes en materia de acceso a la información; </w:t>
      </w:r>
    </w:p>
    <w:p w14:paraId="68E0F942" w14:textId="77777777" w:rsidR="0068088F" w:rsidRPr="003C7CCF" w:rsidRDefault="0068088F" w:rsidP="0068088F">
      <w:pPr>
        <w:suppressAutoHyphens/>
        <w:jc w:val="both"/>
        <w:rPr>
          <w:rFonts w:ascii="Arial" w:hAnsi="Arial" w:cs="Arial"/>
          <w:sz w:val="20"/>
          <w:szCs w:val="20"/>
          <w:lang w:eastAsia="ar-SA"/>
        </w:rPr>
      </w:pPr>
    </w:p>
    <w:p w14:paraId="19C75702"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 xml:space="preserve">La omisión o irregularidad en el suministro de la información pública solicitada o en la respuesta a los solicitantes; </w:t>
      </w:r>
    </w:p>
    <w:p w14:paraId="0F61AF23" w14:textId="77777777" w:rsidR="0068088F" w:rsidRPr="003C7CCF" w:rsidRDefault="0068088F" w:rsidP="0068088F">
      <w:pPr>
        <w:suppressAutoHyphens/>
        <w:jc w:val="both"/>
        <w:rPr>
          <w:rFonts w:ascii="Arial" w:hAnsi="Arial" w:cs="Arial"/>
          <w:sz w:val="20"/>
          <w:szCs w:val="20"/>
          <w:lang w:eastAsia="ar-SA"/>
        </w:rPr>
      </w:pPr>
    </w:p>
    <w:p w14:paraId="3188892A"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La falsificación, daño, sustracción, extravío, alteración, negación, ocultamiento o destrucción de datos, archivos, registros y demás información que posean los Entes Obligados;</w:t>
      </w:r>
    </w:p>
    <w:p w14:paraId="5E02D39E" w14:textId="77777777" w:rsidR="0068088F" w:rsidRPr="003C7CCF" w:rsidRDefault="0068088F" w:rsidP="0068088F">
      <w:pPr>
        <w:suppressAutoHyphens/>
        <w:jc w:val="both"/>
        <w:rPr>
          <w:rFonts w:ascii="Arial" w:hAnsi="Arial" w:cs="Arial"/>
          <w:sz w:val="20"/>
          <w:szCs w:val="20"/>
          <w:lang w:eastAsia="ar-SA"/>
        </w:rPr>
      </w:pPr>
    </w:p>
    <w:p w14:paraId="2D7D398E"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La omisión en la observancia de los principios establecidos en la Ley en materia de acceso a la información;</w:t>
      </w:r>
    </w:p>
    <w:p w14:paraId="3815B84E" w14:textId="77777777" w:rsidR="0068088F" w:rsidRPr="003C7CCF" w:rsidRDefault="0068088F" w:rsidP="0068088F">
      <w:pPr>
        <w:suppressAutoHyphens/>
        <w:jc w:val="both"/>
        <w:rPr>
          <w:rFonts w:ascii="Arial" w:hAnsi="Arial" w:cs="Arial"/>
          <w:sz w:val="20"/>
          <w:szCs w:val="20"/>
          <w:lang w:eastAsia="ar-SA"/>
        </w:rPr>
      </w:pPr>
    </w:p>
    <w:p w14:paraId="344C5942"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La omisión o negativa total o parcial en el cumplimiento de las recomendaciones que emita el INFODF</w:t>
      </w:r>
    </w:p>
    <w:p w14:paraId="70091968" w14:textId="77777777" w:rsidR="0068088F" w:rsidRPr="003C7CCF" w:rsidRDefault="0068088F" w:rsidP="0068088F">
      <w:pPr>
        <w:suppressAutoHyphens/>
        <w:jc w:val="both"/>
        <w:rPr>
          <w:rFonts w:ascii="Arial" w:hAnsi="Arial" w:cs="Arial"/>
          <w:sz w:val="20"/>
          <w:szCs w:val="20"/>
          <w:lang w:eastAsia="ar-SA"/>
        </w:rPr>
      </w:pPr>
    </w:p>
    <w:p w14:paraId="2820A238"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La omisión o presentación extemporánea de los informes que solicite el INFODF en términos de esta Ley;</w:t>
      </w:r>
    </w:p>
    <w:p w14:paraId="06FC0681" w14:textId="77777777" w:rsidR="0068088F" w:rsidRPr="003C7CCF" w:rsidRDefault="0068088F" w:rsidP="0068088F">
      <w:pPr>
        <w:suppressAutoHyphens/>
        <w:jc w:val="both"/>
        <w:rPr>
          <w:rFonts w:ascii="Arial" w:hAnsi="Arial" w:cs="Arial"/>
          <w:sz w:val="20"/>
          <w:szCs w:val="20"/>
          <w:lang w:eastAsia="ar-SA"/>
        </w:rPr>
      </w:pPr>
    </w:p>
    <w:p w14:paraId="0D923345"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No proporcionar la información cuya entrega haya sido ordenada por el INFODF;</w:t>
      </w:r>
    </w:p>
    <w:p w14:paraId="3CC59E95" w14:textId="77777777" w:rsidR="0068088F" w:rsidRPr="003C7CCF" w:rsidRDefault="0068088F" w:rsidP="0068088F">
      <w:pPr>
        <w:suppressAutoHyphens/>
        <w:jc w:val="both"/>
        <w:rPr>
          <w:rFonts w:ascii="Arial" w:hAnsi="Arial" w:cs="Arial"/>
          <w:sz w:val="20"/>
          <w:szCs w:val="20"/>
          <w:lang w:eastAsia="ar-SA"/>
        </w:rPr>
      </w:pPr>
    </w:p>
    <w:p w14:paraId="04617CAB"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 xml:space="preserve">Declarar la inexistencia de información cuando ésta exista total o parcialmente en los archivos del Ente Obligado; </w:t>
      </w:r>
    </w:p>
    <w:p w14:paraId="2AF86AFD" w14:textId="77777777" w:rsidR="0068088F" w:rsidRPr="003C7CCF" w:rsidRDefault="0068088F" w:rsidP="0068088F">
      <w:pPr>
        <w:suppressAutoHyphens/>
        <w:jc w:val="both"/>
        <w:rPr>
          <w:rFonts w:ascii="Arial" w:hAnsi="Arial" w:cs="Arial"/>
          <w:sz w:val="20"/>
          <w:szCs w:val="20"/>
          <w:lang w:eastAsia="ar-SA"/>
        </w:rPr>
      </w:pPr>
    </w:p>
    <w:p w14:paraId="172D2E99"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Denegar intencionalmente información no clasificada como reservada o confidencial conforme a la Ley; así como clasificarla con dolo o mala fe;</w:t>
      </w:r>
    </w:p>
    <w:p w14:paraId="3B617062" w14:textId="77777777" w:rsidR="0068088F" w:rsidRPr="003C7CCF" w:rsidRDefault="0068088F" w:rsidP="0068088F">
      <w:pPr>
        <w:suppressAutoHyphens/>
        <w:jc w:val="both"/>
        <w:rPr>
          <w:rFonts w:ascii="Arial" w:hAnsi="Arial" w:cs="Arial"/>
          <w:sz w:val="20"/>
          <w:szCs w:val="20"/>
          <w:lang w:eastAsia="ar-SA"/>
        </w:rPr>
      </w:pPr>
    </w:p>
    <w:p w14:paraId="24214069"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Entregar información clasificada como reservada o confidencial conforme a lo dispuesto por la Ley;</w:t>
      </w:r>
    </w:p>
    <w:p w14:paraId="2AB0C9B2" w14:textId="77777777" w:rsidR="0068088F" w:rsidRPr="003C7CCF" w:rsidRDefault="0068088F" w:rsidP="0068088F">
      <w:pPr>
        <w:suppressAutoHyphens/>
        <w:jc w:val="both"/>
        <w:rPr>
          <w:rFonts w:ascii="Arial" w:hAnsi="Arial" w:cs="Arial"/>
          <w:sz w:val="20"/>
          <w:szCs w:val="20"/>
          <w:lang w:eastAsia="ar-SA"/>
        </w:rPr>
      </w:pPr>
    </w:p>
    <w:p w14:paraId="5B368B6D"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Crear, modificar, destruir o transmitir información confidencial en contravención a los principios establecidos en esta Ley;</w:t>
      </w:r>
    </w:p>
    <w:p w14:paraId="568FC5AA" w14:textId="77777777" w:rsidR="0068088F" w:rsidRPr="003C7CCF" w:rsidRDefault="0068088F" w:rsidP="0068088F">
      <w:pPr>
        <w:suppressAutoHyphens/>
        <w:jc w:val="both"/>
        <w:rPr>
          <w:rFonts w:ascii="Arial" w:hAnsi="Arial" w:cs="Arial"/>
          <w:sz w:val="20"/>
          <w:szCs w:val="20"/>
          <w:lang w:eastAsia="ar-SA"/>
        </w:rPr>
      </w:pPr>
    </w:p>
    <w:p w14:paraId="649EE844"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No cumplir con las resoluciones emitidas por el INFODF;</w:t>
      </w:r>
    </w:p>
    <w:p w14:paraId="3F416CEB" w14:textId="77777777" w:rsidR="0068088F" w:rsidRPr="003C7CCF" w:rsidRDefault="0068088F" w:rsidP="0068088F">
      <w:pPr>
        <w:suppressAutoHyphens/>
        <w:jc w:val="both"/>
        <w:rPr>
          <w:rFonts w:ascii="Arial" w:hAnsi="Arial" w:cs="Arial"/>
          <w:sz w:val="20"/>
          <w:szCs w:val="20"/>
          <w:lang w:eastAsia="ar-SA"/>
        </w:rPr>
      </w:pPr>
    </w:p>
    <w:p w14:paraId="4BFC42A5"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El incumplimiento de cualquiera de las disposiciones de la Ley;</w:t>
      </w:r>
    </w:p>
    <w:p w14:paraId="27959487" w14:textId="77777777" w:rsidR="0068088F" w:rsidRPr="003C7CCF" w:rsidRDefault="0068088F" w:rsidP="0068088F">
      <w:pPr>
        <w:suppressAutoHyphens/>
        <w:jc w:val="both"/>
        <w:rPr>
          <w:rFonts w:ascii="Arial" w:hAnsi="Arial" w:cs="Arial"/>
          <w:sz w:val="20"/>
          <w:szCs w:val="20"/>
          <w:lang w:eastAsia="ar-SA"/>
        </w:rPr>
      </w:pPr>
    </w:p>
    <w:p w14:paraId="306FB7B1" w14:textId="77777777" w:rsid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Intimidar o inhibir a los solicitantes de información a consecuencia del ejercicio del derecho de acceso a la información pública, y</w:t>
      </w:r>
    </w:p>
    <w:p w14:paraId="48E6C111" w14:textId="77777777" w:rsidR="0068088F" w:rsidRPr="003C7CCF" w:rsidRDefault="0068088F" w:rsidP="0068088F">
      <w:pPr>
        <w:suppressAutoHyphens/>
        <w:jc w:val="both"/>
        <w:rPr>
          <w:rFonts w:ascii="Arial" w:hAnsi="Arial" w:cs="Arial"/>
          <w:sz w:val="20"/>
          <w:szCs w:val="20"/>
          <w:lang w:eastAsia="ar-SA"/>
        </w:rPr>
      </w:pPr>
    </w:p>
    <w:p w14:paraId="578972C1" w14:textId="77777777" w:rsidR="003C7CCF" w:rsidRPr="003C7CCF" w:rsidRDefault="003C7CCF" w:rsidP="003C7CCF">
      <w:pPr>
        <w:numPr>
          <w:ilvl w:val="0"/>
          <w:numId w:val="29"/>
        </w:numPr>
        <w:suppressAutoHyphens/>
        <w:jc w:val="both"/>
        <w:rPr>
          <w:rFonts w:ascii="Arial" w:hAnsi="Arial" w:cs="Arial"/>
          <w:sz w:val="20"/>
          <w:szCs w:val="20"/>
          <w:lang w:eastAsia="ar-SA"/>
        </w:rPr>
      </w:pPr>
      <w:r w:rsidRPr="003C7CCF">
        <w:rPr>
          <w:rFonts w:ascii="Arial" w:hAnsi="Arial" w:cs="Arial"/>
          <w:sz w:val="20"/>
          <w:szCs w:val="20"/>
          <w:lang w:eastAsia="ar-SA"/>
        </w:rPr>
        <w:t>Omisión de desclasificar la información como reservada cuando los motivos que dieron origen ya no subsistan.</w:t>
      </w:r>
    </w:p>
    <w:p w14:paraId="4F043E30" w14:textId="77777777" w:rsidR="003C7CCF" w:rsidRPr="003C7CCF" w:rsidRDefault="003C7CCF" w:rsidP="003C7CCF">
      <w:pPr>
        <w:suppressAutoHyphens/>
        <w:jc w:val="both"/>
        <w:rPr>
          <w:rFonts w:ascii="Arial" w:hAnsi="Arial" w:cs="Arial"/>
          <w:sz w:val="20"/>
          <w:szCs w:val="20"/>
          <w:lang w:eastAsia="ar-SA"/>
        </w:rPr>
      </w:pPr>
    </w:p>
    <w:p w14:paraId="70D29CBD" w14:textId="77777777" w:rsidR="003C7CCF" w:rsidRDefault="003C7CCF" w:rsidP="003C7CCF">
      <w:pPr>
        <w:suppressAutoHyphens/>
        <w:spacing w:after="120"/>
        <w:ind w:left="142"/>
        <w:jc w:val="both"/>
        <w:rPr>
          <w:rFonts w:ascii="Arial" w:hAnsi="Arial" w:cs="Arial"/>
          <w:sz w:val="20"/>
          <w:szCs w:val="20"/>
          <w:lang w:eastAsia="ar-SA"/>
        </w:rPr>
      </w:pPr>
      <w:r w:rsidRPr="003C7CCF">
        <w:rPr>
          <w:rFonts w:ascii="Arial" w:hAnsi="Arial" w:cs="Arial"/>
          <w:sz w:val="20"/>
          <w:szCs w:val="20"/>
          <w:lang w:eastAsia="ar-SA"/>
        </w:rPr>
        <w:t>Ley de Protección de Datos Personales para el Distrito Federal:</w:t>
      </w:r>
    </w:p>
    <w:p w14:paraId="5AD3EEAD" w14:textId="77777777" w:rsidR="0068088F" w:rsidRPr="003C7CCF" w:rsidRDefault="0068088F" w:rsidP="003C7CCF">
      <w:pPr>
        <w:suppressAutoHyphens/>
        <w:spacing w:after="120"/>
        <w:ind w:left="142"/>
        <w:jc w:val="both"/>
        <w:rPr>
          <w:rFonts w:ascii="Arial" w:hAnsi="Arial" w:cs="Arial"/>
          <w:sz w:val="20"/>
          <w:szCs w:val="20"/>
          <w:lang w:eastAsia="ar-SA"/>
        </w:rPr>
      </w:pPr>
    </w:p>
    <w:p w14:paraId="0F7851F8" w14:textId="77777777" w:rsidR="003C7CCF" w:rsidRDefault="003C7CCF" w:rsidP="003C7CCF">
      <w:pPr>
        <w:numPr>
          <w:ilvl w:val="0"/>
          <w:numId w:val="30"/>
        </w:numPr>
        <w:suppressAutoHyphens/>
        <w:jc w:val="both"/>
        <w:rPr>
          <w:rFonts w:ascii="Arial" w:hAnsi="Arial" w:cs="Arial"/>
          <w:sz w:val="20"/>
          <w:szCs w:val="20"/>
          <w:lang w:eastAsia="ar-SA"/>
        </w:rPr>
      </w:pPr>
      <w:r w:rsidRPr="003C7CCF">
        <w:rPr>
          <w:rFonts w:ascii="Arial" w:hAnsi="Arial" w:cs="Arial"/>
          <w:sz w:val="20"/>
          <w:szCs w:val="20"/>
          <w:lang w:eastAsia="ar-SA"/>
        </w:rPr>
        <w:t>La omisión o irregularidad en la atención de solicitudes de acceso, rectificación, cancelación u oposición de datos personales;</w:t>
      </w:r>
    </w:p>
    <w:p w14:paraId="15ED58E2" w14:textId="77777777" w:rsidR="0068088F" w:rsidRPr="003C7CCF" w:rsidRDefault="0068088F" w:rsidP="0068088F">
      <w:pPr>
        <w:suppressAutoHyphens/>
        <w:ind w:left="720"/>
        <w:jc w:val="both"/>
        <w:rPr>
          <w:rFonts w:ascii="Arial" w:hAnsi="Arial" w:cs="Arial"/>
          <w:sz w:val="20"/>
          <w:szCs w:val="20"/>
          <w:lang w:eastAsia="ar-SA"/>
        </w:rPr>
      </w:pPr>
    </w:p>
    <w:p w14:paraId="4D779C02" w14:textId="77777777" w:rsidR="003C7CCF" w:rsidRDefault="003C7CCF" w:rsidP="003C7CCF">
      <w:pPr>
        <w:numPr>
          <w:ilvl w:val="0"/>
          <w:numId w:val="30"/>
        </w:numPr>
        <w:suppressAutoHyphens/>
        <w:jc w:val="both"/>
        <w:rPr>
          <w:rFonts w:ascii="Arial" w:hAnsi="Arial" w:cs="Arial"/>
          <w:sz w:val="20"/>
          <w:szCs w:val="20"/>
          <w:lang w:eastAsia="ar-SA"/>
        </w:rPr>
      </w:pPr>
      <w:r w:rsidRPr="003C7CCF">
        <w:rPr>
          <w:rFonts w:ascii="Arial" w:hAnsi="Arial" w:cs="Arial"/>
          <w:sz w:val="20"/>
          <w:szCs w:val="20"/>
          <w:lang w:eastAsia="ar-SA"/>
        </w:rPr>
        <w:t>Impedir, obstaculizar o negar el ejercicio de derechos a que se refiere la Ley;</w:t>
      </w:r>
    </w:p>
    <w:p w14:paraId="00A8E4A1" w14:textId="77777777" w:rsidR="0068088F" w:rsidRPr="003C7CCF" w:rsidRDefault="0068088F" w:rsidP="0068088F">
      <w:pPr>
        <w:suppressAutoHyphens/>
        <w:jc w:val="both"/>
        <w:rPr>
          <w:rFonts w:ascii="Arial" w:hAnsi="Arial" w:cs="Arial"/>
          <w:sz w:val="20"/>
          <w:szCs w:val="20"/>
          <w:lang w:eastAsia="ar-SA"/>
        </w:rPr>
      </w:pPr>
    </w:p>
    <w:p w14:paraId="6A57972E" w14:textId="77777777" w:rsidR="003C7CCF" w:rsidRPr="0022395B" w:rsidRDefault="003C7CCF" w:rsidP="0022395B">
      <w:pPr>
        <w:numPr>
          <w:ilvl w:val="0"/>
          <w:numId w:val="30"/>
        </w:numPr>
        <w:suppressAutoHyphens/>
        <w:jc w:val="both"/>
        <w:rPr>
          <w:rFonts w:ascii="Arial" w:hAnsi="Arial" w:cs="Arial"/>
          <w:sz w:val="20"/>
          <w:szCs w:val="20"/>
          <w:lang w:eastAsia="ar-SA"/>
        </w:rPr>
      </w:pPr>
      <w:r w:rsidRPr="0022395B">
        <w:rPr>
          <w:rFonts w:ascii="Arial" w:hAnsi="Arial" w:cs="Arial"/>
          <w:sz w:val="20"/>
          <w:szCs w:val="20"/>
          <w:lang w:eastAsia="ar-SA"/>
        </w:rPr>
        <w:t>Recabar datos de carácter personal sin proporcionar la información prevista en la Ley;</w:t>
      </w:r>
    </w:p>
    <w:p w14:paraId="3D4F9D5F" w14:textId="77777777" w:rsidR="0068088F" w:rsidRPr="003C7CCF" w:rsidRDefault="0068088F" w:rsidP="0068088F">
      <w:pPr>
        <w:suppressAutoHyphens/>
        <w:jc w:val="both"/>
        <w:rPr>
          <w:rFonts w:ascii="Arial" w:hAnsi="Arial" w:cs="Arial"/>
          <w:sz w:val="20"/>
          <w:szCs w:val="20"/>
          <w:lang w:eastAsia="ar-SA"/>
        </w:rPr>
      </w:pPr>
    </w:p>
    <w:p w14:paraId="32552CC4" w14:textId="77777777" w:rsidR="003C7CCF" w:rsidRDefault="003C7CCF" w:rsidP="003C7CCF">
      <w:pPr>
        <w:numPr>
          <w:ilvl w:val="0"/>
          <w:numId w:val="30"/>
        </w:numPr>
        <w:suppressAutoHyphens/>
        <w:jc w:val="both"/>
        <w:rPr>
          <w:rFonts w:ascii="Arial" w:hAnsi="Arial" w:cs="Arial"/>
          <w:sz w:val="20"/>
          <w:szCs w:val="20"/>
          <w:lang w:eastAsia="ar-SA"/>
        </w:rPr>
      </w:pPr>
      <w:r w:rsidRPr="003C7CCF">
        <w:rPr>
          <w:rFonts w:ascii="Arial" w:hAnsi="Arial" w:cs="Arial"/>
          <w:sz w:val="20"/>
          <w:szCs w:val="20"/>
          <w:lang w:eastAsia="ar-SA"/>
        </w:rPr>
        <w:t xml:space="preserve">Crear sistema de datos de carácter personal, sin la publicación previa en la Gaceta Oficial del Distrito Federal; </w:t>
      </w:r>
    </w:p>
    <w:p w14:paraId="08A31A39" w14:textId="77777777" w:rsidR="0068088F" w:rsidRPr="003C7CCF" w:rsidRDefault="0068088F" w:rsidP="0068088F">
      <w:pPr>
        <w:suppressAutoHyphens/>
        <w:jc w:val="both"/>
        <w:rPr>
          <w:rFonts w:ascii="Arial" w:hAnsi="Arial" w:cs="Arial"/>
          <w:sz w:val="20"/>
          <w:szCs w:val="20"/>
          <w:lang w:eastAsia="ar-SA"/>
        </w:rPr>
      </w:pPr>
    </w:p>
    <w:p w14:paraId="7431A6F7" w14:textId="77777777" w:rsidR="003C7CCF" w:rsidRDefault="003C7CCF" w:rsidP="003C7CCF">
      <w:pPr>
        <w:numPr>
          <w:ilvl w:val="0"/>
          <w:numId w:val="30"/>
        </w:numPr>
        <w:suppressAutoHyphens/>
        <w:jc w:val="both"/>
        <w:rPr>
          <w:rFonts w:ascii="Arial" w:hAnsi="Arial" w:cs="Arial"/>
          <w:sz w:val="20"/>
          <w:szCs w:val="20"/>
          <w:lang w:eastAsia="ar-SA"/>
        </w:rPr>
      </w:pPr>
      <w:r w:rsidRPr="003C7CCF">
        <w:rPr>
          <w:rFonts w:ascii="Arial" w:hAnsi="Arial" w:cs="Arial"/>
          <w:sz w:val="20"/>
          <w:szCs w:val="20"/>
          <w:lang w:eastAsia="ar-SA"/>
        </w:rPr>
        <w:t>Obtener datos sin el consentimiento expreso del interesado cuando éste es requerido;</w:t>
      </w:r>
    </w:p>
    <w:p w14:paraId="2FDF3CA8" w14:textId="77777777" w:rsidR="0068088F" w:rsidRPr="003C7CCF" w:rsidRDefault="0068088F" w:rsidP="0068088F">
      <w:pPr>
        <w:suppressAutoHyphens/>
        <w:jc w:val="both"/>
        <w:rPr>
          <w:rFonts w:ascii="Arial" w:hAnsi="Arial" w:cs="Arial"/>
          <w:sz w:val="20"/>
          <w:szCs w:val="20"/>
          <w:lang w:eastAsia="ar-SA"/>
        </w:rPr>
      </w:pPr>
    </w:p>
    <w:p w14:paraId="2226B44D" w14:textId="77777777" w:rsidR="003C7CCF" w:rsidRDefault="003C7CCF" w:rsidP="003C7CCF">
      <w:pPr>
        <w:numPr>
          <w:ilvl w:val="0"/>
          <w:numId w:val="30"/>
        </w:numPr>
        <w:suppressAutoHyphens/>
        <w:jc w:val="both"/>
        <w:rPr>
          <w:rFonts w:ascii="Arial" w:hAnsi="Arial" w:cs="Arial"/>
          <w:sz w:val="20"/>
          <w:szCs w:val="20"/>
          <w:lang w:eastAsia="ar-SA"/>
        </w:rPr>
      </w:pPr>
      <w:r w:rsidRPr="003C7CCF">
        <w:rPr>
          <w:rFonts w:ascii="Arial" w:hAnsi="Arial" w:cs="Arial"/>
          <w:sz w:val="20"/>
          <w:szCs w:val="20"/>
          <w:lang w:eastAsia="ar-SA"/>
        </w:rPr>
        <w:t>Incumplir los principios previstos por la Ley;</w:t>
      </w:r>
    </w:p>
    <w:p w14:paraId="41DFBB73" w14:textId="77777777" w:rsidR="0068088F" w:rsidRPr="003C7CCF" w:rsidRDefault="0068088F" w:rsidP="0068088F">
      <w:pPr>
        <w:suppressAutoHyphens/>
        <w:jc w:val="both"/>
        <w:rPr>
          <w:rFonts w:ascii="Arial" w:hAnsi="Arial" w:cs="Arial"/>
          <w:sz w:val="20"/>
          <w:szCs w:val="20"/>
          <w:lang w:eastAsia="ar-SA"/>
        </w:rPr>
      </w:pPr>
    </w:p>
    <w:p w14:paraId="3F26FD93" w14:textId="77777777" w:rsidR="003C7CCF" w:rsidRDefault="003C7CCF" w:rsidP="003C7CCF">
      <w:pPr>
        <w:numPr>
          <w:ilvl w:val="0"/>
          <w:numId w:val="30"/>
        </w:numPr>
        <w:suppressAutoHyphens/>
        <w:jc w:val="both"/>
        <w:rPr>
          <w:rFonts w:ascii="Arial" w:hAnsi="Arial" w:cs="Arial"/>
          <w:sz w:val="20"/>
          <w:szCs w:val="20"/>
          <w:lang w:eastAsia="ar-SA"/>
        </w:rPr>
      </w:pPr>
      <w:r w:rsidRPr="003C7CCF">
        <w:rPr>
          <w:rFonts w:ascii="Arial" w:hAnsi="Arial" w:cs="Arial"/>
          <w:sz w:val="20"/>
          <w:szCs w:val="20"/>
          <w:lang w:eastAsia="ar-SA"/>
        </w:rPr>
        <w:t>Transgredir las medidas de protección y confidencialidad a las que se refiere la Ley;</w:t>
      </w:r>
    </w:p>
    <w:p w14:paraId="55DABF3A" w14:textId="77777777" w:rsidR="0068088F" w:rsidRPr="003C7CCF" w:rsidRDefault="0068088F" w:rsidP="0068088F">
      <w:pPr>
        <w:suppressAutoHyphens/>
        <w:jc w:val="both"/>
        <w:rPr>
          <w:rFonts w:ascii="Arial" w:hAnsi="Arial" w:cs="Arial"/>
          <w:sz w:val="20"/>
          <w:szCs w:val="20"/>
          <w:lang w:eastAsia="ar-SA"/>
        </w:rPr>
      </w:pPr>
    </w:p>
    <w:p w14:paraId="43E6F135" w14:textId="77777777" w:rsidR="003C7CCF" w:rsidRDefault="003C7CCF" w:rsidP="003C7CCF">
      <w:pPr>
        <w:numPr>
          <w:ilvl w:val="0"/>
          <w:numId w:val="30"/>
        </w:numPr>
        <w:suppressAutoHyphens/>
        <w:jc w:val="both"/>
        <w:rPr>
          <w:rFonts w:ascii="Arial" w:hAnsi="Arial" w:cs="Arial"/>
          <w:sz w:val="20"/>
          <w:szCs w:val="20"/>
          <w:lang w:eastAsia="ar-SA"/>
        </w:rPr>
      </w:pPr>
      <w:r w:rsidRPr="003C7CCF">
        <w:rPr>
          <w:rFonts w:ascii="Arial" w:hAnsi="Arial" w:cs="Arial"/>
          <w:sz w:val="20"/>
          <w:szCs w:val="20"/>
          <w:lang w:eastAsia="ar-SA"/>
        </w:rPr>
        <w:t>Omitir total o parcialmente el cumplimiento de las resoluciones realizadas por el INFODF, así como obstruir las funciones del mismo;</w:t>
      </w:r>
    </w:p>
    <w:p w14:paraId="0DC04FA1" w14:textId="77777777" w:rsidR="0068088F" w:rsidRPr="003C7CCF" w:rsidRDefault="0068088F" w:rsidP="0068088F">
      <w:pPr>
        <w:suppressAutoHyphens/>
        <w:jc w:val="both"/>
        <w:rPr>
          <w:rFonts w:ascii="Arial" w:hAnsi="Arial" w:cs="Arial"/>
          <w:sz w:val="20"/>
          <w:szCs w:val="20"/>
          <w:lang w:eastAsia="ar-SA"/>
        </w:rPr>
      </w:pPr>
    </w:p>
    <w:p w14:paraId="25BB9102" w14:textId="77777777" w:rsidR="003C7CCF" w:rsidRDefault="003C7CCF" w:rsidP="003C7CCF">
      <w:pPr>
        <w:numPr>
          <w:ilvl w:val="0"/>
          <w:numId w:val="30"/>
        </w:numPr>
        <w:suppressAutoHyphens/>
        <w:jc w:val="both"/>
        <w:rPr>
          <w:rFonts w:ascii="Arial" w:hAnsi="Arial" w:cs="Arial"/>
          <w:sz w:val="20"/>
          <w:szCs w:val="20"/>
          <w:lang w:eastAsia="ar-SA"/>
        </w:rPr>
      </w:pPr>
      <w:r w:rsidRPr="003C7CCF">
        <w:rPr>
          <w:rFonts w:ascii="Arial" w:hAnsi="Arial" w:cs="Arial"/>
          <w:sz w:val="20"/>
          <w:szCs w:val="20"/>
          <w:lang w:eastAsia="ar-SA"/>
        </w:rPr>
        <w:t>Omitir o presentar de manera extemporánea los informes a que se refiere la Ley;</w:t>
      </w:r>
    </w:p>
    <w:p w14:paraId="27B6B213" w14:textId="77777777" w:rsidR="0068088F" w:rsidRPr="003C7CCF" w:rsidRDefault="0068088F" w:rsidP="0068088F">
      <w:pPr>
        <w:suppressAutoHyphens/>
        <w:jc w:val="both"/>
        <w:rPr>
          <w:rFonts w:ascii="Arial" w:hAnsi="Arial" w:cs="Arial"/>
          <w:sz w:val="20"/>
          <w:szCs w:val="20"/>
          <w:lang w:eastAsia="ar-SA"/>
        </w:rPr>
      </w:pPr>
    </w:p>
    <w:p w14:paraId="26DA4D28" w14:textId="77777777" w:rsidR="003C7CCF" w:rsidRDefault="003C7CCF" w:rsidP="003C7CCF">
      <w:pPr>
        <w:numPr>
          <w:ilvl w:val="0"/>
          <w:numId w:val="30"/>
        </w:numPr>
        <w:suppressAutoHyphens/>
        <w:jc w:val="both"/>
        <w:rPr>
          <w:rFonts w:ascii="Arial" w:hAnsi="Arial" w:cs="Arial"/>
          <w:sz w:val="20"/>
          <w:szCs w:val="20"/>
          <w:lang w:eastAsia="ar-SA"/>
        </w:rPr>
      </w:pPr>
      <w:r w:rsidRPr="003C7CCF">
        <w:rPr>
          <w:rFonts w:ascii="Arial" w:hAnsi="Arial" w:cs="Arial"/>
          <w:sz w:val="20"/>
          <w:szCs w:val="20"/>
          <w:lang w:eastAsia="ar-SA"/>
        </w:rPr>
        <w:t xml:space="preserve">Obtener datos personales de </w:t>
      </w:r>
      <w:proofErr w:type="gramStart"/>
      <w:r w:rsidRPr="003C7CCF">
        <w:rPr>
          <w:rFonts w:ascii="Arial" w:hAnsi="Arial" w:cs="Arial"/>
          <w:sz w:val="20"/>
          <w:szCs w:val="20"/>
          <w:lang w:eastAsia="ar-SA"/>
        </w:rPr>
        <w:t>manera  engañosa</w:t>
      </w:r>
      <w:proofErr w:type="gramEnd"/>
      <w:r w:rsidRPr="003C7CCF">
        <w:rPr>
          <w:rFonts w:ascii="Arial" w:hAnsi="Arial" w:cs="Arial"/>
          <w:sz w:val="20"/>
          <w:szCs w:val="20"/>
          <w:lang w:eastAsia="ar-SA"/>
        </w:rPr>
        <w:t xml:space="preserve"> o fraudulenta;</w:t>
      </w:r>
    </w:p>
    <w:p w14:paraId="1FCED199" w14:textId="77777777" w:rsidR="0068088F" w:rsidRPr="003C7CCF" w:rsidRDefault="0068088F" w:rsidP="0068088F">
      <w:pPr>
        <w:suppressAutoHyphens/>
        <w:jc w:val="both"/>
        <w:rPr>
          <w:rFonts w:ascii="Arial" w:hAnsi="Arial" w:cs="Arial"/>
          <w:sz w:val="20"/>
          <w:szCs w:val="20"/>
          <w:lang w:eastAsia="ar-SA"/>
        </w:rPr>
      </w:pPr>
    </w:p>
    <w:p w14:paraId="5C4B9ACB" w14:textId="77777777" w:rsidR="003C7CCF" w:rsidRDefault="003C7CCF" w:rsidP="003C7CCF">
      <w:pPr>
        <w:numPr>
          <w:ilvl w:val="0"/>
          <w:numId w:val="30"/>
        </w:numPr>
        <w:suppressAutoHyphens/>
        <w:jc w:val="both"/>
        <w:rPr>
          <w:rFonts w:ascii="Arial" w:hAnsi="Arial" w:cs="Arial"/>
          <w:sz w:val="20"/>
          <w:szCs w:val="20"/>
          <w:lang w:eastAsia="ar-SA"/>
        </w:rPr>
      </w:pPr>
      <w:r w:rsidRPr="003C7CCF">
        <w:rPr>
          <w:rFonts w:ascii="Arial" w:hAnsi="Arial" w:cs="Arial"/>
          <w:sz w:val="20"/>
          <w:szCs w:val="20"/>
          <w:lang w:eastAsia="ar-SA"/>
        </w:rPr>
        <w:t>Transmitir datos personales, fuera de los casos permitidos, particularmente cuando la transmisión haya tenido por objeto obtener un lucro indebido;</w:t>
      </w:r>
    </w:p>
    <w:p w14:paraId="5B7E5122" w14:textId="77777777" w:rsidR="0068088F" w:rsidRPr="003C7CCF" w:rsidRDefault="0068088F" w:rsidP="0068088F">
      <w:pPr>
        <w:suppressAutoHyphens/>
        <w:jc w:val="both"/>
        <w:rPr>
          <w:rFonts w:ascii="Arial" w:hAnsi="Arial" w:cs="Arial"/>
          <w:sz w:val="20"/>
          <w:szCs w:val="20"/>
          <w:lang w:eastAsia="ar-SA"/>
        </w:rPr>
      </w:pPr>
    </w:p>
    <w:p w14:paraId="17FB7B11" w14:textId="77777777" w:rsidR="003C7CCF" w:rsidRDefault="003C7CCF" w:rsidP="003C7CCF">
      <w:pPr>
        <w:numPr>
          <w:ilvl w:val="0"/>
          <w:numId w:val="30"/>
        </w:numPr>
        <w:suppressAutoHyphens/>
        <w:jc w:val="both"/>
        <w:rPr>
          <w:rFonts w:ascii="Arial" w:hAnsi="Arial" w:cs="Arial"/>
          <w:sz w:val="20"/>
          <w:szCs w:val="20"/>
          <w:lang w:eastAsia="ar-SA"/>
        </w:rPr>
      </w:pPr>
      <w:r w:rsidRPr="003C7CCF">
        <w:rPr>
          <w:rFonts w:ascii="Arial" w:hAnsi="Arial" w:cs="Arial"/>
          <w:sz w:val="20"/>
          <w:szCs w:val="20"/>
          <w:lang w:eastAsia="ar-SA"/>
        </w:rPr>
        <w:t xml:space="preserve">Impedir u obstaculizar la inspección ordenada por el INFODF o su instrucción de bloqueo de sistemas de datos personales, </w:t>
      </w:r>
    </w:p>
    <w:p w14:paraId="25ACFC5E" w14:textId="77777777" w:rsidR="0068088F" w:rsidRPr="003C7CCF" w:rsidRDefault="0068088F" w:rsidP="0068088F">
      <w:pPr>
        <w:suppressAutoHyphens/>
        <w:jc w:val="both"/>
        <w:rPr>
          <w:rFonts w:ascii="Arial" w:hAnsi="Arial" w:cs="Arial"/>
          <w:sz w:val="20"/>
          <w:szCs w:val="20"/>
          <w:lang w:eastAsia="ar-SA"/>
        </w:rPr>
      </w:pPr>
    </w:p>
    <w:p w14:paraId="785A56AC" w14:textId="77777777" w:rsidR="003C7CCF" w:rsidRDefault="003C7CCF" w:rsidP="003C7CCF">
      <w:pPr>
        <w:numPr>
          <w:ilvl w:val="0"/>
          <w:numId w:val="30"/>
        </w:numPr>
        <w:suppressAutoHyphens/>
        <w:jc w:val="both"/>
        <w:rPr>
          <w:rFonts w:ascii="Arial" w:hAnsi="Arial" w:cs="Arial"/>
          <w:sz w:val="20"/>
          <w:szCs w:val="20"/>
          <w:lang w:eastAsia="ar-SA"/>
        </w:rPr>
      </w:pPr>
      <w:r w:rsidRPr="003C7CCF">
        <w:rPr>
          <w:rFonts w:ascii="Arial" w:hAnsi="Arial" w:cs="Arial"/>
          <w:sz w:val="20"/>
          <w:szCs w:val="20"/>
          <w:lang w:eastAsia="ar-SA"/>
        </w:rPr>
        <w:t>Destruir, alterar, ceder datos personales, archivos o sistemas de datos personales sin autorización;</w:t>
      </w:r>
    </w:p>
    <w:p w14:paraId="3CBBEAFD" w14:textId="77777777" w:rsidR="0068088F" w:rsidRPr="003C7CCF" w:rsidRDefault="0068088F" w:rsidP="0068088F">
      <w:pPr>
        <w:suppressAutoHyphens/>
        <w:jc w:val="both"/>
        <w:rPr>
          <w:rFonts w:ascii="Arial" w:hAnsi="Arial" w:cs="Arial"/>
          <w:sz w:val="20"/>
          <w:szCs w:val="20"/>
          <w:lang w:eastAsia="ar-SA"/>
        </w:rPr>
      </w:pPr>
    </w:p>
    <w:p w14:paraId="1032B1F9" w14:textId="77777777" w:rsidR="003C7CCF" w:rsidRDefault="003C7CCF" w:rsidP="003C7CCF">
      <w:pPr>
        <w:numPr>
          <w:ilvl w:val="0"/>
          <w:numId w:val="30"/>
        </w:numPr>
        <w:suppressAutoHyphens/>
        <w:jc w:val="both"/>
        <w:rPr>
          <w:rFonts w:ascii="Arial" w:hAnsi="Arial" w:cs="Arial"/>
          <w:sz w:val="20"/>
          <w:szCs w:val="20"/>
          <w:lang w:eastAsia="ar-SA"/>
        </w:rPr>
      </w:pPr>
      <w:r w:rsidRPr="003C7CCF">
        <w:rPr>
          <w:rFonts w:ascii="Arial" w:hAnsi="Arial" w:cs="Arial"/>
          <w:sz w:val="20"/>
          <w:szCs w:val="20"/>
          <w:lang w:eastAsia="ar-SA"/>
        </w:rPr>
        <w:t>Incumplir con la inmovilización de sistemas de datos personales ordenada por el INFODF, y</w:t>
      </w:r>
    </w:p>
    <w:p w14:paraId="03E24A91" w14:textId="77777777" w:rsidR="0068088F" w:rsidRPr="003C7CCF" w:rsidRDefault="0068088F" w:rsidP="0068088F">
      <w:pPr>
        <w:suppressAutoHyphens/>
        <w:jc w:val="both"/>
        <w:rPr>
          <w:rFonts w:ascii="Arial" w:hAnsi="Arial" w:cs="Arial"/>
          <w:sz w:val="20"/>
          <w:szCs w:val="20"/>
          <w:lang w:eastAsia="ar-SA"/>
        </w:rPr>
      </w:pPr>
    </w:p>
    <w:p w14:paraId="1B535D7E" w14:textId="77777777" w:rsidR="003C7CCF" w:rsidRPr="003C7CCF" w:rsidRDefault="003C7CCF" w:rsidP="003C7CCF">
      <w:pPr>
        <w:numPr>
          <w:ilvl w:val="0"/>
          <w:numId w:val="30"/>
        </w:numPr>
        <w:suppressAutoHyphens/>
        <w:jc w:val="both"/>
        <w:rPr>
          <w:rFonts w:ascii="Arial" w:hAnsi="Arial" w:cs="Arial"/>
          <w:sz w:val="20"/>
          <w:szCs w:val="20"/>
          <w:lang w:eastAsia="ar-SA"/>
        </w:rPr>
      </w:pPr>
      <w:r w:rsidRPr="003C7CCF">
        <w:rPr>
          <w:rFonts w:ascii="Arial" w:hAnsi="Arial" w:cs="Arial"/>
          <w:sz w:val="20"/>
          <w:szCs w:val="20"/>
          <w:lang w:eastAsia="ar-SA"/>
        </w:rPr>
        <w:t>El incumplimiento de cualquiera de las obligaciones contenidas en la Ley.</w:t>
      </w:r>
    </w:p>
    <w:p w14:paraId="683662D1" w14:textId="77777777" w:rsidR="003C7CCF" w:rsidRPr="003C7CCF" w:rsidRDefault="003C7CCF" w:rsidP="003C7CCF">
      <w:pPr>
        <w:suppressAutoHyphens/>
        <w:jc w:val="both"/>
        <w:rPr>
          <w:rFonts w:ascii="Arial" w:hAnsi="Arial" w:cs="Arial"/>
          <w:sz w:val="20"/>
          <w:szCs w:val="20"/>
          <w:lang w:eastAsia="ar-SA"/>
        </w:rPr>
      </w:pPr>
    </w:p>
    <w:p w14:paraId="0979E709"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sz w:val="20"/>
          <w:szCs w:val="20"/>
          <w:lang w:eastAsia="ar-SA"/>
        </w:rPr>
        <w:t>Las infracciones antes señaladas o cualquiera otra derivada del incumplimiento de las obligaciones establecidas por normatividad en la materia, será sancionada en términos de la Ley Federal de Responsabilidades de los Servidores Público, siendo independiente de las que de orden civil o penal que procedan, así como los procedimientos para el resarcimiento del daño ocasionados por el Ente Obligado.</w:t>
      </w:r>
    </w:p>
    <w:p w14:paraId="24A10875" w14:textId="77777777" w:rsidR="0068088F" w:rsidRDefault="0068088F" w:rsidP="003C7CCF">
      <w:pPr>
        <w:suppressAutoHyphens/>
        <w:jc w:val="both"/>
        <w:rPr>
          <w:rFonts w:ascii="Arial" w:hAnsi="Arial" w:cs="Arial"/>
          <w:b/>
          <w:sz w:val="20"/>
          <w:szCs w:val="20"/>
          <w:lang w:eastAsia="ar-SA"/>
        </w:rPr>
      </w:pPr>
    </w:p>
    <w:p w14:paraId="50CE2F38"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 xml:space="preserve">ARTÍCULO  80.- </w:t>
      </w:r>
      <w:r w:rsidRPr="003C7CCF">
        <w:rPr>
          <w:rFonts w:ascii="Arial" w:hAnsi="Arial" w:cs="Arial"/>
          <w:sz w:val="20"/>
          <w:szCs w:val="20"/>
          <w:lang w:eastAsia="ar-SA"/>
        </w:rPr>
        <w:t>Este Reglamento deberá ser revisado y actualizado periódicamente.</w:t>
      </w:r>
    </w:p>
    <w:p w14:paraId="10F65276" w14:textId="77777777" w:rsidR="003C7CCF" w:rsidRPr="003C7CCF" w:rsidRDefault="003C7CCF" w:rsidP="003C7CCF">
      <w:pPr>
        <w:suppressAutoHyphens/>
        <w:jc w:val="both"/>
        <w:rPr>
          <w:rFonts w:ascii="Arial" w:hAnsi="Arial" w:cs="Arial"/>
          <w:b/>
          <w:sz w:val="20"/>
          <w:szCs w:val="20"/>
          <w:lang w:eastAsia="ar-SA"/>
        </w:rPr>
      </w:pPr>
    </w:p>
    <w:p w14:paraId="54C6278C" w14:textId="77777777" w:rsidR="003C7CCF" w:rsidRPr="003C7CCF" w:rsidRDefault="003C7CCF" w:rsidP="003C7CCF">
      <w:pPr>
        <w:suppressAutoHyphens/>
        <w:jc w:val="both"/>
        <w:rPr>
          <w:rFonts w:ascii="Arial" w:hAnsi="Arial" w:cs="Arial"/>
          <w:sz w:val="20"/>
          <w:szCs w:val="20"/>
          <w:lang w:eastAsia="ar-SA"/>
        </w:rPr>
      </w:pPr>
      <w:r w:rsidRPr="003C7CCF">
        <w:rPr>
          <w:rFonts w:ascii="Arial" w:hAnsi="Arial" w:cs="Arial"/>
          <w:b/>
          <w:sz w:val="20"/>
          <w:szCs w:val="20"/>
          <w:lang w:eastAsia="ar-SA"/>
        </w:rPr>
        <w:t>ARTÍCULO 81.-</w:t>
      </w:r>
      <w:r w:rsidRPr="003C7CCF">
        <w:rPr>
          <w:rFonts w:ascii="Arial" w:hAnsi="Arial" w:cs="Arial"/>
          <w:sz w:val="20"/>
          <w:szCs w:val="20"/>
          <w:lang w:eastAsia="ar-SA"/>
        </w:rPr>
        <w:t xml:space="preserve"> Lo no previsto en el presente Reglamento, lo resolverá el Comité de Transparencia de la Caja de Previsión de la Policía Preventiva del Distrito Federal.</w:t>
      </w:r>
    </w:p>
    <w:p w14:paraId="50E805EB" w14:textId="77777777" w:rsidR="003C7CCF" w:rsidRPr="003C7CCF" w:rsidRDefault="003C7CCF" w:rsidP="003C7CCF">
      <w:pPr>
        <w:suppressAutoHyphens/>
        <w:jc w:val="center"/>
        <w:rPr>
          <w:rFonts w:ascii="Arial" w:hAnsi="Arial" w:cs="Arial"/>
          <w:b/>
          <w:sz w:val="20"/>
          <w:szCs w:val="20"/>
          <w:lang w:eastAsia="ar-SA"/>
        </w:rPr>
      </w:pPr>
    </w:p>
    <w:p w14:paraId="7037DCF6" w14:textId="77777777" w:rsidR="0068088F" w:rsidRDefault="0068088F" w:rsidP="003C7CCF">
      <w:pPr>
        <w:suppressAutoHyphens/>
        <w:jc w:val="center"/>
        <w:rPr>
          <w:rFonts w:ascii="Arial" w:hAnsi="Arial" w:cs="Arial"/>
          <w:b/>
          <w:sz w:val="20"/>
          <w:szCs w:val="20"/>
          <w:lang w:eastAsia="ar-SA"/>
        </w:rPr>
      </w:pPr>
    </w:p>
    <w:p w14:paraId="2A24CC58" w14:textId="77777777" w:rsidR="003C7CCF" w:rsidRPr="003C7CCF" w:rsidRDefault="003C7CCF" w:rsidP="003C7CCF">
      <w:pPr>
        <w:suppressAutoHyphens/>
        <w:jc w:val="center"/>
        <w:rPr>
          <w:rFonts w:ascii="Arial" w:hAnsi="Arial" w:cs="Arial"/>
          <w:b/>
          <w:sz w:val="20"/>
          <w:szCs w:val="20"/>
          <w:lang w:eastAsia="ar-SA"/>
        </w:rPr>
      </w:pPr>
      <w:r w:rsidRPr="003C7CCF">
        <w:rPr>
          <w:rFonts w:ascii="Arial" w:hAnsi="Arial" w:cs="Arial"/>
          <w:b/>
          <w:sz w:val="20"/>
          <w:szCs w:val="20"/>
          <w:lang w:eastAsia="ar-SA"/>
        </w:rPr>
        <w:t>TRANSITORIOS</w:t>
      </w:r>
    </w:p>
    <w:p w14:paraId="60C012ED" w14:textId="77777777" w:rsidR="003C7CCF" w:rsidRPr="003C7CCF" w:rsidRDefault="003C7CCF" w:rsidP="003C7CCF">
      <w:pPr>
        <w:suppressAutoHyphens/>
        <w:jc w:val="both"/>
        <w:rPr>
          <w:rFonts w:ascii="Arial" w:hAnsi="Arial" w:cs="Arial"/>
          <w:sz w:val="20"/>
          <w:szCs w:val="20"/>
          <w:lang w:eastAsia="ar-SA"/>
        </w:rPr>
      </w:pPr>
    </w:p>
    <w:p w14:paraId="43A2E876" w14:textId="77777777" w:rsidR="003C7CCF" w:rsidRPr="003C7CCF" w:rsidRDefault="003C7CCF" w:rsidP="003C7CCF">
      <w:pPr>
        <w:suppressAutoHyphens/>
        <w:jc w:val="both"/>
        <w:rPr>
          <w:rFonts w:ascii="Arial" w:hAnsi="Arial" w:cs="Arial"/>
          <w:sz w:val="20"/>
          <w:szCs w:val="20"/>
          <w:lang w:eastAsia="ar-SA"/>
        </w:rPr>
      </w:pPr>
      <w:proofErr w:type="gramStart"/>
      <w:r w:rsidRPr="003C7CCF">
        <w:rPr>
          <w:rFonts w:ascii="Arial" w:hAnsi="Arial" w:cs="Arial"/>
          <w:b/>
          <w:sz w:val="20"/>
          <w:szCs w:val="20"/>
          <w:lang w:eastAsia="ar-SA"/>
        </w:rPr>
        <w:lastRenderedPageBreak/>
        <w:t>PRIMERO</w:t>
      </w:r>
      <w:r w:rsidRPr="003C7CCF">
        <w:rPr>
          <w:rFonts w:ascii="Arial" w:hAnsi="Arial" w:cs="Arial"/>
          <w:sz w:val="20"/>
          <w:szCs w:val="20"/>
          <w:lang w:eastAsia="ar-SA"/>
        </w:rPr>
        <w:t>.-</w:t>
      </w:r>
      <w:proofErr w:type="gramEnd"/>
      <w:r w:rsidRPr="003C7CCF">
        <w:rPr>
          <w:rFonts w:ascii="Arial" w:hAnsi="Arial" w:cs="Arial"/>
          <w:sz w:val="20"/>
          <w:szCs w:val="20"/>
          <w:lang w:eastAsia="ar-SA"/>
        </w:rPr>
        <w:t xml:space="preserve"> Publíquese el presente Reglamento en la Gaceta Oficial del Distrito Federal, así como en el Apartado de Transparencia del Portal de Internet de la Caja de Previsión de la Policía Preventiva del Distrito Federal.</w:t>
      </w:r>
    </w:p>
    <w:p w14:paraId="5BBCD2F4" w14:textId="77777777" w:rsidR="003C7CCF" w:rsidRPr="003C7CCF" w:rsidRDefault="003C7CCF" w:rsidP="003C7CCF">
      <w:pPr>
        <w:suppressAutoHyphens/>
        <w:jc w:val="both"/>
        <w:rPr>
          <w:rFonts w:ascii="Arial" w:hAnsi="Arial" w:cs="Arial"/>
          <w:sz w:val="20"/>
          <w:szCs w:val="20"/>
          <w:lang w:eastAsia="ar-SA"/>
        </w:rPr>
      </w:pPr>
    </w:p>
    <w:p w14:paraId="75F5BD8B" w14:textId="77777777" w:rsidR="003C7CCF" w:rsidRPr="003C7CCF" w:rsidRDefault="003C7CCF" w:rsidP="003C7CCF">
      <w:pPr>
        <w:suppressAutoHyphens/>
        <w:jc w:val="both"/>
        <w:rPr>
          <w:rFonts w:ascii="Arial" w:hAnsi="Arial" w:cs="Arial"/>
          <w:sz w:val="20"/>
          <w:szCs w:val="20"/>
          <w:lang w:eastAsia="ar-SA"/>
        </w:rPr>
      </w:pPr>
      <w:proofErr w:type="gramStart"/>
      <w:r w:rsidRPr="003C7CCF">
        <w:rPr>
          <w:rFonts w:ascii="Arial" w:hAnsi="Arial" w:cs="Arial"/>
          <w:b/>
          <w:sz w:val="20"/>
          <w:szCs w:val="20"/>
          <w:lang w:eastAsia="ar-SA"/>
        </w:rPr>
        <w:t>SEGUNDO.</w:t>
      </w:r>
      <w:r w:rsidRPr="003C7CCF">
        <w:rPr>
          <w:rFonts w:ascii="Arial" w:hAnsi="Arial" w:cs="Arial"/>
          <w:sz w:val="20"/>
          <w:szCs w:val="20"/>
          <w:lang w:eastAsia="ar-SA"/>
        </w:rPr>
        <w:t>-</w:t>
      </w:r>
      <w:proofErr w:type="gramEnd"/>
      <w:r w:rsidRPr="003C7CCF">
        <w:rPr>
          <w:rFonts w:ascii="Arial" w:hAnsi="Arial" w:cs="Arial"/>
          <w:sz w:val="20"/>
          <w:szCs w:val="20"/>
          <w:lang w:eastAsia="ar-SA"/>
        </w:rPr>
        <w:t xml:space="preserve"> Se instruye al Encargado de la Oficina de Información Pública para que realice el registro correspondiente ante el Instituto de Acceso a la Información Pública y Protección de Datos Personales del Distrito Federal.</w:t>
      </w:r>
    </w:p>
    <w:p w14:paraId="6F7574B4" w14:textId="77777777" w:rsidR="003C7CCF" w:rsidRPr="003C7CCF" w:rsidRDefault="003C7CCF" w:rsidP="003C7CCF">
      <w:pPr>
        <w:suppressAutoHyphens/>
        <w:jc w:val="both"/>
        <w:rPr>
          <w:rFonts w:ascii="Arial" w:hAnsi="Arial" w:cs="Arial"/>
          <w:sz w:val="20"/>
          <w:szCs w:val="20"/>
          <w:lang w:eastAsia="ar-SA"/>
        </w:rPr>
      </w:pPr>
    </w:p>
    <w:p w14:paraId="080B1D4C" w14:textId="77777777" w:rsidR="003C7CCF" w:rsidRPr="003C7CCF" w:rsidRDefault="003C7CCF" w:rsidP="003C7CCF">
      <w:pPr>
        <w:suppressAutoHyphens/>
        <w:jc w:val="both"/>
        <w:rPr>
          <w:rFonts w:ascii="Arial" w:hAnsi="Arial" w:cs="Arial"/>
          <w:sz w:val="20"/>
          <w:szCs w:val="20"/>
          <w:lang w:eastAsia="ar-SA"/>
        </w:rPr>
      </w:pPr>
      <w:proofErr w:type="gramStart"/>
      <w:r w:rsidRPr="003C7CCF">
        <w:rPr>
          <w:rFonts w:ascii="Arial" w:hAnsi="Arial" w:cs="Arial"/>
          <w:b/>
          <w:sz w:val="20"/>
          <w:szCs w:val="20"/>
          <w:lang w:eastAsia="ar-SA"/>
        </w:rPr>
        <w:t>TERCERO</w:t>
      </w:r>
      <w:r w:rsidRPr="003C7CCF">
        <w:rPr>
          <w:rFonts w:ascii="Arial" w:hAnsi="Arial" w:cs="Arial"/>
          <w:sz w:val="20"/>
          <w:szCs w:val="20"/>
          <w:lang w:eastAsia="ar-SA"/>
        </w:rPr>
        <w:t>.-</w:t>
      </w:r>
      <w:proofErr w:type="gramEnd"/>
      <w:r w:rsidRPr="003C7CCF">
        <w:rPr>
          <w:rFonts w:ascii="Arial" w:hAnsi="Arial" w:cs="Arial"/>
          <w:sz w:val="20"/>
          <w:szCs w:val="20"/>
          <w:lang w:eastAsia="ar-SA"/>
        </w:rPr>
        <w:t xml:space="preserve"> El presente Reglamento Interno de la Oficina de Información Pública de la Caja de Previsión de la Policía Preventiva del Distrito Federal, entrará en vigor al día siguiente de su publicación en la Gaceta Oficial del Distrito Federal.</w:t>
      </w:r>
    </w:p>
    <w:p w14:paraId="2D6FA27C" w14:textId="77777777" w:rsidR="003C7CCF" w:rsidRPr="003C7CCF" w:rsidRDefault="003C7CCF" w:rsidP="003C7CCF">
      <w:pPr>
        <w:suppressAutoHyphens/>
        <w:jc w:val="both"/>
        <w:rPr>
          <w:rFonts w:ascii="Arial" w:hAnsi="Arial" w:cs="Arial"/>
          <w:sz w:val="20"/>
          <w:szCs w:val="20"/>
          <w:lang w:eastAsia="ar-SA"/>
        </w:rPr>
      </w:pPr>
    </w:p>
    <w:p w14:paraId="2EB93987" w14:textId="77777777" w:rsidR="003C7CCF" w:rsidRPr="003C7CCF" w:rsidRDefault="003C7CCF" w:rsidP="003C7CCF">
      <w:pPr>
        <w:suppressAutoHyphens/>
        <w:jc w:val="both"/>
        <w:rPr>
          <w:rFonts w:ascii="Arial" w:hAnsi="Arial" w:cs="Arial"/>
          <w:sz w:val="20"/>
          <w:szCs w:val="20"/>
          <w:lang w:eastAsia="ar-SA"/>
        </w:rPr>
      </w:pPr>
    </w:p>
    <w:p w14:paraId="12E0B8A7" w14:textId="77777777" w:rsidR="003C7CCF" w:rsidRPr="003C7CCF" w:rsidRDefault="003C7CCF" w:rsidP="003C7CCF">
      <w:pPr>
        <w:suppressAutoHyphens/>
        <w:jc w:val="center"/>
        <w:rPr>
          <w:rFonts w:ascii="Arial" w:hAnsi="Arial" w:cs="Arial"/>
          <w:sz w:val="20"/>
          <w:szCs w:val="20"/>
          <w:lang w:eastAsia="ar-SA"/>
        </w:rPr>
      </w:pPr>
      <w:r w:rsidRPr="003C7CCF">
        <w:rPr>
          <w:rFonts w:ascii="Arial" w:hAnsi="Arial" w:cs="Arial"/>
          <w:sz w:val="20"/>
          <w:szCs w:val="20"/>
          <w:lang w:eastAsia="ar-SA"/>
        </w:rPr>
        <w:t>Ciudad de México, a dieciocho de noviembre de dos mil once.</w:t>
      </w:r>
    </w:p>
    <w:p w14:paraId="52189284" w14:textId="77777777" w:rsidR="003C7CCF" w:rsidRPr="003C7CCF" w:rsidRDefault="003C7CCF" w:rsidP="003C7CCF">
      <w:pPr>
        <w:suppressAutoHyphens/>
        <w:jc w:val="both"/>
        <w:rPr>
          <w:rFonts w:ascii="Arial" w:hAnsi="Arial" w:cs="Arial"/>
          <w:sz w:val="20"/>
          <w:szCs w:val="20"/>
          <w:lang w:eastAsia="ar-SA"/>
        </w:rPr>
      </w:pPr>
    </w:p>
    <w:p w14:paraId="13B9C678" w14:textId="77777777" w:rsidR="003C7CCF" w:rsidRPr="003C7CCF" w:rsidRDefault="003C7CCF" w:rsidP="003C7CCF">
      <w:pPr>
        <w:suppressAutoHyphens/>
        <w:jc w:val="center"/>
        <w:rPr>
          <w:rFonts w:ascii="Arial" w:hAnsi="Arial" w:cs="Arial"/>
          <w:b/>
          <w:sz w:val="20"/>
          <w:szCs w:val="20"/>
          <w:lang w:eastAsia="ar-SA"/>
        </w:rPr>
      </w:pPr>
      <w:r w:rsidRPr="003C7CCF">
        <w:rPr>
          <w:rFonts w:ascii="Arial" w:hAnsi="Arial" w:cs="Arial"/>
          <w:b/>
          <w:sz w:val="20"/>
          <w:szCs w:val="20"/>
          <w:lang w:eastAsia="ar-SA"/>
        </w:rPr>
        <w:t>EL GERENTE GENERAL DE LA CAJA DE PREVISIÓN DE LA POLICÍA PREVENTIVA DEL DISTRITO FEDERAL</w:t>
      </w:r>
    </w:p>
    <w:p w14:paraId="58FFAE60" w14:textId="77777777" w:rsidR="003C7CCF" w:rsidRPr="003C7CCF" w:rsidRDefault="003C7CCF" w:rsidP="003C7CCF">
      <w:pPr>
        <w:suppressAutoHyphens/>
        <w:jc w:val="both"/>
        <w:rPr>
          <w:rFonts w:ascii="Arial" w:hAnsi="Arial" w:cs="Arial"/>
          <w:sz w:val="20"/>
          <w:szCs w:val="20"/>
          <w:lang w:eastAsia="ar-SA"/>
        </w:rPr>
      </w:pPr>
    </w:p>
    <w:p w14:paraId="63D18F56" w14:textId="77777777" w:rsidR="003C7CCF" w:rsidRPr="003C7CCF" w:rsidRDefault="003C7CCF" w:rsidP="003C7CCF">
      <w:pPr>
        <w:suppressAutoHyphens/>
        <w:jc w:val="center"/>
        <w:rPr>
          <w:rFonts w:ascii="Arial" w:hAnsi="Arial" w:cs="Arial"/>
          <w:sz w:val="20"/>
          <w:szCs w:val="20"/>
          <w:lang w:eastAsia="ar-SA"/>
        </w:rPr>
      </w:pPr>
      <w:r w:rsidRPr="003C7CCF">
        <w:rPr>
          <w:rFonts w:ascii="Arial" w:hAnsi="Arial" w:cs="Arial"/>
          <w:sz w:val="20"/>
          <w:szCs w:val="20"/>
          <w:lang w:eastAsia="ar-SA"/>
        </w:rPr>
        <w:t>(Firma)</w:t>
      </w:r>
    </w:p>
    <w:p w14:paraId="7974B6BF" w14:textId="77777777" w:rsidR="003C7CCF" w:rsidRPr="003C7CCF" w:rsidRDefault="003C7CCF" w:rsidP="003C7CCF">
      <w:pPr>
        <w:suppressAutoHyphens/>
        <w:jc w:val="center"/>
        <w:rPr>
          <w:rFonts w:ascii="Arial" w:hAnsi="Arial" w:cs="Arial"/>
          <w:b/>
          <w:sz w:val="20"/>
          <w:szCs w:val="20"/>
          <w:lang w:eastAsia="ar-SA"/>
        </w:rPr>
      </w:pPr>
      <w:r w:rsidRPr="003C7CCF">
        <w:rPr>
          <w:rFonts w:ascii="Arial" w:hAnsi="Arial" w:cs="Arial"/>
          <w:b/>
          <w:sz w:val="20"/>
          <w:szCs w:val="20"/>
          <w:lang w:eastAsia="ar-SA"/>
        </w:rPr>
        <w:t>ACTUARIO OSCAR SANDOVAL GARCÍA</w:t>
      </w:r>
    </w:p>
    <w:p w14:paraId="0D93BBCB" w14:textId="77777777" w:rsidR="005B49E3" w:rsidRPr="003C7CCF" w:rsidRDefault="00F27360" w:rsidP="005B49E3">
      <w:pPr>
        <w:autoSpaceDE w:val="0"/>
        <w:autoSpaceDN w:val="0"/>
        <w:adjustRightInd w:val="0"/>
        <w:jc w:val="center"/>
        <w:rPr>
          <w:rFonts w:ascii="Arial" w:hAnsi="Arial" w:cs="Arial"/>
          <w:sz w:val="20"/>
          <w:szCs w:val="20"/>
        </w:rPr>
      </w:pPr>
      <w:r>
        <w:rPr>
          <w:rFonts w:ascii="Arial" w:hAnsi="Arial" w:cs="Arial"/>
          <w:noProof/>
          <w:sz w:val="20"/>
          <w:szCs w:val="20"/>
          <w:lang w:val="es-MX" w:eastAsia="es-MX"/>
        </w:rPr>
        <mc:AlternateContent>
          <mc:Choice Requires="wps">
            <w:drawing>
              <wp:anchor distT="0" distB="0" distL="114300" distR="114300" simplePos="0" relativeHeight="251657728" behindDoc="0" locked="0" layoutInCell="1" allowOverlap="1" wp14:anchorId="77981EB4" wp14:editId="21DED5EE">
                <wp:simplePos x="0" y="0"/>
                <wp:positionH relativeFrom="column">
                  <wp:posOffset>-118110</wp:posOffset>
                </wp:positionH>
                <wp:positionV relativeFrom="paragraph">
                  <wp:posOffset>287655</wp:posOffset>
                </wp:positionV>
                <wp:extent cx="5781675" cy="0"/>
                <wp:effectExtent l="9525" t="14605" r="9525"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1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456678" id="_x0000_t32" coordsize="21600,21600" o:spt="32" o:oned="t" path="m,l21600,21600e" filled="f">
                <v:path arrowok="t" fillok="f" o:connecttype="none"/>
                <o:lock v:ext="edit" shapetype="t"/>
              </v:shapetype>
              <v:shape id="AutoShape 2" o:spid="_x0000_s1026" type="#_x0000_t32" style="position:absolute;margin-left:-9.3pt;margin-top:22.65pt;width:455.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" strokeweight="1.5pt"/>
            </w:pict>
          </mc:Fallback>
        </mc:AlternateContent>
      </w:r>
    </w:p>
    <w:sectPr w:rsidR="005B49E3" w:rsidRPr="003C7CCF" w:rsidSect="001D3929">
      <w:headerReference w:type="even" r:id="rId8"/>
      <w:headerReference w:type="default" r:id="rId9"/>
      <w:footerReference w:type="even" r:id="rId10"/>
      <w:footerReference w:type="default" r:id="rId11"/>
      <w:headerReference w:type="first" r:id="rId12"/>
      <w:footerReference w:type="first" r:id="rId13"/>
      <w:pgSz w:w="12240" w:h="15840"/>
      <w:pgMar w:top="1701" w:right="1701" w:bottom="1417" w:left="1701" w:header="170"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09D96" w14:textId="77777777" w:rsidR="00E3226D" w:rsidRDefault="00E3226D">
      <w:r>
        <w:separator/>
      </w:r>
    </w:p>
  </w:endnote>
  <w:endnote w:type="continuationSeparator" w:id="0">
    <w:p w14:paraId="75A01421" w14:textId="77777777" w:rsidR="00E3226D" w:rsidRDefault="00E32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StarBats">
    <w:altName w:val="Symbol"/>
    <w:panose1 w:val="00000000000000000000"/>
    <w:charset w:val="02"/>
    <w:family w:val="auto"/>
    <w:notTrueType/>
    <w:pitch w:val="variable"/>
  </w:font>
  <w:font w:name="Lucida Sans Unicode">
    <w:panose1 w:val="020B0602030504020204"/>
    <w:charset w:val="00"/>
    <w:family w:val="swiss"/>
    <w:pitch w:val="variable"/>
    <w:sig w:usb0="80000AFF" w:usb1="0000396B" w:usb2="00000000" w:usb3="00000000" w:csb0="000000BF" w:csb1="00000000"/>
  </w:font>
  <w:font w:name="CG 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G Palacio (WN)">
    <w:panose1 w:val="00000000000000000000"/>
    <w:charset w:val="00"/>
    <w:family w:val="roman"/>
    <w:notTrueType/>
    <w:pitch w:val="default"/>
    <w:sig w:usb0="00000003" w:usb1="00000000" w:usb2="00000000" w:usb3="00000000" w:csb0="00000001" w:csb1="00000000"/>
  </w:font>
  <w:font w:name="Optimum">
    <w:panose1 w:val="00000000000000000000"/>
    <w:charset w:val="00"/>
    <w:family w:val="auto"/>
    <w:notTrueType/>
    <w:pitch w:val="variable"/>
    <w:sig w:usb0="00000003" w:usb1="00000000" w:usb2="00000000" w:usb3="00000000" w:csb0="00000001" w:csb1="00000000"/>
  </w:font>
  <w:font w:name="Kabel Bk BT">
    <w:altName w:val="Antique Olive"/>
    <w:panose1 w:val="00000000000000000000"/>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DBFCE" w14:textId="77777777" w:rsidR="00E3226D" w:rsidRDefault="00E3226D">
      <w:r>
        <w:separator/>
      </w:r>
    </w:p>
  </w:footnote>
  <w:footnote w:type="continuationSeparator" w:id="0">
    <w:p w14:paraId="0B5D358B" w14:textId="77777777" w:rsidR="00E3226D" w:rsidRDefault="00E3226D">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1" w15:restartNumberingAfterBreak="0">
    <w:nsid w:val="01D7535C"/>
    <w:multiLevelType w:val="hybridMultilevel"/>
    <w:tmpl w:val="B54C94C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3297753"/>
    <w:multiLevelType w:val="hybridMultilevel"/>
    <w:tmpl w:val="497C8CB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83A49F8"/>
    <w:multiLevelType w:val="hybridMultilevel"/>
    <w:tmpl w:val="E998EB5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5407A7"/>
    <w:multiLevelType w:val="hybridMultilevel"/>
    <w:tmpl w:val="76E84758"/>
    <w:lvl w:ilvl="0" w:tplc="0C0A0019">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2600FB"/>
    <w:multiLevelType w:val="hybridMultilevel"/>
    <w:tmpl w:val="05143E2E"/>
    <w:lvl w:ilvl="0" w:tplc="F468C404">
      <w:start w:val="1"/>
      <w:numFmt w:val="upperRoman"/>
      <w:lvlText w:val="%1."/>
      <w:lvlJc w:val="right"/>
      <w:pPr>
        <w:ind w:left="360" w:hanging="360"/>
      </w:pPr>
      <w:rPr>
        <w:rFonts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F3F15B8"/>
    <w:multiLevelType w:val="hybridMultilevel"/>
    <w:tmpl w:val="72B859E6"/>
    <w:lvl w:ilvl="0" w:tplc="FFFFFFFF">
      <w:start w:val="1"/>
      <w:numFmt w:val="upperLetter"/>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7" w15:restartNumberingAfterBreak="0">
    <w:nsid w:val="12F90945"/>
    <w:multiLevelType w:val="hybridMultilevel"/>
    <w:tmpl w:val="F3E42632"/>
    <w:lvl w:ilvl="0" w:tplc="A0F4345C">
      <w:start w:val="1"/>
      <w:numFmt w:val="upperRoman"/>
      <w:lvlText w:val="%1."/>
      <w:lvlJc w:val="right"/>
      <w:pPr>
        <w:ind w:left="720" w:hanging="360"/>
      </w:pPr>
      <w:rPr>
        <w:rFonts w:hint="default"/>
        <w:b w:val="0"/>
        <w:sz w:val="20"/>
        <w:szCs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33808D7"/>
    <w:multiLevelType w:val="hybridMultilevel"/>
    <w:tmpl w:val="C6B2256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4B6011B"/>
    <w:multiLevelType w:val="hybridMultilevel"/>
    <w:tmpl w:val="05143E2E"/>
    <w:lvl w:ilvl="0" w:tplc="F468C404">
      <w:start w:val="1"/>
      <w:numFmt w:val="upperRoman"/>
      <w:lvlText w:val="%1."/>
      <w:lvlJc w:val="right"/>
      <w:pPr>
        <w:ind w:left="360" w:hanging="360"/>
      </w:pPr>
      <w:rPr>
        <w:rFonts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195B82"/>
    <w:multiLevelType w:val="hybridMultilevel"/>
    <w:tmpl w:val="7092F650"/>
    <w:lvl w:ilvl="0" w:tplc="EFB0FCD8">
      <w:start w:val="1"/>
      <w:numFmt w:val="upperRoman"/>
      <w:lvlText w:val="%1."/>
      <w:lvlJc w:val="right"/>
      <w:pPr>
        <w:ind w:left="720" w:hanging="360"/>
      </w:pPr>
      <w:rPr>
        <w:rFonts w:hint="default"/>
        <w:b w:val="0"/>
        <w:sz w:val="20"/>
        <w:szCs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8DD5C3D"/>
    <w:multiLevelType w:val="hybridMultilevel"/>
    <w:tmpl w:val="629452CC"/>
    <w:lvl w:ilvl="0" w:tplc="EFE000F2">
      <w:start w:val="1"/>
      <w:numFmt w:val="upperRoman"/>
      <w:lvlText w:val="%1."/>
      <w:lvlJc w:val="right"/>
      <w:pPr>
        <w:ind w:left="720" w:hanging="360"/>
      </w:pPr>
      <w:rPr>
        <w:b w:val="0"/>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9FA1629"/>
    <w:multiLevelType w:val="hybridMultilevel"/>
    <w:tmpl w:val="B54C94C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1E43175"/>
    <w:multiLevelType w:val="hybridMultilevel"/>
    <w:tmpl w:val="483C95A2"/>
    <w:lvl w:ilvl="0" w:tplc="0B46C968">
      <w:start w:val="1"/>
      <w:numFmt w:val="upperRoman"/>
      <w:lvlText w:val="%1."/>
      <w:lvlJc w:val="right"/>
      <w:pPr>
        <w:ind w:left="720" w:hanging="360"/>
      </w:pPr>
      <w:rPr>
        <w:rFonts w:hint="default"/>
        <w:b w:val="0"/>
        <w:sz w:val="20"/>
        <w:szCs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41251D5"/>
    <w:multiLevelType w:val="hybridMultilevel"/>
    <w:tmpl w:val="E0A0EC56"/>
    <w:lvl w:ilvl="0" w:tplc="5E1CF220">
      <w:start w:val="1"/>
      <w:numFmt w:val="upperRoman"/>
      <w:lvlText w:val="%1."/>
      <w:lvlJc w:val="right"/>
      <w:pPr>
        <w:ind w:left="720" w:hanging="360"/>
      </w:pPr>
      <w:rPr>
        <w:rFonts w:hint="default"/>
        <w:b w:val="0"/>
        <w:sz w:val="20"/>
        <w:szCs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84A315B"/>
    <w:multiLevelType w:val="hybridMultilevel"/>
    <w:tmpl w:val="624689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8961997"/>
    <w:multiLevelType w:val="hybridMultilevel"/>
    <w:tmpl w:val="7ABE5FDC"/>
    <w:lvl w:ilvl="0" w:tplc="14CA0850">
      <w:start w:val="1"/>
      <w:numFmt w:val="upperRoman"/>
      <w:lvlText w:val="%1."/>
      <w:lvlJc w:val="right"/>
      <w:pPr>
        <w:ind w:left="720" w:hanging="360"/>
      </w:pPr>
      <w:rPr>
        <w:b w:val="0"/>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8A302AA"/>
    <w:multiLevelType w:val="hybridMultilevel"/>
    <w:tmpl w:val="27AEA864"/>
    <w:lvl w:ilvl="0" w:tplc="A1C6C4BE">
      <w:start w:val="1"/>
      <w:numFmt w:val="upperRoman"/>
      <w:lvlText w:val="%1."/>
      <w:lvlJc w:val="left"/>
      <w:pPr>
        <w:ind w:left="1288" w:hanging="720"/>
      </w:pPr>
      <w:rPr>
        <w:rFonts w:cs="Times New Roman" w:hint="default"/>
      </w:rPr>
    </w:lvl>
    <w:lvl w:ilvl="1" w:tplc="0C0A0019">
      <w:start w:val="1"/>
      <w:numFmt w:val="lowerLetter"/>
      <w:lvlText w:val="%2."/>
      <w:lvlJc w:val="left"/>
      <w:pPr>
        <w:ind w:left="1648" w:hanging="360"/>
      </w:pPr>
      <w:rPr>
        <w:rFonts w:cs="Times New Roman"/>
      </w:rPr>
    </w:lvl>
    <w:lvl w:ilvl="2" w:tplc="0C0A001B">
      <w:start w:val="1"/>
      <w:numFmt w:val="lowerRoman"/>
      <w:lvlText w:val="%3."/>
      <w:lvlJc w:val="right"/>
      <w:pPr>
        <w:ind w:left="2368" w:hanging="180"/>
      </w:pPr>
      <w:rPr>
        <w:rFonts w:cs="Times New Roman"/>
      </w:rPr>
    </w:lvl>
    <w:lvl w:ilvl="3" w:tplc="0C0A000F">
      <w:start w:val="1"/>
      <w:numFmt w:val="decimal"/>
      <w:lvlText w:val="%4."/>
      <w:lvlJc w:val="left"/>
      <w:pPr>
        <w:ind w:left="3088" w:hanging="360"/>
      </w:pPr>
      <w:rPr>
        <w:rFonts w:cs="Times New Roman"/>
      </w:rPr>
    </w:lvl>
    <w:lvl w:ilvl="4" w:tplc="0C0A0019">
      <w:start w:val="1"/>
      <w:numFmt w:val="lowerLetter"/>
      <w:lvlText w:val="%5."/>
      <w:lvlJc w:val="left"/>
      <w:pPr>
        <w:ind w:left="3808" w:hanging="360"/>
      </w:pPr>
      <w:rPr>
        <w:rFonts w:cs="Times New Roman"/>
      </w:rPr>
    </w:lvl>
    <w:lvl w:ilvl="5" w:tplc="0C0A001B">
      <w:start w:val="1"/>
      <w:numFmt w:val="lowerRoman"/>
      <w:lvlText w:val="%6."/>
      <w:lvlJc w:val="right"/>
      <w:pPr>
        <w:ind w:left="4528" w:hanging="180"/>
      </w:pPr>
      <w:rPr>
        <w:rFonts w:cs="Times New Roman"/>
      </w:rPr>
    </w:lvl>
    <w:lvl w:ilvl="6" w:tplc="0C0A000F">
      <w:start w:val="1"/>
      <w:numFmt w:val="decimal"/>
      <w:lvlText w:val="%7."/>
      <w:lvlJc w:val="left"/>
      <w:pPr>
        <w:ind w:left="5248" w:hanging="360"/>
      </w:pPr>
      <w:rPr>
        <w:rFonts w:cs="Times New Roman"/>
      </w:rPr>
    </w:lvl>
    <w:lvl w:ilvl="7" w:tplc="0C0A0019">
      <w:start w:val="1"/>
      <w:numFmt w:val="lowerLetter"/>
      <w:lvlText w:val="%8."/>
      <w:lvlJc w:val="left"/>
      <w:pPr>
        <w:ind w:left="5968" w:hanging="360"/>
      </w:pPr>
      <w:rPr>
        <w:rFonts w:cs="Times New Roman"/>
      </w:rPr>
    </w:lvl>
    <w:lvl w:ilvl="8" w:tplc="0C0A001B">
      <w:start w:val="1"/>
      <w:numFmt w:val="lowerRoman"/>
      <w:lvlText w:val="%9."/>
      <w:lvlJc w:val="right"/>
      <w:pPr>
        <w:ind w:left="6688" w:hanging="180"/>
      </w:pPr>
      <w:rPr>
        <w:rFonts w:cs="Times New Roman"/>
      </w:rPr>
    </w:lvl>
  </w:abstractNum>
  <w:abstractNum w:abstractNumId="18" w15:restartNumberingAfterBreak="0">
    <w:nsid w:val="3B75415B"/>
    <w:multiLevelType w:val="hybridMultilevel"/>
    <w:tmpl w:val="D23A7D20"/>
    <w:lvl w:ilvl="0" w:tplc="01520D48">
      <w:start w:val="1"/>
      <w:numFmt w:val="upperRoman"/>
      <w:lvlText w:val="%1."/>
      <w:lvlJc w:val="left"/>
      <w:pPr>
        <w:tabs>
          <w:tab w:val="num" w:pos="1080"/>
        </w:tabs>
        <w:ind w:left="1080" w:hanging="720"/>
      </w:pPr>
      <w:rPr>
        <w:rFonts w:cs="Times New Roman" w:hint="default"/>
      </w:rPr>
    </w:lvl>
    <w:lvl w:ilvl="1" w:tplc="080A0019">
      <w:start w:val="1"/>
      <w:numFmt w:val="lowerLetter"/>
      <w:lvlText w:val="%2."/>
      <w:lvlJc w:val="left"/>
      <w:pPr>
        <w:tabs>
          <w:tab w:val="num" w:pos="1440"/>
        </w:tabs>
        <w:ind w:left="1440" w:hanging="360"/>
      </w:pPr>
      <w:rPr>
        <w:rFonts w:cs="Times New Roman"/>
      </w:rPr>
    </w:lvl>
    <w:lvl w:ilvl="2" w:tplc="080A001B">
      <w:start w:val="1"/>
      <w:numFmt w:val="lowerRoman"/>
      <w:lvlText w:val="%3."/>
      <w:lvlJc w:val="right"/>
      <w:pPr>
        <w:tabs>
          <w:tab w:val="num" w:pos="2160"/>
        </w:tabs>
        <w:ind w:left="2160" w:hanging="180"/>
      </w:pPr>
      <w:rPr>
        <w:rFonts w:cs="Times New Roman"/>
      </w:rPr>
    </w:lvl>
    <w:lvl w:ilvl="3" w:tplc="080A000F">
      <w:start w:val="1"/>
      <w:numFmt w:val="decimal"/>
      <w:lvlText w:val="%4."/>
      <w:lvlJc w:val="left"/>
      <w:pPr>
        <w:tabs>
          <w:tab w:val="num" w:pos="2880"/>
        </w:tabs>
        <w:ind w:left="2880" w:hanging="360"/>
      </w:pPr>
      <w:rPr>
        <w:rFonts w:cs="Times New Roman"/>
      </w:rPr>
    </w:lvl>
    <w:lvl w:ilvl="4" w:tplc="080A0019">
      <w:start w:val="1"/>
      <w:numFmt w:val="lowerLetter"/>
      <w:lvlText w:val="%5."/>
      <w:lvlJc w:val="left"/>
      <w:pPr>
        <w:tabs>
          <w:tab w:val="num" w:pos="3600"/>
        </w:tabs>
        <w:ind w:left="3600" w:hanging="360"/>
      </w:pPr>
      <w:rPr>
        <w:rFonts w:cs="Times New Roman"/>
      </w:rPr>
    </w:lvl>
    <w:lvl w:ilvl="5" w:tplc="080A001B">
      <w:start w:val="1"/>
      <w:numFmt w:val="lowerRoman"/>
      <w:lvlText w:val="%6."/>
      <w:lvlJc w:val="right"/>
      <w:pPr>
        <w:tabs>
          <w:tab w:val="num" w:pos="4320"/>
        </w:tabs>
        <w:ind w:left="4320" w:hanging="180"/>
      </w:pPr>
      <w:rPr>
        <w:rFonts w:cs="Times New Roman"/>
      </w:rPr>
    </w:lvl>
    <w:lvl w:ilvl="6" w:tplc="080A000F">
      <w:start w:val="1"/>
      <w:numFmt w:val="decimal"/>
      <w:lvlText w:val="%7."/>
      <w:lvlJc w:val="left"/>
      <w:pPr>
        <w:tabs>
          <w:tab w:val="num" w:pos="5040"/>
        </w:tabs>
        <w:ind w:left="5040" w:hanging="360"/>
      </w:pPr>
      <w:rPr>
        <w:rFonts w:cs="Times New Roman"/>
      </w:rPr>
    </w:lvl>
    <w:lvl w:ilvl="7" w:tplc="080A0019">
      <w:start w:val="1"/>
      <w:numFmt w:val="lowerLetter"/>
      <w:lvlText w:val="%8."/>
      <w:lvlJc w:val="left"/>
      <w:pPr>
        <w:tabs>
          <w:tab w:val="num" w:pos="5760"/>
        </w:tabs>
        <w:ind w:left="5760" w:hanging="360"/>
      </w:pPr>
      <w:rPr>
        <w:rFonts w:cs="Times New Roman"/>
      </w:rPr>
    </w:lvl>
    <w:lvl w:ilvl="8" w:tplc="080A001B">
      <w:start w:val="1"/>
      <w:numFmt w:val="lowerRoman"/>
      <w:lvlText w:val="%9."/>
      <w:lvlJc w:val="right"/>
      <w:pPr>
        <w:tabs>
          <w:tab w:val="num" w:pos="6480"/>
        </w:tabs>
        <w:ind w:left="6480" w:hanging="180"/>
      </w:pPr>
      <w:rPr>
        <w:rFonts w:cs="Times New Roman"/>
      </w:rPr>
    </w:lvl>
  </w:abstractNum>
  <w:abstractNum w:abstractNumId="19" w15:restartNumberingAfterBreak="0">
    <w:nsid w:val="3CE5549E"/>
    <w:multiLevelType w:val="hybridMultilevel"/>
    <w:tmpl w:val="E034DDF0"/>
    <w:lvl w:ilvl="0" w:tplc="0C0A0019">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16A4713"/>
    <w:multiLevelType w:val="hybridMultilevel"/>
    <w:tmpl w:val="E1122B08"/>
    <w:lvl w:ilvl="0" w:tplc="4CE202DA">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1" w15:restartNumberingAfterBreak="0">
    <w:nsid w:val="42447CDE"/>
    <w:multiLevelType w:val="hybridMultilevel"/>
    <w:tmpl w:val="36803414"/>
    <w:lvl w:ilvl="0" w:tplc="080A0011">
      <w:start w:val="1"/>
      <w:numFmt w:val="upperLetter"/>
      <w:lvlText w:val="%1)"/>
      <w:lvlJc w:val="left"/>
      <w:pPr>
        <w:ind w:left="900" w:hanging="360"/>
      </w:pPr>
      <w:rPr>
        <w:rFonts w:cs="Times New Roman" w:hint="default"/>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start w:val="1"/>
      <w:numFmt w:val="lowerLetter"/>
      <w:lvlText w:val="%5."/>
      <w:lvlJc w:val="left"/>
      <w:pPr>
        <w:ind w:left="3600" w:hanging="360"/>
      </w:pPr>
      <w:rPr>
        <w:rFonts w:cs="Times New Roman"/>
      </w:rPr>
    </w:lvl>
    <w:lvl w:ilvl="5" w:tplc="080A001B">
      <w:start w:val="1"/>
      <w:numFmt w:val="lowerRoman"/>
      <w:lvlText w:val="%6."/>
      <w:lvlJc w:val="right"/>
      <w:pPr>
        <w:ind w:left="4320" w:hanging="180"/>
      </w:pPr>
      <w:rPr>
        <w:rFonts w:cs="Times New Roman"/>
      </w:rPr>
    </w:lvl>
    <w:lvl w:ilvl="6" w:tplc="080A000F">
      <w:start w:val="1"/>
      <w:numFmt w:val="decimal"/>
      <w:lvlText w:val="%7."/>
      <w:lvlJc w:val="left"/>
      <w:pPr>
        <w:ind w:left="5040" w:hanging="360"/>
      </w:pPr>
      <w:rPr>
        <w:rFonts w:cs="Times New Roman"/>
      </w:rPr>
    </w:lvl>
    <w:lvl w:ilvl="7" w:tplc="080A0019">
      <w:start w:val="1"/>
      <w:numFmt w:val="lowerLetter"/>
      <w:lvlText w:val="%8."/>
      <w:lvlJc w:val="left"/>
      <w:pPr>
        <w:ind w:left="5760" w:hanging="360"/>
      </w:pPr>
      <w:rPr>
        <w:rFonts w:cs="Times New Roman"/>
      </w:rPr>
    </w:lvl>
    <w:lvl w:ilvl="8" w:tplc="080A001B">
      <w:start w:val="1"/>
      <w:numFmt w:val="lowerRoman"/>
      <w:lvlText w:val="%9."/>
      <w:lvlJc w:val="right"/>
      <w:pPr>
        <w:ind w:left="6480" w:hanging="180"/>
      </w:pPr>
      <w:rPr>
        <w:rFonts w:cs="Times New Roman"/>
      </w:rPr>
    </w:lvl>
  </w:abstractNum>
  <w:abstractNum w:abstractNumId="22" w15:restartNumberingAfterBreak="0">
    <w:nsid w:val="43A55097"/>
    <w:multiLevelType w:val="hybridMultilevel"/>
    <w:tmpl w:val="0DDE458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1BF4A90"/>
    <w:multiLevelType w:val="multilevel"/>
    <w:tmpl w:val="0C0A0023"/>
    <w:styleLink w:val="Estilo1"/>
    <w:lvl w:ilvl="0">
      <w:start w:val="6"/>
      <w:numFmt w:val="decimal"/>
      <w:lvlText w:val="Artículo %1."/>
      <w:lvlJc w:val="left"/>
      <w:pPr>
        <w:ind w:left="0" w:firstLine="0"/>
      </w:pPr>
      <w:rPr>
        <w:rFonts w:ascii="Times New Roman" w:hAnsi="Times New Roman"/>
        <w:dstrike w:val="0"/>
        <w:sz w:val="20"/>
        <w:szCs w:val="20"/>
        <w:vertAlign w:val="baseline"/>
      </w:r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5FE3522"/>
    <w:multiLevelType w:val="hybridMultilevel"/>
    <w:tmpl w:val="22100056"/>
    <w:lvl w:ilvl="0" w:tplc="20E2C4BA">
      <w:start w:val="1"/>
      <w:numFmt w:val="upperRoman"/>
      <w:lvlText w:val="%1."/>
      <w:lvlJc w:val="right"/>
      <w:pPr>
        <w:ind w:left="1080" w:hanging="360"/>
      </w:pPr>
      <w:rPr>
        <w:sz w:val="20"/>
        <w:szCs w:val="2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5" w15:restartNumberingAfterBreak="0">
    <w:nsid w:val="5AFB2023"/>
    <w:multiLevelType w:val="hybridMultilevel"/>
    <w:tmpl w:val="4F469984"/>
    <w:lvl w:ilvl="0" w:tplc="0C0A0019">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E970C07"/>
    <w:multiLevelType w:val="hybridMultilevel"/>
    <w:tmpl w:val="2FA6832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04D42D2"/>
    <w:multiLevelType w:val="hybridMultilevel"/>
    <w:tmpl w:val="B2CE3AFE"/>
    <w:lvl w:ilvl="0" w:tplc="741A9592">
      <w:start w:val="1"/>
      <w:numFmt w:val="upperRoman"/>
      <w:lvlText w:val="%1."/>
      <w:lvlJc w:val="left"/>
      <w:pPr>
        <w:tabs>
          <w:tab w:val="num" w:pos="1287"/>
        </w:tabs>
        <w:ind w:left="1287" w:hanging="720"/>
      </w:pPr>
      <w:rPr>
        <w:rFonts w:cs="Times New Roman" w:hint="default"/>
      </w:rPr>
    </w:lvl>
    <w:lvl w:ilvl="1" w:tplc="0C0A0019">
      <w:start w:val="1"/>
      <w:numFmt w:val="lowerLetter"/>
      <w:lvlText w:val="%2."/>
      <w:lvlJc w:val="left"/>
      <w:pPr>
        <w:tabs>
          <w:tab w:val="num" w:pos="1647"/>
        </w:tabs>
        <w:ind w:left="1647" w:hanging="360"/>
      </w:pPr>
      <w:rPr>
        <w:rFonts w:cs="Times New Roman"/>
      </w:rPr>
    </w:lvl>
    <w:lvl w:ilvl="2" w:tplc="0C0A001B">
      <w:start w:val="1"/>
      <w:numFmt w:val="lowerRoman"/>
      <w:lvlText w:val="%3."/>
      <w:lvlJc w:val="right"/>
      <w:pPr>
        <w:tabs>
          <w:tab w:val="num" w:pos="2367"/>
        </w:tabs>
        <w:ind w:left="2367" w:hanging="180"/>
      </w:pPr>
      <w:rPr>
        <w:rFonts w:cs="Times New Roman"/>
      </w:rPr>
    </w:lvl>
    <w:lvl w:ilvl="3" w:tplc="0C0A000F">
      <w:start w:val="1"/>
      <w:numFmt w:val="decimal"/>
      <w:lvlText w:val="%4."/>
      <w:lvlJc w:val="left"/>
      <w:pPr>
        <w:tabs>
          <w:tab w:val="num" w:pos="3087"/>
        </w:tabs>
        <w:ind w:left="3087" w:hanging="360"/>
      </w:pPr>
      <w:rPr>
        <w:rFonts w:cs="Times New Roman"/>
      </w:rPr>
    </w:lvl>
    <w:lvl w:ilvl="4" w:tplc="0C0A0019">
      <w:start w:val="1"/>
      <w:numFmt w:val="lowerLetter"/>
      <w:lvlText w:val="%5."/>
      <w:lvlJc w:val="left"/>
      <w:pPr>
        <w:tabs>
          <w:tab w:val="num" w:pos="3807"/>
        </w:tabs>
        <w:ind w:left="3807" w:hanging="360"/>
      </w:pPr>
      <w:rPr>
        <w:rFonts w:cs="Times New Roman"/>
      </w:rPr>
    </w:lvl>
    <w:lvl w:ilvl="5" w:tplc="0C0A001B">
      <w:start w:val="1"/>
      <w:numFmt w:val="lowerRoman"/>
      <w:lvlText w:val="%6."/>
      <w:lvlJc w:val="right"/>
      <w:pPr>
        <w:tabs>
          <w:tab w:val="num" w:pos="4527"/>
        </w:tabs>
        <w:ind w:left="4527" w:hanging="180"/>
      </w:pPr>
      <w:rPr>
        <w:rFonts w:cs="Times New Roman"/>
      </w:rPr>
    </w:lvl>
    <w:lvl w:ilvl="6" w:tplc="0C0A000F">
      <w:start w:val="1"/>
      <w:numFmt w:val="decimal"/>
      <w:lvlText w:val="%7."/>
      <w:lvlJc w:val="left"/>
      <w:pPr>
        <w:tabs>
          <w:tab w:val="num" w:pos="5247"/>
        </w:tabs>
        <w:ind w:left="5247" w:hanging="360"/>
      </w:pPr>
      <w:rPr>
        <w:rFonts w:cs="Times New Roman"/>
      </w:rPr>
    </w:lvl>
    <w:lvl w:ilvl="7" w:tplc="0C0A0019">
      <w:start w:val="1"/>
      <w:numFmt w:val="lowerLetter"/>
      <w:lvlText w:val="%8."/>
      <w:lvlJc w:val="left"/>
      <w:pPr>
        <w:tabs>
          <w:tab w:val="num" w:pos="5967"/>
        </w:tabs>
        <w:ind w:left="5967" w:hanging="360"/>
      </w:pPr>
      <w:rPr>
        <w:rFonts w:cs="Times New Roman"/>
      </w:rPr>
    </w:lvl>
    <w:lvl w:ilvl="8" w:tplc="0C0A001B">
      <w:start w:val="1"/>
      <w:numFmt w:val="lowerRoman"/>
      <w:lvlText w:val="%9."/>
      <w:lvlJc w:val="right"/>
      <w:pPr>
        <w:tabs>
          <w:tab w:val="num" w:pos="6687"/>
        </w:tabs>
        <w:ind w:left="6687" w:hanging="180"/>
      </w:pPr>
      <w:rPr>
        <w:rFonts w:cs="Times New Roman"/>
      </w:rPr>
    </w:lvl>
  </w:abstractNum>
  <w:abstractNum w:abstractNumId="28" w15:restartNumberingAfterBreak="0">
    <w:nsid w:val="697A43F0"/>
    <w:multiLevelType w:val="hybridMultilevel"/>
    <w:tmpl w:val="19F4FC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AF63DE8"/>
    <w:multiLevelType w:val="hybridMultilevel"/>
    <w:tmpl w:val="F5FA3DEE"/>
    <w:lvl w:ilvl="0" w:tplc="5CB271FE">
      <w:start w:val="1"/>
      <w:numFmt w:val="upperRoman"/>
      <w:lvlText w:val="%1."/>
      <w:lvlJc w:val="left"/>
      <w:pPr>
        <w:tabs>
          <w:tab w:val="num" w:pos="1080"/>
        </w:tabs>
        <w:ind w:left="1080" w:hanging="720"/>
      </w:pPr>
      <w:rPr>
        <w:rFonts w:cs="Times New Roman" w:hint="default"/>
      </w:rPr>
    </w:lvl>
    <w:lvl w:ilvl="1" w:tplc="080A0019">
      <w:start w:val="1"/>
      <w:numFmt w:val="lowerLetter"/>
      <w:lvlText w:val="%2."/>
      <w:lvlJc w:val="left"/>
      <w:pPr>
        <w:tabs>
          <w:tab w:val="num" w:pos="1440"/>
        </w:tabs>
        <w:ind w:left="1440" w:hanging="360"/>
      </w:pPr>
      <w:rPr>
        <w:rFonts w:cs="Times New Roman"/>
      </w:rPr>
    </w:lvl>
    <w:lvl w:ilvl="2" w:tplc="080A001B">
      <w:start w:val="1"/>
      <w:numFmt w:val="lowerRoman"/>
      <w:lvlText w:val="%3."/>
      <w:lvlJc w:val="right"/>
      <w:pPr>
        <w:tabs>
          <w:tab w:val="num" w:pos="2160"/>
        </w:tabs>
        <w:ind w:left="2160" w:hanging="180"/>
      </w:pPr>
      <w:rPr>
        <w:rFonts w:cs="Times New Roman"/>
      </w:rPr>
    </w:lvl>
    <w:lvl w:ilvl="3" w:tplc="080A000F">
      <w:start w:val="1"/>
      <w:numFmt w:val="decimal"/>
      <w:lvlText w:val="%4."/>
      <w:lvlJc w:val="left"/>
      <w:pPr>
        <w:tabs>
          <w:tab w:val="num" w:pos="2880"/>
        </w:tabs>
        <w:ind w:left="2880" w:hanging="360"/>
      </w:pPr>
      <w:rPr>
        <w:rFonts w:cs="Times New Roman"/>
      </w:rPr>
    </w:lvl>
    <w:lvl w:ilvl="4" w:tplc="080A0019">
      <w:start w:val="1"/>
      <w:numFmt w:val="lowerLetter"/>
      <w:lvlText w:val="%5."/>
      <w:lvlJc w:val="left"/>
      <w:pPr>
        <w:tabs>
          <w:tab w:val="num" w:pos="3600"/>
        </w:tabs>
        <w:ind w:left="3600" w:hanging="360"/>
      </w:pPr>
      <w:rPr>
        <w:rFonts w:cs="Times New Roman"/>
      </w:rPr>
    </w:lvl>
    <w:lvl w:ilvl="5" w:tplc="080A001B">
      <w:start w:val="1"/>
      <w:numFmt w:val="lowerRoman"/>
      <w:lvlText w:val="%6."/>
      <w:lvlJc w:val="right"/>
      <w:pPr>
        <w:tabs>
          <w:tab w:val="num" w:pos="4320"/>
        </w:tabs>
        <w:ind w:left="4320" w:hanging="180"/>
      </w:pPr>
      <w:rPr>
        <w:rFonts w:cs="Times New Roman"/>
      </w:rPr>
    </w:lvl>
    <w:lvl w:ilvl="6" w:tplc="080A000F">
      <w:start w:val="1"/>
      <w:numFmt w:val="decimal"/>
      <w:lvlText w:val="%7."/>
      <w:lvlJc w:val="left"/>
      <w:pPr>
        <w:tabs>
          <w:tab w:val="num" w:pos="5040"/>
        </w:tabs>
        <w:ind w:left="5040" w:hanging="360"/>
      </w:pPr>
      <w:rPr>
        <w:rFonts w:cs="Times New Roman"/>
      </w:rPr>
    </w:lvl>
    <w:lvl w:ilvl="7" w:tplc="080A0019">
      <w:start w:val="1"/>
      <w:numFmt w:val="lowerLetter"/>
      <w:lvlText w:val="%8."/>
      <w:lvlJc w:val="left"/>
      <w:pPr>
        <w:tabs>
          <w:tab w:val="num" w:pos="5760"/>
        </w:tabs>
        <w:ind w:left="5760" w:hanging="360"/>
      </w:pPr>
      <w:rPr>
        <w:rFonts w:cs="Times New Roman"/>
      </w:rPr>
    </w:lvl>
    <w:lvl w:ilvl="8" w:tplc="080A001B">
      <w:start w:val="1"/>
      <w:numFmt w:val="lowerRoman"/>
      <w:lvlText w:val="%9."/>
      <w:lvlJc w:val="right"/>
      <w:pPr>
        <w:tabs>
          <w:tab w:val="num" w:pos="6480"/>
        </w:tabs>
        <w:ind w:left="6480" w:hanging="180"/>
      </w:pPr>
      <w:rPr>
        <w:rFonts w:cs="Times New Roman"/>
      </w:rPr>
    </w:lvl>
  </w:abstractNum>
  <w:abstractNum w:abstractNumId="30" w15:restartNumberingAfterBreak="0">
    <w:nsid w:val="6BC41693"/>
    <w:multiLevelType w:val="hybridMultilevel"/>
    <w:tmpl w:val="1178A458"/>
    <w:lvl w:ilvl="0" w:tplc="0C0A000F">
      <w:start w:val="1"/>
      <w:numFmt w:val="upperRoman"/>
      <w:lvlText w:val="%1."/>
      <w:lvlJc w:val="left"/>
      <w:pPr>
        <w:tabs>
          <w:tab w:val="num" w:pos="1080"/>
        </w:tabs>
        <w:ind w:left="1080" w:hanging="720"/>
      </w:pPr>
      <w:rPr>
        <w:rFonts w:cs="Times New Roman" w:hint="default"/>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31" w15:restartNumberingAfterBreak="0">
    <w:nsid w:val="6EF754F6"/>
    <w:multiLevelType w:val="hybridMultilevel"/>
    <w:tmpl w:val="BEBE1B66"/>
    <w:lvl w:ilvl="0" w:tplc="85F8DF6C">
      <w:start w:val="1"/>
      <w:numFmt w:val="upperRoman"/>
      <w:lvlText w:val="%1."/>
      <w:lvlJc w:val="right"/>
      <w:pPr>
        <w:ind w:left="720" w:hanging="360"/>
      </w:pPr>
      <w:rPr>
        <w:rFonts w:hint="default"/>
        <w:b w:val="0"/>
        <w:sz w:val="20"/>
        <w:szCs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66B2693"/>
    <w:multiLevelType w:val="hybridMultilevel"/>
    <w:tmpl w:val="2AD8019E"/>
    <w:lvl w:ilvl="0" w:tplc="0C0A0013">
      <w:start w:val="1"/>
      <w:numFmt w:val="upperRoman"/>
      <w:lvlText w:val="%1."/>
      <w:lvlJc w:val="righ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77B7609"/>
    <w:multiLevelType w:val="hybridMultilevel"/>
    <w:tmpl w:val="493AB412"/>
    <w:lvl w:ilvl="0" w:tplc="0B7A893E">
      <w:start w:val="1"/>
      <w:numFmt w:val="upperRoman"/>
      <w:lvlText w:val="%1."/>
      <w:lvlJc w:val="left"/>
      <w:pPr>
        <w:ind w:left="1080" w:hanging="720"/>
      </w:pPr>
      <w:rPr>
        <w:rFonts w:cs="Times New Roman" w:hint="default"/>
        <w:b w:val="0"/>
        <w:i w:val="0"/>
      </w:rPr>
    </w:lvl>
    <w:lvl w:ilvl="1" w:tplc="0C0A0019">
      <w:start w:val="1"/>
      <w:numFmt w:val="lowerLetter"/>
      <w:lvlText w:val="%2."/>
      <w:lvlJc w:val="left"/>
      <w:pPr>
        <w:ind w:left="1440" w:hanging="360"/>
      </w:pPr>
      <w:rPr>
        <w:rFonts w:cs="Times New Roman"/>
      </w:rPr>
    </w:lvl>
    <w:lvl w:ilvl="2" w:tplc="0C0A001B">
      <w:start w:val="1"/>
      <w:numFmt w:val="lowerRoman"/>
      <w:lvlText w:val="%3."/>
      <w:lvlJc w:val="right"/>
      <w:pPr>
        <w:ind w:left="2160" w:hanging="180"/>
      </w:pPr>
      <w:rPr>
        <w:rFonts w:cs="Times New Roman"/>
      </w:rPr>
    </w:lvl>
    <w:lvl w:ilvl="3" w:tplc="0C0A000F">
      <w:start w:val="1"/>
      <w:numFmt w:val="decimal"/>
      <w:lvlText w:val="%4."/>
      <w:lvlJc w:val="left"/>
      <w:pPr>
        <w:ind w:left="2880" w:hanging="360"/>
      </w:pPr>
      <w:rPr>
        <w:rFonts w:cs="Times New Roman"/>
      </w:rPr>
    </w:lvl>
    <w:lvl w:ilvl="4" w:tplc="0C0A0019">
      <w:start w:val="1"/>
      <w:numFmt w:val="lowerLetter"/>
      <w:lvlText w:val="%5."/>
      <w:lvlJc w:val="left"/>
      <w:pPr>
        <w:ind w:left="3600" w:hanging="360"/>
      </w:pPr>
      <w:rPr>
        <w:rFonts w:cs="Times New Roman"/>
      </w:rPr>
    </w:lvl>
    <w:lvl w:ilvl="5" w:tplc="0C0A001B">
      <w:start w:val="1"/>
      <w:numFmt w:val="lowerRoman"/>
      <w:lvlText w:val="%6."/>
      <w:lvlJc w:val="right"/>
      <w:pPr>
        <w:ind w:left="4320" w:hanging="180"/>
      </w:pPr>
      <w:rPr>
        <w:rFonts w:cs="Times New Roman"/>
      </w:rPr>
    </w:lvl>
    <w:lvl w:ilvl="6" w:tplc="0C0A000F">
      <w:start w:val="1"/>
      <w:numFmt w:val="decimal"/>
      <w:lvlText w:val="%7."/>
      <w:lvlJc w:val="left"/>
      <w:pPr>
        <w:ind w:left="5040" w:hanging="360"/>
      </w:pPr>
      <w:rPr>
        <w:rFonts w:cs="Times New Roman"/>
      </w:rPr>
    </w:lvl>
    <w:lvl w:ilvl="7" w:tplc="0C0A0019">
      <w:start w:val="1"/>
      <w:numFmt w:val="lowerLetter"/>
      <w:lvlText w:val="%8."/>
      <w:lvlJc w:val="left"/>
      <w:pPr>
        <w:ind w:left="5760" w:hanging="360"/>
      </w:pPr>
      <w:rPr>
        <w:rFonts w:cs="Times New Roman"/>
      </w:rPr>
    </w:lvl>
    <w:lvl w:ilvl="8" w:tplc="0C0A001B">
      <w:start w:val="1"/>
      <w:numFmt w:val="lowerRoman"/>
      <w:lvlText w:val="%9."/>
      <w:lvlJc w:val="right"/>
      <w:pPr>
        <w:ind w:left="6480" w:hanging="180"/>
      </w:pPr>
      <w:rPr>
        <w:rFonts w:cs="Times New Roman"/>
      </w:rPr>
    </w:lvl>
  </w:abstractNum>
  <w:num w:numId="1" w16cid:durableId="835463418">
    <w:abstractNumId w:val="23"/>
  </w:num>
  <w:num w:numId="2" w16cid:durableId="1692339810">
    <w:abstractNumId w:val="0"/>
  </w:num>
  <w:num w:numId="3" w16cid:durableId="324091886">
    <w:abstractNumId w:val="17"/>
  </w:num>
  <w:num w:numId="4" w16cid:durableId="330642239">
    <w:abstractNumId w:val="33"/>
  </w:num>
  <w:num w:numId="5" w16cid:durableId="553663074">
    <w:abstractNumId w:val="21"/>
  </w:num>
  <w:num w:numId="6" w16cid:durableId="1706172698">
    <w:abstractNumId w:val="6"/>
  </w:num>
  <w:num w:numId="7" w16cid:durableId="1595550267">
    <w:abstractNumId w:val="27"/>
  </w:num>
  <w:num w:numId="8" w16cid:durableId="779226212">
    <w:abstractNumId w:val="30"/>
  </w:num>
  <w:num w:numId="9" w16cid:durableId="2004163371">
    <w:abstractNumId w:val="18"/>
  </w:num>
  <w:num w:numId="10" w16cid:durableId="652877159">
    <w:abstractNumId w:val="29"/>
  </w:num>
  <w:num w:numId="11" w16cid:durableId="246690514">
    <w:abstractNumId w:val="5"/>
  </w:num>
  <w:num w:numId="12" w16cid:durableId="1986080823">
    <w:abstractNumId w:val="9"/>
  </w:num>
  <w:num w:numId="13" w16cid:durableId="1563755134">
    <w:abstractNumId w:val="12"/>
  </w:num>
  <w:num w:numId="14" w16cid:durableId="2036925493">
    <w:abstractNumId w:val="1"/>
  </w:num>
  <w:num w:numId="15" w16cid:durableId="1845121790">
    <w:abstractNumId w:val="26"/>
  </w:num>
  <w:num w:numId="16" w16cid:durableId="918565986">
    <w:abstractNumId w:val="3"/>
  </w:num>
  <w:num w:numId="17" w16cid:durableId="611983956">
    <w:abstractNumId w:val="28"/>
  </w:num>
  <w:num w:numId="18" w16cid:durableId="1009403841">
    <w:abstractNumId w:val="22"/>
  </w:num>
  <w:num w:numId="19" w16cid:durableId="806314092">
    <w:abstractNumId w:val="2"/>
  </w:num>
  <w:num w:numId="20" w16cid:durableId="1070352315">
    <w:abstractNumId w:val="8"/>
  </w:num>
  <w:num w:numId="21" w16cid:durableId="527958740">
    <w:abstractNumId w:val="15"/>
  </w:num>
  <w:num w:numId="22" w16cid:durableId="270823094">
    <w:abstractNumId w:val="20"/>
  </w:num>
  <w:num w:numId="23" w16cid:durableId="1370960376">
    <w:abstractNumId w:val="24"/>
  </w:num>
  <w:num w:numId="24" w16cid:durableId="522865229">
    <w:abstractNumId w:val="11"/>
  </w:num>
  <w:num w:numId="25" w16cid:durableId="1969357684">
    <w:abstractNumId w:val="31"/>
  </w:num>
  <w:num w:numId="26" w16cid:durableId="2111192452">
    <w:abstractNumId w:val="13"/>
  </w:num>
  <w:num w:numId="27" w16cid:durableId="1157765980">
    <w:abstractNumId w:val="16"/>
  </w:num>
  <w:num w:numId="28" w16cid:durableId="234824370">
    <w:abstractNumId w:val="14"/>
  </w:num>
  <w:num w:numId="29" w16cid:durableId="100564602">
    <w:abstractNumId w:val="7"/>
  </w:num>
  <w:num w:numId="30" w16cid:durableId="1164854907">
    <w:abstractNumId w:val="10"/>
  </w:num>
  <w:num w:numId="31" w16cid:durableId="1985037280">
    <w:abstractNumId w:val="25"/>
  </w:num>
  <w:num w:numId="32" w16cid:durableId="1649818268">
    <w:abstractNumId w:val="4"/>
  </w:num>
  <w:num w:numId="33" w16cid:durableId="90517760">
    <w:abstractNumId w:val="19"/>
  </w:num>
  <w:num w:numId="34" w16cid:durableId="1584993525">
    <w:abstractNumId w:val="3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25B"/>
    <w:rsid w:val="00002168"/>
    <w:rsid w:val="00015361"/>
    <w:rsid w:val="0003049E"/>
    <w:rsid w:val="000313EC"/>
    <w:rsid w:val="00044BEA"/>
    <w:rsid w:val="00045D81"/>
    <w:rsid w:val="0004720E"/>
    <w:rsid w:val="00047607"/>
    <w:rsid w:val="00066BD4"/>
    <w:rsid w:val="000678AE"/>
    <w:rsid w:val="00071F04"/>
    <w:rsid w:val="00075530"/>
    <w:rsid w:val="0007703D"/>
    <w:rsid w:val="0008422D"/>
    <w:rsid w:val="000A7621"/>
    <w:rsid w:val="000B7210"/>
    <w:rsid w:val="000C3EDC"/>
    <w:rsid w:val="000E2353"/>
    <w:rsid w:val="000E2587"/>
    <w:rsid w:val="000E405F"/>
    <w:rsid w:val="000E54B5"/>
    <w:rsid w:val="000F3537"/>
    <w:rsid w:val="00105D7F"/>
    <w:rsid w:val="00111A6F"/>
    <w:rsid w:val="00114F97"/>
    <w:rsid w:val="001200DD"/>
    <w:rsid w:val="00124929"/>
    <w:rsid w:val="0013342E"/>
    <w:rsid w:val="00135030"/>
    <w:rsid w:val="001356BE"/>
    <w:rsid w:val="00136899"/>
    <w:rsid w:val="00154104"/>
    <w:rsid w:val="001564D9"/>
    <w:rsid w:val="00164006"/>
    <w:rsid w:val="00172D08"/>
    <w:rsid w:val="00176C8D"/>
    <w:rsid w:val="001844CD"/>
    <w:rsid w:val="00184E96"/>
    <w:rsid w:val="0019050C"/>
    <w:rsid w:val="00191925"/>
    <w:rsid w:val="00192C3F"/>
    <w:rsid w:val="00196D14"/>
    <w:rsid w:val="0019727D"/>
    <w:rsid w:val="00197DAC"/>
    <w:rsid w:val="001A67EE"/>
    <w:rsid w:val="001A6FB4"/>
    <w:rsid w:val="001C0424"/>
    <w:rsid w:val="001C113B"/>
    <w:rsid w:val="001D3929"/>
    <w:rsid w:val="001D747D"/>
    <w:rsid w:val="001D7F3A"/>
    <w:rsid w:val="001F3020"/>
    <w:rsid w:val="00207F89"/>
    <w:rsid w:val="00213021"/>
    <w:rsid w:val="00220649"/>
    <w:rsid w:val="00223656"/>
    <w:rsid w:val="0022395B"/>
    <w:rsid w:val="00232399"/>
    <w:rsid w:val="00237084"/>
    <w:rsid w:val="00241D03"/>
    <w:rsid w:val="00244611"/>
    <w:rsid w:val="00261123"/>
    <w:rsid w:val="0027116A"/>
    <w:rsid w:val="00281C13"/>
    <w:rsid w:val="00285E58"/>
    <w:rsid w:val="0028783D"/>
    <w:rsid w:val="00294CCF"/>
    <w:rsid w:val="00295D23"/>
    <w:rsid w:val="002A2E51"/>
    <w:rsid w:val="002D11F5"/>
    <w:rsid w:val="002E7F96"/>
    <w:rsid w:val="002F0A30"/>
    <w:rsid w:val="002F5AE7"/>
    <w:rsid w:val="00301188"/>
    <w:rsid w:val="00302327"/>
    <w:rsid w:val="00305AEA"/>
    <w:rsid w:val="00332866"/>
    <w:rsid w:val="00333C8B"/>
    <w:rsid w:val="00335AAD"/>
    <w:rsid w:val="003463C1"/>
    <w:rsid w:val="00357531"/>
    <w:rsid w:val="00371057"/>
    <w:rsid w:val="003736CA"/>
    <w:rsid w:val="00383AB5"/>
    <w:rsid w:val="00394212"/>
    <w:rsid w:val="003A3BF5"/>
    <w:rsid w:val="003B5660"/>
    <w:rsid w:val="003C2DD9"/>
    <w:rsid w:val="003C6A1A"/>
    <w:rsid w:val="003C7CCF"/>
    <w:rsid w:val="003D6C6A"/>
    <w:rsid w:val="003E02C9"/>
    <w:rsid w:val="003E2A86"/>
    <w:rsid w:val="00403702"/>
    <w:rsid w:val="0042673C"/>
    <w:rsid w:val="0043168C"/>
    <w:rsid w:val="00431834"/>
    <w:rsid w:val="00446A3F"/>
    <w:rsid w:val="00446C56"/>
    <w:rsid w:val="00470055"/>
    <w:rsid w:val="00471838"/>
    <w:rsid w:val="00481CF5"/>
    <w:rsid w:val="004876A6"/>
    <w:rsid w:val="0049065A"/>
    <w:rsid w:val="00497D37"/>
    <w:rsid w:val="004A1EE3"/>
    <w:rsid w:val="004A311F"/>
    <w:rsid w:val="004A5237"/>
    <w:rsid w:val="004B64E8"/>
    <w:rsid w:val="004C17E0"/>
    <w:rsid w:val="004C761C"/>
    <w:rsid w:val="004F041A"/>
    <w:rsid w:val="004F58B4"/>
    <w:rsid w:val="005221F2"/>
    <w:rsid w:val="00524558"/>
    <w:rsid w:val="0053685B"/>
    <w:rsid w:val="00537418"/>
    <w:rsid w:val="0056317B"/>
    <w:rsid w:val="00572B33"/>
    <w:rsid w:val="00573997"/>
    <w:rsid w:val="005824AC"/>
    <w:rsid w:val="0058592A"/>
    <w:rsid w:val="005901B5"/>
    <w:rsid w:val="0059665C"/>
    <w:rsid w:val="005A15C9"/>
    <w:rsid w:val="005A49DC"/>
    <w:rsid w:val="005B49E3"/>
    <w:rsid w:val="005C12F5"/>
    <w:rsid w:val="005D05FE"/>
    <w:rsid w:val="005D57DB"/>
    <w:rsid w:val="005E225B"/>
    <w:rsid w:val="005E2827"/>
    <w:rsid w:val="005E72E6"/>
    <w:rsid w:val="005F3005"/>
    <w:rsid w:val="005F57C5"/>
    <w:rsid w:val="005F75A6"/>
    <w:rsid w:val="00616492"/>
    <w:rsid w:val="0062107B"/>
    <w:rsid w:val="00626DA0"/>
    <w:rsid w:val="006338E4"/>
    <w:rsid w:val="00633B3C"/>
    <w:rsid w:val="00647274"/>
    <w:rsid w:val="00664ECC"/>
    <w:rsid w:val="00676F75"/>
    <w:rsid w:val="0068039F"/>
    <w:rsid w:val="0068088F"/>
    <w:rsid w:val="00694288"/>
    <w:rsid w:val="006A369C"/>
    <w:rsid w:val="006B154C"/>
    <w:rsid w:val="006B2D90"/>
    <w:rsid w:val="006B4A44"/>
    <w:rsid w:val="006E3232"/>
    <w:rsid w:val="007036BF"/>
    <w:rsid w:val="007049E7"/>
    <w:rsid w:val="00717077"/>
    <w:rsid w:val="00726649"/>
    <w:rsid w:val="00726F33"/>
    <w:rsid w:val="00744DE2"/>
    <w:rsid w:val="00745249"/>
    <w:rsid w:val="007631B8"/>
    <w:rsid w:val="00775626"/>
    <w:rsid w:val="00777EDB"/>
    <w:rsid w:val="0078018B"/>
    <w:rsid w:val="00785C4B"/>
    <w:rsid w:val="00786C5A"/>
    <w:rsid w:val="007A0995"/>
    <w:rsid w:val="007A1ACB"/>
    <w:rsid w:val="007A7EEB"/>
    <w:rsid w:val="007C6C75"/>
    <w:rsid w:val="007E63D0"/>
    <w:rsid w:val="007F3205"/>
    <w:rsid w:val="007F4E00"/>
    <w:rsid w:val="008061BA"/>
    <w:rsid w:val="00813024"/>
    <w:rsid w:val="00816069"/>
    <w:rsid w:val="008168BA"/>
    <w:rsid w:val="00821CE3"/>
    <w:rsid w:val="00833E15"/>
    <w:rsid w:val="00835F76"/>
    <w:rsid w:val="00852A2E"/>
    <w:rsid w:val="00854A19"/>
    <w:rsid w:val="0085501A"/>
    <w:rsid w:val="008802F2"/>
    <w:rsid w:val="00880757"/>
    <w:rsid w:val="00882011"/>
    <w:rsid w:val="00893F97"/>
    <w:rsid w:val="008A170D"/>
    <w:rsid w:val="008B7C8D"/>
    <w:rsid w:val="008D215D"/>
    <w:rsid w:val="008E1EFE"/>
    <w:rsid w:val="008F13FE"/>
    <w:rsid w:val="00900E3D"/>
    <w:rsid w:val="00906304"/>
    <w:rsid w:val="009155A6"/>
    <w:rsid w:val="00935DAC"/>
    <w:rsid w:val="00936061"/>
    <w:rsid w:val="0095381E"/>
    <w:rsid w:val="0096472E"/>
    <w:rsid w:val="009707E0"/>
    <w:rsid w:val="00981951"/>
    <w:rsid w:val="00984005"/>
    <w:rsid w:val="009B24E6"/>
    <w:rsid w:val="009B75C6"/>
    <w:rsid w:val="009C180F"/>
    <w:rsid w:val="009D20EF"/>
    <w:rsid w:val="009D3C28"/>
    <w:rsid w:val="009D5D78"/>
    <w:rsid w:val="009D6DA7"/>
    <w:rsid w:val="009E64E4"/>
    <w:rsid w:val="00A245FA"/>
    <w:rsid w:val="00A2503A"/>
    <w:rsid w:val="00A32110"/>
    <w:rsid w:val="00A45979"/>
    <w:rsid w:val="00A52F42"/>
    <w:rsid w:val="00A53476"/>
    <w:rsid w:val="00A55E3F"/>
    <w:rsid w:val="00A65610"/>
    <w:rsid w:val="00A70056"/>
    <w:rsid w:val="00A77597"/>
    <w:rsid w:val="00A80541"/>
    <w:rsid w:val="00AA13EC"/>
    <w:rsid w:val="00AC084B"/>
    <w:rsid w:val="00AC5885"/>
    <w:rsid w:val="00AC5E2F"/>
    <w:rsid w:val="00AC69E9"/>
    <w:rsid w:val="00AD3C09"/>
    <w:rsid w:val="00AE1B19"/>
    <w:rsid w:val="00AE4C30"/>
    <w:rsid w:val="00AE6B94"/>
    <w:rsid w:val="00AF23B4"/>
    <w:rsid w:val="00AF4025"/>
    <w:rsid w:val="00AF51C0"/>
    <w:rsid w:val="00AF5BE9"/>
    <w:rsid w:val="00AF7904"/>
    <w:rsid w:val="00B0696F"/>
    <w:rsid w:val="00B149B8"/>
    <w:rsid w:val="00B3722A"/>
    <w:rsid w:val="00B4164B"/>
    <w:rsid w:val="00B4386D"/>
    <w:rsid w:val="00B47911"/>
    <w:rsid w:val="00B56815"/>
    <w:rsid w:val="00B57D35"/>
    <w:rsid w:val="00B93272"/>
    <w:rsid w:val="00B93A9B"/>
    <w:rsid w:val="00BA05D4"/>
    <w:rsid w:val="00BA1A75"/>
    <w:rsid w:val="00BA1F77"/>
    <w:rsid w:val="00BA62E6"/>
    <w:rsid w:val="00BA746D"/>
    <w:rsid w:val="00BC0FFE"/>
    <w:rsid w:val="00BD14C7"/>
    <w:rsid w:val="00BD3A41"/>
    <w:rsid w:val="00BD7E6F"/>
    <w:rsid w:val="00BE4E01"/>
    <w:rsid w:val="00BE5911"/>
    <w:rsid w:val="00BE6756"/>
    <w:rsid w:val="00BF6DD4"/>
    <w:rsid w:val="00C11BB2"/>
    <w:rsid w:val="00C1248B"/>
    <w:rsid w:val="00C15CD7"/>
    <w:rsid w:val="00C266B8"/>
    <w:rsid w:val="00C270DF"/>
    <w:rsid w:val="00C306E8"/>
    <w:rsid w:val="00C35682"/>
    <w:rsid w:val="00C409CC"/>
    <w:rsid w:val="00C42C4B"/>
    <w:rsid w:val="00C47455"/>
    <w:rsid w:val="00C5489C"/>
    <w:rsid w:val="00C6684F"/>
    <w:rsid w:val="00C74857"/>
    <w:rsid w:val="00C749E9"/>
    <w:rsid w:val="00C74A70"/>
    <w:rsid w:val="00C76FA9"/>
    <w:rsid w:val="00C90570"/>
    <w:rsid w:val="00C91E9C"/>
    <w:rsid w:val="00C94BC7"/>
    <w:rsid w:val="00CA1CCB"/>
    <w:rsid w:val="00CA598F"/>
    <w:rsid w:val="00CC2488"/>
    <w:rsid w:val="00CC5273"/>
    <w:rsid w:val="00CC5B99"/>
    <w:rsid w:val="00CC671A"/>
    <w:rsid w:val="00CD0B5C"/>
    <w:rsid w:val="00CD718C"/>
    <w:rsid w:val="00D000AA"/>
    <w:rsid w:val="00D05AED"/>
    <w:rsid w:val="00D112A1"/>
    <w:rsid w:val="00D1547B"/>
    <w:rsid w:val="00D31C11"/>
    <w:rsid w:val="00D32BCC"/>
    <w:rsid w:val="00D34C6D"/>
    <w:rsid w:val="00D72219"/>
    <w:rsid w:val="00D81668"/>
    <w:rsid w:val="00D8639E"/>
    <w:rsid w:val="00D87EDC"/>
    <w:rsid w:val="00D914C8"/>
    <w:rsid w:val="00D9742A"/>
    <w:rsid w:val="00DB7C7D"/>
    <w:rsid w:val="00DD2446"/>
    <w:rsid w:val="00DF7BB2"/>
    <w:rsid w:val="00E126DE"/>
    <w:rsid w:val="00E15555"/>
    <w:rsid w:val="00E20F68"/>
    <w:rsid w:val="00E3226D"/>
    <w:rsid w:val="00E33B5E"/>
    <w:rsid w:val="00E414FA"/>
    <w:rsid w:val="00E41B37"/>
    <w:rsid w:val="00E47A97"/>
    <w:rsid w:val="00E60DB8"/>
    <w:rsid w:val="00E84CA5"/>
    <w:rsid w:val="00E90BCD"/>
    <w:rsid w:val="00E97031"/>
    <w:rsid w:val="00ED59DB"/>
    <w:rsid w:val="00ED74CD"/>
    <w:rsid w:val="00EE4AD6"/>
    <w:rsid w:val="00EF0424"/>
    <w:rsid w:val="00EF565A"/>
    <w:rsid w:val="00F17664"/>
    <w:rsid w:val="00F20FAE"/>
    <w:rsid w:val="00F27360"/>
    <w:rsid w:val="00F324B5"/>
    <w:rsid w:val="00F35ACA"/>
    <w:rsid w:val="00F4205E"/>
    <w:rsid w:val="00F43077"/>
    <w:rsid w:val="00F453C1"/>
    <w:rsid w:val="00F4632A"/>
    <w:rsid w:val="00F47B4B"/>
    <w:rsid w:val="00F505E1"/>
    <w:rsid w:val="00F5446F"/>
    <w:rsid w:val="00F5655A"/>
    <w:rsid w:val="00F62A13"/>
    <w:rsid w:val="00F673CC"/>
    <w:rsid w:val="00F726E5"/>
    <w:rsid w:val="00F82E0E"/>
    <w:rsid w:val="00F959C5"/>
    <w:rsid w:val="00F9779D"/>
    <w:rsid w:val="00FB07D4"/>
    <w:rsid w:val="00FB2259"/>
    <w:rsid w:val="00FB4D33"/>
    <w:rsid w:val="00FC5DC6"/>
    <w:rsid w:val="00FF6F64"/>
    <w:rsid w:val="00FF7C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EDB89"/>
  <w15:chartTrackingRefBased/>
  <w15:docId w15:val="{8661E75B-DB60-43EF-B346-9DFB7EB6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aliases w:val="Heading 1T"/>
    <w:basedOn w:val="Normal"/>
    <w:next w:val="Normal"/>
    <w:link w:val="Ttulo1Car"/>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link w:val="Ttulo2Car"/>
    <w:qFormat/>
    <w:pPr>
      <w:keepNext/>
      <w:jc w:val="center"/>
      <w:outlineLvl w:val="1"/>
    </w:pPr>
    <w:rPr>
      <w:rFonts w:ascii="Arial" w:hAnsi="Arial"/>
      <w:b/>
      <w:sz w:val="22"/>
      <w:szCs w:val="20"/>
      <w:lang w:val="es-MX"/>
    </w:rPr>
  </w:style>
  <w:style w:type="paragraph" w:styleId="Ttulo3">
    <w:name w:val="heading 3"/>
    <w:basedOn w:val="Normal"/>
    <w:next w:val="Normal"/>
    <w:link w:val="Ttulo3Car"/>
    <w:qFormat/>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pPr>
      <w:spacing w:before="240" w:after="60"/>
      <w:outlineLvl w:val="6"/>
    </w:pPr>
  </w:style>
  <w:style w:type="paragraph" w:styleId="Ttulo8">
    <w:name w:val="heading 8"/>
    <w:basedOn w:val="Normal"/>
    <w:next w:val="Normal"/>
    <w:link w:val="Ttulo8Car"/>
    <w:qFormat/>
    <w:pPr>
      <w:keepNext/>
      <w:autoSpaceDE w:val="0"/>
      <w:autoSpaceDN w:val="0"/>
      <w:adjustRightInd w:val="0"/>
      <w:jc w:val="center"/>
      <w:outlineLvl w:val="7"/>
    </w:pPr>
    <w:rPr>
      <w:rFonts w:ascii="Arial" w:hAnsi="Arial" w:cs="Arial"/>
      <w:b/>
      <w:bCs/>
      <w:color w:val="000000"/>
      <w:szCs w:val="23"/>
    </w:rPr>
  </w:style>
  <w:style w:type="paragraph" w:styleId="Ttulo9">
    <w:name w:val="heading 9"/>
    <w:basedOn w:val="Normal"/>
    <w:next w:val="Normal"/>
    <w:link w:val="Ttulo9Car"/>
    <w:qFormat/>
    <w:pPr>
      <w:keepNext/>
      <w:autoSpaceDE w:val="0"/>
      <w:autoSpaceDN w:val="0"/>
      <w:adjustRightInd w:val="0"/>
      <w:outlineLvl w:val="8"/>
    </w:pPr>
    <w:rPr>
      <w:rFonts w:ascii="Arial" w:hAnsi="Arial" w:cs="Arial"/>
      <w:b/>
      <w:bCs/>
      <w:color w:val="FF6600"/>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pPr>
      <w:autoSpaceDE w:val="0"/>
      <w:autoSpaceDN w:val="0"/>
      <w:adjustRightInd w:val="0"/>
      <w:ind w:left="540" w:hanging="540"/>
      <w:jc w:val="both"/>
    </w:pPr>
    <w:rPr>
      <w:rFonts w:ascii="Arial" w:hAnsi="Arial" w:cs="Arial"/>
      <w:sz w:val="16"/>
      <w:szCs w:val="20"/>
    </w:rPr>
  </w:style>
  <w:style w:type="paragraph" w:styleId="Ttulo">
    <w:name w:val="Title"/>
    <w:basedOn w:val="Normal"/>
    <w:link w:val="TtuloCar"/>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link w:val="TextosinformatoCar"/>
    <w:pPr>
      <w:widowControl w:val="0"/>
      <w:jc w:val="both"/>
    </w:pPr>
    <w:rPr>
      <w:rFonts w:ascii="Courier New" w:hAnsi="Courier New"/>
      <w:sz w:val="20"/>
      <w:szCs w:val="20"/>
      <w:lang w:val="es-ES_tradnl"/>
    </w:rPr>
  </w:style>
  <w:style w:type="paragraph" w:styleId="Sangra2detindependiente">
    <w:name w:val="Body Text Indent 2"/>
    <w:basedOn w:val="Normal"/>
    <w:link w:val="Sangra2detindependienteCar"/>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link w:val="Sangra3detindependienteCar"/>
    <w:pPr>
      <w:autoSpaceDE w:val="0"/>
      <w:autoSpaceDN w:val="0"/>
      <w:adjustRightInd w:val="0"/>
      <w:ind w:left="180" w:hanging="180"/>
      <w:jc w:val="both"/>
    </w:pPr>
    <w:rPr>
      <w:rFonts w:ascii="Arial" w:hAnsi="Arial" w:cs="Arial"/>
      <w:sz w:val="16"/>
      <w:szCs w:val="20"/>
    </w:rPr>
  </w:style>
  <w:style w:type="paragraph" w:styleId="Textoindependiente">
    <w:name w:val="Body Text"/>
    <w:aliases w:val="EHPT,Body Text2,Texto independiente Car Car Car"/>
    <w:basedOn w:val="Normal"/>
    <w:link w:val="TextoindependienteCar1"/>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link w:val="Textoindependiente2Car"/>
    <w:pPr>
      <w:autoSpaceDE w:val="0"/>
      <w:autoSpaceDN w:val="0"/>
      <w:adjustRightInd w:val="0"/>
    </w:pPr>
    <w:rPr>
      <w:rFonts w:ascii="Arial" w:hAnsi="Arial" w:cs="Arial"/>
      <w:b/>
      <w:bCs/>
      <w:sz w:val="16"/>
      <w:szCs w:val="20"/>
    </w:rPr>
  </w:style>
  <w:style w:type="paragraph" w:styleId="Textocomentario">
    <w:name w:val="annotation text"/>
    <w:basedOn w:val="Normal"/>
    <w:link w:val="TextocomentarioCar1"/>
    <w:unhideWhenUsed/>
    <w:rPr>
      <w:sz w:val="20"/>
      <w:szCs w:val="20"/>
    </w:rPr>
  </w:style>
  <w:style w:type="character" w:customStyle="1" w:styleId="TextocomentarioCar">
    <w:name w:val="Texto comentario Car"/>
    <w:basedOn w:val="Fuentedeprrafopredeter"/>
  </w:style>
  <w:style w:type="character" w:styleId="Hipervnculo">
    <w:name w:val="Hyperlink"/>
    <w:uiPriority w:val="99"/>
    <w:unhideWhenUsed/>
    <w:rPr>
      <w:color w:val="0000FF"/>
      <w:u w:val="single"/>
    </w:rPr>
  </w:style>
  <w:style w:type="character" w:styleId="Hipervnculovisitado">
    <w:name w:val="FollowedHyperlink"/>
    <w:uiPriority w:val="99"/>
    <w:unhideWhenUsed/>
    <w:rPr>
      <w:color w:val="800080"/>
      <w:u w:val="single"/>
    </w:rPr>
  </w:style>
  <w:style w:type="paragraph" w:styleId="Encabezado">
    <w:name w:val="header"/>
    <w:basedOn w:val="Normal"/>
    <w:unhideWhenUsed/>
    <w:pPr>
      <w:tabs>
        <w:tab w:val="center" w:pos="4252"/>
        <w:tab w:val="right" w:pos="8504"/>
      </w:tabs>
    </w:pPr>
  </w:style>
  <w:style w:type="character" w:customStyle="1" w:styleId="EncabezadoCar">
    <w:name w:val="Encabezado Car"/>
    <w:rPr>
      <w:sz w:val="24"/>
      <w:szCs w:val="24"/>
    </w:rPr>
  </w:style>
  <w:style w:type="paragraph" w:styleId="Piedepgina">
    <w:name w:val="footer"/>
    <w:aliases w:val="Car1,Car"/>
    <w:basedOn w:val="Normal"/>
    <w:link w:val="PiedepginaCar1"/>
    <w:uiPriority w:val="99"/>
    <w:unhideWhenUsed/>
    <w:pPr>
      <w:tabs>
        <w:tab w:val="center" w:pos="4252"/>
        <w:tab w:val="right" w:pos="8504"/>
      </w:tabs>
    </w:pPr>
  </w:style>
  <w:style w:type="character" w:customStyle="1" w:styleId="PiedepginaCar">
    <w:name w:val="Pie de página Car"/>
    <w:aliases w:val="Car1 Car,Car Car"/>
    <w:uiPriority w:val="99"/>
    <w:rPr>
      <w:sz w:val="24"/>
      <w:szCs w:val="24"/>
    </w:rPr>
  </w:style>
  <w:style w:type="paragraph" w:styleId="Textoindependiente3">
    <w:name w:val="Body Text 3"/>
    <w:basedOn w:val="Normal"/>
    <w:link w:val="Textoindependiente3Car"/>
    <w:pPr>
      <w:widowControl w:val="0"/>
      <w:autoSpaceDE w:val="0"/>
      <w:autoSpaceDN w:val="0"/>
      <w:adjustRightInd w:val="0"/>
      <w:jc w:val="both"/>
    </w:pPr>
    <w:rPr>
      <w:rFonts w:ascii="Arial" w:hAnsi="Arial" w:cs="Arial"/>
      <w:b/>
      <w:bCs/>
      <w:sz w:val="16"/>
      <w:szCs w:val="20"/>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rPr>
      <w:rFonts w:ascii="Arial" w:hAnsi="Arial" w:cs="Arial"/>
      <w:color w:val="000000"/>
      <w:sz w:val="18"/>
      <w:szCs w:val="18"/>
    </w:rPr>
  </w:style>
  <w:style w:type="paragraph" w:styleId="Subttulo">
    <w:name w:val="Subtitle"/>
    <w:basedOn w:val="Normal"/>
    <w:link w:val="SubttuloCar"/>
    <w:qFormat/>
    <w:pPr>
      <w:autoSpaceDE w:val="0"/>
      <w:autoSpaceDN w:val="0"/>
      <w:adjustRightInd w:val="0"/>
      <w:jc w:val="both"/>
    </w:pPr>
    <w:rPr>
      <w:rFonts w:ascii="Arial" w:hAnsi="Arial" w:cs="Arial"/>
      <w:b/>
      <w:bCs/>
      <w:color w:val="993300"/>
      <w:sz w:val="16"/>
      <w:szCs w:val="22"/>
    </w:rPr>
  </w:style>
  <w:style w:type="character" w:customStyle="1" w:styleId="TextodegloboCar">
    <w:name w:val="Texto de globo Car"/>
    <w:link w:val="Textodeglobo"/>
    <w:rsid w:val="005E225B"/>
    <w:rPr>
      <w:rFonts w:ascii="Tahoma" w:hAnsi="Tahoma" w:cs="Tahoma"/>
      <w:sz w:val="16"/>
      <w:szCs w:val="16"/>
      <w:lang w:val="es-MX" w:eastAsia="en-US"/>
    </w:rPr>
  </w:style>
  <w:style w:type="paragraph" w:styleId="Textodeglobo">
    <w:name w:val="Balloon Text"/>
    <w:basedOn w:val="Normal"/>
    <w:link w:val="TextodegloboCar"/>
    <w:rsid w:val="005E225B"/>
    <w:rPr>
      <w:rFonts w:ascii="Tahoma" w:hAnsi="Tahoma" w:cs="Tahoma"/>
      <w:sz w:val="16"/>
      <w:szCs w:val="16"/>
      <w:lang w:val="es-MX" w:eastAsia="en-US"/>
    </w:rPr>
  </w:style>
  <w:style w:type="paragraph" w:customStyle="1" w:styleId="Default">
    <w:name w:val="Default"/>
    <w:basedOn w:val="Normal"/>
    <w:rsid w:val="005E225B"/>
    <w:pPr>
      <w:autoSpaceDE w:val="0"/>
      <w:autoSpaceDN w:val="0"/>
    </w:pPr>
    <w:rPr>
      <w:rFonts w:eastAsia="Calibri"/>
      <w:color w:val="000000"/>
    </w:rPr>
  </w:style>
  <w:style w:type="character" w:customStyle="1" w:styleId="Ttulo1Car">
    <w:name w:val="Título 1 Car"/>
    <w:aliases w:val="Heading 1T Car"/>
    <w:link w:val="Ttulo1"/>
    <w:rsid w:val="0027116A"/>
    <w:rPr>
      <w:b/>
      <w:bCs/>
    </w:rPr>
  </w:style>
  <w:style w:type="character" w:customStyle="1" w:styleId="Ttulo2Car">
    <w:name w:val="Título 2 Car"/>
    <w:link w:val="Ttulo2"/>
    <w:rsid w:val="0027116A"/>
    <w:rPr>
      <w:rFonts w:ascii="Arial" w:hAnsi="Arial"/>
      <w:b/>
      <w:sz w:val="22"/>
      <w:lang w:val="es-MX"/>
    </w:rPr>
  </w:style>
  <w:style w:type="character" w:customStyle="1" w:styleId="Ttulo3Car">
    <w:name w:val="Título 3 Car"/>
    <w:link w:val="Ttulo3"/>
    <w:rsid w:val="0027116A"/>
    <w:rPr>
      <w:rFonts w:ascii="TimesNewRomanPS-BoldMT" w:hAnsi="TimesNewRomanPS-BoldMT"/>
      <w:b/>
      <w:bCs/>
      <w:sz w:val="18"/>
      <w:szCs w:val="18"/>
    </w:rPr>
  </w:style>
  <w:style w:type="character" w:customStyle="1" w:styleId="Ttulo4Car">
    <w:name w:val="Título 4 Car"/>
    <w:link w:val="Ttulo4"/>
    <w:rsid w:val="0027116A"/>
    <w:rPr>
      <w:rFonts w:ascii="TimesNewRomanPS-BoldMT" w:hAnsi="TimesNewRomanPS-BoldMT"/>
      <w:b/>
      <w:bCs/>
      <w:sz w:val="18"/>
      <w:szCs w:val="18"/>
    </w:rPr>
  </w:style>
  <w:style w:type="character" w:customStyle="1" w:styleId="Ttulo5Car">
    <w:name w:val="Título 5 Car"/>
    <w:link w:val="Ttulo5"/>
    <w:rsid w:val="0027116A"/>
    <w:rPr>
      <w:rFonts w:ascii="Arial" w:hAnsi="Arial" w:cs="Arial"/>
      <w:b/>
      <w:bCs/>
      <w:color w:val="984806"/>
      <w:sz w:val="16"/>
      <w:szCs w:val="16"/>
      <w:lang w:val="es-MX"/>
    </w:rPr>
  </w:style>
  <w:style w:type="character" w:customStyle="1" w:styleId="Ttulo6Car">
    <w:name w:val="Título 6 Car"/>
    <w:link w:val="Ttulo6"/>
    <w:rsid w:val="0027116A"/>
    <w:rPr>
      <w:rFonts w:ascii="Arial" w:hAnsi="Arial" w:cs="Arial"/>
      <w:b/>
      <w:bCs/>
      <w:color w:val="000000"/>
      <w:sz w:val="16"/>
      <w:szCs w:val="16"/>
      <w:lang w:val="es-MX"/>
    </w:rPr>
  </w:style>
  <w:style w:type="character" w:customStyle="1" w:styleId="Ttulo7Car">
    <w:name w:val="Título 7 Car"/>
    <w:link w:val="Ttulo7"/>
    <w:rsid w:val="0027116A"/>
    <w:rPr>
      <w:sz w:val="24"/>
      <w:szCs w:val="24"/>
    </w:rPr>
  </w:style>
  <w:style w:type="character" w:customStyle="1" w:styleId="Ttulo8Car">
    <w:name w:val="Título 8 Car"/>
    <w:link w:val="Ttulo8"/>
    <w:rsid w:val="0027116A"/>
    <w:rPr>
      <w:rFonts w:ascii="Arial" w:hAnsi="Arial" w:cs="Arial"/>
      <w:b/>
      <w:bCs/>
      <w:color w:val="000000"/>
      <w:sz w:val="24"/>
      <w:szCs w:val="23"/>
    </w:rPr>
  </w:style>
  <w:style w:type="character" w:customStyle="1" w:styleId="Ttulo9Car">
    <w:name w:val="Título 9 Car"/>
    <w:link w:val="Ttulo9"/>
    <w:rsid w:val="0027116A"/>
    <w:rPr>
      <w:rFonts w:ascii="Arial" w:hAnsi="Arial" w:cs="Arial"/>
      <w:b/>
      <w:bCs/>
      <w:color w:val="FF6600"/>
      <w:sz w:val="36"/>
      <w:szCs w:val="36"/>
    </w:rPr>
  </w:style>
  <w:style w:type="paragraph" w:styleId="Prrafodelista">
    <w:name w:val="List Paragraph"/>
    <w:basedOn w:val="Normal"/>
    <w:uiPriority w:val="34"/>
    <w:qFormat/>
    <w:rsid w:val="0027116A"/>
    <w:pPr>
      <w:spacing w:after="200" w:line="276" w:lineRule="auto"/>
      <w:ind w:left="720"/>
      <w:contextualSpacing/>
    </w:pPr>
    <w:rPr>
      <w:rFonts w:ascii="Calibri" w:eastAsia="Calibri" w:hAnsi="Calibri"/>
      <w:sz w:val="22"/>
      <w:szCs w:val="22"/>
      <w:lang w:val="es-MX" w:eastAsia="en-US"/>
    </w:rPr>
  </w:style>
  <w:style w:type="character" w:customStyle="1" w:styleId="TextoindependienteCar">
    <w:name w:val="Texto independiente Car"/>
    <w:aliases w:val="EHPT Car,Body Text2 Car,Texto independiente Car Car Car Car"/>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pgrafe">
    <w:name w:val="Epígrafe"/>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link w:val="Sangradetextonormal"/>
    <w:rsid w:val="0027116A"/>
    <w:rPr>
      <w:rFonts w:ascii="Arial" w:hAnsi="Arial" w:cs="Arial"/>
      <w:sz w:val="16"/>
    </w:rPr>
  </w:style>
  <w:style w:type="character" w:customStyle="1" w:styleId="Sangra2detindependienteCar">
    <w:name w:val="Sangría 2 de t. independiente Car"/>
    <w:link w:val="Sangra2detindependiente"/>
    <w:rsid w:val="0027116A"/>
    <w:rPr>
      <w:rFonts w:ascii="Arial" w:hAnsi="Arial" w:cs="Arial"/>
      <w:sz w:val="16"/>
    </w:rPr>
  </w:style>
  <w:style w:type="character" w:customStyle="1" w:styleId="Textoindependiente3Car">
    <w:name w:val="Texto independiente 3 Car"/>
    <w:link w:val="Textoindependiente3"/>
    <w:rsid w:val="0027116A"/>
    <w:rPr>
      <w:rFonts w:ascii="Arial" w:hAnsi="Arial" w:cs="Arial"/>
      <w:b/>
      <w:bCs/>
      <w:sz w:val="16"/>
    </w:rPr>
  </w:style>
  <w:style w:type="character" w:customStyle="1" w:styleId="Sangra3detindependienteCar">
    <w:name w:val="Sangría 3 de t. independiente Car"/>
    <w:link w:val="Sangra3detindependiente"/>
    <w:rsid w:val="0027116A"/>
    <w:rPr>
      <w:rFonts w:ascii="Arial" w:hAnsi="Arial" w:cs="Arial"/>
      <w:sz w:val="16"/>
    </w:rPr>
  </w:style>
  <w:style w:type="character" w:customStyle="1" w:styleId="Textoindependiente2Car">
    <w:name w:val="Texto independiente 2 Car"/>
    <w:link w:val="Textoindependiente2"/>
    <w:rsid w:val="0027116A"/>
    <w:rPr>
      <w:rFonts w:ascii="Arial" w:hAnsi="Arial" w:cs="Arial"/>
      <w:b/>
      <w:bCs/>
      <w:sz w:val="16"/>
    </w:rPr>
  </w:style>
  <w:style w:type="paragraph" w:styleId="Listaconvietas">
    <w:name w:val="List Bullet"/>
    <w:basedOn w:val="Normal"/>
    <w:autoRedefine/>
    <w:rsid w:val="00197DAC"/>
    <w:pPr>
      <w:spacing w:line="240" w:lineRule="exact"/>
      <w:ind w:right="72"/>
      <w:jc w:val="both"/>
    </w:pPr>
    <w:rPr>
      <w:rFonts w:ascii="Arial" w:hAnsi="Arial" w:cs="Arial"/>
      <w:b/>
      <w:bCs/>
      <w:color w:val="000000"/>
      <w:sz w:val="20"/>
      <w:szCs w:val="20"/>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rFonts w:ascii="Times New Roman" w:hAnsi="Times New Roman" w:cs="Times New Roman"/>
      <w:b w:val="0"/>
      <w:bCs w:val="0"/>
      <w:sz w:val="24"/>
      <w:szCs w:val="24"/>
      <w:lang w:val="es-ES"/>
    </w:rPr>
  </w:style>
  <w:style w:type="character" w:customStyle="1" w:styleId="TextoindependienteCar1">
    <w:name w:val="Texto independiente Car1"/>
    <w:aliases w:val="EHPT Car1,Body Text2 Car1,Texto independiente Car Car Car Car1"/>
    <w:link w:val="Textoindependiente"/>
    <w:rsid w:val="0027116A"/>
    <w:rPr>
      <w:rFonts w:ascii="Arial" w:hAnsi="Arial" w:cs="Arial"/>
      <w:b/>
      <w:bCs/>
      <w:sz w:val="16"/>
      <w:lang w:val="es-ES_tradnl"/>
    </w:rPr>
  </w:style>
  <w:style w:type="character" w:customStyle="1" w:styleId="TextoindependienteprimerasangraCar">
    <w:name w:val="Texto independiente primera sangría Car"/>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MX" w:eastAsia="es-MX"/>
    </w:rPr>
  </w:style>
  <w:style w:type="character" w:customStyle="1" w:styleId="HTMLconformatoprevioCar">
    <w:name w:val="HTML con formato previo Car"/>
    <w:link w:val="HTMLconformatoprevio"/>
    <w:rsid w:val="0027116A"/>
    <w:rPr>
      <w:rFonts w:ascii="Courier New" w:hAnsi="Courier New" w:cs="Courier New"/>
      <w:lang w:val="es-MX" w:eastAsia="es-MX"/>
    </w:rPr>
  </w:style>
  <w:style w:type="character" w:customStyle="1" w:styleId="TtuloCar">
    <w:name w:val="Título Car"/>
    <w:link w:val="Ttulo"/>
    <w:rsid w:val="0027116A"/>
    <w:rPr>
      <w:rFonts w:ascii="Arial" w:hAnsi="Arial" w:cs="Arial"/>
      <w:b/>
      <w:bCs/>
      <w:color w:val="993300"/>
      <w:sz w:val="16"/>
    </w:rPr>
  </w:style>
  <w:style w:type="character" w:customStyle="1" w:styleId="textobullet">
    <w:name w:val="texto_bullet"/>
    <w:uiPriority w:val="99"/>
    <w:rsid w:val="0027116A"/>
    <w:rPr>
      <w:rFonts w:cs="Times New Roman"/>
    </w:rPr>
  </w:style>
  <w:style w:type="paragraph" w:customStyle="1" w:styleId="CM8">
    <w:name w:val="CM8"/>
    <w:basedOn w:val="Default"/>
    <w:next w:val="Default"/>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27116A"/>
    <w:rPr>
      <w:sz w:val="20"/>
      <w:szCs w:val="20"/>
    </w:rPr>
  </w:style>
  <w:style w:type="character" w:customStyle="1" w:styleId="TextonotapieCar">
    <w:name w:val="Texto nota pie Car"/>
    <w:basedOn w:val="Fuentedeprrafopredeter"/>
    <w:link w:val="Textonotapie"/>
    <w:rsid w:val="0027116A"/>
  </w:style>
  <w:style w:type="character" w:styleId="Refdenotaalpie">
    <w:name w:val="footnote reference"/>
    <w:rsid w:val="0027116A"/>
    <w:rPr>
      <w:rFonts w:cs="Times New Roman"/>
      <w:vertAlign w:val="superscript"/>
    </w:rPr>
  </w:style>
  <w:style w:type="character" w:styleId="Textoennegrita">
    <w:name w:val="Strong"/>
    <w:qFormat/>
    <w:rsid w:val="0027116A"/>
    <w:rPr>
      <w:rFonts w:cs="Times New Roman"/>
      <w:b/>
      <w:bCs/>
    </w:rPr>
  </w:style>
  <w:style w:type="character" w:customStyle="1" w:styleId="marca2">
    <w:name w:val="marca2"/>
    <w:uiPriority w:val="99"/>
    <w:rsid w:val="0027116A"/>
    <w:rPr>
      <w:rFonts w:cs="Times New Roman"/>
    </w:rPr>
  </w:style>
  <w:style w:type="character" w:customStyle="1" w:styleId="textocontenido">
    <w:name w:val="texto_contenido"/>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uiPriority w:val="99"/>
    <w:rsid w:val="0027116A"/>
    <w:rPr>
      <w:rFonts w:cs="Times New Roman"/>
    </w:rPr>
  </w:style>
  <w:style w:type="paragraph" w:customStyle="1" w:styleId="Prrafodelista10">
    <w:name w:val="Párrafo de lista1"/>
    <w:basedOn w:val="Normal"/>
    <w:uiPriority w:val="99"/>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nhideWhenUsed/>
    <w:rsid w:val="0027116A"/>
    <w:rPr>
      <w:rFonts w:ascii="Tahoma" w:hAnsi="Tahoma" w:cs="Tahoma"/>
      <w:sz w:val="16"/>
      <w:szCs w:val="16"/>
    </w:rPr>
  </w:style>
  <w:style w:type="character" w:customStyle="1" w:styleId="MapadeldocumentoCar">
    <w:name w:val="Mapa del documento Car"/>
    <w:link w:val="Mapadeldocumento"/>
    <w:rsid w:val="0027116A"/>
    <w:rPr>
      <w:rFonts w:ascii="Tahoma" w:hAnsi="Tahoma" w:cs="Tahoma"/>
      <w:sz w:val="16"/>
      <w:szCs w:val="16"/>
    </w:rPr>
  </w:style>
  <w:style w:type="paragraph" w:styleId="Sinespaciado">
    <w:name w:val="No Spacing"/>
    <w:qFormat/>
    <w:rsid w:val="0027116A"/>
    <w:rPr>
      <w:rFonts w:ascii="Calibri" w:eastAsia="Calibri" w:hAnsi="Calibri"/>
      <w:sz w:val="22"/>
      <w:szCs w:val="22"/>
      <w:lang w:eastAsia="en-US"/>
    </w:rPr>
  </w:style>
  <w:style w:type="numbering" w:customStyle="1" w:styleId="Sinlista1">
    <w:name w:val="Sin lista1"/>
    <w:next w:val="Sinlista"/>
    <w:semiHidden/>
    <w:rsid w:val="0027116A"/>
  </w:style>
  <w:style w:type="character" w:customStyle="1" w:styleId="TextosinformatoCar">
    <w:name w:val="Texto sin formato Car"/>
    <w:link w:val="Textosinformato"/>
    <w:rsid w:val="0027116A"/>
    <w:rPr>
      <w:rFonts w:ascii="Courier New" w:hAnsi="Courier New"/>
      <w:lang w:val="es-ES_tradnl"/>
    </w:rPr>
  </w:style>
  <w:style w:type="table" w:customStyle="1" w:styleId="Tablaconcuadrcula1">
    <w:name w:val="Tabla con cuadrícula1"/>
    <w:basedOn w:val="Tablanormal"/>
    <w:next w:val="Tablaconcuadrcula"/>
    <w:uiPriority w:val="59"/>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cs="Tahoma"/>
      <w:b/>
      <w:color w:val="000000"/>
    </w:rPr>
  </w:style>
  <w:style w:type="character" w:customStyle="1" w:styleId="arialCar">
    <w:name w:val="arial Car"/>
    <w:link w:val="arial"/>
    <w:rsid w:val="0027116A"/>
    <w:rPr>
      <w:rFonts w:ascii="Tahoma" w:hAnsi="Tahoma" w:cs="Tahoma"/>
      <w:b/>
      <w:color w:val="000000"/>
      <w:sz w:val="24"/>
      <w:szCs w:val="24"/>
    </w:rPr>
  </w:style>
  <w:style w:type="paragraph" w:customStyle="1" w:styleId="Texto">
    <w:name w:val="Texto"/>
    <w:basedOn w:val="Normal"/>
    <w:rsid w:val="0027116A"/>
    <w:pPr>
      <w:spacing w:after="101" w:line="216" w:lineRule="exact"/>
      <w:ind w:firstLine="288"/>
      <w:jc w:val="both"/>
    </w:pPr>
    <w:rPr>
      <w:rFonts w:ascii="Arial" w:hAnsi="Arial" w:cs="Arial"/>
      <w:sz w:val="18"/>
      <w:szCs w:val="20"/>
    </w:rPr>
  </w:style>
  <w:style w:type="character" w:customStyle="1" w:styleId="CarCar3">
    <w:name w:val="Car Car3"/>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 w:type="paragraph" w:customStyle="1" w:styleId="Textbody">
    <w:name w:val="Text body"/>
    <w:basedOn w:val="Normal"/>
    <w:rsid w:val="00633B3C"/>
    <w:pPr>
      <w:widowControl w:val="0"/>
      <w:suppressAutoHyphens/>
      <w:spacing w:line="0" w:lineRule="atLeast"/>
      <w:jc w:val="both"/>
    </w:pPr>
    <w:rPr>
      <w:rFonts w:eastAsia="Arial Unicode MS" w:cs="Tahoma"/>
      <w:kern w:val="1"/>
      <w:lang w:val="es-MX" w:eastAsia="ar-SA"/>
    </w:rPr>
  </w:style>
  <w:style w:type="character" w:styleId="nfasis">
    <w:name w:val="Emphasis"/>
    <w:uiPriority w:val="20"/>
    <w:qFormat/>
    <w:rsid w:val="00295D23"/>
    <w:rPr>
      <w:rFonts w:cs="Times New Roman"/>
      <w:i/>
      <w:iCs/>
    </w:rPr>
  </w:style>
  <w:style w:type="paragraph" w:customStyle="1" w:styleId="msolistparagraph0">
    <w:name w:val="msolistparagraph"/>
    <w:basedOn w:val="Normal"/>
    <w:rsid w:val="00882011"/>
    <w:pPr>
      <w:spacing w:after="200" w:line="168" w:lineRule="auto"/>
      <w:ind w:left="720"/>
      <w:contextualSpacing/>
      <w:jc w:val="both"/>
    </w:pPr>
    <w:rPr>
      <w:rFonts w:ascii="Calibri" w:eastAsia="Calibri" w:hAnsi="Calibri"/>
      <w:sz w:val="22"/>
      <w:szCs w:val="22"/>
      <w:lang w:eastAsia="en-US"/>
    </w:rPr>
  </w:style>
  <w:style w:type="character" w:customStyle="1" w:styleId="FontStyle11">
    <w:name w:val="Font Style11"/>
    <w:rsid w:val="002F5AE7"/>
    <w:rPr>
      <w:rFonts w:ascii="Verdana" w:hAnsi="Verdana" w:cs="Verdana"/>
      <w:b/>
      <w:bCs/>
      <w:color w:val="000000"/>
      <w:spacing w:val="-60"/>
      <w:sz w:val="104"/>
      <w:szCs w:val="104"/>
    </w:rPr>
  </w:style>
  <w:style w:type="paragraph" w:customStyle="1" w:styleId="Style20">
    <w:name w:val="Style2"/>
    <w:basedOn w:val="Normal"/>
    <w:uiPriority w:val="99"/>
    <w:rsid w:val="002F5AE7"/>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2F5AE7"/>
    <w:pPr>
      <w:spacing w:before="60" w:after="60"/>
    </w:pPr>
    <w:rPr>
      <w:b/>
      <w:color w:val="FF0000"/>
      <w:sz w:val="28"/>
      <w:lang w:val="es-MX"/>
    </w:rPr>
  </w:style>
  <w:style w:type="table" w:customStyle="1" w:styleId="Tablaconcuadrcula2">
    <w:name w:val="Tabla con cuadrícula2"/>
    <w:basedOn w:val="Tablanormal"/>
    <w:next w:val="Tablaconcuadrcula"/>
    <w:uiPriority w:val="59"/>
    <w:rsid w:val="002F5AE7"/>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3">
    <w:name w:val="Tabla con cuadrícula3"/>
    <w:basedOn w:val="Tablanormal"/>
    <w:next w:val="Tablaconcuadrcula"/>
    <w:rsid w:val="002F5A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2">
    <w:name w:val="Pa12"/>
    <w:basedOn w:val="Default"/>
    <w:next w:val="Default"/>
    <w:rsid w:val="002F5AE7"/>
    <w:pPr>
      <w:adjustRightInd w:val="0"/>
      <w:spacing w:line="271" w:lineRule="atLeast"/>
    </w:pPr>
    <w:rPr>
      <w:rFonts w:ascii="Eureka Sans" w:eastAsia="Times New Roman" w:hAnsi="Eureka Sans"/>
      <w:color w:val="auto"/>
    </w:rPr>
  </w:style>
  <w:style w:type="numbering" w:customStyle="1" w:styleId="Sinlista2">
    <w:name w:val="Sin lista2"/>
    <w:next w:val="Sinlista"/>
    <w:semiHidden/>
    <w:rsid w:val="002F5AE7"/>
  </w:style>
  <w:style w:type="character" w:customStyle="1" w:styleId="WW8Num3z0">
    <w:name w:val="WW8Num3z0"/>
    <w:rsid w:val="002F5AE7"/>
    <w:rPr>
      <w:rFonts w:ascii="Wingdings" w:hAnsi="Wingdings"/>
    </w:rPr>
  </w:style>
  <w:style w:type="character" w:customStyle="1" w:styleId="WW8Num3z1">
    <w:name w:val="WW8Num3z1"/>
    <w:rsid w:val="002F5AE7"/>
    <w:rPr>
      <w:rFonts w:ascii="Courier New" w:hAnsi="Courier New"/>
    </w:rPr>
  </w:style>
  <w:style w:type="character" w:customStyle="1" w:styleId="WW8Num3z2">
    <w:name w:val="WW8Num3z2"/>
    <w:rsid w:val="002F5AE7"/>
    <w:rPr>
      <w:rFonts w:ascii="Arial" w:hAnsi="Arial" w:cs="Arial"/>
    </w:rPr>
  </w:style>
  <w:style w:type="character" w:customStyle="1" w:styleId="WW8Num3z3">
    <w:name w:val="WW8Num3z3"/>
    <w:rsid w:val="002F5AE7"/>
    <w:rPr>
      <w:rFonts w:ascii="Symbol" w:hAnsi="Symbol"/>
    </w:rPr>
  </w:style>
  <w:style w:type="character" w:customStyle="1" w:styleId="WW8Num3z4">
    <w:name w:val="WW8Num3z4"/>
    <w:rsid w:val="002F5AE7"/>
    <w:rPr>
      <w:rFonts w:ascii="Courier New" w:hAnsi="Courier New" w:cs="Courier New"/>
    </w:rPr>
  </w:style>
  <w:style w:type="character" w:customStyle="1" w:styleId="WW8Num4z0">
    <w:name w:val="WW8Num4z0"/>
    <w:rsid w:val="002F5AE7"/>
    <w:rPr>
      <w:rFonts w:ascii="Symbol" w:hAnsi="Symbol"/>
    </w:rPr>
  </w:style>
  <w:style w:type="character" w:customStyle="1" w:styleId="WW8Num5z0">
    <w:name w:val="WW8Num5z0"/>
    <w:rsid w:val="002F5AE7"/>
    <w:rPr>
      <w:rFonts w:ascii="Symbol" w:hAnsi="Symbol"/>
    </w:rPr>
  </w:style>
  <w:style w:type="character" w:customStyle="1" w:styleId="WW8Num6z0">
    <w:name w:val="WW8Num6z0"/>
    <w:rsid w:val="002F5AE7"/>
    <w:rPr>
      <w:rFonts w:ascii="Symbol" w:hAnsi="Symbol"/>
      <w:sz w:val="28"/>
    </w:rPr>
  </w:style>
  <w:style w:type="character" w:customStyle="1" w:styleId="WW8Num7z0">
    <w:name w:val="WW8Num7z0"/>
    <w:rsid w:val="002F5AE7"/>
    <w:rPr>
      <w:rFonts w:ascii="Wingdings" w:hAnsi="Wingdings"/>
    </w:rPr>
  </w:style>
  <w:style w:type="character" w:customStyle="1" w:styleId="WW8Num8z0">
    <w:name w:val="WW8Num8z0"/>
    <w:rsid w:val="002F5AE7"/>
    <w:rPr>
      <w:rFonts w:ascii="Symbol" w:hAnsi="Symbol"/>
      <w:sz w:val="28"/>
    </w:rPr>
  </w:style>
  <w:style w:type="character" w:customStyle="1" w:styleId="Absatz-Standardschriftart">
    <w:name w:val="Absatz-Standardschriftart"/>
    <w:rsid w:val="002F5AE7"/>
  </w:style>
  <w:style w:type="character" w:customStyle="1" w:styleId="WW-Absatz-Standardschriftart">
    <w:name w:val="WW-Absatz-Standardschriftart"/>
    <w:rsid w:val="002F5AE7"/>
  </w:style>
  <w:style w:type="character" w:customStyle="1" w:styleId="WW-Absatz-Standardschriftart1">
    <w:name w:val="WW-Absatz-Standardschriftart1"/>
    <w:rsid w:val="002F5AE7"/>
  </w:style>
  <w:style w:type="character" w:customStyle="1" w:styleId="WW8Num2z0">
    <w:name w:val="WW8Num2z0"/>
    <w:rsid w:val="002F5AE7"/>
    <w:rPr>
      <w:color w:val="000000"/>
    </w:rPr>
  </w:style>
  <w:style w:type="character" w:customStyle="1" w:styleId="WW8Num4z1">
    <w:name w:val="WW8Num4z1"/>
    <w:rsid w:val="002F5AE7"/>
    <w:rPr>
      <w:b w:val="0"/>
    </w:rPr>
  </w:style>
  <w:style w:type="character" w:customStyle="1" w:styleId="WW8Num4z2">
    <w:name w:val="WW8Num4z2"/>
    <w:rsid w:val="002F5AE7"/>
    <w:rPr>
      <w:rFonts w:ascii="Arial" w:hAnsi="Arial" w:cs="Arial"/>
    </w:rPr>
  </w:style>
  <w:style w:type="character" w:customStyle="1" w:styleId="WW8Num4z3">
    <w:name w:val="WW8Num4z3"/>
    <w:rsid w:val="002F5AE7"/>
    <w:rPr>
      <w:rFonts w:ascii="Symbol" w:hAnsi="Symbol"/>
    </w:rPr>
  </w:style>
  <w:style w:type="character" w:customStyle="1" w:styleId="WW8Num4z4">
    <w:name w:val="WW8Num4z4"/>
    <w:rsid w:val="002F5AE7"/>
    <w:rPr>
      <w:rFonts w:ascii="Courier New" w:hAnsi="Courier New" w:cs="Courier New"/>
    </w:rPr>
  </w:style>
  <w:style w:type="character" w:customStyle="1" w:styleId="WW8Num9z0">
    <w:name w:val="WW8Num9z0"/>
    <w:rsid w:val="002F5AE7"/>
    <w:rPr>
      <w:rFonts w:ascii="Wingdings" w:hAnsi="Wingdings"/>
      <w:sz w:val="28"/>
    </w:rPr>
  </w:style>
  <w:style w:type="character" w:customStyle="1" w:styleId="WW-Absatz-Standardschriftart11">
    <w:name w:val="WW-Absatz-Standardschriftart11"/>
    <w:rsid w:val="002F5AE7"/>
  </w:style>
  <w:style w:type="character" w:customStyle="1" w:styleId="WW8Num1z0">
    <w:name w:val="WW8Num1z0"/>
    <w:rsid w:val="002F5AE7"/>
    <w:rPr>
      <w:rFonts w:ascii="Symbol" w:hAnsi="Symbol"/>
      <w:sz w:val="28"/>
    </w:rPr>
  </w:style>
  <w:style w:type="character" w:customStyle="1" w:styleId="WW8Num11z1">
    <w:name w:val="WW8Num11z1"/>
    <w:rsid w:val="002F5AE7"/>
    <w:rPr>
      <w:rFonts w:ascii="Courier New" w:hAnsi="Courier New"/>
    </w:rPr>
  </w:style>
  <w:style w:type="character" w:customStyle="1" w:styleId="WW8Num11z2">
    <w:name w:val="WW8Num11z2"/>
    <w:rsid w:val="002F5AE7"/>
    <w:rPr>
      <w:rFonts w:ascii="Wingdings" w:hAnsi="Wingdings"/>
    </w:rPr>
  </w:style>
  <w:style w:type="character" w:customStyle="1" w:styleId="WW8Num11z3">
    <w:name w:val="WW8Num11z3"/>
    <w:rsid w:val="002F5AE7"/>
    <w:rPr>
      <w:rFonts w:ascii="Symbol" w:hAnsi="Symbol"/>
    </w:rPr>
  </w:style>
  <w:style w:type="character" w:customStyle="1" w:styleId="WW8Num15z0">
    <w:name w:val="WW8Num15z0"/>
    <w:rsid w:val="002F5AE7"/>
    <w:rPr>
      <w:rFonts w:ascii="StarBats" w:hAnsi="StarBats"/>
    </w:rPr>
  </w:style>
  <w:style w:type="character" w:customStyle="1" w:styleId="WW8Num16z0">
    <w:name w:val="WW8Num16z0"/>
    <w:rsid w:val="002F5AE7"/>
    <w:rPr>
      <w:rFonts w:ascii="Wingdings" w:hAnsi="Wingdings"/>
    </w:rPr>
  </w:style>
  <w:style w:type="character" w:customStyle="1" w:styleId="WW8Num16z1">
    <w:name w:val="WW8Num16z1"/>
    <w:rsid w:val="002F5AE7"/>
    <w:rPr>
      <w:rFonts w:ascii="Courier New" w:hAnsi="Courier New"/>
    </w:rPr>
  </w:style>
  <w:style w:type="character" w:customStyle="1" w:styleId="WW8Num16z3">
    <w:name w:val="WW8Num16z3"/>
    <w:rsid w:val="002F5AE7"/>
    <w:rPr>
      <w:rFonts w:ascii="Symbol" w:hAnsi="Symbol"/>
    </w:rPr>
  </w:style>
  <w:style w:type="character" w:customStyle="1" w:styleId="WW8Num27z0">
    <w:name w:val="WW8Num27z0"/>
    <w:rsid w:val="002F5AE7"/>
    <w:rPr>
      <w:rFonts w:ascii="Arial" w:hAnsi="Arial" w:cs="Arial"/>
    </w:rPr>
  </w:style>
  <w:style w:type="character" w:customStyle="1" w:styleId="WW8Num28z0">
    <w:name w:val="WW8Num28z0"/>
    <w:rsid w:val="002F5AE7"/>
    <w:rPr>
      <w:rFonts w:ascii="Symbol" w:hAnsi="Symbol"/>
    </w:rPr>
  </w:style>
  <w:style w:type="character" w:customStyle="1" w:styleId="WW8Num28z1">
    <w:name w:val="WW8Num28z1"/>
    <w:rsid w:val="002F5AE7"/>
    <w:rPr>
      <w:rFonts w:ascii="Courier New" w:hAnsi="Courier New"/>
    </w:rPr>
  </w:style>
  <w:style w:type="character" w:customStyle="1" w:styleId="WW8Num29z0">
    <w:name w:val="WW8Num29z0"/>
    <w:rsid w:val="002F5AE7"/>
    <w:rPr>
      <w:rFonts w:ascii="Arial" w:hAnsi="Arial"/>
    </w:rPr>
  </w:style>
  <w:style w:type="character" w:customStyle="1" w:styleId="WW8Num30z0">
    <w:name w:val="WW8Num30z0"/>
    <w:rsid w:val="002F5AE7"/>
    <w:rPr>
      <w:b/>
    </w:rPr>
  </w:style>
  <w:style w:type="character" w:customStyle="1" w:styleId="WW8Num32z0">
    <w:name w:val="WW8Num32z0"/>
    <w:rsid w:val="002F5AE7"/>
    <w:rPr>
      <w:rFonts w:ascii="Symbol" w:hAnsi="Symbol"/>
      <w:color w:val="000000"/>
      <w:sz w:val="16"/>
    </w:rPr>
  </w:style>
  <w:style w:type="character" w:customStyle="1" w:styleId="WW8Num33z0">
    <w:name w:val="WW8Num33z0"/>
    <w:rsid w:val="002F5AE7"/>
    <w:rPr>
      <w:rFonts w:ascii="Symbol" w:hAnsi="Symbol"/>
      <w:sz w:val="28"/>
    </w:rPr>
  </w:style>
  <w:style w:type="character" w:customStyle="1" w:styleId="WW8Num34z0">
    <w:name w:val="WW8Num34z0"/>
    <w:rsid w:val="002F5AE7"/>
    <w:rPr>
      <w:b/>
    </w:rPr>
  </w:style>
  <w:style w:type="character" w:customStyle="1" w:styleId="WW8Num35z0">
    <w:name w:val="WW8Num35z0"/>
    <w:rsid w:val="002F5AE7"/>
    <w:rPr>
      <w:rFonts w:ascii="Arial" w:hAnsi="Arial"/>
    </w:rPr>
  </w:style>
  <w:style w:type="character" w:customStyle="1" w:styleId="WW8Num36z0">
    <w:name w:val="WW8Num36z0"/>
    <w:rsid w:val="002F5AE7"/>
    <w:rPr>
      <w:b/>
    </w:rPr>
  </w:style>
  <w:style w:type="character" w:customStyle="1" w:styleId="WW8Num37z0">
    <w:name w:val="WW8Num37z0"/>
    <w:rsid w:val="002F5AE7"/>
    <w:rPr>
      <w:b w:val="0"/>
    </w:rPr>
  </w:style>
  <w:style w:type="character" w:customStyle="1" w:styleId="WW8Num38z0">
    <w:name w:val="WW8Num38z0"/>
    <w:rsid w:val="002F5AE7"/>
    <w:rPr>
      <w:rFonts w:ascii="Symbol" w:hAnsi="Symbol"/>
      <w:sz w:val="28"/>
    </w:rPr>
  </w:style>
  <w:style w:type="character" w:customStyle="1" w:styleId="WW8Num38z1">
    <w:name w:val="WW8Num38z1"/>
    <w:rsid w:val="002F5AE7"/>
    <w:rPr>
      <w:rFonts w:ascii="Arial" w:hAnsi="Arial"/>
      <w:sz w:val="24"/>
    </w:rPr>
  </w:style>
  <w:style w:type="character" w:customStyle="1" w:styleId="WW8Num38z2">
    <w:name w:val="WW8Num38z2"/>
    <w:rsid w:val="002F5AE7"/>
    <w:rPr>
      <w:rFonts w:ascii="Arial" w:hAnsi="Arial"/>
      <w:b w:val="0"/>
      <w:i w:val="0"/>
      <w:sz w:val="24"/>
    </w:rPr>
  </w:style>
  <w:style w:type="character" w:customStyle="1" w:styleId="WW8Num39z0">
    <w:name w:val="WW8Num39z0"/>
    <w:rsid w:val="002F5AE7"/>
    <w:rPr>
      <w:rFonts w:ascii="Symbol" w:hAnsi="Symbol"/>
      <w:color w:val="000000"/>
      <w:sz w:val="16"/>
    </w:rPr>
  </w:style>
  <w:style w:type="character" w:customStyle="1" w:styleId="WW8Num40z0">
    <w:name w:val="WW8Num40z0"/>
    <w:rsid w:val="002F5AE7"/>
    <w:rPr>
      <w:rFonts w:ascii="Symbol" w:hAnsi="Symbol"/>
      <w:sz w:val="28"/>
    </w:rPr>
  </w:style>
  <w:style w:type="character" w:customStyle="1" w:styleId="WW8Num42z0">
    <w:name w:val="WW8Num42z0"/>
    <w:rsid w:val="002F5AE7"/>
    <w:rPr>
      <w:b/>
    </w:rPr>
  </w:style>
  <w:style w:type="character" w:customStyle="1" w:styleId="WW8Num42z1">
    <w:name w:val="WW8Num42z1"/>
    <w:rsid w:val="002F5AE7"/>
    <w:rPr>
      <w:b/>
      <w:lang w:val="es-ES"/>
    </w:rPr>
  </w:style>
  <w:style w:type="character" w:customStyle="1" w:styleId="WW8Num43z0">
    <w:name w:val="WW8Num43z0"/>
    <w:rsid w:val="002F5AE7"/>
    <w:rPr>
      <w:rFonts w:ascii="Wingdings" w:hAnsi="Wingdings"/>
    </w:rPr>
  </w:style>
  <w:style w:type="character" w:customStyle="1" w:styleId="WW8Num43z1">
    <w:name w:val="WW8Num43z1"/>
    <w:rsid w:val="002F5AE7"/>
    <w:rPr>
      <w:b w:val="0"/>
    </w:rPr>
  </w:style>
  <w:style w:type="character" w:customStyle="1" w:styleId="WW8Num43z3">
    <w:name w:val="WW8Num43z3"/>
    <w:rsid w:val="002F5AE7"/>
    <w:rPr>
      <w:rFonts w:ascii="Symbol" w:hAnsi="Symbol"/>
    </w:rPr>
  </w:style>
  <w:style w:type="character" w:customStyle="1" w:styleId="WW8Num43z4">
    <w:name w:val="WW8Num43z4"/>
    <w:rsid w:val="002F5AE7"/>
    <w:rPr>
      <w:rFonts w:ascii="Courier New" w:hAnsi="Courier New" w:cs="Courier New"/>
    </w:rPr>
  </w:style>
  <w:style w:type="character" w:customStyle="1" w:styleId="WW8Num46z0">
    <w:name w:val="WW8Num46z0"/>
    <w:rsid w:val="002F5AE7"/>
    <w:rPr>
      <w:rFonts w:ascii="Symbol" w:hAnsi="Symbol"/>
    </w:rPr>
  </w:style>
  <w:style w:type="character" w:customStyle="1" w:styleId="WW8Num47z0">
    <w:name w:val="WW8Num47z0"/>
    <w:rsid w:val="002F5AE7"/>
    <w:rPr>
      <w:rFonts w:ascii="Symbol" w:hAnsi="Symbol"/>
    </w:rPr>
  </w:style>
  <w:style w:type="character" w:customStyle="1" w:styleId="WW8Num47z1">
    <w:name w:val="WW8Num47z1"/>
    <w:rsid w:val="002F5AE7"/>
    <w:rPr>
      <w:rFonts w:ascii="Courier New" w:hAnsi="Courier New" w:cs="Courier New"/>
    </w:rPr>
  </w:style>
  <w:style w:type="character" w:customStyle="1" w:styleId="WW8Num47z3">
    <w:name w:val="WW8Num47z3"/>
    <w:rsid w:val="002F5AE7"/>
    <w:rPr>
      <w:rFonts w:ascii="Symbol" w:hAnsi="Symbol"/>
    </w:rPr>
  </w:style>
  <w:style w:type="character" w:customStyle="1" w:styleId="WW8Num48z0">
    <w:name w:val="WW8Num48z0"/>
    <w:rsid w:val="002F5AE7"/>
    <w:rPr>
      <w:color w:val="000000"/>
    </w:rPr>
  </w:style>
  <w:style w:type="character" w:customStyle="1" w:styleId="WW8Num49z0">
    <w:name w:val="WW8Num49z0"/>
    <w:rsid w:val="002F5AE7"/>
    <w:rPr>
      <w:rFonts w:ascii="Symbol" w:hAnsi="Symbol"/>
      <w:sz w:val="28"/>
    </w:rPr>
  </w:style>
  <w:style w:type="character" w:customStyle="1" w:styleId="WW8Num49z1">
    <w:name w:val="WW8Num49z1"/>
    <w:rsid w:val="002F5AE7"/>
    <w:rPr>
      <w:b w:val="0"/>
    </w:rPr>
  </w:style>
  <w:style w:type="character" w:customStyle="1" w:styleId="WW8Num49z2">
    <w:name w:val="WW8Num49z2"/>
    <w:rsid w:val="002F5AE7"/>
    <w:rPr>
      <w:rFonts w:ascii="Arial" w:eastAsia="Times New Roman" w:hAnsi="Arial" w:cs="Arial"/>
    </w:rPr>
  </w:style>
  <w:style w:type="character" w:customStyle="1" w:styleId="WW8Num49z3">
    <w:name w:val="WW8Num49z3"/>
    <w:rsid w:val="002F5AE7"/>
    <w:rPr>
      <w:rFonts w:ascii="Symbol" w:hAnsi="Symbol"/>
    </w:rPr>
  </w:style>
  <w:style w:type="character" w:customStyle="1" w:styleId="WW8Num49z4">
    <w:name w:val="WW8Num49z4"/>
    <w:rsid w:val="002F5AE7"/>
    <w:rPr>
      <w:rFonts w:ascii="Courier New" w:hAnsi="Courier New" w:cs="Courier New"/>
    </w:rPr>
  </w:style>
  <w:style w:type="character" w:customStyle="1" w:styleId="WW8Num51z0">
    <w:name w:val="WW8Num51z0"/>
    <w:rsid w:val="002F5AE7"/>
    <w:rPr>
      <w:rFonts w:ascii="Symbol" w:hAnsi="Symbol"/>
    </w:rPr>
  </w:style>
  <w:style w:type="character" w:customStyle="1" w:styleId="WW8Num52z0">
    <w:name w:val="WW8Num52z0"/>
    <w:rsid w:val="002F5AE7"/>
    <w:rPr>
      <w:rFonts w:ascii="Wingdings" w:hAnsi="Wingdings"/>
    </w:rPr>
  </w:style>
  <w:style w:type="character" w:customStyle="1" w:styleId="WW8Num53z0">
    <w:name w:val="WW8Num53z0"/>
    <w:rsid w:val="002F5AE7"/>
    <w:rPr>
      <w:b w:val="0"/>
      <w:i w:val="0"/>
    </w:rPr>
  </w:style>
  <w:style w:type="character" w:customStyle="1" w:styleId="WW8Num53z1">
    <w:name w:val="WW8Num53z1"/>
    <w:rsid w:val="002F5AE7"/>
    <w:rPr>
      <w:rFonts w:ascii="Arial" w:hAnsi="Arial"/>
      <w:sz w:val="24"/>
    </w:rPr>
  </w:style>
  <w:style w:type="character" w:customStyle="1" w:styleId="WW8Num53z2">
    <w:name w:val="WW8Num53z2"/>
    <w:rsid w:val="002F5AE7"/>
    <w:rPr>
      <w:rFonts w:ascii="Arial" w:hAnsi="Arial"/>
      <w:b w:val="0"/>
      <w:i w:val="0"/>
      <w:sz w:val="24"/>
    </w:rPr>
  </w:style>
  <w:style w:type="character" w:customStyle="1" w:styleId="WW8Num54z0">
    <w:name w:val="WW8Num54z0"/>
    <w:rsid w:val="002F5AE7"/>
    <w:rPr>
      <w:rFonts w:ascii="Symbol" w:hAnsi="Symbol"/>
      <w:color w:val="000000"/>
      <w:sz w:val="18"/>
    </w:rPr>
  </w:style>
  <w:style w:type="character" w:customStyle="1" w:styleId="WW8Num56z0">
    <w:name w:val="WW8Num56z0"/>
    <w:rsid w:val="002F5AE7"/>
    <w:rPr>
      <w:b w:val="0"/>
      <w:i w:val="0"/>
      <w:sz w:val="24"/>
      <w:szCs w:val="24"/>
    </w:rPr>
  </w:style>
  <w:style w:type="character" w:customStyle="1" w:styleId="WW8Num57z0">
    <w:name w:val="WW8Num57z0"/>
    <w:rsid w:val="002F5AE7"/>
    <w:rPr>
      <w:b w:val="0"/>
    </w:rPr>
  </w:style>
  <w:style w:type="character" w:customStyle="1" w:styleId="WW8Num58z0">
    <w:name w:val="WW8Num58z0"/>
    <w:rsid w:val="002F5AE7"/>
    <w:rPr>
      <w:rFonts w:ascii="Symbol" w:hAnsi="Symbol"/>
      <w:sz w:val="28"/>
    </w:rPr>
  </w:style>
  <w:style w:type="character" w:customStyle="1" w:styleId="WW8Num59z0">
    <w:name w:val="WW8Num59z0"/>
    <w:rsid w:val="002F5AE7"/>
    <w:rPr>
      <w:rFonts w:ascii="Arial" w:hAnsi="Arial" w:cs="Arial"/>
      <w:b w:val="0"/>
      <w:i w:val="0"/>
      <w:sz w:val="24"/>
      <w:szCs w:val="24"/>
    </w:rPr>
  </w:style>
  <w:style w:type="character" w:customStyle="1" w:styleId="WW8Num59z1">
    <w:name w:val="WW8Num59z1"/>
    <w:rsid w:val="002F5AE7"/>
    <w:rPr>
      <w:rFonts w:ascii="Wingdings" w:hAnsi="Wingdings"/>
    </w:rPr>
  </w:style>
  <w:style w:type="character" w:customStyle="1" w:styleId="WW8Num60z0">
    <w:name w:val="WW8Num60z0"/>
    <w:rsid w:val="002F5AE7"/>
    <w:rPr>
      <w:rFonts w:ascii="Arial" w:hAnsi="Arial"/>
    </w:rPr>
  </w:style>
  <w:style w:type="character" w:customStyle="1" w:styleId="WW8Num61z0">
    <w:name w:val="WW8Num61z0"/>
    <w:rsid w:val="002F5AE7"/>
    <w:rPr>
      <w:rFonts w:ascii="Symbol" w:hAnsi="Symbol"/>
    </w:rPr>
  </w:style>
  <w:style w:type="character" w:customStyle="1" w:styleId="WW8Num61z1">
    <w:name w:val="WW8Num61z1"/>
    <w:rsid w:val="002F5AE7"/>
    <w:rPr>
      <w:rFonts w:ascii="Wingdings" w:hAnsi="Wingdings"/>
    </w:rPr>
  </w:style>
  <w:style w:type="character" w:customStyle="1" w:styleId="WW8Num62z0">
    <w:name w:val="WW8Num62z0"/>
    <w:rsid w:val="002F5AE7"/>
    <w:rPr>
      <w:rFonts w:ascii="Symbol" w:hAnsi="Symbol"/>
      <w:sz w:val="28"/>
    </w:rPr>
  </w:style>
  <w:style w:type="character" w:customStyle="1" w:styleId="WW8Num64z0">
    <w:name w:val="WW8Num64z0"/>
    <w:rsid w:val="002F5AE7"/>
    <w:rPr>
      <w:rFonts w:ascii="Arial" w:hAnsi="Arial"/>
      <w:b w:val="0"/>
    </w:rPr>
  </w:style>
  <w:style w:type="character" w:customStyle="1" w:styleId="WW8Num65z0">
    <w:name w:val="WW8Num65z0"/>
    <w:rsid w:val="002F5AE7"/>
    <w:rPr>
      <w:rFonts w:ascii="Arial" w:hAnsi="Arial"/>
    </w:rPr>
  </w:style>
  <w:style w:type="character" w:customStyle="1" w:styleId="WW8Num66z0">
    <w:name w:val="WW8Num66z0"/>
    <w:rsid w:val="002F5AE7"/>
    <w:rPr>
      <w:rFonts w:ascii="Symbol" w:hAnsi="Symbol"/>
      <w:sz w:val="28"/>
    </w:rPr>
  </w:style>
  <w:style w:type="character" w:customStyle="1" w:styleId="WW8Num66z1">
    <w:name w:val="WW8Num66z1"/>
    <w:rsid w:val="002F5AE7"/>
    <w:rPr>
      <w:rFonts w:ascii="Courier New" w:hAnsi="Courier New" w:cs="Courier New"/>
    </w:rPr>
  </w:style>
  <w:style w:type="character" w:customStyle="1" w:styleId="WW8Num66z3">
    <w:name w:val="WW8Num66z3"/>
    <w:rsid w:val="002F5AE7"/>
    <w:rPr>
      <w:rFonts w:ascii="Symbol" w:hAnsi="Symbol"/>
    </w:rPr>
  </w:style>
  <w:style w:type="character" w:customStyle="1" w:styleId="Fuentedeprrafopredeter1">
    <w:name w:val="Fuente de párrafo predeter.1"/>
    <w:rsid w:val="002F5AE7"/>
  </w:style>
  <w:style w:type="character" w:customStyle="1" w:styleId="WW-Absatz-Standardschriftart111">
    <w:name w:val="WW-Absatz-Standardschriftart111"/>
    <w:rsid w:val="002F5AE7"/>
  </w:style>
  <w:style w:type="character" w:customStyle="1" w:styleId="WW-Absatz-Standardschriftart1111">
    <w:name w:val="WW-Absatz-Standardschriftart1111"/>
    <w:rsid w:val="002F5AE7"/>
  </w:style>
  <w:style w:type="character" w:customStyle="1" w:styleId="WW-Absatz-Standardschriftart11111">
    <w:name w:val="WW-Absatz-Standardschriftart11111"/>
    <w:rsid w:val="002F5AE7"/>
  </w:style>
  <w:style w:type="character" w:customStyle="1" w:styleId="WW-Absatz-Standardschriftart111111">
    <w:name w:val="WW-Absatz-Standardschriftart111111"/>
    <w:rsid w:val="002F5AE7"/>
  </w:style>
  <w:style w:type="character" w:customStyle="1" w:styleId="WW-Fuentedeprrafopredeter">
    <w:name w:val="WW-Fuente de párrafo predeter."/>
    <w:rsid w:val="002F5AE7"/>
  </w:style>
  <w:style w:type="character" w:customStyle="1" w:styleId="WW8Num11z0">
    <w:name w:val="WW8Num11z0"/>
    <w:rsid w:val="002F5AE7"/>
    <w:rPr>
      <w:rFonts w:ascii="Symbol" w:hAnsi="Symbol"/>
    </w:rPr>
  </w:style>
  <w:style w:type="character" w:customStyle="1" w:styleId="WW8Num13z0">
    <w:name w:val="WW8Num13z0"/>
    <w:rsid w:val="002F5AE7"/>
    <w:rPr>
      <w:rFonts w:ascii="Wingdings" w:hAnsi="Wingdings"/>
    </w:rPr>
  </w:style>
  <w:style w:type="character" w:customStyle="1" w:styleId="WW8Num18z0">
    <w:name w:val="WW8Num18z0"/>
    <w:rsid w:val="002F5AE7"/>
    <w:rPr>
      <w:rFonts w:ascii="Symbol" w:hAnsi="Symbol"/>
      <w:sz w:val="28"/>
    </w:rPr>
  </w:style>
  <w:style w:type="character" w:customStyle="1" w:styleId="WW8Num20z0">
    <w:name w:val="WW8Num20z0"/>
    <w:rsid w:val="002F5AE7"/>
    <w:rPr>
      <w:rFonts w:ascii="Wingdings" w:hAnsi="Wingdings"/>
    </w:rPr>
  </w:style>
  <w:style w:type="character" w:customStyle="1" w:styleId="WW8Num21z0">
    <w:name w:val="WW8Num21z0"/>
    <w:rsid w:val="002F5AE7"/>
    <w:rPr>
      <w:rFonts w:ascii="Symbol" w:hAnsi="Symbol"/>
      <w:sz w:val="28"/>
    </w:rPr>
  </w:style>
  <w:style w:type="character" w:customStyle="1" w:styleId="WW8Num23z0">
    <w:name w:val="WW8Num23z0"/>
    <w:rsid w:val="002F5AE7"/>
    <w:rPr>
      <w:rFonts w:ascii="Symbol" w:hAnsi="Symbol"/>
    </w:rPr>
  </w:style>
  <w:style w:type="character" w:customStyle="1" w:styleId="WW8Num25z0">
    <w:name w:val="WW8Num25z0"/>
    <w:rsid w:val="002F5AE7"/>
    <w:rPr>
      <w:rFonts w:ascii="Symbol" w:hAnsi="Symbol"/>
      <w:sz w:val="28"/>
    </w:rPr>
  </w:style>
  <w:style w:type="character" w:customStyle="1" w:styleId="WW8Num28z2">
    <w:name w:val="WW8Num28z2"/>
    <w:rsid w:val="002F5AE7"/>
    <w:rPr>
      <w:rFonts w:ascii="Wingdings" w:hAnsi="Wingdings"/>
    </w:rPr>
  </w:style>
  <w:style w:type="character" w:customStyle="1" w:styleId="WW8Num31z0">
    <w:name w:val="WW8Num31z0"/>
    <w:rsid w:val="002F5AE7"/>
    <w:rPr>
      <w:rFonts w:ascii="Symbol" w:hAnsi="Symbol"/>
      <w:sz w:val="28"/>
    </w:rPr>
  </w:style>
  <w:style w:type="character" w:customStyle="1" w:styleId="WW8Num41z0">
    <w:name w:val="WW8Num41z0"/>
    <w:rsid w:val="002F5AE7"/>
    <w:rPr>
      <w:rFonts w:ascii="Symbol" w:hAnsi="Symbol"/>
    </w:rPr>
  </w:style>
  <w:style w:type="character" w:customStyle="1" w:styleId="WW8Num44z0">
    <w:name w:val="WW8Num44z0"/>
    <w:rsid w:val="002F5AE7"/>
    <w:rPr>
      <w:rFonts w:ascii="Wingdings" w:hAnsi="Wingdings"/>
    </w:rPr>
  </w:style>
  <w:style w:type="character" w:customStyle="1" w:styleId="WW8Num45z0">
    <w:name w:val="WW8Num45z0"/>
    <w:rsid w:val="002F5AE7"/>
    <w:rPr>
      <w:rFonts w:ascii="Symbol" w:hAnsi="Symbol"/>
      <w:sz w:val="28"/>
    </w:rPr>
  </w:style>
  <w:style w:type="character" w:customStyle="1" w:styleId="WW8Num50z0">
    <w:name w:val="WW8Num50z0"/>
    <w:rsid w:val="002F5AE7"/>
    <w:rPr>
      <w:rFonts w:ascii="Times New Roman" w:hAnsi="Times New Roman"/>
    </w:rPr>
  </w:style>
  <w:style w:type="character" w:customStyle="1" w:styleId="WW8Num51z1">
    <w:name w:val="WW8Num51z1"/>
    <w:rsid w:val="002F5AE7"/>
    <w:rPr>
      <w:rFonts w:ascii="Courier New" w:hAnsi="Courier New"/>
    </w:rPr>
  </w:style>
  <w:style w:type="character" w:customStyle="1" w:styleId="WW8Num51z2">
    <w:name w:val="WW8Num51z2"/>
    <w:rsid w:val="002F5AE7"/>
    <w:rPr>
      <w:rFonts w:ascii="Wingdings" w:hAnsi="Wingdings"/>
    </w:rPr>
  </w:style>
  <w:style w:type="character" w:customStyle="1" w:styleId="WW8Num52z1">
    <w:name w:val="WW8Num52z1"/>
    <w:rsid w:val="002F5AE7"/>
    <w:rPr>
      <w:rFonts w:ascii="Courier New" w:hAnsi="Courier New"/>
    </w:rPr>
  </w:style>
  <w:style w:type="character" w:customStyle="1" w:styleId="WW8Num52z3">
    <w:name w:val="WW8Num52z3"/>
    <w:rsid w:val="002F5AE7"/>
    <w:rPr>
      <w:rFonts w:ascii="Symbol" w:hAnsi="Symbol"/>
    </w:rPr>
  </w:style>
  <w:style w:type="character" w:customStyle="1" w:styleId="WW8Num63z0">
    <w:name w:val="WW8Num63z0"/>
    <w:rsid w:val="002F5AE7"/>
    <w:rPr>
      <w:rFonts w:ascii="Symbol" w:hAnsi="Symbol"/>
    </w:rPr>
  </w:style>
  <w:style w:type="character" w:customStyle="1" w:styleId="WW8Num71z0">
    <w:name w:val="WW8Num71z0"/>
    <w:rsid w:val="002F5AE7"/>
    <w:rPr>
      <w:rFonts w:ascii="Wingdings" w:hAnsi="Wingdings"/>
    </w:rPr>
  </w:style>
  <w:style w:type="character" w:customStyle="1" w:styleId="WW8Num74z0">
    <w:name w:val="WW8Num74z0"/>
    <w:rsid w:val="002F5AE7"/>
    <w:rPr>
      <w:rFonts w:ascii="Symbol" w:hAnsi="Symbol"/>
    </w:rPr>
  </w:style>
  <w:style w:type="character" w:customStyle="1" w:styleId="WW8Num75z0">
    <w:name w:val="WW8Num75z0"/>
    <w:rsid w:val="002F5AE7"/>
    <w:rPr>
      <w:rFonts w:ascii="Symbol" w:hAnsi="Symbol"/>
      <w:sz w:val="28"/>
    </w:rPr>
  </w:style>
  <w:style w:type="character" w:customStyle="1" w:styleId="WW8Num77z0">
    <w:name w:val="WW8Num77z0"/>
    <w:rsid w:val="002F5AE7"/>
    <w:rPr>
      <w:color w:val="000000"/>
    </w:rPr>
  </w:style>
  <w:style w:type="character" w:customStyle="1" w:styleId="WW8Num78z0">
    <w:name w:val="WW8Num78z0"/>
    <w:rsid w:val="002F5AE7"/>
    <w:rPr>
      <w:rFonts w:ascii="Wingdings" w:hAnsi="Wingdings"/>
    </w:rPr>
  </w:style>
  <w:style w:type="character" w:customStyle="1" w:styleId="WW8Num79z0">
    <w:name w:val="WW8Num79z0"/>
    <w:rsid w:val="002F5AE7"/>
    <w:rPr>
      <w:rFonts w:ascii="Symbol" w:hAnsi="Symbol"/>
      <w:sz w:val="28"/>
    </w:rPr>
  </w:style>
  <w:style w:type="character" w:customStyle="1" w:styleId="WW8Num80z0">
    <w:name w:val="WW8Num80z0"/>
    <w:rsid w:val="002F5AE7"/>
    <w:rPr>
      <w:caps w:val="0"/>
      <w:smallCaps w:val="0"/>
      <w:strike w:val="0"/>
      <w:dstrike w:val="0"/>
      <w:color w:val="000000"/>
      <w:position w:val="0"/>
      <w:sz w:val="24"/>
      <w:vertAlign w:val="baseline"/>
      <w14:textOutline w14:w="0" w14:cap="rnd" w14:cmpd="sng" w14:algn="ctr">
        <w14:noFill/>
        <w14:prstDash w14:val="solid"/>
        <w14:bevel/>
      </w14:textOutline>
    </w:rPr>
  </w:style>
  <w:style w:type="character" w:customStyle="1" w:styleId="WW8Num81z0">
    <w:name w:val="WW8Num81z0"/>
    <w:rsid w:val="002F5AE7"/>
    <w:rPr>
      <w:rFonts w:ascii="Symbol" w:hAnsi="Symbol"/>
      <w:sz w:val="28"/>
    </w:rPr>
  </w:style>
  <w:style w:type="character" w:customStyle="1" w:styleId="WW8Num82z0">
    <w:name w:val="WW8Num82z0"/>
    <w:rsid w:val="002F5AE7"/>
    <w:rPr>
      <w:color w:val="000000"/>
    </w:rPr>
  </w:style>
  <w:style w:type="character" w:customStyle="1" w:styleId="WW8Num83z0">
    <w:name w:val="WW8Num83z0"/>
    <w:rsid w:val="002F5AE7"/>
    <w:rPr>
      <w:rFonts w:ascii="Wingdings" w:hAnsi="Wingdings"/>
    </w:rPr>
  </w:style>
  <w:style w:type="character" w:customStyle="1" w:styleId="WW8Num84z0">
    <w:name w:val="WW8Num84z0"/>
    <w:rsid w:val="002F5AE7"/>
    <w:rPr>
      <w:rFonts w:ascii="Symbol" w:hAnsi="Symbol"/>
      <w:sz w:val="28"/>
    </w:rPr>
  </w:style>
  <w:style w:type="character" w:customStyle="1" w:styleId="WW8Num87z0">
    <w:name w:val="WW8Num87z0"/>
    <w:rsid w:val="002F5AE7"/>
    <w:rPr>
      <w:rFonts w:ascii="Wingdings" w:hAnsi="Wingdings"/>
    </w:rPr>
  </w:style>
  <w:style w:type="character" w:customStyle="1" w:styleId="WW8Num91z0">
    <w:name w:val="WW8Num91z0"/>
    <w:rsid w:val="002F5AE7"/>
    <w:rPr>
      <w:rFonts w:ascii="Wingdings" w:hAnsi="Wingdings"/>
      <w:sz w:val="22"/>
    </w:rPr>
  </w:style>
  <w:style w:type="character" w:customStyle="1" w:styleId="WW8Num92z0">
    <w:name w:val="WW8Num92z0"/>
    <w:rsid w:val="002F5AE7"/>
    <w:rPr>
      <w:rFonts w:ascii="Symbol" w:hAnsi="Symbol"/>
    </w:rPr>
  </w:style>
  <w:style w:type="character" w:customStyle="1" w:styleId="WW8Num93z0">
    <w:name w:val="WW8Num93z0"/>
    <w:rsid w:val="002F5AE7"/>
    <w:rPr>
      <w:rFonts w:ascii="Symbol" w:hAnsi="Symbol"/>
    </w:rPr>
  </w:style>
  <w:style w:type="character" w:customStyle="1" w:styleId="WW8Num96z1">
    <w:name w:val="WW8Num96z1"/>
    <w:rsid w:val="002F5AE7"/>
    <w:rPr>
      <w:rFonts w:ascii="Courier New" w:hAnsi="Courier New"/>
    </w:rPr>
  </w:style>
  <w:style w:type="character" w:customStyle="1" w:styleId="WW8Num96z2">
    <w:name w:val="WW8Num96z2"/>
    <w:rsid w:val="002F5AE7"/>
    <w:rPr>
      <w:rFonts w:ascii="Wingdings" w:hAnsi="Wingdings"/>
    </w:rPr>
  </w:style>
  <w:style w:type="character" w:customStyle="1" w:styleId="WW8Num96z3">
    <w:name w:val="WW8Num96z3"/>
    <w:rsid w:val="002F5AE7"/>
    <w:rPr>
      <w:rFonts w:ascii="Symbol" w:hAnsi="Symbol"/>
    </w:rPr>
  </w:style>
  <w:style w:type="character" w:customStyle="1" w:styleId="WW8Num97z0">
    <w:name w:val="WW8Num97z0"/>
    <w:rsid w:val="002F5AE7"/>
    <w:rPr>
      <w:rFonts w:ascii="Symbol" w:hAnsi="Symbol"/>
      <w:sz w:val="28"/>
    </w:rPr>
  </w:style>
  <w:style w:type="character" w:customStyle="1" w:styleId="WW8Num99z0">
    <w:name w:val="WW8Num99z0"/>
    <w:rsid w:val="002F5AE7"/>
    <w:rPr>
      <w:rFonts w:ascii="Wingdings" w:hAnsi="Wingdings"/>
    </w:rPr>
  </w:style>
  <w:style w:type="character" w:customStyle="1" w:styleId="WW8Num100z0">
    <w:name w:val="WW8Num100z0"/>
    <w:rsid w:val="002F5AE7"/>
    <w:rPr>
      <w:rFonts w:ascii="Symbol" w:hAnsi="Symbol"/>
      <w:color w:val="000000"/>
      <w:sz w:val="18"/>
    </w:rPr>
  </w:style>
  <w:style w:type="character" w:customStyle="1" w:styleId="WW8Num101z0">
    <w:name w:val="WW8Num101z0"/>
    <w:rsid w:val="002F5AE7"/>
    <w:rPr>
      <w:rFonts w:ascii="Symbol" w:hAnsi="Symbol"/>
      <w:color w:val="000000"/>
      <w:sz w:val="16"/>
    </w:rPr>
  </w:style>
  <w:style w:type="character" w:customStyle="1" w:styleId="WW8Num102z0">
    <w:name w:val="WW8Num102z0"/>
    <w:rsid w:val="002F5AE7"/>
    <w:rPr>
      <w:rFonts w:ascii="Wingdings" w:hAnsi="Wingdings"/>
    </w:rPr>
  </w:style>
  <w:style w:type="character" w:customStyle="1" w:styleId="WW8Num104z0">
    <w:name w:val="WW8Num104z0"/>
    <w:rsid w:val="002F5AE7"/>
    <w:rPr>
      <w:rFonts w:ascii="Symbol" w:hAnsi="Symbol"/>
      <w:sz w:val="28"/>
    </w:rPr>
  </w:style>
  <w:style w:type="character" w:customStyle="1" w:styleId="WW8Num107z0">
    <w:name w:val="WW8Num107z0"/>
    <w:rsid w:val="002F5AE7"/>
    <w:rPr>
      <w:rFonts w:ascii="Symbol" w:hAnsi="Symbol"/>
    </w:rPr>
  </w:style>
  <w:style w:type="character" w:customStyle="1" w:styleId="WW8Num107z1">
    <w:name w:val="WW8Num107z1"/>
    <w:rsid w:val="002F5AE7"/>
    <w:rPr>
      <w:rFonts w:ascii="Courier New" w:hAnsi="Courier New"/>
    </w:rPr>
  </w:style>
  <w:style w:type="character" w:customStyle="1" w:styleId="WW8Num107z2">
    <w:name w:val="WW8Num107z2"/>
    <w:rsid w:val="002F5AE7"/>
    <w:rPr>
      <w:rFonts w:ascii="Wingdings" w:hAnsi="Wingdings"/>
    </w:rPr>
  </w:style>
  <w:style w:type="character" w:customStyle="1" w:styleId="WW8Num108z0">
    <w:name w:val="WW8Num108z0"/>
    <w:rsid w:val="002F5AE7"/>
    <w:rPr>
      <w:rFonts w:ascii="Symbol" w:hAnsi="Symbol"/>
      <w:sz w:val="28"/>
    </w:rPr>
  </w:style>
  <w:style w:type="character" w:customStyle="1" w:styleId="WW8Num109z0">
    <w:name w:val="WW8Num109z0"/>
    <w:rsid w:val="002F5AE7"/>
    <w:rPr>
      <w:rFonts w:ascii="Symbol" w:hAnsi="Symbol"/>
    </w:rPr>
  </w:style>
  <w:style w:type="character" w:customStyle="1" w:styleId="WW8Num110z0">
    <w:name w:val="WW8Num110z0"/>
    <w:rsid w:val="002F5AE7"/>
    <w:rPr>
      <w:rFonts w:ascii="Symbol" w:hAnsi="Symbol"/>
      <w:color w:val="000000"/>
      <w:sz w:val="18"/>
    </w:rPr>
  </w:style>
  <w:style w:type="character" w:customStyle="1" w:styleId="WW8Num111z0">
    <w:name w:val="WW8Num111z0"/>
    <w:rsid w:val="002F5AE7"/>
    <w:rPr>
      <w:rFonts w:ascii="Symbol" w:hAnsi="Symbol"/>
    </w:rPr>
  </w:style>
  <w:style w:type="character" w:customStyle="1" w:styleId="WW8Num111z1">
    <w:name w:val="WW8Num111z1"/>
    <w:rsid w:val="002F5AE7"/>
    <w:rPr>
      <w:rFonts w:ascii="Courier New" w:hAnsi="Courier New"/>
    </w:rPr>
  </w:style>
  <w:style w:type="character" w:customStyle="1" w:styleId="WW8Num111z2">
    <w:name w:val="WW8Num111z2"/>
    <w:rsid w:val="002F5AE7"/>
    <w:rPr>
      <w:rFonts w:ascii="Wingdings" w:hAnsi="Wingdings"/>
    </w:rPr>
  </w:style>
  <w:style w:type="character" w:customStyle="1" w:styleId="WW8Num112z0">
    <w:name w:val="WW8Num112z0"/>
    <w:rsid w:val="002F5AE7"/>
    <w:rPr>
      <w:rFonts w:ascii="Wingdings" w:hAnsi="Wingdings"/>
    </w:rPr>
  </w:style>
  <w:style w:type="character" w:customStyle="1" w:styleId="WW8Num113z0">
    <w:name w:val="WW8Num113z0"/>
    <w:rsid w:val="002F5AE7"/>
    <w:rPr>
      <w:rFonts w:ascii="Symbol" w:hAnsi="Symbol"/>
      <w:sz w:val="28"/>
    </w:rPr>
  </w:style>
  <w:style w:type="character" w:customStyle="1" w:styleId="WW8Num114z0">
    <w:name w:val="WW8Num114z0"/>
    <w:rsid w:val="002F5AE7"/>
    <w:rPr>
      <w:rFonts w:ascii="Symbol" w:hAnsi="Symbol"/>
      <w:sz w:val="28"/>
    </w:rPr>
  </w:style>
  <w:style w:type="character" w:customStyle="1" w:styleId="WW8Num115z0">
    <w:name w:val="WW8Num115z0"/>
    <w:rsid w:val="002F5AE7"/>
    <w:rPr>
      <w:rFonts w:ascii="Symbol" w:hAnsi="Symbol"/>
    </w:rPr>
  </w:style>
  <w:style w:type="character" w:customStyle="1" w:styleId="WW8Num117z0">
    <w:name w:val="WW8Num117z0"/>
    <w:rsid w:val="002F5AE7"/>
    <w:rPr>
      <w:rFonts w:ascii="Symbol" w:hAnsi="Symbol"/>
    </w:rPr>
  </w:style>
  <w:style w:type="character" w:customStyle="1" w:styleId="WW8Num117z2">
    <w:name w:val="WW8Num117z2"/>
    <w:rsid w:val="002F5AE7"/>
    <w:rPr>
      <w:rFonts w:ascii="Wingdings" w:hAnsi="Wingdings"/>
    </w:rPr>
  </w:style>
  <w:style w:type="character" w:customStyle="1" w:styleId="WW8Num117z4">
    <w:name w:val="WW8Num117z4"/>
    <w:rsid w:val="002F5AE7"/>
    <w:rPr>
      <w:rFonts w:ascii="Courier New" w:hAnsi="Courier New"/>
    </w:rPr>
  </w:style>
  <w:style w:type="character" w:customStyle="1" w:styleId="WW8Num118z0">
    <w:name w:val="WW8Num118z0"/>
    <w:rsid w:val="002F5AE7"/>
    <w:rPr>
      <w:rFonts w:ascii="Symbol" w:hAnsi="Symbol"/>
      <w:sz w:val="28"/>
    </w:rPr>
  </w:style>
  <w:style w:type="character" w:customStyle="1" w:styleId="WW8Num119z0">
    <w:name w:val="WW8Num119z0"/>
    <w:rsid w:val="002F5AE7"/>
    <w:rPr>
      <w:rFonts w:ascii="Wingdings" w:hAnsi="Wingdings"/>
    </w:rPr>
  </w:style>
  <w:style w:type="character" w:customStyle="1" w:styleId="WW8Num121z0">
    <w:name w:val="WW8Num121z0"/>
    <w:rsid w:val="002F5AE7"/>
    <w:rPr>
      <w:rFonts w:ascii="Symbol" w:hAnsi="Symbol"/>
    </w:rPr>
  </w:style>
  <w:style w:type="character" w:customStyle="1" w:styleId="WW8Num122z0">
    <w:name w:val="WW8Num122z0"/>
    <w:rsid w:val="002F5AE7"/>
    <w:rPr>
      <w:rFonts w:ascii="Symbol" w:hAnsi="Symbol"/>
    </w:rPr>
  </w:style>
  <w:style w:type="character" w:customStyle="1" w:styleId="WW8Num124z0">
    <w:name w:val="WW8Num124z0"/>
    <w:rsid w:val="002F5AE7"/>
    <w:rPr>
      <w:rFonts w:ascii="Symbol" w:hAnsi="Symbol"/>
    </w:rPr>
  </w:style>
  <w:style w:type="character" w:customStyle="1" w:styleId="WW8Num127z0">
    <w:name w:val="WW8Num127z0"/>
    <w:rsid w:val="002F5AE7"/>
    <w:rPr>
      <w:rFonts w:ascii="Wingdings" w:hAnsi="Wingdings"/>
    </w:rPr>
  </w:style>
  <w:style w:type="character" w:customStyle="1" w:styleId="WW8Num128z0">
    <w:name w:val="WW8Num128z0"/>
    <w:rsid w:val="002F5AE7"/>
    <w:rPr>
      <w:rFonts w:ascii="Symbol" w:hAnsi="Symbol"/>
    </w:rPr>
  </w:style>
  <w:style w:type="character" w:customStyle="1" w:styleId="WW8Num131z0">
    <w:name w:val="WW8Num131z0"/>
    <w:rsid w:val="002F5AE7"/>
    <w:rPr>
      <w:rFonts w:ascii="Wingdings" w:hAnsi="Wingdings"/>
    </w:rPr>
  </w:style>
  <w:style w:type="character" w:customStyle="1" w:styleId="WW8Num132z0">
    <w:name w:val="WW8Num132z0"/>
    <w:rsid w:val="002F5AE7"/>
    <w:rPr>
      <w:rFonts w:ascii="Wingdings" w:hAnsi="Wingdings"/>
    </w:rPr>
  </w:style>
  <w:style w:type="character" w:customStyle="1" w:styleId="WW8Num132z1">
    <w:name w:val="WW8Num132z1"/>
    <w:rsid w:val="002F5AE7"/>
    <w:rPr>
      <w:rFonts w:ascii="Courier New" w:hAnsi="Courier New"/>
    </w:rPr>
  </w:style>
  <w:style w:type="character" w:customStyle="1" w:styleId="WW8Num132z3">
    <w:name w:val="WW8Num132z3"/>
    <w:rsid w:val="002F5AE7"/>
    <w:rPr>
      <w:rFonts w:ascii="Symbol" w:hAnsi="Symbol"/>
    </w:rPr>
  </w:style>
  <w:style w:type="character" w:customStyle="1" w:styleId="WW8Num134z0">
    <w:name w:val="WW8Num134z0"/>
    <w:rsid w:val="002F5AE7"/>
    <w:rPr>
      <w:rFonts w:ascii="Symbol" w:hAnsi="Symbol"/>
    </w:rPr>
  </w:style>
  <w:style w:type="character" w:customStyle="1" w:styleId="WW8Num136z0">
    <w:name w:val="WW8Num136z0"/>
    <w:rsid w:val="002F5AE7"/>
    <w:rPr>
      <w:rFonts w:ascii="Symbol" w:hAnsi="Symbol"/>
      <w:sz w:val="28"/>
    </w:rPr>
  </w:style>
  <w:style w:type="character" w:customStyle="1" w:styleId="WW8Num137z0">
    <w:name w:val="WW8Num137z0"/>
    <w:rsid w:val="002F5AE7"/>
    <w:rPr>
      <w:rFonts w:ascii="Wingdings" w:hAnsi="Wingdings"/>
    </w:rPr>
  </w:style>
  <w:style w:type="character" w:customStyle="1" w:styleId="WW8Num138z0">
    <w:name w:val="WW8Num138z0"/>
    <w:rsid w:val="002F5AE7"/>
    <w:rPr>
      <w:rFonts w:ascii="Symbol" w:hAnsi="Symbol"/>
      <w:sz w:val="28"/>
    </w:rPr>
  </w:style>
  <w:style w:type="character" w:customStyle="1" w:styleId="WW8Num140z0">
    <w:name w:val="WW8Num140z0"/>
    <w:rsid w:val="002F5AE7"/>
    <w:rPr>
      <w:rFonts w:ascii="Symbol" w:hAnsi="Symbol"/>
    </w:rPr>
  </w:style>
  <w:style w:type="character" w:customStyle="1" w:styleId="WW8Num142z0">
    <w:name w:val="WW8Num142z0"/>
    <w:rsid w:val="002F5AE7"/>
    <w:rPr>
      <w:rFonts w:ascii="Symbol" w:hAnsi="Symbol"/>
      <w:sz w:val="28"/>
    </w:rPr>
  </w:style>
  <w:style w:type="character" w:customStyle="1" w:styleId="WW8Num143z0">
    <w:name w:val="WW8Num143z0"/>
    <w:rsid w:val="002F5AE7"/>
    <w:rPr>
      <w:rFonts w:ascii="Symbol" w:hAnsi="Symbol"/>
    </w:rPr>
  </w:style>
  <w:style w:type="character" w:customStyle="1" w:styleId="WW8Num143z1">
    <w:name w:val="WW8Num143z1"/>
    <w:rsid w:val="002F5AE7"/>
    <w:rPr>
      <w:rFonts w:ascii="Courier New" w:hAnsi="Courier New"/>
    </w:rPr>
  </w:style>
  <w:style w:type="character" w:customStyle="1" w:styleId="WW8Num143z2">
    <w:name w:val="WW8Num143z2"/>
    <w:rsid w:val="002F5AE7"/>
    <w:rPr>
      <w:rFonts w:ascii="Wingdings" w:hAnsi="Wingdings"/>
    </w:rPr>
  </w:style>
  <w:style w:type="character" w:customStyle="1" w:styleId="WW8Num144z0">
    <w:name w:val="WW8Num144z0"/>
    <w:rsid w:val="002F5AE7"/>
    <w:rPr>
      <w:rFonts w:ascii="Wingdings" w:hAnsi="Wingdings"/>
      <w:sz w:val="16"/>
    </w:rPr>
  </w:style>
  <w:style w:type="character" w:customStyle="1" w:styleId="WW8Num144z1">
    <w:name w:val="WW8Num144z1"/>
    <w:rsid w:val="002F5AE7"/>
    <w:rPr>
      <w:rFonts w:ascii="Courier New" w:hAnsi="Courier New"/>
    </w:rPr>
  </w:style>
  <w:style w:type="character" w:customStyle="1" w:styleId="WW8Num144z2">
    <w:name w:val="WW8Num144z2"/>
    <w:rsid w:val="002F5AE7"/>
    <w:rPr>
      <w:rFonts w:ascii="Wingdings" w:hAnsi="Wingdings"/>
    </w:rPr>
  </w:style>
  <w:style w:type="character" w:customStyle="1" w:styleId="WW8Num144z3">
    <w:name w:val="WW8Num144z3"/>
    <w:rsid w:val="002F5AE7"/>
    <w:rPr>
      <w:rFonts w:ascii="Symbol" w:hAnsi="Symbol"/>
    </w:rPr>
  </w:style>
  <w:style w:type="character" w:customStyle="1" w:styleId="WW8Num146z0">
    <w:name w:val="WW8Num146z0"/>
    <w:rsid w:val="002F5AE7"/>
    <w:rPr>
      <w:rFonts w:ascii="Wingdings" w:hAnsi="Wingdings"/>
    </w:rPr>
  </w:style>
  <w:style w:type="character" w:customStyle="1" w:styleId="WW8Num146z1">
    <w:name w:val="WW8Num146z1"/>
    <w:rsid w:val="002F5AE7"/>
    <w:rPr>
      <w:rFonts w:ascii="Courier New" w:hAnsi="Courier New"/>
    </w:rPr>
  </w:style>
  <w:style w:type="character" w:customStyle="1" w:styleId="WW8Num146z3">
    <w:name w:val="WW8Num146z3"/>
    <w:rsid w:val="002F5AE7"/>
    <w:rPr>
      <w:rFonts w:ascii="Symbol" w:hAnsi="Symbol"/>
    </w:rPr>
  </w:style>
  <w:style w:type="character" w:customStyle="1" w:styleId="WW8Num147z2">
    <w:name w:val="WW8Num147z2"/>
    <w:rsid w:val="002F5AE7"/>
    <w:rPr>
      <w:rFonts w:ascii="Wingdings" w:hAnsi="Wingdings"/>
    </w:rPr>
  </w:style>
  <w:style w:type="character" w:customStyle="1" w:styleId="WW8Num147z3">
    <w:name w:val="WW8Num147z3"/>
    <w:rsid w:val="002F5AE7"/>
    <w:rPr>
      <w:rFonts w:ascii="Symbol" w:hAnsi="Symbol"/>
    </w:rPr>
  </w:style>
  <w:style w:type="character" w:customStyle="1" w:styleId="WW8Num147z4">
    <w:name w:val="WW8Num147z4"/>
    <w:rsid w:val="002F5AE7"/>
    <w:rPr>
      <w:rFonts w:ascii="Courier New" w:hAnsi="Courier New"/>
    </w:rPr>
  </w:style>
  <w:style w:type="character" w:customStyle="1" w:styleId="WW8Num148z0">
    <w:name w:val="WW8Num148z0"/>
    <w:rsid w:val="002F5AE7"/>
    <w:rPr>
      <w:rFonts w:ascii="Wingdings" w:hAnsi="Wingdings"/>
    </w:rPr>
  </w:style>
  <w:style w:type="character" w:customStyle="1" w:styleId="WW8Num149z0">
    <w:name w:val="WW8Num149z0"/>
    <w:rsid w:val="002F5AE7"/>
    <w:rPr>
      <w:rFonts w:ascii="Symbol" w:hAnsi="Symbol"/>
    </w:rPr>
  </w:style>
  <w:style w:type="character" w:customStyle="1" w:styleId="WW8Num150z0">
    <w:name w:val="WW8Num150z0"/>
    <w:rsid w:val="002F5AE7"/>
    <w:rPr>
      <w:rFonts w:ascii="Symbol" w:hAnsi="Symbol"/>
      <w:color w:val="000000"/>
      <w:sz w:val="18"/>
    </w:rPr>
  </w:style>
  <w:style w:type="character" w:customStyle="1" w:styleId="WW8Num152z0">
    <w:name w:val="WW8Num152z0"/>
    <w:rsid w:val="002F5AE7"/>
    <w:rPr>
      <w:rFonts w:ascii="Symbol" w:hAnsi="Symbol"/>
      <w:sz w:val="28"/>
    </w:rPr>
  </w:style>
  <w:style w:type="character" w:customStyle="1" w:styleId="WW8Num154z0">
    <w:name w:val="WW8Num154z0"/>
    <w:rsid w:val="002F5AE7"/>
    <w:rPr>
      <w:rFonts w:ascii="Symbol" w:hAnsi="Symbol"/>
      <w:sz w:val="28"/>
    </w:rPr>
  </w:style>
  <w:style w:type="character" w:customStyle="1" w:styleId="WW8Num159z0">
    <w:name w:val="WW8Num159z0"/>
    <w:rsid w:val="002F5AE7"/>
    <w:rPr>
      <w:rFonts w:ascii="Symbol" w:hAnsi="Symbol"/>
      <w:sz w:val="28"/>
    </w:rPr>
  </w:style>
  <w:style w:type="character" w:customStyle="1" w:styleId="WW8Num160z0">
    <w:name w:val="WW8Num160z0"/>
    <w:rsid w:val="002F5AE7"/>
    <w:rPr>
      <w:rFonts w:ascii="Wingdings" w:hAnsi="Wingdings"/>
    </w:rPr>
  </w:style>
  <w:style w:type="character" w:customStyle="1" w:styleId="WW8Num161z0">
    <w:name w:val="WW8Num161z0"/>
    <w:rsid w:val="002F5AE7"/>
    <w:rPr>
      <w:rFonts w:ascii="Wingdings" w:hAnsi="Wingdings"/>
    </w:rPr>
  </w:style>
  <w:style w:type="character" w:customStyle="1" w:styleId="WW8Num161z1">
    <w:name w:val="WW8Num161z1"/>
    <w:rsid w:val="002F5AE7"/>
    <w:rPr>
      <w:rFonts w:ascii="Courier New" w:hAnsi="Courier New"/>
    </w:rPr>
  </w:style>
  <w:style w:type="character" w:customStyle="1" w:styleId="WW8Num161z3">
    <w:name w:val="WW8Num161z3"/>
    <w:rsid w:val="002F5AE7"/>
    <w:rPr>
      <w:rFonts w:ascii="Symbol" w:hAnsi="Symbol"/>
    </w:rPr>
  </w:style>
  <w:style w:type="character" w:customStyle="1" w:styleId="WW8Num165z0">
    <w:name w:val="WW8Num165z0"/>
    <w:rsid w:val="002F5AE7"/>
    <w:rPr>
      <w:rFonts w:ascii="Symbol" w:hAnsi="Symbol"/>
    </w:rPr>
  </w:style>
  <w:style w:type="character" w:customStyle="1" w:styleId="WW8Num165z1">
    <w:name w:val="WW8Num165z1"/>
    <w:rsid w:val="002F5AE7"/>
    <w:rPr>
      <w:rFonts w:ascii="Courier New" w:hAnsi="Courier New"/>
    </w:rPr>
  </w:style>
  <w:style w:type="character" w:customStyle="1" w:styleId="WW8Num165z2">
    <w:name w:val="WW8Num165z2"/>
    <w:rsid w:val="002F5AE7"/>
    <w:rPr>
      <w:rFonts w:ascii="Wingdings" w:hAnsi="Wingdings"/>
    </w:rPr>
  </w:style>
  <w:style w:type="character" w:customStyle="1" w:styleId="WW8Num166z0">
    <w:name w:val="WW8Num166z0"/>
    <w:rsid w:val="002F5AE7"/>
    <w:rPr>
      <w:rFonts w:ascii="Symbol" w:hAnsi="Symbol"/>
      <w:sz w:val="28"/>
    </w:rPr>
  </w:style>
  <w:style w:type="character" w:customStyle="1" w:styleId="WW8Num167z0">
    <w:name w:val="WW8Num167z0"/>
    <w:rsid w:val="002F5AE7"/>
    <w:rPr>
      <w:rFonts w:ascii="Wingdings" w:hAnsi="Wingdings"/>
      <w:sz w:val="22"/>
    </w:rPr>
  </w:style>
  <w:style w:type="character" w:customStyle="1" w:styleId="WW8Num168z0">
    <w:name w:val="WW8Num168z0"/>
    <w:rsid w:val="002F5AE7"/>
    <w:rPr>
      <w:rFonts w:ascii="Symbol" w:hAnsi="Symbol"/>
      <w:sz w:val="28"/>
    </w:rPr>
  </w:style>
  <w:style w:type="character" w:customStyle="1" w:styleId="WW8Num169z0">
    <w:name w:val="WW8Num169z0"/>
    <w:rsid w:val="002F5AE7"/>
    <w:rPr>
      <w:rFonts w:ascii="Symbol" w:hAnsi="Symbol"/>
      <w:sz w:val="28"/>
    </w:rPr>
  </w:style>
  <w:style w:type="character" w:customStyle="1" w:styleId="WW8Num175z0">
    <w:name w:val="WW8Num175z0"/>
    <w:rsid w:val="002F5AE7"/>
    <w:rPr>
      <w:rFonts w:ascii="Wingdings" w:hAnsi="Wingdings"/>
    </w:rPr>
  </w:style>
  <w:style w:type="character" w:customStyle="1" w:styleId="WW8Num175z1">
    <w:name w:val="WW8Num175z1"/>
    <w:rsid w:val="002F5AE7"/>
    <w:rPr>
      <w:rFonts w:ascii="Symbol" w:hAnsi="Symbol"/>
    </w:rPr>
  </w:style>
  <w:style w:type="character" w:customStyle="1" w:styleId="WW8Num175z4">
    <w:name w:val="WW8Num175z4"/>
    <w:rsid w:val="002F5AE7"/>
    <w:rPr>
      <w:rFonts w:ascii="Courier New" w:hAnsi="Courier New"/>
    </w:rPr>
  </w:style>
  <w:style w:type="character" w:customStyle="1" w:styleId="WW8Num176z0">
    <w:name w:val="WW8Num176z0"/>
    <w:rsid w:val="002F5AE7"/>
    <w:rPr>
      <w:rFonts w:ascii="Symbol" w:hAnsi="Symbol"/>
      <w:sz w:val="28"/>
    </w:rPr>
  </w:style>
  <w:style w:type="character" w:customStyle="1" w:styleId="WW8Num177z0">
    <w:name w:val="WW8Num177z0"/>
    <w:rsid w:val="002F5AE7"/>
    <w:rPr>
      <w:rFonts w:ascii="Symbol" w:hAnsi="Symbol"/>
    </w:rPr>
  </w:style>
  <w:style w:type="character" w:customStyle="1" w:styleId="WW8Num177z1">
    <w:name w:val="WW8Num177z1"/>
    <w:rsid w:val="002F5AE7"/>
    <w:rPr>
      <w:rFonts w:ascii="Courier New" w:hAnsi="Courier New"/>
    </w:rPr>
  </w:style>
  <w:style w:type="character" w:customStyle="1" w:styleId="WW8Num177z2">
    <w:name w:val="WW8Num177z2"/>
    <w:rsid w:val="002F5AE7"/>
    <w:rPr>
      <w:rFonts w:ascii="Wingdings" w:hAnsi="Wingdings"/>
    </w:rPr>
  </w:style>
  <w:style w:type="character" w:customStyle="1" w:styleId="WW8Num178z0">
    <w:name w:val="WW8Num178z0"/>
    <w:rsid w:val="002F5AE7"/>
    <w:rPr>
      <w:rFonts w:ascii="Wingdings" w:hAnsi="Wingdings"/>
    </w:rPr>
  </w:style>
  <w:style w:type="character" w:customStyle="1" w:styleId="WW8Num179z0">
    <w:name w:val="WW8Num179z0"/>
    <w:rsid w:val="002F5AE7"/>
    <w:rPr>
      <w:rFonts w:ascii="Symbol" w:hAnsi="Symbol"/>
      <w:sz w:val="28"/>
    </w:rPr>
  </w:style>
  <w:style w:type="character" w:customStyle="1" w:styleId="WW8Num182z0">
    <w:name w:val="WW8Num182z0"/>
    <w:rsid w:val="002F5AE7"/>
    <w:rPr>
      <w:rFonts w:ascii="Symbol" w:hAnsi="Symbol"/>
      <w:sz w:val="28"/>
    </w:rPr>
  </w:style>
  <w:style w:type="character" w:customStyle="1" w:styleId="WW8Num183z0">
    <w:name w:val="WW8Num183z0"/>
    <w:rsid w:val="002F5AE7"/>
    <w:rPr>
      <w:rFonts w:ascii="Symbol" w:hAnsi="Symbol"/>
    </w:rPr>
  </w:style>
  <w:style w:type="character" w:customStyle="1" w:styleId="WW8Num184z0">
    <w:name w:val="WW8Num184z0"/>
    <w:rsid w:val="002F5AE7"/>
    <w:rPr>
      <w:rFonts w:ascii="Symbol" w:hAnsi="Symbol"/>
    </w:rPr>
  </w:style>
  <w:style w:type="character" w:customStyle="1" w:styleId="WW8Num185z0">
    <w:name w:val="WW8Num185z0"/>
    <w:rsid w:val="002F5AE7"/>
    <w:rPr>
      <w:rFonts w:ascii="Symbol" w:hAnsi="Symbol"/>
      <w:color w:val="000000"/>
      <w:sz w:val="18"/>
    </w:rPr>
  </w:style>
  <w:style w:type="character" w:customStyle="1" w:styleId="WW8Num188z0">
    <w:name w:val="WW8Num188z0"/>
    <w:rsid w:val="002F5AE7"/>
    <w:rPr>
      <w:rFonts w:ascii="Symbol" w:hAnsi="Symbol"/>
    </w:rPr>
  </w:style>
  <w:style w:type="character" w:customStyle="1" w:styleId="WW8Num189z0">
    <w:name w:val="WW8Num189z0"/>
    <w:rsid w:val="002F5AE7"/>
    <w:rPr>
      <w:color w:val="000000"/>
    </w:rPr>
  </w:style>
  <w:style w:type="character" w:customStyle="1" w:styleId="WW8Num190z0">
    <w:name w:val="WW8Num190z0"/>
    <w:rsid w:val="002F5AE7"/>
    <w:rPr>
      <w:rFonts w:ascii="Symbol" w:hAnsi="Symbol"/>
      <w:sz w:val="28"/>
    </w:rPr>
  </w:style>
  <w:style w:type="character" w:customStyle="1" w:styleId="WW8Num191z0">
    <w:name w:val="WW8Num191z0"/>
    <w:rsid w:val="002F5AE7"/>
    <w:rPr>
      <w:rFonts w:ascii="Symbol" w:hAnsi="Symbol"/>
      <w:sz w:val="28"/>
    </w:rPr>
  </w:style>
  <w:style w:type="character" w:customStyle="1" w:styleId="WW8Num192z0">
    <w:name w:val="WW8Num192z0"/>
    <w:rsid w:val="002F5AE7"/>
    <w:rPr>
      <w:rFonts w:ascii="Symbol" w:hAnsi="Symbol"/>
    </w:rPr>
  </w:style>
  <w:style w:type="character" w:customStyle="1" w:styleId="WW8Num192z1">
    <w:name w:val="WW8Num192z1"/>
    <w:rsid w:val="002F5AE7"/>
    <w:rPr>
      <w:rFonts w:ascii="Courier New" w:hAnsi="Courier New"/>
    </w:rPr>
  </w:style>
  <w:style w:type="character" w:customStyle="1" w:styleId="WW8Num192z2">
    <w:name w:val="WW8Num192z2"/>
    <w:rsid w:val="002F5AE7"/>
    <w:rPr>
      <w:rFonts w:ascii="Wingdings" w:hAnsi="Wingdings"/>
    </w:rPr>
  </w:style>
  <w:style w:type="character" w:customStyle="1" w:styleId="WW8Num193z0">
    <w:name w:val="WW8Num193z0"/>
    <w:rsid w:val="002F5AE7"/>
    <w:rPr>
      <w:rFonts w:ascii="Symbol" w:hAnsi="Symbol"/>
    </w:rPr>
  </w:style>
  <w:style w:type="character" w:customStyle="1" w:styleId="WW8Num195z0">
    <w:name w:val="WW8Num195z0"/>
    <w:rsid w:val="002F5AE7"/>
    <w:rPr>
      <w:rFonts w:ascii="Symbol" w:hAnsi="Symbol"/>
      <w:color w:val="000000"/>
      <w:sz w:val="16"/>
    </w:rPr>
  </w:style>
  <w:style w:type="character" w:customStyle="1" w:styleId="WW8Num196z0">
    <w:name w:val="WW8Num196z0"/>
    <w:rsid w:val="002F5AE7"/>
    <w:rPr>
      <w:rFonts w:ascii="Wingdings" w:hAnsi="Wingdings"/>
    </w:rPr>
  </w:style>
  <w:style w:type="character" w:customStyle="1" w:styleId="WW8Num198z0">
    <w:name w:val="WW8Num198z0"/>
    <w:rsid w:val="002F5AE7"/>
    <w:rPr>
      <w:rFonts w:ascii="Symbol" w:hAnsi="Symbol"/>
    </w:rPr>
  </w:style>
  <w:style w:type="character" w:customStyle="1" w:styleId="WW8Num199z0">
    <w:name w:val="WW8Num199z0"/>
    <w:rsid w:val="002F5AE7"/>
    <w:rPr>
      <w:rFonts w:ascii="Symbol" w:hAnsi="Symbol"/>
    </w:rPr>
  </w:style>
  <w:style w:type="character" w:customStyle="1" w:styleId="WW8Num204z0">
    <w:name w:val="WW8Num204z0"/>
    <w:rsid w:val="002F5AE7"/>
    <w:rPr>
      <w:rFonts w:ascii="Symbol" w:hAnsi="Symbol"/>
    </w:rPr>
  </w:style>
  <w:style w:type="character" w:customStyle="1" w:styleId="WW8Num207z0">
    <w:name w:val="WW8Num207z0"/>
    <w:rsid w:val="002F5AE7"/>
    <w:rPr>
      <w:rFonts w:ascii="Wingdings" w:hAnsi="Wingdings"/>
    </w:rPr>
  </w:style>
  <w:style w:type="character" w:customStyle="1" w:styleId="WW8Num208z0">
    <w:name w:val="WW8Num208z0"/>
    <w:rsid w:val="002F5AE7"/>
    <w:rPr>
      <w:rFonts w:ascii="Symbol" w:hAnsi="Symbol"/>
      <w:sz w:val="28"/>
    </w:rPr>
  </w:style>
  <w:style w:type="character" w:customStyle="1" w:styleId="WW8Num209z0">
    <w:name w:val="WW8Num209z0"/>
    <w:rsid w:val="002F5AE7"/>
    <w:rPr>
      <w:rFonts w:ascii="Wingdings" w:hAnsi="Wingdings"/>
    </w:rPr>
  </w:style>
  <w:style w:type="character" w:customStyle="1" w:styleId="WW8Num210z0">
    <w:name w:val="WW8Num210z0"/>
    <w:rsid w:val="002F5AE7"/>
    <w:rPr>
      <w:rFonts w:ascii="Wingdings" w:hAnsi="Wingdings"/>
    </w:rPr>
  </w:style>
  <w:style w:type="character" w:customStyle="1" w:styleId="WW8Num211z0">
    <w:name w:val="WW8Num211z0"/>
    <w:rsid w:val="002F5AE7"/>
    <w:rPr>
      <w:rFonts w:ascii="Symbol" w:hAnsi="Symbol"/>
      <w:sz w:val="28"/>
    </w:rPr>
  </w:style>
  <w:style w:type="character" w:customStyle="1" w:styleId="WW8Num212z0">
    <w:name w:val="WW8Num212z0"/>
    <w:rsid w:val="002F5AE7"/>
    <w:rPr>
      <w:rFonts w:ascii="Symbol" w:hAnsi="Symbol"/>
      <w:color w:val="000000"/>
      <w:sz w:val="18"/>
    </w:rPr>
  </w:style>
  <w:style w:type="character" w:customStyle="1" w:styleId="WW8Num214z0">
    <w:name w:val="WW8Num214z0"/>
    <w:rsid w:val="002F5AE7"/>
    <w:rPr>
      <w:rFonts w:ascii="Symbol" w:hAnsi="Symbol"/>
    </w:rPr>
  </w:style>
  <w:style w:type="character" w:customStyle="1" w:styleId="WW8Num215z0">
    <w:name w:val="WW8Num215z0"/>
    <w:rsid w:val="002F5AE7"/>
    <w:rPr>
      <w:rFonts w:ascii="Symbol" w:hAnsi="Symbol"/>
      <w:sz w:val="28"/>
    </w:rPr>
  </w:style>
  <w:style w:type="character" w:customStyle="1" w:styleId="Carcterdenumeracin">
    <w:name w:val="Carácter de numeración"/>
    <w:rsid w:val="002F5AE7"/>
  </w:style>
  <w:style w:type="character" w:customStyle="1" w:styleId="WW-Carcterdenumeracin">
    <w:name w:val="WW-Carácter de numeración"/>
    <w:rsid w:val="002F5AE7"/>
  </w:style>
  <w:style w:type="character" w:customStyle="1" w:styleId="WW-Carcterdenumeracin1">
    <w:name w:val="WW-Carácter de numeración1"/>
    <w:rsid w:val="002F5AE7"/>
  </w:style>
  <w:style w:type="character" w:customStyle="1" w:styleId="WW-Carcterdenumeracin11">
    <w:name w:val="WW-Carácter de numeración11"/>
    <w:rsid w:val="002F5AE7"/>
  </w:style>
  <w:style w:type="character" w:customStyle="1" w:styleId="WW-Carcterdenumeracin111">
    <w:name w:val="WW-Carácter de numeración111"/>
    <w:rsid w:val="002F5AE7"/>
  </w:style>
  <w:style w:type="character" w:customStyle="1" w:styleId="WW-WW8Num1z0">
    <w:name w:val="WW-WW8Num1z0"/>
    <w:rsid w:val="002F5AE7"/>
    <w:rPr>
      <w:rFonts w:ascii="Wingdings" w:hAnsi="Wingdings"/>
    </w:rPr>
  </w:style>
  <w:style w:type="character" w:customStyle="1" w:styleId="WW-WW8Num16z0">
    <w:name w:val="WW-WW8Num16z0"/>
    <w:rsid w:val="002F5AE7"/>
    <w:rPr>
      <w:rFonts w:ascii="Wingdings" w:hAnsi="Wingdings"/>
    </w:rPr>
  </w:style>
  <w:style w:type="character" w:customStyle="1" w:styleId="WW-WW8Num1z01">
    <w:name w:val="WW-WW8Num1z01"/>
    <w:rsid w:val="002F5AE7"/>
    <w:rPr>
      <w:rFonts w:ascii="Wingdings" w:hAnsi="Wingdings"/>
    </w:rPr>
  </w:style>
  <w:style w:type="character" w:customStyle="1" w:styleId="WW-WW8Num11z1">
    <w:name w:val="WW-WW8Num11z1"/>
    <w:rsid w:val="002F5AE7"/>
    <w:rPr>
      <w:rFonts w:ascii="Courier New" w:hAnsi="Courier New"/>
    </w:rPr>
  </w:style>
  <w:style w:type="character" w:customStyle="1" w:styleId="WW-WW8Num11z2">
    <w:name w:val="WW-WW8Num11z2"/>
    <w:rsid w:val="002F5AE7"/>
    <w:rPr>
      <w:rFonts w:ascii="Wingdings" w:hAnsi="Wingdings"/>
    </w:rPr>
  </w:style>
  <w:style w:type="character" w:customStyle="1" w:styleId="WW-WW8Num11z3">
    <w:name w:val="WW-WW8Num11z3"/>
    <w:rsid w:val="002F5AE7"/>
    <w:rPr>
      <w:rFonts w:ascii="Symbol" w:hAnsi="Symbol"/>
    </w:rPr>
  </w:style>
  <w:style w:type="character" w:customStyle="1" w:styleId="WW-WW8Num15z0">
    <w:name w:val="WW-WW8Num15z0"/>
    <w:rsid w:val="002F5AE7"/>
    <w:rPr>
      <w:rFonts w:ascii="StarBats" w:hAnsi="StarBats"/>
    </w:rPr>
  </w:style>
  <w:style w:type="character" w:customStyle="1" w:styleId="WW-WW8Num16z01">
    <w:name w:val="WW-WW8Num16z01"/>
    <w:rsid w:val="002F5AE7"/>
    <w:rPr>
      <w:rFonts w:ascii="Wingdings" w:hAnsi="Wingdings"/>
    </w:rPr>
  </w:style>
  <w:style w:type="character" w:customStyle="1" w:styleId="WW-WW8Num16z1">
    <w:name w:val="WW-WW8Num16z1"/>
    <w:rsid w:val="002F5AE7"/>
    <w:rPr>
      <w:rFonts w:ascii="Courier New" w:hAnsi="Courier New"/>
    </w:rPr>
  </w:style>
  <w:style w:type="character" w:customStyle="1" w:styleId="WW-WW8Num16z3">
    <w:name w:val="WW-WW8Num16z3"/>
    <w:rsid w:val="002F5AE7"/>
    <w:rPr>
      <w:rFonts w:ascii="Symbol" w:hAnsi="Symbol"/>
    </w:rPr>
  </w:style>
  <w:style w:type="character" w:customStyle="1" w:styleId="WW-WW8Num1z02">
    <w:name w:val="WW-WW8Num1z02"/>
    <w:rsid w:val="002F5AE7"/>
    <w:rPr>
      <w:rFonts w:ascii="Wingdings" w:hAnsi="Wingdings"/>
    </w:rPr>
  </w:style>
  <w:style w:type="character" w:customStyle="1" w:styleId="WW-WW8Num11z11">
    <w:name w:val="WW-WW8Num11z11"/>
    <w:rsid w:val="002F5AE7"/>
    <w:rPr>
      <w:rFonts w:ascii="Courier New" w:hAnsi="Courier New"/>
    </w:rPr>
  </w:style>
  <w:style w:type="character" w:customStyle="1" w:styleId="WW-WW8Num11z21">
    <w:name w:val="WW-WW8Num11z21"/>
    <w:rsid w:val="002F5AE7"/>
    <w:rPr>
      <w:rFonts w:ascii="Wingdings" w:hAnsi="Wingdings"/>
    </w:rPr>
  </w:style>
  <w:style w:type="character" w:customStyle="1" w:styleId="WW-WW8Num11z31">
    <w:name w:val="WW-WW8Num11z31"/>
    <w:rsid w:val="002F5AE7"/>
    <w:rPr>
      <w:rFonts w:ascii="Symbol" w:hAnsi="Symbol"/>
    </w:rPr>
  </w:style>
  <w:style w:type="character" w:customStyle="1" w:styleId="WW-WW8Num15z01">
    <w:name w:val="WW-WW8Num15z01"/>
    <w:rsid w:val="002F5AE7"/>
    <w:rPr>
      <w:rFonts w:ascii="StarBats" w:hAnsi="StarBats"/>
    </w:rPr>
  </w:style>
  <w:style w:type="character" w:customStyle="1" w:styleId="WW-WW8Num16z02">
    <w:name w:val="WW-WW8Num16z02"/>
    <w:rsid w:val="002F5AE7"/>
    <w:rPr>
      <w:rFonts w:ascii="Wingdings" w:hAnsi="Wingdings"/>
    </w:rPr>
  </w:style>
  <w:style w:type="character" w:customStyle="1" w:styleId="WW-WW8Num16z11">
    <w:name w:val="WW-WW8Num16z11"/>
    <w:rsid w:val="002F5AE7"/>
    <w:rPr>
      <w:rFonts w:ascii="Courier New" w:hAnsi="Courier New"/>
    </w:rPr>
  </w:style>
  <w:style w:type="character" w:customStyle="1" w:styleId="WW-WW8Num16z31">
    <w:name w:val="WW-WW8Num16z31"/>
    <w:rsid w:val="002F5AE7"/>
    <w:rPr>
      <w:rFonts w:ascii="Symbol" w:hAnsi="Symbol"/>
    </w:rPr>
  </w:style>
  <w:style w:type="character" w:customStyle="1" w:styleId="WW8Num1z01">
    <w:name w:val="WW8Num1z01"/>
    <w:rsid w:val="002F5AE7"/>
    <w:rPr>
      <w:rFonts w:ascii="Wingdings" w:hAnsi="Wingdings"/>
    </w:rPr>
  </w:style>
  <w:style w:type="character" w:customStyle="1" w:styleId="WW8Num11z11">
    <w:name w:val="WW8Num11z11"/>
    <w:rsid w:val="002F5AE7"/>
    <w:rPr>
      <w:rFonts w:ascii="Courier New" w:hAnsi="Courier New"/>
    </w:rPr>
  </w:style>
  <w:style w:type="character" w:customStyle="1" w:styleId="WW8Num11z21">
    <w:name w:val="WW8Num11z21"/>
    <w:rsid w:val="002F5AE7"/>
    <w:rPr>
      <w:rFonts w:ascii="Wingdings" w:hAnsi="Wingdings"/>
    </w:rPr>
  </w:style>
  <w:style w:type="character" w:customStyle="1" w:styleId="WW8Num11z31">
    <w:name w:val="WW8Num11z31"/>
    <w:rsid w:val="002F5AE7"/>
    <w:rPr>
      <w:rFonts w:ascii="Symbol" w:hAnsi="Symbol"/>
    </w:rPr>
  </w:style>
  <w:style w:type="character" w:customStyle="1" w:styleId="WW8Num15z01">
    <w:name w:val="WW8Num15z01"/>
    <w:rsid w:val="002F5AE7"/>
    <w:rPr>
      <w:rFonts w:ascii="StarBats" w:hAnsi="StarBats"/>
    </w:rPr>
  </w:style>
  <w:style w:type="character" w:customStyle="1" w:styleId="WW8Num16z01">
    <w:name w:val="WW8Num16z01"/>
    <w:rsid w:val="002F5AE7"/>
    <w:rPr>
      <w:rFonts w:ascii="Wingdings" w:hAnsi="Wingdings"/>
    </w:rPr>
  </w:style>
  <w:style w:type="character" w:customStyle="1" w:styleId="WW8Num16z11">
    <w:name w:val="WW8Num16z11"/>
    <w:rsid w:val="002F5AE7"/>
    <w:rPr>
      <w:rFonts w:ascii="Courier New" w:hAnsi="Courier New"/>
    </w:rPr>
  </w:style>
  <w:style w:type="character" w:customStyle="1" w:styleId="WW8Num16z31">
    <w:name w:val="WW8Num16z31"/>
    <w:rsid w:val="002F5AE7"/>
    <w:rPr>
      <w:rFonts w:ascii="Symbol" w:hAnsi="Symbol"/>
    </w:rPr>
  </w:style>
  <w:style w:type="character" w:customStyle="1" w:styleId="Vietas">
    <w:name w:val="Viñetas"/>
    <w:rsid w:val="002F5AE7"/>
    <w:rPr>
      <w:rFonts w:ascii="StarBats" w:hAnsi="StarBats"/>
      <w:sz w:val="18"/>
    </w:rPr>
  </w:style>
  <w:style w:type="paragraph" w:customStyle="1" w:styleId="Encabezado2">
    <w:name w:val="Encabezado2"/>
    <w:basedOn w:val="Normal"/>
    <w:next w:val="Textoindependiente"/>
    <w:rsid w:val="002F5AE7"/>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2F5AE7"/>
    <w:pPr>
      <w:suppressLineNumbers/>
      <w:suppressAutoHyphens/>
      <w:spacing w:before="120" w:after="120"/>
    </w:pPr>
    <w:rPr>
      <w:rFonts w:cs="Tahoma"/>
      <w:i/>
      <w:iCs/>
      <w:lang w:val="es-MX" w:eastAsia="ar-SA"/>
    </w:rPr>
  </w:style>
  <w:style w:type="paragraph" w:customStyle="1" w:styleId="ndice">
    <w:name w:val="Índice"/>
    <w:basedOn w:val="Normal"/>
    <w:rsid w:val="002F5AE7"/>
    <w:pPr>
      <w:suppressLineNumbers/>
      <w:suppressAutoHyphens/>
    </w:pPr>
    <w:rPr>
      <w:rFonts w:cs="Tahoma"/>
      <w:szCs w:val="20"/>
      <w:lang w:val="es-MX" w:eastAsia="ar-SA"/>
    </w:rPr>
  </w:style>
  <w:style w:type="paragraph" w:customStyle="1" w:styleId="Encabezado1">
    <w:name w:val="Encabezado1"/>
    <w:basedOn w:val="Normal"/>
    <w:next w:val="Textoindependiente"/>
    <w:rsid w:val="002F5AE7"/>
    <w:pPr>
      <w:keepNext/>
      <w:suppressAutoHyphens/>
      <w:spacing w:before="240" w:after="120"/>
    </w:pPr>
    <w:rPr>
      <w:rFonts w:ascii="Arial" w:hAnsi="Arial"/>
      <w:sz w:val="28"/>
      <w:szCs w:val="20"/>
      <w:lang w:val="es-MX" w:eastAsia="ar-SA"/>
    </w:rPr>
  </w:style>
  <w:style w:type="paragraph" w:customStyle="1" w:styleId="WW-Textosinformato">
    <w:name w:val="WW-Texto sin formato"/>
    <w:basedOn w:val="Normal"/>
    <w:rsid w:val="002F5AE7"/>
    <w:pPr>
      <w:suppressAutoHyphens/>
    </w:pPr>
    <w:rPr>
      <w:rFonts w:ascii="Courier New" w:hAnsi="Courier New"/>
      <w:sz w:val="20"/>
      <w:szCs w:val="20"/>
      <w:lang w:val="es-MX" w:eastAsia="ar-SA"/>
    </w:rPr>
  </w:style>
  <w:style w:type="paragraph" w:customStyle="1" w:styleId="WW-Textoindependiente2">
    <w:name w:val="WW-Texto independiente 2"/>
    <w:basedOn w:val="Normal"/>
    <w:rsid w:val="002F5AE7"/>
    <w:pPr>
      <w:suppressAutoHyphens/>
    </w:pPr>
    <w:rPr>
      <w:b/>
      <w:sz w:val="12"/>
      <w:szCs w:val="20"/>
      <w:lang w:val="es-MX" w:eastAsia="ar-SA"/>
    </w:rPr>
  </w:style>
  <w:style w:type="paragraph" w:customStyle="1" w:styleId="WW-NormalWeb">
    <w:name w:val="WW-Normal (Web)"/>
    <w:basedOn w:val="Normal"/>
    <w:rsid w:val="002F5AE7"/>
    <w:pPr>
      <w:suppressAutoHyphens/>
      <w:spacing w:before="100" w:after="100"/>
    </w:pPr>
    <w:rPr>
      <w:szCs w:val="20"/>
      <w:lang w:val="es-MX" w:eastAsia="ar-SA"/>
    </w:rPr>
  </w:style>
  <w:style w:type="paragraph" w:customStyle="1" w:styleId="WW-Textoindependiente3">
    <w:name w:val="WW-Texto independiente 3"/>
    <w:basedOn w:val="Normal"/>
    <w:rsid w:val="002F5AE7"/>
    <w:pPr>
      <w:suppressAutoHyphens/>
      <w:jc w:val="both"/>
    </w:pPr>
    <w:rPr>
      <w:rFonts w:ascii="Arial" w:hAnsi="Arial"/>
      <w:color w:val="000000"/>
      <w:szCs w:val="20"/>
      <w:lang w:val="es-MX" w:eastAsia="ar-SA"/>
    </w:rPr>
  </w:style>
  <w:style w:type="paragraph" w:customStyle="1" w:styleId="OmniPage1798">
    <w:name w:val="OmniPage #1798"/>
    <w:rsid w:val="002F5AE7"/>
    <w:pPr>
      <w:tabs>
        <w:tab w:val="left" w:pos="50"/>
        <w:tab w:val="right" w:pos="3057"/>
      </w:tabs>
      <w:suppressAutoHyphens/>
    </w:pPr>
    <w:rPr>
      <w:rFonts w:ascii="Arial" w:eastAsia="Arial" w:hAnsi="Arial"/>
      <w:sz w:val="24"/>
      <w:lang w:val="en-US" w:eastAsia="ar-SA"/>
    </w:rPr>
  </w:style>
  <w:style w:type="paragraph" w:customStyle="1" w:styleId="OmniPage2049">
    <w:name w:val="OmniPage #2049"/>
    <w:rsid w:val="002F5AE7"/>
    <w:pPr>
      <w:tabs>
        <w:tab w:val="left" w:pos="350"/>
        <w:tab w:val="right" w:pos="575"/>
      </w:tabs>
      <w:suppressAutoHyphens/>
      <w:ind w:left="50" w:right="50" w:firstLine="1"/>
    </w:pPr>
    <w:rPr>
      <w:rFonts w:ascii="Arial" w:eastAsia="Arial" w:hAnsi="Arial"/>
      <w:sz w:val="23"/>
      <w:lang w:val="en-US" w:eastAsia="ar-SA"/>
    </w:rPr>
  </w:style>
  <w:style w:type="paragraph" w:customStyle="1" w:styleId="OmniPage4">
    <w:name w:val="OmniPage #4"/>
    <w:rsid w:val="002F5AE7"/>
    <w:pPr>
      <w:tabs>
        <w:tab w:val="left" w:pos="350"/>
        <w:tab w:val="right" w:pos="9208"/>
      </w:tabs>
      <w:suppressAutoHyphens/>
      <w:jc w:val="both"/>
    </w:pPr>
    <w:rPr>
      <w:rFonts w:ascii="CG Times" w:eastAsia="Arial" w:hAnsi="CG Times"/>
      <w:lang w:val="en-US" w:eastAsia="ar-SA"/>
    </w:rPr>
  </w:style>
  <w:style w:type="paragraph" w:customStyle="1" w:styleId="OmniPage8">
    <w:name w:val="OmniPage #8"/>
    <w:rsid w:val="002F5AE7"/>
    <w:pPr>
      <w:tabs>
        <w:tab w:val="left" w:pos="350"/>
        <w:tab w:val="right" w:pos="9116"/>
      </w:tabs>
      <w:suppressAutoHyphens/>
      <w:jc w:val="both"/>
    </w:pPr>
    <w:rPr>
      <w:rFonts w:ascii="CG Times" w:eastAsia="Arial" w:hAnsi="CG Times"/>
      <w:lang w:val="en-US" w:eastAsia="ar-SA"/>
    </w:rPr>
  </w:style>
  <w:style w:type="paragraph" w:customStyle="1" w:styleId="OmniPage9">
    <w:name w:val="OmniPage #9"/>
    <w:rsid w:val="002F5AE7"/>
    <w:pPr>
      <w:tabs>
        <w:tab w:val="left" w:pos="50"/>
        <w:tab w:val="right" w:pos="9094"/>
      </w:tabs>
      <w:suppressAutoHyphens/>
      <w:jc w:val="both"/>
    </w:pPr>
    <w:rPr>
      <w:rFonts w:ascii="CG Times" w:eastAsia="Arial" w:hAnsi="CG Times"/>
      <w:lang w:val="en-US" w:eastAsia="ar-SA"/>
    </w:rPr>
  </w:style>
  <w:style w:type="paragraph" w:customStyle="1" w:styleId="OmniPage1794">
    <w:name w:val="OmniPage #1794"/>
    <w:rsid w:val="002F5AE7"/>
    <w:pPr>
      <w:tabs>
        <w:tab w:val="left" w:pos="50"/>
      </w:tabs>
      <w:suppressAutoHyphens/>
      <w:jc w:val="both"/>
    </w:pPr>
    <w:rPr>
      <w:rFonts w:ascii="Arial" w:eastAsia="Arial" w:hAnsi="Arial"/>
      <w:sz w:val="24"/>
      <w:lang w:val="en-US" w:eastAsia="ar-SA"/>
    </w:rPr>
  </w:style>
  <w:style w:type="character" w:customStyle="1" w:styleId="SubttuloCar">
    <w:name w:val="Subtítulo Car"/>
    <w:link w:val="Subttulo"/>
    <w:rsid w:val="002F5AE7"/>
    <w:rPr>
      <w:rFonts w:ascii="Arial" w:hAnsi="Arial" w:cs="Arial"/>
      <w:b/>
      <w:bCs/>
      <w:color w:val="993300"/>
      <w:sz w:val="16"/>
      <w:szCs w:val="22"/>
    </w:rPr>
  </w:style>
  <w:style w:type="paragraph" w:customStyle="1" w:styleId="Contenidodelmarco">
    <w:name w:val="Contenido del marco"/>
    <w:basedOn w:val="Textoindependiente"/>
    <w:rsid w:val="002F5AE7"/>
    <w:pPr>
      <w:suppressAutoHyphens/>
      <w:autoSpaceDE/>
      <w:autoSpaceDN/>
      <w:adjustRightInd/>
    </w:pPr>
    <w:rPr>
      <w:rFonts w:ascii="Times New Roman" w:hAnsi="Times New Roman" w:cs="Times New Roman"/>
      <w:b w:val="0"/>
      <w:bCs w:val="0"/>
      <w:sz w:val="24"/>
      <w:lang w:val="es-MX" w:eastAsia="ar-SA"/>
    </w:rPr>
  </w:style>
  <w:style w:type="paragraph" w:customStyle="1" w:styleId="Contenidodelatabla">
    <w:name w:val="Contenido de la tabla"/>
    <w:basedOn w:val="Textoindependiente"/>
    <w:rsid w:val="002F5AE7"/>
    <w:pPr>
      <w:suppressAutoHyphens/>
      <w:autoSpaceDE/>
      <w:autoSpaceDN/>
      <w:adjustRightInd/>
    </w:pPr>
    <w:rPr>
      <w:rFonts w:ascii="Times New Roman" w:hAnsi="Times New Roman" w:cs="Times New Roman"/>
      <w:b w:val="0"/>
      <w:bCs w:val="0"/>
      <w:sz w:val="24"/>
      <w:lang w:val="es-MX" w:eastAsia="ar-SA"/>
    </w:rPr>
  </w:style>
  <w:style w:type="paragraph" w:customStyle="1" w:styleId="Encabezadodelatabla">
    <w:name w:val="Encabezado de la tabla"/>
    <w:basedOn w:val="Contenidodelatabla"/>
    <w:rsid w:val="002F5AE7"/>
    <w:pPr>
      <w:jc w:val="center"/>
    </w:pPr>
    <w:rPr>
      <w:b/>
      <w:i/>
    </w:rPr>
  </w:style>
  <w:style w:type="paragraph" w:customStyle="1" w:styleId="Textoindependiente210">
    <w:name w:val="Texto independiente 21"/>
    <w:basedOn w:val="Normal"/>
    <w:rsid w:val="002F5AE7"/>
    <w:pPr>
      <w:suppressAutoHyphens/>
      <w:jc w:val="both"/>
    </w:pPr>
    <w:rPr>
      <w:rFonts w:ascii="Arial" w:hAnsi="Arial"/>
      <w:color w:val="FF00FF"/>
      <w:szCs w:val="20"/>
      <w:lang w:val="es-MX" w:eastAsia="ar-SA"/>
    </w:rPr>
  </w:style>
  <w:style w:type="paragraph" w:customStyle="1" w:styleId="Sangra2detindependiente1">
    <w:name w:val="Sangría 2 de t. independiente1"/>
    <w:basedOn w:val="Normal"/>
    <w:rsid w:val="002F5AE7"/>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2F5AE7"/>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2F5AE7"/>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2F5AE7"/>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Mapadeldocumento1">
    <w:name w:val="Mapa del documento1"/>
    <w:basedOn w:val="Normal"/>
    <w:rsid w:val="002F5AE7"/>
    <w:pPr>
      <w:shd w:val="clear" w:color="auto" w:fill="000080"/>
      <w:suppressAutoHyphens/>
    </w:pPr>
    <w:rPr>
      <w:rFonts w:ascii="Tahoma" w:hAnsi="Tahoma" w:cs="Tahoma"/>
      <w:szCs w:val="20"/>
      <w:lang w:val="es-MX" w:eastAsia="ar-SA"/>
    </w:rPr>
  </w:style>
  <w:style w:type="paragraph" w:customStyle="1" w:styleId="OmniPage771">
    <w:name w:val="OmniPage #771"/>
    <w:rsid w:val="002F5AE7"/>
    <w:pPr>
      <w:tabs>
        <w:tab w:val="left" w:pos="50"/>
        <w:tab w:val="left" w:pos="100"/>
        <w:tab w:val="center" w:pos="4967"/>
        <w:tab w:val="right" w:pos="5269"/>
      </w:tabs>
      <w:suppressAutoHyphens/>
      <w:overflowPunct w:val="0"/>
      <w:autoSpaceDE w:val="0"/>
      <w:textAlignment w:val="baseline"/>
    </w:pPr>
    <w:rPr>
      <w:rFonts w:ascii="Arial" w:eastAsia="Arial" w:hAnsi="Arial"/>
      <w:sz w:val="24"/>
      <w:lang w:val="en-US" w:eastAsia="ar-SA"/>
    </w:rPr>
  </w:style>
  <w:style w:type="paragraph" w:customStyle="1" w:styleId="Estilo">
    <w:name w:val="Estilo"/>
    <w:rsid w:val="002F5AE7"/>
    <w:pPr>
      <w:widowControl w:val="0"/>
      <w:suppressAutoHyphens/>
      <w:autoSpaceDE w:val="0"/>
    </w:pPr>
    <w:rPr>
      <w:rFonts w:eastAsia="Arial"/>
      <w:sz w:val="24"/>
      <w:szCs w:val="24"/>
      <w:lang w:val="es-ES" w:eastAsia="ar-SA"/>
    </w:rPr>
  </w:style>
  <w:style w:type="paragraph" w:customStyle="1" w:styleId="OmniPage1282">
    <w:name w:val="OmniPage #1282"/>
    <w:rsid w:val="002F5AE7"/>
    <w:pPr>
      <w:tabs>
        <w:tab w:val="left" w:pos="50"/>
      </w:tabs>
      <w:suppressAutoHyphens/>
      <w:overflowPunct w:val="0"/>
      <w:autoSpaceDE w:val="0"/>
      <w:jc w:val="both"/>
      <w:textAlignment w:val="baseline"/>
    </w:pPr>
    <w:rPr>
      <w:rFonts w:ascii="Arial" w:eastAsia="Arial" w:hAnsi="Arial"/>
      <w:sz w:val="24"/>
      <w:lang w:val="en-US" w:eastAsia="ar-SA"/>
    </w:rPr>
  </w:style>
  <w:style w:type="paragraph" w:customStyle="1" w:styleId="TextoNormal">
    <w:name w:val="TextoNormal"/>
    <w:basedOn w:val="Normal"/>
    <w:rsid w:val="002F5AE7"/>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2F5AE7"/>
    <w:pPr>
      <w:widowControl w:val="0"/>
      <w:autoSpaceDE w:val="0"/>
      <w:jc w:val="both"/>
    </w:pPr>
    <w:rPr>
      <w:lang w:val="en-US" w:eastAsia="ar-SA"/>
    </w:rPr>
  </w:style>
  <w:style w:type="table" w:customStyle="1" w:styleId="Tablaconcuadrcula4">
    <w:name w:val="Tabla con cuadrícula4"/>
    <w:basedOn w:val="Tablanormal"/>
    <w:next w:val="Tablaconcuadrcula"/>
    <w:rsid w:val="002F5AE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
    <w:name w:val="Sin lista3"/>
    <w:next w:val="Sinlista"/>
    <w:semiHidden/>
    <w:rsid w:val="002F5AE7"/>
  </w:style>
  <w:style w:type="character" w:customStyle="1" w:styleId="CarCar1">
    <w:name w:val="Car Car1"/>
    <w:rsid w:val="002F5AE7"/>
    <w:rPr>
      <w:sz w:val="24"/>
      <w:szCs w:val="24"/>
    </w:rPr>
  </w:style>
  <w:style w:type="character" w:customStyle="1" w:styleId="CarCar">
    <w:name w:val="Car Car"/>
    <w:rsid w:val="002F5AE7"/>
    <w:rPr>
      <w:sz w:val="24"/>
      <w:szCs w:val="24"/>
    </w:rPr>
  </w:style>
  <w:style w:type="paragraph" w:customStyle="1" w:styleId="xl24">
    <w:name w:val="xl24"/>
    <w:basedOn w:val="Normal"/>
    <w:rsid w:val="00196D14"/>
    <w:pPr>
      <w:spacing w:before="100" w:beforeAutospacing="1" w:after="100" w:afterAutospacing="1"/>
      <w:jc w:val="center"/>
      <w:textAlignment w:val="top"/>
    </w:pPr>
    <w:rPr>
      <w:rFonts w:ascii="Arial" w:eastAsia="Arial Unicode MS" w:hAnsi="Arial" w:cs="Arial"/>
      <w:b/>
      <w:bCs/>
      <w:color w:val="3366FF"/>
    </w:rPr>
  </w:style>
  <w:style w:type="paragraph" w:customStyle="1" w:styleId="font5">
    <w:name w:val="font5"/>
    <w:basedOn w:val="Normal"/>
    <w:rsid w:val="00196D14"/>
    <w:pPr>
      <w:spacing w:before="100" w:beforeAutospacing="1" w:after="100" w:afterAutospacing="1"/>
    </w:pPr>
    <w:rPr>
      <w:rFonts w:eastAsia="Arial Unicode MS"/>
      <w:color w:val="FF00FF"/>
      <w:sz w:val="20"/>
      <w:szCs w:val="20"/>
    </w:rPr>
  </w:style>
  <w:style w:type="paragraph" w:customStyle="1" w:styleId="xl25">
    <w:name w:val="xl25"/>
    <w:basedOn w:val="Normal"/>
    <w:rsid w:val="00196D14"/>
    <w:pPr>
      <w:spacing w:before="100" w:beforeAutospacing="1" w:after="100" w:afterAutospacing="1"/>
    </w:pPr>
    <w:rPr>
      <w:rFonts w:eastAsia="Arial Unicode MS"/>
      <w:color w:val="0000FF"/>
    </w:rPr>
  </w:style>
  <w:style w:type="paragraph" w:customStyle="1" w:styleId="xl26">
    <w:name w:val="xl26"/>
    <w:basedOn w:val="Normal"/>
    <w:rsid w:val="00196D14"/>
    <w:pPr>
      <w:spacing w:before="100" w:beforeAutospacing="1" w:after="100" w:afterAutospacing="1"/>
      <w:jc w:val="center"/>
    </w:pPr>
    <w:rPr>
      <w:rFonts w:eastAsia="Arial Unicode MS"/>
      <w:b/>
      <w:bCs/>
      <w:color w:val="0000FF"/>
    </w:rPr>
  </w:style>
  <w:style w:type="paragraph" w:customStyle="1" w:styleId="xl27">
    <w:name w:val="xl27"/>
    <w:basedOn w:val="Normal"/>
    <w:rsid w:val="00196D14"/>
    <w:pPr>
      <w:spacing w:before="100" w:beforeAutospacing="1" w:after="100" w:afterAutospacing="1"/>
      <w:jc w:val="both"/>
    </w:pPr>
    <w:rPr>
      <w:rFonts w:eastAsia="Arial Unicode MS"/>
      <w:color w:val="0000FF"/>
    </w:rPr>
  </w:style>
  <w:style w:type="paragraph" w:customStyle="1" w:styleId="font6">
    <w:name w:val="font6"/>
    <w:basedOn w:val="Normal"/>
    <w:rsid w:val="00196D14"/>
    <w:pPr>
      <w:spacing w:before="100" w:beforeAutospacing="1" w:after="100" w:afterAutospacing="1"/>
    </w:pPr>
    <w:rPr>
      <w:rFonts w:ascii="CG Times" w:hAnsi="CG Times"/>
      <w:color w:val="FF0000"/>
      <w:sz w:val="20"/>
      <w:szCs w:val="20"/>
    </w:rPr>
  </w:style>
  <w:style w:type="paragraph" w:customStyle="1" w:styleId="xl28">
    <w:name w:val="xl28"/>
    <w:basedOn w:val="Normal"/>
    <w:rsid w:val="00196D14"/>
    <w:pPr>
      <w:spacing w:before="100" w:beforeAutospacing="1" w:after="100" w:afterAutospacing="1"/>
      <w:textAlignment w:val="top"/>
    </w:pPr>
  </w:style>
  <w:style w:type="paragraph" w:customStyle="1" w:styleId="xl29">
    <w:name w:val="xl29"/>
    <w:basedOn w:val="Normal"/>
    <w:rsid w:val="00196D14"/>
    <w:pPr>
      <w:shd w:val="clear" w:color="auto" w:fill="FFFF00"/>
      <w:spacing w:before="100" w:beforeAutospacing="1" w:after="100" w:afterAutospacing="1"/>
    </w:pPr>
    <w:rPr>
      <w:rFonts w:ascii="CG Times" w:hAnsi="CG Times"/>
    </w:rPr>
  </w:style>
  <w:style w:type="paragraph" w:customStyle="1" w:styleId="xl30">
    <w:name w:val="xl30"/>
    <w:basedOn w:val="Normal"/>
    <w:rsid w:val="00196D14"/>
    <w:pPr>
      <w:spacing w:before="100" w:beforeAutospacing="1" w:after="100" w:afterAutospacing="1"/>
      <w:textAlignment w:val="top"/>
    </w:pPr>
    <w:rPr>
      <w:rFonts w:ascii="CG Times" w:hAnsi="CG Times"/>
      <w:b/>
      <w:bCs/>
    </w:rPr>
  </w:style>
  <w:style w:type="paragraph" w:customStyle="1" w:styleId="xl31">
    <w:name w:val="xl31"/>
    <w:basedOn w:val="Normal"/>
    <w:rsid w:val="00196D14"/>
    <w:pPr>
      <w:shd w:val="clear" w:color="auto" w:fill="FFFF00"/>
      <w:spacing w:before="100" w:beforeAutospacing="1" w:after="100" w:afterAutospacing="1"/>
      <w:textAlignment w:val="top"/>
    </w:pPr>
    <w:rPr>
      <w:rFonts w:ascii="CG Times" w:hAnsi="CG Times"/>
      <w:b/>
      <w:bCs/>
    </w:rPr>
  </w:style>
  <w:style w:type="paragraph" w:customStyle="1" w:styleId="xl32">
    <w:name w:val="xl32"/>
    <w:basedOn w:val="Normal"/>
    <w:rsid w:val="00196D14"/>
    <w:pPr>
      <w:spacing w:before="100" w:beforeAutospacing="1" w:after="100" w:afterAutospacing="1"/>
    </w:pPr>
    <w:rPr>
      <w:rFonts w:ascii="CG Times" w:hAnsi="CG Times"/>
      <w:b/>
      <w:bCs/>
    </w:rPr>
  </w:style>
  <w:style w:type="paragraph" w:customStyle="1" w:styleId="xl33">
    <w:name w:val="xl33"/>
    <w:basedOn w:val="Normal"/>
    <w:rsid w:val="00196D14"/>
    <w:pPr>
      <w:spacing w:before="100" w:beforeAutospacing="1" w:after="100" w:afterAutospacing="1"/>
      <w:textAlignment w:val="top"/>
    </w:pPr>
    <w:rPr>
      <w:b/>
      <w:bCs/>
    </w:rPr>
  </w:style>
  <w:style w:type="character" w:customStyle="1" w:styleId="WW-WW8Num2z0">
    <w:name w:val="WW-WW8Num2z0"/>
    <w:rsid w:val="00196D14"/>
    <w:rPr>
      <w:rFonts w:ascii="Symbol" w:hAnsi="Symbol"/>
    </w:rPr>
  </w:style>
  <w:style w:type="character" w:customStyle="1" w:styleId="WW-WW8Num3z0">
    <w:name w:val="WW-WW8Num3z0"/>
    <w:rsid w:val="00196D14"/>
    <w:rPr>
      <w:rFonts w:ascii="Symbol" w:hAnsi="Symbol"/>
    </w:rPr>
  </w:style>
  <w:style w:type="character" w:customStyle="1" w:styleId="WW-WW8Num4z0">
    <w:name w:val="WW-WW8Num4z0"/>
    <w:rsid w:val="00196D14"/>
    <w:rPr>
      <w:rFonts w:ascii="Symbol" w:hAnsi="Symbol"/>
    </w:rPr>
  </w:style>
  <w:style w:type="character" w:customStyle="1" w:styleId="WW-WW8Num5z0">
    <w:name w:val="WW-WW8Num5z0"/>
    <w:rsid w:val="00196D14"/>
    <w:rPr>
      <w:rFonts w:ascii="Symbol" w:hAnsi="Symbol"/>
    </w:rPr>
  </w:style>
  <w:style w:type="character" w:customStyle="1" w:styleId="WW-WW8Num6z0">
    <w:name w:val="WW-WW8Num6z0"/>
    <w:rsid w:val="00196D14"/>
    <w:rPr>
      <w:rFonts w:ascii="Symbol" w:hAnsi="Symbol"/>
    </w:rPr>
  </w:style>
  <w:style w:type="character" w:customStyle="1" w:styleId="WW-WW8Num2z01">
    <w:name w:val="WW-WW8Num2z01"/>
    <w:rsid w:val="00196D14"/>
    <w:rPr>
      <w:rFonts w:ascii="Symbol" w:hAnsi="Symbol"/>
    </w:rPr>
  </w:style>
  <w:style w:type="character" w:customStyle="1" w:styleId="WW-WW8Num3z01">
    <w:name w:val="WW-WW8Num3z01"/>
    <w:rsid w:val="00196D14"/>
    <w:rPr>
      <w:rFonts w:ascii="Symbol" w:hAnsi="Symbol"/>
    </w:rPr>
  </w:style>
  <w:style w:type="character" w:customStyle="1" w:styleId="WW-WW8Num4z01">
    <w:name w:val="WW-WW8Num4z01"/>
    <w:rsid w:val="00196D14"/>
    <w:rPr>
      <w:rFonts w:ascii="Symbol" w:hAnsi="Symbol"/>
    </w:rPr>
  </w:style>
  <w:style w:type="character" w:customStyle="1" w:styleId="WW-WW8Num5z01">
    <w:name w:val="WW-WW8Num5z01"/>
    <w:rsid w:val="00196D14"/>
    <w:rPr>
      <w:rFonts w:ascii="Symbol" w:hAnsi="Symbol"/>
    </w:rPr>
  </w:style>
  <w:style w:type="character" w:customStyle="1" w:styleId="WW-WW8Num6z01">
    <w:name w:val="WW-WW8Num6z01"/>
    <w:rsid w:val="00196D14"/>
    <w:rPr>
      <w:rFonts w:ascii="Symbol" w:hAnsi="Symbol"/>
    </w:rPr>
  </w:style>
  <w:style w:type="character" w:customStyle="1" w:styleId="WW-WW8Num1z011">
    <w:name w:val="WW-WW8Num1z011"/>
    <w:rsid w:val="00196D14"/>
    <w:rPr>
      <w:rFonts w:ascii="Symbol" w:hAnsi="Symbol"/>
    </w:rPr>
  </w:style>
  <w:style w:type="character" w:customStyle="1" w:styleId="WW8Num1z1">
    <w:name w:val="WW8Num1z1"/>
    <w:rsid w:val="00196D14"/>
    <w:rPr>
      <w:rFonts w:ascii="Courier New" w:hAnsi="Courier New" w:cs="Courier New"/>
    </w:rPr>
  </w:style>
  <w:style w:type="character" w:customStyle="1" w:styleId="WW8Num1z2">
    <w:name w:val="WW8Num1z2"/>
    <w:rsid w:val="00196D14"/>
    <w:rPr>
      <w:rFonts w:ascii="Wingdings" w:hAnsi="Wingdings"/>
    </w:rPr>
  </w:style>
  <w:style w:type="character" w:customStyle="1" w:styleId="WW-WW8Num2z011">
    <w:name w:val="WW-WW8Num2z011"/>
    <w:rsid w:val="00196D14"/>
    <w:rPr>
      <w:rFonts w:ascii="Symbol" w:hAnsi="Symbol"/>
    </w:rPr>
  </w:style>
  <w:style w:type="character" w:customStyle="1" w:styleId="WW8Num2z1">
    <w:name w:val="WW8Num2z1"/>
    <w:rsid w:val="00196D14"/>
    <w:rPr>
      <w:rFonts w:ascii="Courier New" w:hAnsi="Courier New" w:cs="Courier New"/>
    </w:rPr>
  </w:style>
  <w:style w:type="character" w:customStyle="1" w:styleId="WW8Num2z2">
    <w:name w:val="WW8Num2z2"/>
    <w:rsid w:val="00196D14"/>
    <w:rPr>
      <w:rFonts w:ascii="Wingdings" w:hAnsi="Wingdings"/>
    </w:rPr>
  </w:style>
  <w:style w:type="character" w:customStyle="1" w:styleId="WW-WW8Num3z011">
    <w:name w:val="WW-WW8Num3z011"/>
    <w:rsid w:val="00196D14"/>
    <w:rPr>
      <w:rFonts w:ascii="Symbol" w:hAnsi="Symbol"/>
    </w:rPr>
  </w:style>
  <w:style w:type="character" w:customStyle="1" w:styleId="WW-WW8Num5z011">
    <w:name w:val="WW-WW8Num5z011"/>
    <w:rsid w:val="00196D14"/>
    <w:rPr>
      <w:rFonts w:ascii="Symbol" w:hAnsi="Symbol"/>
    </w:rPr>
  </w:style>
  <w:style w:type="character" w:customStyle="1" w:styleId="WW8Num5z1">
    <w:name w:val="WW8Num5z1"/>
    <w:rsid w:val="00196D14"/>
    <w:rPr>
      <w:rFonts w:ascii="Courier New" w:hAnsi="Courier New" w:cs="Courier New"/>
    </w:rPr>
  </w:style>
  <w:style w:type="character" w:customStyle="1" w:styleId="WW8Num5z2">
    <w:name w:val="WW8Num5z2"/>
    <w:rsid w:val="00196D14"/>
    <w:rPr>
      <w:rFonts w:ascii="Wingdings" w:hAnsi="Wingdings"/>
    </w:rPr>
  </w:style>
  <w:style w:type="character" w:customStyle="1" w:styleId="WW8Num7z1">
    <w:name w:val="WW8Num7z1"/>
    <w:rsid w:val="00196D14"/>
    <w:rPr>
      <w:rFonts w:ascii="Courier New" w:hAnsi="Courier New" w:cs="Courier New"/>
    </w:rPr>
  </w:style>
  <w:style w:type="character" w:customStyle="1" w:styleId="WW8Num7z2">
    <w:name w:val="WW8Num7z2"/>
    <w:rsid w:val="00196D14"/>
    <w:rPr>
      <w:rFonts w:ascii="Wingdings" w:hAnsi="Wingdings"/>
    </w:rPr>
  </w:style>
  <w:style w:type="character" w:customStyle="1" w:styleId="WW8Num9z2">
    <w:name w:val="WW8Num9z2"/>
    <w:rsid w:val="00196D14"/>
    <w:rPr>
      <w:rFonts w:ascii="Wingdings" w:hAnsi="Wingdings"/>
    </w:rPr>
  </w:style>
  <w:style w:type="character" w:customStyle="1" w:styleId="WW8Num9z3">
    <w:name w:val="WW8Num9z3"/>
    <w:rsid w:val="00196D14"/>
    <w:rPr>
      <w:rFonts w:ascii="Symbol" w:hAnsi="Symbol"/>
    </w:rPr>
  </w:style>
  <w:style w:type="character" w:customStyle="1" w:styleId="WW8Num9z4">
    <w:name w:val="WW8Num9z4"/>
    <w:rsid w:val="00196D14"/>
    <w:rPr>
      <w:rFonts w:ascii="Courier New" w:hAnsi="Courier New" w:cs="Courier New"/>
    </w:rPr>
  </w:style>
  <w:style w:type="character" w:customStyle="1" w:styleId="WW8Num10z0">
    <w:name w:val="WW8Num10z0"/>
    <w:rsid w:val="00196D14"/>
    <w:rPr>
      <w:rFonts w:ascii="Symbol" w:hAnsi="Symbol"/>
    </w:rPr>
  </w:style>
  <w:style w:type="character" w:customStyle="1" w:styleId="WW8Num10z1">
    <w:name w:val="WW8Num10z1"/>
    <w:rsid w:val="00196D14"/>
    <w:rPr>
      <w:rFonts w:ascii="Courier New" w:hAnsi="Courier New" w:cs="Courier New"/>
    </w:rPr>
  </w:style>
  <w:style w:type="character" w:customStyle="1" w:styleId="WW8Num10z2">
    <w:name w:val="WW8Num10z2"/>
    <w:rsid w:val="00196D14"/>
    <w:rPr>
      <w:rFonts w:ascii="Wingdings" w:hAnsi="Wingdings"/>
    </w:rPr>
  </w:style>
  <w:style w:type="character" w:customStyle="1" w:styleId="WW8Num11z4">
    <w:name w:val="WW8Num11z4"/>
    <w:rsid w:val="00196D14"/>
    <w:rPr>
      <w:rFonts w:ascii="Courier New" w:hAnsi="Courier New" w:cs="Courier New"/>
    </w:rPr>
  </w:style>
  <w:style w:type="character" w:customStyle="1" w:styleId="WW8Num12z0">
    <w:name w:val="WW8Num12z0"/>
    <w:rsid w:val="00196D14"/>
    <w:rPr>
      <w:rFonts w:ascii="Symbol" w:hAnsi="Symbol"/>
    </w:rPr>
  </w:style>
  <w:style w:type="character" w:customStyle="1" w:styleId="WW8Num12z1">
    <w:name w:val="WW8Num12z1"/>
    <w:rsid w:val="00196D14"/>
    <w:rPr>
      <w:rFonts w:ascii="Courier New" w:hAnsi="Courier New" w:cs="Courier New"/>
    </w:rPr>
  </w:style>
  <w:style w:type="character" w:customStyle="1" w:styleId="WW8Num12z2">
    <w:name w:val="WW8Num12z2"/>
    <w:rsid w:val="00196D14"/>
    <w:rPr>
      <w:rFonts w:ascii="Wingdings" w:hAnsi="Wingdings"/>
    </w:rPr>
  </w:style>
  <w:style w:type="paragraph" w:customStyle="1" w:styleId="WW-Etiqueta">
    <w:name w:val="WW-Etiqueta"/>
    <w:basedOn w:val="Normal"/>
    <w:rsid w:val="00196D14"/>
    <w:pPr>
      <w:suppressLineNumbers/>
      <w:suppressAutoHyphens/>
      <w:spacing w:before="120" w:after="120"/>
    </w:pPr>
    <w:rPr>
      <w:rFonts w:cs="Tahoma"/>
      <w:i/>
      <w:iCs/>
      <w:sz w:val="20"/>
      <w:szCs w:val="20"/>
      <w:lang w:eastAsia="ar-SA"/>
    </w:rPr>
  </w:style>
  <w:style w:type="paragraph" w:customStyle="1" w:styleId="WW-ndice">
    <w:name w:val="WW-Índice"/>
    <w:basedOn w:val="Normal"/>
    <w:rsid w:val="00196D14"/>
    <w:pPr>
      <w:suppressLineNumbers/>
      <w:suppressAutoHyphens/>
    </w:pPr>
    <w:rPr>
      <w:rFonts w:cs="Tahoma"/>
      <w:lang w:eastAsia="ar-SA"/>
    </w:rPr>
  </w:style>
  <w:style w:type="paragraph" w:customStyle="1" w:styleId="WW-Etiqueta1">
    <w:name w:val="WW-Etiqueta1"/>
    <w:basedOn w:val="Normal"/>
    <w:rsid w:val="00196D14"/>
    <w:pPr>
      <w:suppressLineNumbers/>
      <w:suppressAutoHyphens/>
      <w:spacing w:before="120" w:after="120"/>
    </w:pPr>
    <w:rPr>
      <w:rFonts w:cs="Tahoma"/>
      <w:i/>
      <w:iCs/>
      <w:sz w:val="20"/>
      <w:szCs w:val="20"/>
      <w:lang w:eastAsia="ar-SA"/>
    </w:rPr>
  </w:style>
  <w:style w:type="paragraph" w:customStyle="1" w:styleId="WW-ndice1">
    <w:name w:val="WW-Índice1"/>
    <w:basedOn w:val="Normal"/>
    <w:rsid w:val="00196D14"/>
    <w:pPr>
      <w:suppressLineNumbers/>
      <w:suppressAutoHyphens/>
    </w:pPr>
    <w:rPr>
      <w:rFonts w:cs="Tahoma"/>
      <w:lang w:eastAsia="ar-SA"/>
    </w:rPr>
  </w:style>
  <w:style w:type="paragraph" w:customStyle="1" w:styleId="WW-Etiqueta11">
    <w:name w:val="WW-Etiqueta11"/>
    <w:basedOn w:val="Normal"/>
    <w:rsid w:val="00196D14"/>
    <w:pPr>
      <w:suppressLineNumbers/>
      <w:suppressAutoHyphens/>
      <w:spacing w:before="120" w:after="120"/>
    </w:pPr>
    <w:rPr>
      <w:rFonts w:cs="Tahoma"/>
      <w:i/>
      <w:iCs/>
      <w:sz w:val="20"/>
      <w:szCs w:val="20"/>
      <w:lang w:eastAsia="ar-SA"/>
    </w:rPr>
  </w:style>
  <w:style w:type="paragraph" w:customStyle="1" w:styleId="WW-ndice11">
    <w:name w:val="WW-Índice11"/>
    <w:basedOn w:val="Normal"/>
    <w:rsid w:val="00196D14"/>
    <w:pPr>
      <w:suppressLineNumbers/>
      <w:suppressAutoHyphens/>
    </w:pPr>
    <w:rPr>
      <w:rFonts w:cs="Tahoma"/>
      <w:lang w:eastAsia="ar-SA"/>
    </w:rPr>
  </w:style>
  <w:style w:type="paragraph" w:customStyle="1" w:styleId="WW-Textodeglobo">
    <w:name w:val="WW-Texto de globo"/>
    <w:basedOn w:val="Normal"/>
    <w:rsid w:val="00196D14"/>
    <w:pPr>
      <w:suppressAutoHyphens/>
    </w:pPr>
    <w:rPr>
      <w:rFonts w:ascii="Tahoma" w:hAnsi="Tahoma" w:cs="Tahoma"/>
      <w:sz w:val="16"/>
      <w:szCs w:val="16"/>
      <w:lang w:eastAsia="ar-SA"/>
    </w:rPr>
  </w:style>
  <w:style w:type="character" w:customStyle="1" w:styleId="PiedepginaCar1">
    <w:name w:val="Pie de página Car1"/>
    <w:aliases w:val="Car1 Car1,Car Car4"/>
    <w:link w:val="Piedepgina"/>
    <w:rsid w:val="00196D14"/>
    <w:rPr>
      <w:sz w:val="24"/>
      <w:szCs w:val="24"/>
    </w:rPr>
  </w:style>
  <w:style w:type="paragraph" w:customStyle="1" w:styleId="WW-Prrafodelista">
    <w:name w:val="WW-Párrafo de lista"/>
    <w:basedOn w:val="Normal"/>
    <w:rsid w:val="00196D14"/>
    <w:pPr>
      <w:suppressAutoHyphens/>
      <w:ind w:left="708"/>
    </w:pPr>
    <w:rPr>
      <w:lang w:eastAsia="ar-SA"/>
    </w:rPr>
  </w:style>
  <w:style w:type="character" w:customStyle="1" w:styleId="TextodegloboCar1">
    <w:name w:val="Texto de globo Car1"/>
    <w:uiPriority w:val="99"/>
    <w:semiHidden/>
    <w:rsid w:val="00196D14"/>
    <w:rPr>
      <w:rFonts w:ascii="Tahoma" w:eastAsia="Times New Roman" w:hAnsi="Tahoma" w:cs="Tahoma"/>
      <w:sz w:val="16"/>
      <w:szCs w:val="16"/>
      <w:lang w:val="es-ES" w:eastAsia="ar-SA"/>
    </w:rPr>
  </w:style>
  <w:style w:type="paragraph" w:customStyle="1" w:styleId="Prrafodelista2">
    <w:name w:val="Párrafo de lista2"/>
    <w:basedOn w:val="Normal"/>
    <w:qFormat/>
    <w:rsid w:val="00196D14"/>
    <w:pPr>
      <w:ind w:left="720"/>
    </w:pPr>
  </w:style>
  <w:style w:type="numbering" w:customStyle="1" w:styleId="Estilo1">
    <w:name w:val="Estilo1"/>
    <w:rsid w:val="00196D14"/>
    <w:pPr>
      <w:numPr>
        <w:numId w:val="1"/>
      </w:numPr>
    </w:pPr>
  </w:style>
  <w:style w:type="character" w:customStyle="1" w:styleId="Car4">
    <w:name w:val="Car4"/>
    <w:rsid w:val="00196D14"/>
    <w:rPr>
      <w:b/>
      <w:sz w:val="24"/>
      <w:lang w:val="es-MX"/>
    </w:rPr>
  </w:style>
  <w:style w:type="paragraph" w:customStyle="1" w:styleId="CarCar2">
    <w:name w:val="Car Car2"/>
    <w:basedOn w:val="Normal"/>
    <w:rsid w:val="00196D14"/>
    <w:pPr>
      <w:spacing w:after="160" w:line="240" w:lineRule="exact"/>
      <w:jc w:val="right"/>
    </w:pPr>
    <w:rPr>
      <w:rFonts w:ascii="Verdana" w:hAnsi="Verdana" w:cs="Arial"/>
      <w:sz w:val="20"/>
      <w:szCs w:val="21"/>
      <w:lang w:val="es-MX" w:eastAsia="en-US"/>
    </w:rPr>
  </w:style>
  <w:style w:type="character" w:customStyle="1" w:styleId="Car6">
    <w:name w:val="Car6"/>
    <w:rsid w:val="00196D14"/>
    <w:rPr>
      <w:rFonts w:ascii="Times New Roman" w:eastAsia="Times New Roman" w:hAnsi="Times New Roman" w:cs="Times New Roman"/>
      <w:sz w:val="24"/>
      <w:szCs w:val="20"/>
      <w:lang w:eastAsia="es-ES"/>
    </w:rPr>
  </w:style>
  <w:style w:type="character" w:customStyle="1" w:styleId="Car3">
    <w:name w:val="Car3"/>
    <w:semiHidden/>
    <w:rsid w:val="00196D14"/>
    <w:rPr>
      <w:rFonts w:ascii="Times New Roman" w:eastAsia="Times New Roman" w:hAnsi="Times New Roman" w:cs="Times New Roman"/>
      <w:sz w:val="24"/>
      <w:szCs w:val="24"/>
      <w:lang w:val="es-ES" w:eastAsia="es-ES"/>
    </w:rPr>
  </w:style>
  <w:style w:type="character" w:customStyle="1" w:styleId="Car9">
    <w:name w:val="Car9"/>
    <w:rsid w:val="00196D14"/>
    <w:rPr>
      <w:rFonts w:ascii="Cambria" w:eastAsia="Times New Roman" w:hAnsi="Cambria" w:cs="Times New Roman"/>
      <w:b/>
      <w:bCs/>
      <w:color w:val="365F91"/>
      <w:sz w:val="28"/>
      <w:szCs w:val="28"/>
      <w:lang w:val="es-ES" w:eastAsia="es-ES"/>
    </w:rPr>
  </w:style>
  <w:style w:type="character" w:customStyle="1" w:styleId="Car">
    <w:name w:val="Car"/>
    <w:rsid w:val="00196D14"/>
    <w:rPr>
      <w:rFonts w:ascii="Times New Roman" w:eastAsia="Times New Roman" w:hAnsi="Times New Roman" w:cs="Times New Roman"/>
      <w:sz w:val="24"/>
      <w:szCs w:val="24"/>
      <w:lang w:val="es-ES" w:eastAsia="es-ES"/>
    </w:rPr>
  </w:style>
  <w:style w:type="paragraph" w:customStyle="1" w:styleId="HBNORMAL">
    <w:name w:val="HBNORMAL"/>
    <w:aliases w:val="NL"/>
    <w:rsid w:val="00196D14"/>
    <w:rPr>
      <w:sz w:val="24"/>
      <w:szCs w:val="24"/>
      <w:lang w:val="en-US" w:eastAsia="en-US"/>
    </w:rPr>
  </w:style>
  <w:style w:type="paragraph" w:customStyle="1" w:styleId="Style14">
    <w:name w:val="Style 14"/>
    <w:rsid w:val="00E60DB8"/>
    <w:pPr>
      <w:widowControl w:val="0"/>
      <w:autoSpaceDE w:val="0"/>
      <w:autoSpaceDN w:val="0"/>
      <w:spacing w:before="144"/>
      <w:ind w:left="720" w:hanging="360"/>
      <w:jc w:val="both"/>
    </w:pPr>
    <w:rPr>
      <w:rFonts w:eastAsia="Calibri"/>
      <w:sz w:val="24"/>
      <w:szCs w:val="24"/>
      <w:lang w:val="en-US"/>
    </w:rPr>
  </w:style>
  <w:style w:type="paragraph" w:customStyle="1" w:styleId="Style1">
    <w:name w:val="Style 1"/>
    <w:uiPriority w:val="99"/>
    <w:rsid w:val="00E60DB8"/>
    <w:pPr>
      <w:widowControl w:val="0"/>
      <w:autoSpaceDE w:val="0"/>
      <w:autoSpaceDN w:val="0"/>
      <w:adjustRightInd w:val="0"/>
    </w:pPr>
    <w:rPr>
      <w:rFonts w:eastAsia="Calibri"/>
      <w:lang w:val="en-US"/>
    </w:rPr>
  </w:style>
  <w:style w:type="character" w:customStyle="1" w:styleId="CharacterStyle1">
    <w:name w:val="Character Style 1"/>
    <w:uiPriority w:val="99"/>
    <w:rsid w:val="00E60DB8"/>
    <w:rPr>
      <w:sz w:val="20"/>
    </w:rPr>
  </w:style>
  <w:style w:type="paragraph" w:customStyle="1" w:styleId="Style10">
    <w:name w:val="Style 10"/>
    <w:rsid w:val="00E60DB8"/>
    <w:pPr>
      <w:widowControl w:val="0"/>
      <w:autoSpaceDE w:val="0"/>
      <w:autoSpaceDN w:val="0"/>
      <w:ind w:left="720" w:hanging="432"/>
    </w:pPr>
    <w:rPr>
      <w:rFonts w:eastAsia="Calibri"/>
      <w:sz w:val="24"/>
      <w:szCs w:val="24"/>
      <w:lang w:val="en-US"/>
    </w:rPr>
  </w:style>
  <w:style w:type="paragraph" w:customStyle="1" w:styleId="Style11">
    <w:name w:val="Style 11"/>
    <w:rsid w:val="00E60DB8"/>
    <w:pPr>
      <w:widowControl w:val="0"/>
      <w:autoSpaceDE w:val="0"/>
      <w:autoSpaceDN w:val="0"/>
      <w:spacing w:before="36"/>
      <w:ind w:right="144"/>
      <w:jc w:val="both"/>
    </w:pPr>
    <w:rPr>
      <w:rFonts w:eastAsia="Calibri"/>
      <w:sz w:val="24"/>
      <w:szCs w:val="24"/>
      <w:lang w:val="en-US"/>
    </w:rPr>
  </w:style>
  <w:style w:type="paragraph" w:customStyle="1" w:styleId="Style21">
    <w:name w:val="Style 2"/>
    <w:rsid w:val="00E60DB8"/>
    <w:pPr>
      <w:widowControl w:val="0"/>
      <w:autoSpaceDE w:val="0"/>
      <w:autoSpaceDN w:val="0"/>
      <w:spacing w:before="324" w:line="360" w:lineRule="auto"/>
      <w:ind w:left="504"/>
      <w:jc w:val="both"/>
    </w:pPr>
    <w:rPr>
      <w:rFonts w:eastAsia="Calibri"/>
      <w:sz w:val="24"/>
      <w:szCs w:val="24"/>
      <w:lang w:val="en-US"/>
    </w:rPr>
  </w:style>
  <w:style w:type="paragraph" w:customStyle="1" w:styleId="CM22">
    <w:name w:val="CM22"/>
    <w:basedOn w:val="Default"/>
    <w:next w:val="Default"/>
    <w:rsid w:val="00E60DB8"/>
    <w:pPr>
      <w:widowControl w:val="0"/>
      <w:adjustRightInd w:val="0"/>
      <w:spacing w:after="273"/>
    </w:pPr>
    <w:rPr>
      <w:rFonts w:ascii="Arial" w:eastAsia="Times New Roman" w:hAnsi="Arial" w:cs="Arial"/>
      <w:color w:val="auto"/>
    </w:rPr>
  </w:style>
  <w:style w:type="paragraph" w:customStyle="1" w:styleId="CM23">
    <w:name w:val="CM23"/>
    <w:basedOn w:val="Default"/>
    <w:next w:val="Default"/>
    <w:rsid w:val="00E60DB8"/>
    <w:pPr>
      <w:widowControl w:val="0"/>
      <w:adjustRightInd w:val="0"/>
      <w:spacing w:after="558"/>
    </w:pPr>
    <w:rPr>
      <w:rFonts w:ascii="Arial" w:eastAsia="Times New Roman" w:hAnsi="Arial" w:cs="Arial"/>
      <w:color w:val="auto"/>
    </w:rPr>
  </w:style>
  <w:style w:type="paragraph" w:customStyle="1" w:styleId="CM24">
    <w:name w:val="CM24"/>
    <w:basedOn w:val="Default"/>
    <w:next w:val="Default"/>
    <w:rsid w:val="00E60DB8"/>
    <w:pPr>
      <w:widowControl w:val="0"/>
      <w:adjustRightInd w:val="0"/>
      <w:spacing w:after="828"/>
    </w:pPr>
    <w:rPr>
      <w:rFonts w:ascii="Arial" w:eastAsia="Times New Roman" w:hAnsi="Arial" w:cs="Arial"/>
      <w:color w:val="auto"/>
    </w:rPr>
  </w:style>
  <w:style w:type="paragraph" w:customStyle="1" w:styleId="CM1">
    <w:name w:val="CM1"/>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2">
    <w:name w:val="CM2"/>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4">
    <w:name w:val="CM4"/>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5">
    <w:name w:val="CM5"/>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6">
    <w:name w:val="CM6"/>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9">
    <w:name w:val="CM9"/>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0">
    <w:name w:val="CM10"/>
    <w:basedOn w:val="Default"/>
    <w:next w:val="Default"/>
    <w:rsid w:val="00E60DB8"/>
    <w:pPr>
      <w:widowControl w:val="0"/>
      <w:adjustRightInd w:val="0"/>
      <w:spacing w:line="278" w:lineRule="atLeast"/>
    </w:pPr>
    <w:rPr>
      <w:rFonts w:ascii="Arial" w:eastAsia="Times New Roman" w:hAnsi="Arial" w:cs="Arial"/>
      <w:color w:val="auto"/>
    </w:rPr>
  </w:style>
  <w:style w:type="paragraph" w:customStyle="1" w:styleId="CM11">
    <w:name w:val="CM11"/>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2">
    <w:name w:val="CM12"/>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4">
    <w:name w:val="CM14"/>
    <w:basedOn w:val="Default"/>
    <w:next w:val="Default"/>
    <w:rsid w:val="00E60DB8"/>
    <w:pPr>
      <w:widowControl w:val="0"/>
      <w:numPr>
        <w:numId w:val="2"/>
      </w:numPr>
      <w:tabs>
        <w:tab w:val="clear" w:pos="360"/>
      </w:tabs>
      <w:adjustRightInd w:val="0"/>
      <w:spacing w:line="276" w:lineRule="atLeast"/>
      <w:ind w:left="0" w:firstLine="0"/>
    </w:pPr>
    <w:rPr>
      <w:rFonts w:ascii="Arial" w:eastAsia="Times New Roman" w:hAnsi="Arial" w:cs="Arial"/>
      <w:color w:val="auto"/>
    </w:rPr>
  </w:style>
  <w:style w:type="paragraph" w:customStyle="1" w:styleId="CM15">
    <w:name w:val="CM15"/>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6">
    <w:name w:val="CM16"/>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7">
    <w:name w:val="CM17"/>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8">
    <w:name w:val="CM18"/>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19">
    <w:name w:val="CM19"/>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7">
    <w:name w:val="CM7"/>
    <w:basedOn w:val="Default"/>
    <w:next w:val="Default"/>
    <w:rsid w:val="00E60DB8"/>
    <w:pPr>
      <w:widowControl w:val="0"/>
      <w:adjustRightInd w:val="0"/>
      <w:spacing w:line="276" w:lineRule="atLeast"/>
    </w:pPr>
    <w:rPr>
      <w:rFonts w:ascii="Arial" w:eastAsia="Times New Roman" w:hAnsi="Arial" w:cs="Arial"/>
      <w:color w:val="auto"/>
    </w:rPr>
  </w:style>
  <w:style w:type="paragraph" w:customStyle="1" w:styleId="CM21">
    <w:name w:val="CM21"/>
    <w:basedOn w:val="Default"/>
    <w:next w:val="Default"/>
    <w:rsid w:val="00E60DB8"/>
    <w:pPr>
      <w:widowControl w:val="0"/>
      <w:adjustRightInd w:val="0"/>
      <w:spacing w:line="318" w:lineRule="atLeast"/>
    </w:pPr>
    <w:rPr>
      <w:rFonts w:ascii="Arial" w:eastAsia="Times New Roman" w:hAnsi="Arial" w:cs="Arial"/>
      <w:color w:val="auto"/>
    </w:rPr>
  </w:style>
  <w:style w:type="paragraph" w:customStyle="1" w:styleId="xl102">
    <w:name w:val="xl102"/>
    <w:basedOn w:val="Normal"/>
    <w:rsid w:val="00105D7F"/>
    <w:pPr>
      <w:spacing w:before="100" w:beforeAutospacing="1" w:after="100" w:afterAutospacing="1"/>
      <w:jc w:val="center"/>
    </w:pPr>
    <w:rPr>
      <w:rFonts w:ascii="Arial" w:eastAsia="Arial Unicode MS" w:hAnsi="Arial" w:cs="Arial"/>
      <w:sz w:val="28"/>
      <w:szCs w:val="28"/>
    </w:rPr>
  </w:style>
  <w:style w:type="paragraph" w:customStyle="1" w:styleId="Normal1">
    <w:name w:val="Normal1"/>
    <w:basedOn w:val="Normal"/>
    <w:rsid w:val="00105D7F"/>
    <w:pPr>
      <w:jc w:val="both"/>
    </w:pPr>
    <w:rPr>
      <w:rFonts w:ascii="Arial" w:hAnsi="Arial"/>
      <w:sz w:val="22"/>
      <w:szCs w:val="20"/>
      <w:lang w:val="en-US"/>
    </w:rPr>
  </w:style>
  <w:style w:type="paragraph" w:customStyle="1" w:styleId="xl63">
    <w:name w:val="xl63"/>
    <w:basedOn w:val="Normal"/>
    <w:rsid w:val="00105D7F"/>
    <w:pPr>
      <w:pBdr>
        <w:left w:val="single" w:sz="4" w:space="0" w:color="auto"/>
        <w:right w:val="double" w:sz="6" w:space="0" w:color="auto"/>
      </w:pBdr>
      <w:spacing w:before="100" w:beforeAutospacing="1" w:after="100" w:afterAutospacing="1"/>
    </w:pPr>
    <w:rPr>
      <w:rFonts w:ascii="Arial Unicode MS" w:eastAsia="Arial Unicode MS" w:hAnsi="Arial Unicode MS"/>
    </w:rPr>
  </w:style>
  <w:style w:type="paragraph" w:styleId="Textonotaalfinal">
    <w:name w:val="endnote text"/>
    <w:basedOn w:val="Normal"/>
    <w:link w:val="TextonotaalfinalCar"/>
    <w:rsid w:val="00105D7F"/>
    <w:rPr>
      <w:sz w:val="20"/>
      <w:szCs w:val="20"/>
    </w:rPr>
  </w:style>
  <w:style w:type="character" w:customStyle="1" w:styleId="TextonotaalfinalCar">
    <w:name w:val="Texto nota al final Car"/>
    <w:basedOn w:val="Fuentedeprrafopredeter"/>
    <w:link w:val="Textonotaalfinal"/>
    <w:rsid w:val="00105D7F"/>
  </w:style>
  <w:style w:type="character" w:styleId="Refdenotaalfinal">
    <w:name w:val="endnote reference"/>
    <w:rsid w:val="00105D7F"/>
    <w:rPr>
      <w:vertAlign w:val="superscript"/>
    </w:rPr>
  </w:style>
  <w:style w:type="character" w:styleId="Refdecomentario">
    <w:name w:val="annotation reference"/>
    <w:rsid w:val="00105D7F"/>
    <w:rPr>
      <w:sz w:val="16"/>
      <w:szCs w:val="16"/>
    </w:rPr>
  </w:style>
  <w:style w:type="paragraph" w:styleId="Asuntodelcomentario">
    <w:name w:val="annotation subject"/>
    <w:basedOn w:val="Textocomentario"/>
    <w:next w:val="Textocomentario"/>
    <w:link w:val="AsuntodelcomentarioCar"/>
    <w:rsid w:val="00105D7F"/>
    <w:rPr>
      <w:b/>
      <w:bCs/>
    </w:rPr>
  </w:style>
  <w:style w:type="character" w:customStyle="1" w:styleId="TextocomentarioCar1">
    <w:name w:val="Texto comentario Car1"/>
    <w:basedOn w:val="Fuentedeprrafopredeter"/>
    <w:link w:val="Textocomentario"/>
    <w:rsid w:val="00105D7F"/>
  </w:style>
  <w:style w:type="character" w:customStyle="1" w:styleId="AsuntodelcomentarioCar">
    <w:name w:val="Asunto del comentario Car"/>
    <w:link w:val="Asuntodelcomentario"/>
    <w:rsid w:val="00105D7F"/>
    <w:rPr>
      <w:b/>
      <w:bCs/>
    </w:rPr>
  </w:style>
  <w:style w:type="paragraph" w:customStyle="1" w:styleId="CM26">
    <w:name w:val="CM26"/>
    <w:basedOn w:val="Default"/>
    <w:next w:val="Default"/>
    <w:rsid w:val="00105D7F"/>
    <w:pPr>
      <w:widowControl w:val="0"/>
      <w:adjustRightInd w:val="0"/>
      <w:spacing w:after="220"/>
    </w:pPr>
    <w:rPr>
      <w:color w:val="auto"/>
    </w:rPr>
  </w:style>
  <w:style w:type="paragraph" w:customStyle="1" w:styleId="Ttulonmero">
    <w:name w:val="Título_número"/>
    <w:basedOn w:val="Normal"/>
    <w:rsid w:val="00105D7F"/>
    <w:pPr>
      <w:widowControl w:val="0"/>
      <w:spacing w:before="180" w:after="120"/>
    </w:pPr>
    <w:rPr>
      <w:rFonts w:ascii="Arial" w:eastAsia="Calibri" w:hAnsi="Arial"/>
      <w:b/>
      <w:sz w:val="20"/>
      <w:szCs w:val="20"/>
    </w:rPr>
  </w:style>
  <w:style w:type="character" w:customStyle="1" w:styleId="Car11">
    <w:name w:val="Car11"/>
    <w:rsid w:val="00105D7F"/>
    <w:rPr>
      <w:rFonts w:ascii="Calibri" w:eastAsia="Calibri" w:hAnsi="Calibri"/>
      <w:sz w:val="24"/>
      <w:szCs w:val="22"/>
      <w:lang w:val="es-ES" w:eastAsia="en-US" w:bidi="ar-SA"/>
    </w:rPr>
  </w:style>
  <w:style w:type="paragraph" w:customStyle="1" w:styleId="ROMANOS">
    <w:name w:val="ROMANOS"/>
    <w:basedOn w:val="Normal"/>
    <w:rsid w:val="008E1EFE"/>
    <w:pPr>
      <w:tabs>
        <w:tab w:val="left" w:pos="720"/>
      </w:tabs>
      <w:spacing w:after="101" w:line="216" w:lineRule="atLeast"/>
      <w:ind w:left="720" w:hanging="432"/>
      <w:jc w:val="both"/>
    </w:pPr>
    <w:rPr>
      <w:rFonts w:ascii="Arial" w:hAnsi="Arial" w:cs="Arial"/>
      <w:sz w:val="18"/>
      <w:szCs w:val="18"/>
    </w:rPr>
  </w:style>
  <w:style w:type="paragraph" w:customStyle="1" w:styleId="ANOTACION">
    <w:name w:val="ANOTACION"/>
    <w:basedOn w:val="Normal"/>
    <w:rsid w:val="008E1EFE"/>
    <w:pPr>
      <w:spacing w:before="101" w:after="101" w:line="216" w:lineRule="atLeast"/>
      <w:jc w:val="center"/>
    </w:pPr>
    <w:rPr>
      <w:rFonts w:ascii="CG Palacio (WN)" w:hAnsi="CG Palacio (WN)"/>
      <w:b/>
      <w:sz w:val="18"/>
      <w:szCs w:val="20"/>
      <w:lang w:val="es-ES_tradnl"/>
    </w:rPr>
  </w:style>
  <w:style w:type="paragraph" w:customStyle="1" w:styleId="tituloverde">
    <w:name w:val="tituloverde"/>
    <w:basedOn w:val="Normal"/>
    <w:rsid w:val="00F5655A"/>
    <w:pPr>
      <w:spacing w:before="100" w:beforeAutospacing="1" w:after="100" w:afterAutospacing="1"/>
    </w:pPr>
    <w:rPr>
      <w:rFonts w:ascii="Arial Unicode MS" w:eastAsia="Arial Unicode MS" w:hAnsi="Arial Unicode MS" w:cs="Arial Unicode MS"/>
    </w:rPr>
  </w:style>
  <w:style w:type="paragraph" w:customStyle="1" w:styleId="DefinitionList">
    <w:name w:val="Definition List"/>
    <w:basedOn w:val="Normal"/>
    <w:next w:val="Normal"/>
    <w:rsid w:val="00744DE2"/>
    <w:pPr>
      <w:widowControl w:val="0"/>
      <w:ind w:left="360"/>
    </w:pPr>
    <w:rPr>
      <w:snapToGrid w:val="0"/>
      <w:szCs w:val="20"/>
      <w:lang w:val="es-ES_tradnl"/>
    </w:rPr>
  </w:style>
  <w:style w:type="paragraph" w:customStyle="1" w:styleId="BodyText23">
    <w:name w:val="Body Text 23"/>
    <w:basedOn w:val="Normal"/>
    <w:rsid w:val="00744DE2"/>
    <w:pPr>
      <w:widowControl w:val="0"/>
      <w:overflowPunct w:val="0"/>
      <w:autoSpaceDE w:val="0"/>
      <w:autoSpaceDN w:val="0"/>
      <w:adjustRightInd w:val="0"/>
      <w:jc w:val="both"/>
      <w:textAlignment w:val="baseline"/>
    </w:pPr>
    <w:rPr>
      <w:rFonts w:ascii="Optimum" w:hAnsi="Optimum"/>
      <w:i/>
      <w:sz w:val="22"/>
      <w:szCs w:val="20"/>
      <w:lang w:val="es-ES_tradnl"/>
    </w:rPr>
  </w:style>
  <w:style w:type="paragraph" w:customStyle="1" w:styleId="BodyText22">
    <w:name w:val="Body Text 22"/>
    <w:basedOn w:val="Normal"/>
    <w:rsid w:val="00744DE2"/>
    <w:pPr>
      <w:widowControl w:val="0"/>
      <w:overflowPunct w:val="0"/>
      <w:autoSpaceDE w:val="0"/>
      <w:autoSpaceDN w:val="0"/>
      <w:adjustRightInd w:val="0"/>
      <w:ind w:left="1134" w:hanging="567"/>
      <w:jc w:val="both"/>
      <w:textAlignment w:val="baseline"/>
    </w:pPr>
    <w:rPr>
      <w:rFonts w:ascii="Kabel Bk BT" w:hAnsi="Kabel Bk BT"/>
      <w:szCs w:val="20"/>
    </w:rPr>
  </w:style>
  <w:style w:type="paragraph" w:customStyle="1" w:styleId="Sangra3detindependiente2">
    <w:name w:val="Sangría 3 de t. independiente2"/>
    <w:basedOn w:val="Normal"/>
    <w:rsid w:val="00744DE2"/>
    <w:pPr>
      <w:widowControl w:val="0"/>
      <w:tabs>
        <w:tab w:val="left" w:pos="284"/>
        <w:tab w:val="left" w:pos="320"/>
      </w:tabs>
      <w:overflowPunct w:val="0"/>
      <w:autoSpaceDE w:val="0"/>
      <w:autoSpaceDN w:val="0"/>
      <w:adjustRightInd w:val="0"/>
      <w:ind w:left="284"/>
      <w:jc w:val="both"/>
      <w:textAlignment w:val="baseline"/>
    </w:pPr>
    <w:rPr>
      <w:szCs w:val="20"/>
      <w:lang w:val="es-MX"/>
    </w:rPr>
  </w:style>
  <w:style w:type="paragraph" w:customStyle="1" w:styleId="BodyTextIndent31">
    <w:name w:val="Body Text Indent 31"/>
    <w:basedOn w:val="Normal"/>
    <w:rsid w:val="00744DE2"/>
    <w:pPr>
      <w:widowControl w:val="0"/>
      <w:overflowPunct w:val="0"/>
      <w:autoSpaceDE w:val="0"/>
      <w:autoSpaceDN w:val="0"/>
      <w:adjustRightInd w:val="0"/>
      <w:ind w:firstLine="567"/>
      <w:jc w:val="both"/>
      <w:textAlignment w:val="baseline"/>
    </w:pPr>
    <w:rPr>
      <w:rFonts w:ascii="Kabel Bk BT" w:hAnsi="Kabel Bk BT"/>
      <w:szCs w:val="20"/>
    </w:rPr>
  </w:style>
  <w:style w:type="paragraph" w:customStyle="1" w:styleId="BodyTextIndent21">
    <w:name w:val="Body Text Indent 21"/>
    <w:basedOn w:val="Normal"/>
    <w:rsid w:val="00744DE2"/>
    <w:pPr>
      <w:widowControl w:val="0"/>
      <w:overflowPunct w:val="0"/>
      <w:autoSpaceDE w:val="0"/>
      <w:autoSpaceDN w:val="0"/>
      <w:adjustRightInd w:val="0"/>
      <w:ind w:left="1701" w:hanging="567"/>
      <w:jc w:val="both"/>
      <w:textAlignment w:val="baseline"/>
    </w:pPr>
    <w:rPr>
      <w:rFonts w:ascii="Kabel Bk BT" w:hAnsi="Kabel Bk BT"/>
      <w:szCs w:val="20"/>
    </w:rPr>
  </w:style>
  <w:style w:type="paragraph" w:customStyle="1" w:styleId="Sangra2detindependiente2">
    <w:name w:val="Sangría 2 de t. independiente2"/>
    <w:basedOn w:val="Normal"/>
    <w:rsid w:val="00744DE2"/>
    <w:pPr>
      <w:widowControl w:val="0"/>
      <w:tabs>
        <w:tab w:val="left" w:pos="0"/>
        <w:tab w:val="left" w:pos="320"/>
      </w:tabs>
      <w:overflowPunct w:val="0"/>
      <w:autoSpaceDE w:val="0"/>
      <w:autoSpaceDN w:val="0"/>
      <w:adjustRightInd w:val="0"/>
      <w:ind w:left="315" w:hanging="315"/>
      <w:jc w:val="both"/>
      <w:textAlignment w:val="baseline"/>
    </w:pPr>
    <w:rPr>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622E0-570B-4B26-8DDC-526F9F67D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8657</Words>
  <Characters>47615</Characters>
  <Application>Microsoft Office Word</Application>
  <DocSecurity>0</DocSecurity>
  <Lines>396</Lines>
  <Paragraphs>112</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56160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dc:description/>
  <cp:lastModifiedBy>Lic. Angye Flores</cp:lastModifiedBy>
  <cp:revision>2</cp:revision>
  <cp:lastPrinted>2013-01-24T00:58:00Z</cp:lastPrinted>
  <dcterms:created xsi:type="dcterms:W3CDTF">2022-04-07T22:15:00Z</dcterms:created>
  <dcterms:modified xsi:type="dcterms:W3CDTF">2022-04-07T22:15:00Z</dcterms:modified>
</cp:coreProperties>
</file>