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firstLine="0"/>
        <w:rPr>
          <w:rFonts w:ascii="Liberation Sans" w:hAnsi="Liberation Sans" w:eastAsia="Liberation Sans" w:cs="Liberation Sans"/>
          <w:b w:val="0"/>
          <w:bCs w:val="0"/>
          <w:color w:val="1a1a1a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b w:val="0"/>
          <w:bCs w:val="0"/>
          <w:color w:val="1a1a1a"/>
          <w:sz w:val="24"/>
          <w:highlight w:val="none"/>
        </w:rPr>
        <w:t xml:space="preserve">Можешь сейчас это не смотреть. Это на будущее, чтобы понимать какие именно зависимости необходимо получить, когда модель будет готова.</w:t>
      </w:r>
      <w:r>
        <w:rPr>
          <w:rFonts w:ascii="Liberation Sans" w:hAnsi="Liberation Sans" w:eastAsia="Liberation Sans" w:cs="Liberation Sans"/>
          <w:b w:val="0"/>
          <w:bCs w:val="0"/>
          <w:color w:val="1a1a1a"/>
          <w:sz w:val="24"/>
          <w:highlight w:val="none"/>
        </w:rPr>
      </w:r>
    </w:p>
    <w:p>
      <w:pPr>
        <w:ind w:left="0" w:firstLine="0"/>
        <w:rPr>
          <w:rFonts w:ascii="Liberation Sans" w:hAnsi="Liberation Sans" w:eastAsia="Liberation Sans" w:cs="Liberation Sans"/>
          <w:b w:val="0"/>
          <w:bCs w:val="0"/>
          <w:color w:val="1a1a1a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b w:val="0"/>
          <w:bCs w:val="0"/>
          <w:color w:val="1a1a1a"/>
          <w:sz w:val="24"/>
          <w:highlight w:val="none"/>
        </w:rPr>
        <w:t xml:space="preserve">Не смогла найти одну статью, в которой оценивалось пространственное распределение дефектов по поверхности в зависимости от площади электрода.</w:t>
      </w:r>
      <w:r>
        <w:rPr>
          <w:rFonts w:ascii="Liberation Sans" w:hAnsi="Liberation Sans" w:eastAsia="Liberation Sans" w:cs="Liberation Sans"/>
          <w:b w:val="0"/>
          <w:bCs w:val="0"/>
          <w:color w:val="1a1a1a"/>
          <w:sz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1a1a1a"/>
          <w:sz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1a1a1a"/>
          <w:sz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1a1a1a"/>
          <w:sz w:val="24"/>
          <w:szCs w:val="24"/>
          <w:highlight w:val="none"/>
          <w14:ligatures w14:val="none"/>
        </w:rPr>
      </w:r>
    </w:p>
    <w:p>
      <w:pPr>
        <w:pStyle w:val="834"/>
        <w:numPr>
          <w:ilvl w:val="0"/>
          <w:numId w:val="1"/>
        </w:numPr>
        <w:rPr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LuoW-C_2013_Statistical Model and Rapid Prediction of RRAM SET Speed–Disturb Dilemma</w:t>
      </w:r>
      <w:r>
        <w:rPr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709" w:firstLine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Пример зависимостей, которые будет необходимо сравнить с экспериментом.</w:t>
      </w:r>
      <w:r>
        <w:rPr>
          <w:highlight w:val="none"/>
          <w14:ligatures w14:val="none"/>
        </w:rPr>
      </w:r>
    </w:p>
    <w:p>
      <w:pPr>
        <w:pStyle w:val="834"/>
        <w:numPr>
          <w:ilvl w:val="0"/>
          <w:numId w:val="1"/>
        </w:numPr>
        <w:rPr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b/>
          <w:color w:val="1a1a1a"/>
          <w:sz w:val="24"/>
          <w:highlight w:val="none"/>
        </w:rPr>
      </w: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TorracaPL_2022_Atomic Defects Profiling and Reliability of Amorphous Al2O3 Metal–Insulator–Metal Stacks</w:t>
      </w:r>
      <w:r>
        <w:rPr>
          <w:rFonts w:ascii="Liberation Sans" w:hAnsi="Liberation Sans" w:eastAsia="Liberation Sans" w:cs="Liberation Sans"/>
          <w:b/>
          <w:color w:val="1a1a1a"/>
          <w:sz w:val="24"/>
          <w:highlight w:val="none"/>
        </w:rPr>
      </w:r>
      <w:r>
        <w:rPr>
          <w:rFonts w:ascii="Liberation Sans" w:hAnsi="Liberation Sans" w:eastAsia="Liberation Sans" w:cs="Liberation Sans"/>
          <w:b/>
          <w:color w:val="1a1a1a"/>
          <w:sz w:val="24"/>
          <w:highlight w:val="none"/>
        </w:rPr>
      </w:r>
    </w:p>
    <w:p>
      <w:pPr>
        <w:ind w:left="709" w:firstLine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Пример определения энтальпии разрыва связи (энергии активации) из эксперимента.</w:t>
      </w:r>
      <w:r>
        <w:rPr>
          <w:rFonts w:ascii="Liberation Sans" w:hAnsi="Liberation Sans" w:eastAsia="Liberation Sans" w:cs="Liberation Sans"/>
          <w:b/>
          <w:color w:val="1a1a1a"/>
          <w:sz w:val="24"/>
          <w:highlight w:val="none"/>
        </w:rPr>
      </w:r>
    </w:p>
    <w:p>
      <w:pPr>
        <w:pStyle w:val="834"/>
        <w:numPr>
          <w:ilvl w:val="0"/>
          <w:numId w:val="1"/>
        </w:numPr>
        <w:rPr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b/>
          <w:color w:val="1a1a1a"/>
          <w:sz w:val="24"/>
          <w:highlight w:val="none"/>
        </w:rPr>
      </w: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WuEY_2019_Facts and Myths of Dielectric Breakdown Processes—Part I: Statistics, Experimental, and Physical Acceleration Models</w:t>
      </w:r>
      <w:r>
        <w:rPr>
          <w:rFonts w:ascii="Liberation Sans" w:hAnsi="Liberation Sans" w:eastAsia="Liberation Sans" w:cs="Liberation Sans"/>
          <w:b/>
          <w:color w:val="1a1a1a"/>
          <w:sz w:val="24"/>
          <w:highlight w:val="none"/>
        </w:rPr>
      </w:r>
      <w:r>
        <w:rPr>
          <w:rFonts w:ascii="Liberation Sans" w:hAnsi="Liberation Sans" w:eastAsia="Liberation Sans" w:cs="Liberation Sans"/>
          <w:b/>
          <w:color w:val="1a1a1a"/>
          <w:sz w:val="24"/>
          <w:highlight w:val="none"/>
        </w:rPr>
      </w:r>
    </w:p>
    <w:p>
      <w:pPr>
        <w:ind w:left="709" w:firstLine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Пример зависимостей, которые будет необходимо сравнить с экспериментом. То же, что и в пункте 1, но это общий обзор.</w:t>
      </w:r>
      <w:r>
        <w:rPr>
          <w:rFonts w:ascii="Liberation Sans" w:hAnsi="Liberation Sans" w:eastAsia="Liberation Sans" w:cs="Liberation Sans"/>
          <w:b/>
          <w:color w:val="1a1a1a"/>
          <w:sz w:val="24"/>
          <w:highlight w:val="none"/>
        </w:rPr>
      </w:r>
      <w:r>
        <w:rPr>
          <w:highlight w:val="none"/>
          <w14:ligatures w14:val="none"/>
        </w:rPr>
      </w:r>
    </w:p>
    <w:p>
      <w:pPr>
        <w:ind w:left="709" w:firstLine="0"/>
        <w:rPr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b/>
          <w:color w:val="1a1a1a"/>
          <w:sz w:val="24"/>
          <w:highlight w:val="none"/>
        </w:rPr>
      </w:r>
      <w:r>
        <w:rPr>
          <w:rFonts w:ascii="Liberation Sans" w:hAnsi="Liberation Sans" w:eastAsia="Liberation Sans" w:cs="Liberation Sans"/>
          <w:b/>
          <w:color w:val="1a1a1a"/>
          <w:sz w:val="24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Ольга Олеговна Пермякова</cp:lastModifiedBy>
  <cp:revision>2</cp:revision>
  <dcterms:modified xsi:type="dcterms:W3CDTF">2025-03-05T14:00:59Z</dcterms:modified>
</cp:coreProperties>
</file>