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>
        <w:fldChar w:fldCharType="separate"/>
      </w:r>
      <w:r w:rsidR="00836708">
        <w:t>A0 Снабжение</w:t>
      </w:r>
      <w:r>
        <w:fldChar w:fldCharType="end"/>
      </w:r>
    </w:p>
    <w:p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  <w:r w:rsidRPr="00972174">
        <w:rPr>
          <w:sz w:val="2"/>
          <w:szCs w:val="2"/>
        </w:rPr>
        <w:t xml:space="preserve"> </w:t>
      </w: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:rsidR="00B25C45" w:rsidRDefault="001255EF" w:rsidP="00B25C45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rPr>
                <w:noProof/>
              </w:rPr>
              <w:drawing>
                <wp:inline distT="0" distB="0" distL="0" distR="0">
                  <wp:extent cx="7456170" cy="5194935"/>
                  <wp:effectExtent l="0" t="0" r="0" b="0"/>
                  <wp:docPr id="3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6170" cy="519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3" w:name="Section_Horizontal_diagr_f00a0313_1"/>
      <w:bookmarkEnd w:id="2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:rsidR="00B25C45" w:rsidRDefault="001255EF" w:rsidP="00B25C45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rPr>
                <w:noProof/>
              </w:rPr>
              <w:lastRenderedPageBreak/>
              <w:drawing>
                <wp:inline distT="0" distB="0" distL="0" distR="0">
                  <wp:extent cx="7456170" cy="5194935"/>
                  <wp:effectExtent l="0" t="0" r="0" b="0"/>
                  <wp:docPr id="3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6170" cy="519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:rsidR="00B25C45" w:rsidRPr="00891DC2" w:rsidRDefault="00560037" w:rsidP="00560037">
      <w:pPr>
        <w:pStyle w:val="6"/>
      </w:pPr>
      <w:bookmarkStart w:id="5" w:name="Section_Current_departme_c331ca2a_1"/>
      <w:bookmarkStart w:id="6" w:name="Section_Role_e95320e6_1"/>
      <w:bookmarkEnd w:id="3"/>
      <w:bookmarkEnd w:id="5"/>
      <w:bookmarkEnd w:id="6"/>
      <w:r>
        <w:t>Исполнители</w:t>
      </w:r>
      <w:r w:rsidR="00413E0D">
        <w:t xml:space="preserve"> единицы деятельности</w:t>
      </w:r>
      <w:bookmarkStart w:id="7" w:name="_GoBack_1"/>
      <w:bookmarkEnd w:id="7"/>
    </w:p>
    <w:p w:rsidR="00560037" w:rsidRDefault="00560037" w:rsidP="00560037">
      <w:pPr>
        <w:pStyle w:val="NormalReport"/>
      </w:pPr>
      <w:bookmarkStart w:id="8" w:name="Section_Current_departme_e95faddc_1"/>
      <w:bookmarkStart w:id="9" w:name="Section_Role_4a5d5b7f_1"/>
      <w:bookmarkStart w:id="10" w:name="Section_No_actors_bc0c02cf_1"/>
      <w:bookmarkEnd w:id="8"/>
      <w:bookmarkEnd w:id="9"/>
      <w:r>
        <w:t xml:space="preserve"> </w:t>
      </w:r>
    </w:p>
    <w:p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1" w:name="Section_IDEF0_descriptio_d64477e4_1"/>
      <w:bookmarkEnd w:id="10"/>
    </w:p>
    <w:p w:rsidR="00560037" w:rsidRDefault="00560037" w:rsidP="00560037">
      <w:pPr>
        <w:pStyle w:val="6"/>
      </w:pPr>
      <w:bookmarkStart w:id="12" w:name="S_Inputs_and_outputs_d2b65acc_1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Заявка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Устав бизнес единицы «Снабжение»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bookmarkStart w:id="13" w:name="Inputs_and_outputs_d2b65acc_1"/>
            <w:bookmarkEnd w:id="13"/>
            <w: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Работники бизнес единицы «Снабжение»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</w:tbl>
    <w:bookmarkEnd w:id="12"/>
    <w:p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A1 Деятельность бизнес-единицы «</w:t>
            </w:r>
            <w:proofErr w:type="spellStart"/>
            <w:r>
              <w:t>Снабжениие</w:t>
            </w:r>
            <w:proofErr w:type="spellEnd"/>
            <w:r>
              <w:t>»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Заявка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Устав бизнес единицы «Снабжение»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bookmarkStart w:id="14" w:name="Children_c89dc956_1"/>
            <w:bookmarkEnd w:id="14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Работники бизнес единицы «Снабжение»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bookmarkEnd w:id="11"/>
    </w:tbl>
    <w:p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A94E3F" w:rsidRDefault="004259F7">
      <w:pPr>
        <w:pStyle w:val="NormalReport"/>
        <w:spacing w:after="0"/>
        <w:rPr>
          <w:sz w:val="2"/>
          <w:szCs w:val="2"/>
        </w:rPr>
      </w:pPr>
      <w:bookmarkStart w:id="15" w:name="Activities_840b2fb7_2"/>
      <w:bookmarkEnd w:id="0"/>
      <w:r w:rsidRPr="00972174">
        <w:rPr>
          <w:sz w:val="2"/>
          <w:szCs w:val="2"/>
        </w:rPr>
        <w:lastRenderedPageBreak/>
        <w:t xml:space="preserve"> </w:t>
      </w:r>
      <w:bookmarkStart w:id="16" w:name="Section_Activity_7cd43078_2"/>
    </w:p>
    <w:p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>
        <w:fldChar w:fldCharType="separate"/>
      </w:r>
      <w:r w:rsidR="00836708">
        <w:t>A1 Деятельность бизнес-единицы «</w:t>
      </w:r>
      <w:r w:rsidR="00D15F1C">
        <w:t>Снабжение</w:t>
      </w:r>
      <w:r w:rsidR="00836708">
        <w:t>»</w:t>
      </w:r>
      <w:r>
        <w:fldChar w:fldCharType="end"/>
      </w:r>
    </w:p>
    <w:p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:rsidR="00B25C45" w:rsidRDefault="001255EF" w:rsidP="00B25C45">
            <w:pPr>
              <w:ind w:left="0"/>
              <w:jc w:val="center"/>
              <w:rPr>
                <w:lang w:val="en-US"/>
              </w:rPr>
            </w:pPr>
            <w:bookmarkStart w:id="17" w:name="Diagram_87dac8f7_2"/>
            <w:bookmarkStart w:id="18" w:name="Section_Horizontal_diagr_f00a0313_2"/>
            <w:bookmarkEnd w:id="16"/>
            <w:bookmarkEnd w:id="17"/>
            <w:r>
              <w:rPr>
                <w:noProof/>
              </w:rPr>
              <w:drawing>
                <wp:inline distT="0" distB="0" distL="0" distR="0">
                  <wp:extent cx="7456170" cy="5194935"/>
                  <wp:effectExtent l="0" t="0" r="0" b="0"/>
                  <wp:docPr id="3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6170" cy="519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19" w:name="_GoBack"/>
        <w:bookmarkEnd w:id="19"/>
      </w:tr>
    </w:tbl>
    <w:p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:rsidR="00B25C45" w:rsidRPr="00891DC2" w:rsidRDefault="00560037" w:rsidP="00560037">
      <w:pPr>
        <w:pStyle w:val="6"/>
      </w:pPr>
      <w:bookmarkStart w:id="20" w:name="Section_Current_departme_c331ca2a_2"/>
      <w:bookmarkStart w:id="21" w:name="Section_Role_e95320e6_2"/>
      <w:bookmarkEnd w:id="18"/>
      <w:bookmarkEnd w:id="20"/>
      <w:bookmarkEnd w:id="21"/>
      <w:r>
        <w:lastRenderedPageBreak/>
        <w:t>Исполнители</w:t>
      </w:r>
      <w:r w:rsidR="00413E0D">
        <w:t xml:space="preserve"> единицы деятельности</w:t>
      </w:r>
      <w:bookmarkStart w:id="22" w:name="_GoBack_2"/>
      <w:bookmarkEnd w:id="22"/>
    </w:p>
    <w:p w:rsidR="00560037" w:rsidRDefault="00560037" w:rsidP="00560037">
      <w:pPr>
        <w:pStyle w:val="NormalReport"/>
      </w:pPr>
      <w:bookmarkStart w:id="23" w:name="Section_Current_departme_e95faddc_2"/>
      <w:bookmarkStart w:id="24" w:name="Section_Role_4a5d5b7f_2"/>
      <w:bookmarkStart w:id="25" w:name="Section_No_actors_bc0c02cf_2"/>
      <w:bookmarkEnd w:id="23"/>
      <w:bookmarkEnd w:id="24"/>
      <w:r>
        <w:t xml:space="preserve"> </w:t>
      </w:r>
    </w:p>
    <w:p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26" w:name="Section_IDEF0_descriptio_d64477e4_2"/>
      <w:bookmarkEnd w:id="25"/>
    </w:p>
    <w:p w:rsidR="00560037" w:rsidRDefault="00560037" w:rsidP="00560037">
      <w:pPr>
        <w:pStyle w:val="6"/>
      </w:pPr>
      <w:bookmarkStart w:id="27" w:name="S_Inputs_and_outputs_d2b65acc_2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Заявка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Устав бизнес единицы «Снабжение»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bookmarkStart w:id="28" w:name="Inputs_and_outputs_d2b65acc_2"/>
            <w:bookmarkEnd w:id="28"/>
            <w: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Работники бизнес единицы «Снабжение»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</w:tbl>
    <w:bookmarkEnd w:id="27"/>
    <w:p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A1.1 Учёт и обработка заявок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Заявка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Обработанная заявка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Устав бизнес единицы «Снабжение»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План потребностей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Работники бизнес единицы «Снабжение»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A1.2 Закупка материалов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План потребностей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Поставленные материалы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Устав бизнес единицы «Снабжение»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Работники бизнес единицы «Снабжение»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A1.3 Учёт и выдача материалов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Обработанная заявка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lastRenderedPageBreak/>
              <w:t>Накладная о выдаче материалов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Поставленные 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Устав бизнес единицы «Снабжение»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Работники бизнес единицы «Снабжение»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A1.4 Контроль выполнения заявок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Накладная о выдаче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Устав бизнес единицы «Снабжение»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bookmarkStart w:id="29" w:name="Children_c89dc956_2"/>
            <w:bookmarkEnd w:id="29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Работники бизнес единицы «Снабжение»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bookmarkEnd w:id="26"/>
    </w:tbl>
    <w:p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A94E3F" w:rsidRDefault="004259F7">
      <w:pPr>
        <w:pStyle w:val="NormalReport"/>
        <w:spacing w:after="0"/>
        <w:rPr>
          <w:sz w:val="2"/>
          <w:szCs w:val="2"/>
        </w:rPr>
      </w:pPr>
      <w:bookmarkStart w:id="30" w:name="Activities_840b2fb7_3"/>
      <w:bookmarkEnd w:id="15"/>
      <w:r w:rsidRPr="00972174">
        <w:rPr>
          <w:sz w:val="2"/>
          <w:szCs w:val="2"/>
        </w:rPr>
        <w:lastRenderedPageBreak/>
        <w:t xml:space="preserve"> </w:t>
      </w:r>
      <w:bookmarkStart w:id="31" w:name="Section_Activity_7cd43078_3"/>
    </w:p>
    <w:p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>
        <w:fldChar w:fldCharType="separate"/>
      </w:r>
      <w:r w:rsidR="00836708">
        <w:t>A1.1 Учёт и обработка заявок</w:t>
      </w:r>
      <w:r>
        <w:fldChar w:fldCharType="end"/>
      </w:r>
    </w:p>
    <w:p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Tr="00F456F0">
        <w:trPr>
          <w:trHeight w:val="7364"/>
          <w:jc w:val="center"/>
        </w:trPr>
        <w:tc>
          <w:tcPr>
            <w:tcW w:w="14067" w:type="dxa"/>
            <w:shd w:val="clear" w:color="auto" w:fill="auto"/>
          </w:tcPr>
          <w:p w:rsidR="00B25C45" w:rsidRDefault="001255EF" w:rsidP="00B25C45">
            <w:pPr>
              <w:ind w:left="0"/>
              <w:jc w:val="center"/>
              <w:rPr>
                <w:lang w:val="en-US"/>
              </w:rPr>
            </w:pPr>
            <w:bookmarkStart w:id="32" w:name="Diagram_87dac8f7_3"/>
            <w:bookmarkStart w:id="33" w:name="Section_Horizontal_diagr_f00a0313_3"/>
            <w:bookmarkEnd w:id="31"/>
            <w:bookmarkEnd w:id="32"/>
            <w:r>
              <w:rPr>
                <w:noProof/>
              </w:rPr>
              <w:drawing>
                <wp:inline distT="0" distB="0" distL="0" distR="0">
                  <wp:extent cx="9093835" cy="4642485"/>
                  <wp:effectExtent l="0" t="0" r="0" b="0"/>
                  <wp:docPr id="3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3835" cy="464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:rsidR="00B25C45" w:rsidRPr="00891DC2" w:rsidRDefault="00560037" w:rsidP="00560037">
      <w:pPr>
        <w:pStyle w:val="6"/>
      </w:pPr>
      <w:bookmarkStart w:id="34" w:name="Section_Current_departme_c331ca2a_3"/>
      <w:bookmarkStart w:id="35" w:name="Section_Role_e95320e6_3"/>
      <w:bookmarkEnd w:id="33"/>
      <w:bookmarkEnd w:id="34"/>
      <w:bookmarkEnd w:id="35"/>
      <w:r>
        <w:t>Исполнители</w:t>
      </w:r>
      <w:r w:rsidR="00413E0D">
        <w:t xml:space="preserve"> единицы деятельности</w:t>
      </w:r>
      <w:bookmarkStart w:id="36" w:name="_GoBack_3"/>
      <w:bookmarkEnd w:id="36"/>
    </w:p>
    <w:p w:rsidR="00560037" w:rsidRDefault="00560037" w:rsidP="00560037">
      <w:pPr>
        <w:pStyle w:val="NormalReport"/>
      </w:pPr>
      <w:bookmarkStart w:id="37" w:name="Section_Current_departme_e95faddc_3"/>
      <w:bookmarkStart w:id="38" w:name="Section_Role_4a5d5b7f_3"/>
      <w:bookmarkStart w:id="39" w:name="Section_No_actors_bc0c02cf_3"/>
      <w:bookmarkEnd w:id="37"/>
      <w:bookmarkEnd w:id="38"/>
      <w:r>
        <w:t xml:space="preserve"> </w:t>
      </w:r>
    </w:p>
    <w:p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40" w:name="Section_Parent_activity__ef54fc17_3"/>
      <w:bookmarkStart w:id="41" w:name="Section_BPMN_description_8c66dd4a_3"/>
      <w:bookmarkEnd w:id="39"/>
    </w:p>
    <w:p w:rsidR="00BF0963" w:rsidRDefault="00BF0963" w:rsidP="00BF0963">
      <w:pPr>
        <w:pStyle w:val="6"/>
      </w:pPr>
      <w:bookmarkStart w:id="42" w:name="S_Parent_activity_is_of_SA_57684e2f_3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Заявка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Закупки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Гараж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Обработанная заявка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A1.3 Учёт и выдача материалов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План потребностей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A1.2 Закупка материалов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Устав бизнес единицы «Снабжение»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bookmarkStart w:id="43" w:name="Parent_activity_is_of_SA_57684e2f_3"/>
            <w:bookmarkEnd w:id="4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Работники бизнес единицы «Снабжение»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{Туннель}</w:t>
            </w:r>
          </w:p>
        </w:tc>
      </w:tr>
      <w:bookmarkEnd w:id="42"/>
    </w:tbl>
    <w:p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40"/>
    <w:p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A1.1.1 Заполнение заявки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Гараж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Заявка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A1.1.2 Внесение заявки в систему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</w:tr>
      <w:tr w:rsidR="00BF0963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A1.1.2 Внесение заявки в систему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Заявка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A1.1.1 Заполнение заявки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Гараж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БД заявок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Обработанная заявка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A1.1.3 Согласование заявки с гаражом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Гараж</w:t>
            </w:r>
          </w:p>
        </w:tc>
      </w:tr>
      <w:tr w:rsidR="00BF0963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A1.1.4 Проверка на наличие материалов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A1.1.3 Согласование заявки с гаражом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Гараж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Обработанная заявка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A1.1.2 Внесение заявки в систему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lastRenderedPageBreak/>
              <w:t>4.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A1.1.4 Проверка на наличие материалов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БД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Обработанная заявка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A1.1.2 Внесение заявки в систему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bookmarkStart w:id="44" w:name="Children_b3ed1f3f_3"/>
            <w:bookmarkEnd w:id="44"/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A1.1.5 Формирование плана потребностей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План потребностей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bookmarkEnd w:id="41"/>
    </w:tbl>
    <w:p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A94E3F" w:rsidRDefault="004259F7">
      <w:pPr>
        <w:pStyle w:val="NormalReport"/>
        <w:spacing w:after="0"/>
        <w:rPr>
          <w:sz w:val="2"/>
          <w:szCs w:val="2"/>
        </w:rPr>
      </w:pPr>
      <w:bookmarkStart w:id="45" w:name="Activities_840b2fb7_4"/>
      <w:bookmarkEnd w:id="30"/>
      <w:r w:rsidRPr="00972174">
        <w:rPr>
          <w:sz w:val="2"/>
          <w:szCs w:val="2"/>
        </w:rPr>
        <w:lastRenderedPageBreak/>
        <w:t xml:space="preserve"> </w:t>
      </w:r>
      <w:bookmarkStart w:id="46" w:name="Section_Activity_7cd43078_4"/>
    </w:p>
    <w:p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>
        <w:fldChar w:fldCharType="separate"/>
      </w:r>
      <w:r w:rsidR="00836708">
        <w:t>A1.2 Закупка материалов</w:t>
      </w:r>
      <w:r>
        <w:fldChar w:fldCharType="end"/>
      </w:r>
    </w:p>
    <w:p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Tr="00F456F0">
        <w:trPr>
          <w:trHeight w:val="6084"/>
          <w:jc w:val="center"/>
        </w:trPr>
        <w:tc>
          <w:tcPr>
            <w:tcW w:w="14067" w:type="dxa"/>
            <w:shd w:val="clear" w:color="auto" w:fill="auto"/>
          </w:tcPr>
          <w:p w:rsidR="00B25C45" w:rsidRDefault="001255EF" w:rsidP="00B25C45">
            <w:pPr>
              <w:ind w:left="0"/>
              <w:jc w:val="center"/>
              <w:rPr>
                <w:lang w:val="en-US"/>
              </w:rPr>
            </w:pPr>
            <w:bookmarkStart w:id="47" w:name="Diagram_87dac8f7_4"/>
            <w:bookmarkStart w:id="48" w:name="Section_Horizontal_diagr_f00a0313_4"/>
            <w:bookmarkEnd w:id="46"/>
            <w:bookmarkEnd w:id="47"/>
            <w:r>
              <w:rPr>
                <w:noProof/>
              </w:rPr>
              <w:drawing>
                <wp:inline distT="0" distB="0" distL="0" distR="0">
                  <wp:extent cx="8933180" cy="3838575"/>
                  <wp:effectExtent l="0" t="0" r="0" b="0"/>
                  <wp:docPr id="4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3180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:rsidR="00B25C45" w:rsidRPr="00891DC2" w:rsidRDefault="00560037" w:rsidP="00560037">
      <w:pPr>
        <w:pStyle w:val="6"/>
      </w:pPr>
      <w:bookmarkStart w:id="49" w:name="Section_Current_departme_c331ca2a_4"/>
      <w:bookmarkStart w:id="50" w:name="Section_Role_e95320e6_4"/>
      <w:bookmarkEnd w:id="48"/>
      <w:bookmarkEnd w:id="49"/>
      <w:bookmarkEnd w:id="50"/>
      <w:r>
        <w:t>Исполнители</w:t>
      </w:r>
      <w:r w:rsidR="00413E0D">
        <w:t xml:space="preserve"> единицы деятельности</w:t>
      </w:r>
      <w:bookmarkStart w:id="51" w:name="_GoBack_4"/>
      <w:bookmarkEnd w:id="51"/>
    </w:p>
    <w:p w:rsidR="00560037" w:rsidRDefault="00560037" w:rsidP="00560037">
      <w:pPr>
        <w:pStyle w:val="NormalReport"/>
      </w:pPr>
      <w:bookmarkStart w:id="52" w:name="Section_Current_departme_e95faddc_4"/>
      <w:bookmarkStart w:id="53" w:name="Section_Role_4a5d5b7f_4"/>
      <w:bookmarkStart w:id="54" w:name="Section_No_actors_bc0c02cf_4"/>
      <w:bookmarkEnd w:id="52"/>
      <w:bookmarkEnd w:id="53"/>
      <w:r>
        <w:t xml:space="preserve"> </w:t>
      </w:r>
    </w:p>
    <w:p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5" w:name="Section_Parent_activity__ef54fc17_4"/>
      <w:bookmarkStart w:id="56" w:name="Section_BPMN_description_8c66dd4a_4"/>
      <w:bookmarkEnd w:id="54"/>
    </w:p>
    <w:p w:rsidR="00BF0963" w:rsidRDefault="00BF0963" w:rsidP="00BF0963">
      <w:pPr>
        <w:pStyle w:val="6"/>
      </w:pPr>
      <w:bookmarkStart w:id="57" w:name="S_Parent_activity_is_of_SA_57684e2f_4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План потребностей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A1.1 Учёт и обработка заявок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Поставленные 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A1.3 Учёт и выдача материалов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Устав бизнес единицы «Снабжение»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bookmarkStart w:id="58" w:name="Parent_activity_is_of_SA_57684e2f_4"/>
            <w:bookmarkEnd w:id="5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Работники бизнес единицы «Снабжение»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{Туннель}</w:t>
            </w:r>
          </w:p>
        </w:tc>
      </w:tr>
      <w:bookmarkEnd w:id="57"/>
    </w:tbl>
    <w:p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5"/>
    <w:p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A1.2.1 Оформление заказа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Заказ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A1.2.2 Поступление материалов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Закупки</w:t>
            </w: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A1.2.2 Поступление материалов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Закупки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Заказ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A1.2.1 Оформление заказа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A1.2.3 Проверка на наличие необходимых материалов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План потребностей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bookmarkStart w:id="59" w:name="Children_b3ed1f3f_4"/>
            <w:bookmarkEnd w:id="59"/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A1.2.4 Внесение фактически доставленных материалов в БД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БД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bookmarkEnd w:id="56"/>
    </w:tbl>
    <w:p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A94E3F" w:rsidRDefault="004259F7">
      <w:pPr>
        <w:pStyle w:val="NormalReport"/>
        <w:spacing w:after="0"/>
        <w:rPr>
          <w:sz w:val="2"/>
          <w:szCs w:val="2"/>
        </w:rPr>
      </w:pPr>
      <w:bookmarkStart w:id="60" w:name="Activities_840b2fb7_5"/>
      <w:bookmarkEnd w:id="45"/>
      <w:r w:rsidRPr="00972174">
        <w:rPr>
          <w:sz w:val="2"/>
          <w:szCs w:val="2"/>
        </w:rPr>
        <w:lastRenderedPageBreak/>
        <w:t xml:space="preserve"> </w:t>
      </w:r>
      <w:bookmarkStart w:id="61" w:name="Section_Activity_7cd43078_5"/>
    </w:p>
    <w:p w:rsidR="00642EAC" w:rsidRDefault="00B25C45" w:rsidP="00B25C45">
      <w:pPr>
        <w:pStyle w:val="4"/>
      </w:pPr>
      <w:r>
        <w:fldChar w:fldCharType="begin"/>
      </w:r>
      <w:r w:rsidR="00B45D09">
        <w:instrText>DOCVARIABLE Activity_b1720da7_5</w:instrText>
      </w:r>
      <w:r>
        <w:fldChar w:fldCharType="separate"/>
      </w:r>
      <w:r w:rsidR="00836708">
        <w:t>A1.3 Учёт и выдача материалов</w:t>
      </w:r>
      <w:r>
        <w:fldChar w:fldCharType="end"/>
      </w:r>
    </w:p>
    <w:p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Tr="00F456F0">
        <w:trPr>
          <w:trHeight w:val="5436"/>
          <w:jc w:val="center"/>
        </w:trPr>
        <w:tc>
          <w:tcPr>
            <w:tcW w:w="14067" w:type="dxa"/>
            <w:shd w:val="clear" w:color="auto" w:fill="auto"/>
          </w:tcPr>
          <w:p w:rsidR="00B25C45" w:rsidRDefault="001255EF" w:rsidP="00B25C45">
            <w:pPr>
              <w:ind w:left="0"/>
              <w:jc w:val="center"/>
              <w:rPr>
                <w:lang w:val="en-US"/>
              </w:rPr>
            </w:pPr>
            <w:bookmarkStart w:id="62" w:name="Diagram_87dac8f7_5"/>
            <w:bookmarkStart w:id="63" w:name="Section_Horizontal_diagr_f00a0313_5"/>
            <w:bookmarkEnd w:id="61"/>
            <w:bookmarkEnd w:id="62"/>
            <w:r>
              <w:rPr>
                <w:noProof/>
              </w:rPr>
              <w:drawing>
                <wp:inline distT="0" distB="0" distL="0" distR="0">
                  <wp:extent cx="4642485" cy="3416300"/>
                  <wp:effectExtent l="0" t="0" r="0" b="0"/>
                  <wp:docPr id="4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2485" cy="341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:rsidR="00B25C45" w:rsidRPr="00891DC2" w:rsidRDefault="00560037" w:rsidP="00560037">
      <w:pPr>
        <w:pStyle w:val="6"/>
      </w:pPr>
      <w:bookmarkStart w:id="64" w:name="Section_Current_departme_c331ca2a_5"/>
      <w:bookmarkStart w:id="65" w:name="Section_Role_e95320e6_5"/>
      <w:bookmarkEnd w:id="63"/>
      <w:bookmarkEnd w:id="64"/>
      <w:bookmarkEnd w:id="65"/>
      <w:r>
        <w:t>Исполнители</w:t>
      </w:r>
      <w:r w:rsidR="00413E0D">
        <w:t xml:space="preserve"> единицы деятельности</w:t>
      </w:r>
      <w:bookmarkStart w:id="66" w:name="_GoBack_5"/>
      <w:bookmarkEnd w:id="66"/>
    </w:p>
    <w:p w:rsidR="00560037" w:rsidRDefault="00560037" w:rsidP="00560037">
      <w:pPr>
        <w:pStyle w:val="NormalReport"/>
      </w:pPr>
      <w:bookmarkStart w:id="67" w:name="Section_Current_departme_e95faddc_5"/>
      <w:bookmarkStart w:id="68" w:name="Section_Role_4a5d5b7f_5"/>
      <w:bookmarkStart w:id="69" w:name="Section_No_actors_bc0c02cf_5"/>
      <w:bookmarkEnd w:id="67"/>
      <w:bookmarkEnd w:id="68"/>
      <w:r>
        <w:t xml:space="preserve"> </w:t>
      </w:r>
    </w:p>
    <w:p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70" w:name="Section_Parent_activity__ef54fc17_5"/>
      <w:bookmarkStart w:id="71" w:name="Section_BPMN_description_8c66dd4a_5"/>
      <w:bookmarkEnd w:id="69"/>
    </w:p>
    <w:p w:rsidR="00BF0963" w:rsidRDefault="00BF0963" w:rsidP="00BF0963">
      <w:pPr>
        <w:pStyle w:val="6"/>
      </w:pPr>
      <w:bookmarkStart w:id="72" w:name="S_Parent_activity_is_of_SA_57684e2f_5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Обработанная заявка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A1.1 Учёт и обработка заявок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Поставленные 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A1.2 Закупка материалов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lastRenderedPageBreak/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Накладная о выдаче материалов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A1.4 Контроль выполнения заявок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Устав бизнес единицы «Снабжение»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bookmarkStart w:id="73" w:name="Parent_activity_is_of_SA_57684e2f_5"/>
            <w:bookmarkEnd w:id="7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Работники бизнес единицы «Снабжение»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{Туннель}</w:t>
            </w:r>
          </w:p>
        </w:tc>
      </w:tr>
      <w:bookmarkEnd w:id="72"/>
    </w:tbl>
    <w:p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70"/>
    <w:p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A1.3.1 Выдача материалов, соответствующих заявке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Обработанная заявка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Накладная о выданных материалах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bookmarkStart w:id="74" w:name="Children_b3ed1f3f_5"/>
            <w:bookmarkEnd w:id="74"/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A1.3.2 Внесение в БД информации о выданных материалов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БД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bookmarkEnd w:id="71"/>
    </w:tbl>
    <w:p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7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A94E3F" w:rsidRDefault="004259F7">
      <w:pPr>
        <w:pStyle w:val="NormalReport"/>
        <w:spacing w:after="0"/>
        <w:rPr>
          <w:sz w:val="2"/>
          <w:szCs w:val="2"/>
        </w:rPr>
      </w:pPr>
      <w:bookmarkStart w:id="75" w:name="Activities_840b2fb7_6"/>
      <w:bookmarkEnd w:id="60"/>
      <w:r w:rsidRPr="00972174">
        <w:rPr>
          <w:sz w:val="2"/>
          <w:szCs w:val="2"/>
        </w:rPr>
        <w:lastRenderedPageBreak/>
        <w:t xml:space="preserve"> </w:t>
      </w:r>
      <w:bookmarkStart w:id="76" w:name="Section_Activity_7cd43078_6"/>
    </w:p>
    <w:p w:rsidR="00642EAC" w:rsidRDefault="00B25C45" w:rsidP="00B25C45">
      <w:pPr>
        <w:pStyle w:val="4"/>
      </w:pPr>
      <w:r>
        <w:fldChar w:fldCharType="begin"/>
      </w:r>
      <w:r w:rsidR="00B45D09">
        <w:instrText>DOCVARIABLE Activity_b1720da7_6</w:instrText>
      </w:r>
      <w:r>
        <w:fldChar w:fldCharType="separate"/>
      </w:r>
      <w:r w:rsidR="00836708">
        <w:t>A1.4 Контроль выполнения заявок</w:t>
      </w:r>
      <w:r>
        <w:fldChar w:fldCharType="end"/>
      </w:r>
    </w:p>
    <w:p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Tr="00F456F0">
        <w:trPr>
          <w:trHeight w:val="6284"/>
          <w:jc w:val="center"/>
        </w:trPr>
        <w:tc>
          <w:tcPr>
            <w:tcW w:w="14067" w:type="dxa"/>
            <w:shd w:val="clear" w:color="auto" w:fill="auto"/>
          </w:tcPr>
          <w:p w:rsidR="00B25C45" w:rsidRDefault="001255EF" w:rsidP="00B25C45">
            <w:pPr>
              <w:ind w:left="0"/>
              <w:jc w:val="center"/>
              <w:rPr>
                <w:lang w:val="en-US"/>
              </w:rPr>
            </w:pPr>
            <w:bookmarkStart w:id="77" w:name="Diagram_87dac8f7_6"/>
            <w:bookmarkStart w:id="78" w:name="Section_Horizontal_diagr_f00a0313_6"/>
            <w:bookmarkEnd w:id="76"/>
            <w:bookmarkEnd w:id="77"/>
            <w:r>
              <w:rPr>
                <w:noProof/>
              </w:rPr>
              <w:drawing>
                <wp:inline distT="0" distB="0" distL="0" distR="0">
                  <wp:extent cx="6823075" cy="3959225"/>
                  <wp:effectExtent l="0" t="0" r="0" b="0"/>
                  <wp:docPr id="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3075" cy="395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:rsidR="00B25C45" w:rsidRPr="00891DC2" w:rsidRDefault="00560037" w:rsidP="00560037">
      <w:pPr>
        <w:pStyle w:val="6"/>
      </w:pPr>
      <w:bookmarkStart w:id="79" w:name="Section_Current_departme_c331ca2a_6"/>
      <w:bookmarkStart w:id="80" w:name="Section_Role_e95320e6_6"/>
      <w:bookmarkEnd w:id="78"/>
      <w:bookmarkEnd w:id="79"/>
      <w:bookmarkEnd w:id="80"/>
      <w:r>
        <w:t>Исполнители</w:t>
      </w:r>
      <w:r w:rsidR="00413E0D">
        <w:t xml:space="preserve"> единицы деятельности</w:t>
      </w:r>
      <w:bookmarkStart w:id="81" w:name="_GoBack_6"/>
      <w:bookmarkEnd w:id="81"/>
    </w:p>
    <w:p w:rsidR="00560037" w:rsidRDefault="00560037" w:rsidP="00560037">
      <w:pPr>
        <w:pStyle w:val="NormalReport"/>
      </w:pPr>
      <w:bookmarkStart w:id="82" w:name="Section_Current_departme_e95faddc_6"/>
      <w:bookmarkStart w:id="83" w:name="Section_Role_4a5d5b7f_6"/>
      <w:bookmarkStart w:id="84" w:name="Section_No_actors_bc0c02cf_6"/>
      <w:bookmarkEnd w:id="82"/>
      <w:bookmarkEnd w:id="83"/>
      <w:r>
        <w:t xml:space="preserve"> </w:t>
      </w:r>
    </w:p>
    <w:p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85" w:name="Section_Parent_activity__ef54fc17_6"/>
      <w:bookmarkStart w:id="86" w:name="Section_BPMN_description_8c66dd4a_6"/>
      <w:bookmarkEnd w:id="84"/>
    </w:p>
    <w:p w:rsidR="00BF0963" w:rsidRDefault="00BF0963" w:rsidP="00BF0963">
      <w:pPr>
        <w:pStyle w:val="6"/>
      </w:pPr>
      <w:bookmarkStart w:id="87" w:name="S_Parent_activity_is_of_SA_57684e2f_6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Накладная о выдаче материалов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A1.3 Учёт и выдача материалов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Закупки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Гараж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Устав бизнес единицы «Снабжение»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bookmarkStart w:id="88" w:name="Parent_activity_is_of_SA_57684e2f_6"/>
            <w:bookmarkEnd w:id="8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Работники бизнес единицы «Снабжение»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{Туннель}</w:t>
            </w:r>
          </w:p>
        </w:tc>
      </w:tr>
      <w:bookmarkEnd w:id="87"/>
    </w:tbl>
    <w:p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85"/>
    <w:p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 xml:space="preserve">A1.4.1 </w:t>
            </w:r>
            <w:proofErr w:type="spellStart"/>
            <w:r>
              <w:t>Сверение</w:t>
            </w:r>
            <w:proofErr w:type="spellEnd"/>
            <w:r>
              <w:t xml:space="preserve"> накладной и заявки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БД заявок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Накладная о выданных материалах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bookmarkStart w:id="89" w:name="Children_b3ed1f3f_6"/>
            <w:bookmarkEnd w:id="89"/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A1.4.2 Сигнализация о срыве поставок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Работник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Уведомление о срыве поставок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bookmarkEnd w:id="86"/>
    </w:tbl>
    <w:p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75"/>
    <w:p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9F7" w:rsidRDefault="004259F7" w:rsidP="00947309">
      <w:pPr>
        <w:spacing w:after="0"/>
      </w:pPr>
      <w:r>
        <w:separator/>
      </w:r>
    </w:p>
  </w:endnote>
  <w:endnote w:type="continuationSeparator" w:id="0">
    <w:p w:rsidR="004259F7" w:rsidRDefault="004259F7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15F1C">
            <w:rPr>
              <w:rFonts w:cs="Arial"/>
              <w:noProof/>
              <w:sz w:val="18"/>
              <w:szCs w:val="16"/>
              <w:lang w:eastAsia="en-US"/>
            </w:rPr>
            <w:t>A0 Снабжение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15F1C">
            <w:rPr>
              <w:rFonts w:cs="Arial"/>
              <w:noProof/>
              <w:sz w:val="18"/>
              <w:szCs w:val="16"/>
              <w:lang w:eastAsia="en-US"/>
            </w:rPr>
            <w:t>A0 Снабжение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15F1C">
            <w:rPr>
              <w:rFonts w:cs="Arial"/>
              <w:noProof/>
              <w:sz w:val="18"/>
              <w:szCs w:val="16"/>
              <w:lang w:eastAsia="en-US"/>
            </w:rPr>
            <w:t>A0 Снабжение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15F1C">
            <w:rPr>
              <w:rFonts w:cs="Arial"/>
              <w:noProof/>
              <w:sz w:val="18"/>
              <w:szCs w:val="16"/>
              <w:lang w:eastAsia="en-US"/>
            </w:rPr>
            <w:t>A0 Снабжение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15F1C">
            <w:rPr>
              <w:rFonts w:cs="Arial"/>
              <w:noProof/>
              <w:sz w:val="18"/>
              <w:szCs w:val="16"/>
              <w:lang w:eastAsia="en-US"/>
            </w:rPr>
            <w:t>A0 Снабжение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15F1C">
            <w:rPr>
              <w:rFonts w:cs="Arial"/>
              <w:noProof/>
              <w:sz w:val="18"/>
              <w:szCs w:val="16"/>
              <w:lang w:eastAsia="en-US"/>
            </w:rPr>
            <w:t>A0 Снабжение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9F7" w:rsidRDefault="004259F7" w:rsidP="00947309">
      <w:pPr>
        <w:spacing w:after="0"/>
      </w:pPr>
      <w:r>
        <w:separator/>
      </w:r>
    </w:p>
  </w:footnote>
  <w:footnote w:type="continuationSeparator" w:id="0">
    <w:p w:rsidR="004259F7" w:rsidRDefault="004259F7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Снабжение"/>
    <w:docVar w:name="Activity_b1720da7_1" w:val="A0 Снабжение"/>
    <w:docVar w:name="Activity_b1720da7_2" w:val="A1 Деятельность бизнес-единицы «Снабжениие»"/>
    <w:docVar w:name="Activity_b1720da7_3" w:val="A1.1 Учёт и обработка заявок"/>
    <w:docVar w:name="Activity_b1720da7_4" w:val="A1.2 Закупка материалов"/>
    <w:docVar w:name="Activity_b1720da7_5" w:val="A1.3 Учёт и выдача материалов"/>
    <w:docVar w:name="Activity_b1720da7_6" w:val="A1.4 Контроль выполнения заявок"/>
    <w:docVar w:name="BSHtml" w:val="False"/>
    <w:docVar w:name="BSInThread" w:val="False"/>
    <w:docVar w:name="BSObjectGUID" w:val="b68251bf-e64d-4992-b380-bcffb8397288"/>
    <w:docVar w:name="BSPortal" w:val="False"/>
    <w:docVar w:name="BSTemplateGUID" w:val="d5e60c6d-3d9e-4883-a930-cc720a8df90f"/>
    <w:docVar w:name="BSVersion" w:val="5.1.8342.3095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  <w:docVar w:name="Description_6d3385e4_5" w:val=" "/>
    <w:docVar w:name="Description_6d3385e4_6" w:val=" "/>
  </w:docVars>
  <w:rsids>
    <w:rsidRoot w:val="002F1689"/>
    <w:rsid w:val="000274D8"/>
    <w:rsid w:val="00055482"/>
    <w:rsid w:val="0009241F"/>
    <w:rsid w:val="000B7273"/>
    <w:rsid w:val="00106DFE"/>
    <w:rsid w:val="001255EF"/>
    <w:rsid w:val="00136C38"/>
    <w:rsid w:val="0015464B"/>
    <w:rsid w:val="001A00C0"/>
    <w:rsid w:val="001A6EC0"/>
    <w:rsid w:val="001D2647"/>
    <w:rsid w:val="001F5DE2"/>
    <w:rsid w:val="00232AD4"/>
    <w:rsid w:val="00266532"/>
    <w:rsid w:val="002C2F3B"/>
    <w:rsid w:val="002F1689"/>
    <w:rsid w:val="00370A6D"/>
    <w:rsid w:val="003B6CB2"/>
    <w:rsid w:val="003C23A4"/>
    <w:rsid w:val="003C3618"/>
    <w:rsid w:val="003F7847"/>
    <w:rsid w:val="00413E0D"/>
    <w:rsid w:val="004259F7"/>
    <w:rsid w:val="00457639"/>
    <w:rsid w:val="004643D9"/>
    <w:rsid w:val="00466E40"/>
    <w:rsid w:val="00480E16"/>
    <w:rsid w:val="00497CD3"/>
    <w:rsid w:val="004A5B69"/>
    <w:rsid w:val="00526D34"/>
    <w:rsid w:val="00544FCE"/>
    <w:rsid w:val="005461A2"/>
    <w:rsid w:val="005476C1"/>
    <w:rsid w:val="0055688B"/>
    <w:rsid w:val="0055789D"/>
    <w:rsid w:val="00560037"/>
    <w:rsid w:val="005E6D17"/>
    <w:rsid w:val="00635D37"/>
    <w:rsid w:val="00642EAC"/>
    <w:rsid w:val="00687EB7"/>
    <w:rsid w:val="006C114C"/>
    <w:rsid w:val="006C3291"/>
    <w:rsid w:val="006E044E"/>
    <w:rsid w:val="006F4B31"/>
    <w:rsid w:val="00706C8E"/>
    <w:rsid w:val="00713BBA"/>
    <w:rsid w:val="007345D0"/>
    <w:rsid w:val="00776E12"/>
    <w:rsid w:val="00836708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72174"/>
    <w:rsid w:val="00985E78"/>
    <w:rsid w:val="009C2F8A"/>
    <w:rsid w:val="009D0352"/>
    <w:rsid w:val="009E1D0F"/>
    <w:rsid w:val="00A77241"/>
    <w:rsid w:val="00A821AC"/>
    <w:rsid w:val="00A94E3F"/>
    <w:rsid w:val="00AA00A0"/>
    <w:rsid w:val="00AA474B"/>
    <w:rsid w:val="00AC5052"/>
    <w:rsid w:val="00B10073"/>
    <w:rsid w:val="00B13808"/>
    <w:rsid w:val="00B1465F"/>
    <w:rsid w:val="00B25C45"/>
    <w:rsid w:val="00B35EA7"/>
    <w:rsid w:val="00B45D09"/>
    <w:rsid w:val="00B86FC7"/>
    <w:rsid w:val="00BF0963"/>
    <w:rsid w:val="00C17869"/>
    <w:rsid w:val="00C669F8"/>
    <w:rsid w:val="00C918F5"/>
    <w:rsid w:val="00C93776"/>
    <w:rsid w:val="00CA0581"/>
    <w:rsid w:val="00CD35E1"/>
    <w:rsid w:val="00CD737D"/>
    <w:rsid w:val="00D15F1C"/>
    <w:rsid w:val="00D63962"/>
    <w:rsid w:val="00D93BEF"/>
    <w:rsid w:val="00DB0419"/>
    <w:rsid w:val="00DC42F2"/>
    <w:rsid w:val="00DE648A"/>
    <w:rsid w:val="00E17B02"/>
    <w:rsid w:val="00E3420A"/>
    <w:rsid w:val="00E570D6"/>
    <w:rsid w:val="00E859A7"/>
    <w:rsid w:val="00EB0BFE"/>
    <w:rsid w:val="00ED4197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B279C93-3B85-4FBB-9F47-A64AF4A9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15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единицы деятельности и потомков A0 Снабжение</vt:lpstr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Снабжение</dc:title>
  <dc:subject>'A0 Снабжение'</dc:subject>
  <dc:creator>Белкин Владимир Борисович</dc:creator>
  <cp:keywords/>
  <dc:description/>
  <cp:lastModifiedBy>Александр Баранников</cp:lastModifiedBy>
  <cp:revision>2</cp:revision>
  <dcterms:created xsi:type="dcterms:W3CDTF">2023-11-02T05:35:00Z</dcterms:created>
  <dcterms:modified xsi:type="dcterms:W3CDTF">2023-11-29T14:49:00Z</dcterms:modified>
</cp:coreProperties>
</file>