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2"/>
        <w:ind w:firstLine="880"/>
        <w:rPr>
          <w:rFonts w:hint="eastAsia"/>
          <w:lang w:val="en-US" w:eastAsia="zh-CN"/>
        </w:rPr>
      </w:pPr>
      <w:bookmarkStart w:id="2" w:name="_GoBack"/>
      <w:bookmarkStart w:id="0" w:name="OLE_LINK2"/>
      <w:r>
        <w:rPr>
          <w:rFonts w:hint="eastAsia"/>
          <w:lang w:val="en-US" w:eastAsia="zh-CN"/>
        </w:rPr>
        <w:t>Admob mediation Pegasi sdk Doc</w:t>
      </w:r>
      <w:bookmarkEnd w:id="0"/>
    </w:p>
    <w:bookmarkEnd w:id="2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want to integrate  Banner Ad , Please set CMCustomAdProvide.java and CMAdCustomEventBanner.java on the specified path;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2、Copy.aar file to libs of project,add code to Gradle script.Open your project’s build.gradle file and add the below lines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7185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7239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3、Please initialize PEGASI SDK and we highly recommend you call the onCreate method in Application class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6051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888105"/>
            <wp:effectExtent l="0" t="0" r="317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numId w:val="0"/>
        </w:numPr>
        <w:tabs>
          <w:tab w:val="left" w:pos="276"/>
        </w:tabs>
        <w:jc w:val="both"/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4、Add confusion script</w:t>
      </w:r>
    </w:p>
    <w:bookmarkEnd w:id="1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-keep class 包名 . CMAdCustomEventBanner{*;}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-keep class 包名 . CMAdCustomEventInterstitial{*;}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0E2D3"/>
    <w:multiLevelType w:val="singleLevel"/>
    <w:tmpl w:val="5770E2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82767"/>
    <w:rsid w:val="3E6C10B4"/>
    <w:rsid w:val="68073186"/>
    <w:rsid w:val="6F4E17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2016-06-28T07:25:54Z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