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A382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DBE8C5D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21BB955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1BAEF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D407B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FB0D6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5FC8D9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91523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C8D32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19AD1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D3418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45356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DE32F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14CDA" w14:textId="77777777" w:rsidR="00493B92" w:rsidRPr="008C129F" w:rsidRDefault="00493B92" w:rsidP="0049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E2BAD" w14:textId="77777777" w:rsidR="00493B92" w:rsidRPr="008B0DBE" w:rsidRDefault="00493B92" w:rsidP="001272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42308" w14:textId="679EA9DA" w:rsidR="001272D3" w:rsidRPr="001272D3" w:rsidRDefault="001272D3" w:rsidP="001272D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272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методов</w:t>
      </w:r>
    </w:p>
    <w:p w14:paraId="6C9F5C71" w14:textId="020A5B8D" w:rsidR="00493B92" w:rsidRPr="00F846FD" w:rsidRDefault="001272D3" w:rsidP="001272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</w:t>
      </w:r>
      <w:r w:rsidRPr="001272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екстовой стеганографии</w:t>
      </w:r>
    </w:p>
    <w:p w14:paraId="38AA430D" w14:textId="77777777" w:rsidR="00493B92" w:rsidRPr="008C129F" w:rsidRDefault="00493B92" w:rsidP="00493B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DB280E" w14:textId="77777777" w:rsidR="00493B92" w:rsidRPr="008C129F" w:rsidRDefault="00493B92" w:rsidP="00493B92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509C9539" w14:textId="77777777" w:rsidR="00493B92" w:rsidRPr="008C129F" w:rsidRDefault="00493B92" w:rsidP="00493B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159A87" w14:textId="77777777" w:rsidR="00493B92" w:rsidRPr="008C129F" w:rsidRDefault="00493B92" w:rsidP="00493B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D5F952" w14:textId="77777777" w:rsidR="00493B92" w:rsidRPr="008C129F" w:rsidRDefault="00493B92" w:rsidP="00493B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CA952E" w14:textId="50464F1A" w:rsidR="00493B92" w:rsidRPr="008C129F" w:rsidRDefault="00493B92" w:rsidP="00493B9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D79DE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ED79DE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0EC9F01D" w14:textId="77777777" w:rsidR="00493B92" w:rsidRPr="008C129F" w:rsidRDefault="00493B92" w:rsidP="00493B9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40D3950" w14:textId="77777777" w:rsidR="00493B92" w:rsidRPr="008C129F" w:rsidRDefault="00493B92" w:rsidP="00493B9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A5C956B" w14:textId="77777777" w:rsidR="00493B92" w:rsidRPr="008C129F" w:rsidRDefault="00493B92" w:rsidP="00493B9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0CDCFE52" w14:textId="77777777" w:rsidR="00493B92" w:rsidRPr="008C129F" w:rsidRDefault="00493B92" w:rsidP="00493B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5381A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160CA4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EFEF8E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C5FDB8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A33B4E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719C5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146CE9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A31862" w14:textId="77777777" w:rsidR="00493B92" w:rsidRPr="008C129F" w:rsidRDefault="00493B92" w:rsidP="00493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EB5D9C" w14:textId="77777777" w:rsidR="00493B92" w:rsidRPr="008C129F" w:rsidRDefault="00493B92" w:rsidP="00493B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32D2D" w14:textId="77777777" w:rsidR="00493B92" w:rsidRPr="008C129F" w:rsidRDefault="00493B92" w:rsidP="00493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5198C26E" w14:textId="77777777" w:rsidR="00493B92" w:rsidRDefault="00493B92" w:rsidP="00493B9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631A656" w14:textId="1A0CF83E" w:rsidR="00C660E7" w:rsidRPr="00C660E7" w:rsidRDefault="00C660E7" w:rsidP="00C660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C660E7">
        <w:rPr>
          <w:rFonts w:ascii="Times New Roman" w:hAnsi="Times New Roman" w:cs="Times New Roman"/>
          <w:bCs/>
          <w:sz w:val="28"/>
          <w:szCs w:val="28"/>
        </w:rPr>
        <w:t>зучение стеганографических методов встраивания/извлечения тайной информации с использованием электронного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60E7">
        <w:rPr>
          <w:rFonts w:ascii="Times New Roman" w:hAnsi="Times New Roman" w:cs="Times New Roman"/>
          <w:bCs/>
          <w:sz w:val="28"/>
          <w:szCs w:val="28"/>
        </w:rPr>
        <w:t>файла-контейнера текстового формата, приобретение практических навыков программной реализации методов</w:t>
      </w:r>
    </w:p>
    <w:p w14:paraId="68283FC9" w14:textId="4025D38D" w:rsidR="00493B92" w:rsidRDefault="00493B92" w:rsidP="00493B9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5347A007" w14:textId="5EBDD94E" w:rsidR="00542E97" w:rsidRPr="00542E97" w:rsidRDefault="00542E97" w:rsidP="00542E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E97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приложение, реализующее один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E97">
        <w:rPr>
          <w:rFonts w:ascii="Times New Roman" w:hAnsi="Times New Roman" w:cs="Times New Roman"/>
          <w:bCs/>
          <w:sz w:val="28"/>
          <w:szCs w:val="28"/>
        </w:rPr>
        <w:t>методов текстовой стеганографии на основе модификации пространственно-геометрических параметров текста-контейнера. Варианты заданий приведены в таблице. Дополнительные параметры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E97">
        <w:rPr>
          <w:rFonts w:ascii="Times New Roman" w:hAnsi="Times New Roman" w:cs="Times New Roman"/>
          <w:bCs/>
          <w:sz w:val="28"/>
          <w:szCs w:val="28"/>
        </w:rPr>
        <w:t>согласуются с преподавателем.</w:t>
      </w:r>
    </w:p>
    <w:p w14:paraId="673E56E1" w14:textId="13DAFDCF" w:rsidR="00493B92" w:rsidRDefault="00493B92" w:rsidP="00493B9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E6FCDCD" w14:textId="76B2EF81" w:rsidR="00D1640C" w:rsidRDefault="00CD5072" w:rsidP="00DA25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необходимо было реализовать </w:t>
      </w:r>
      <w:r w:rsidR="0050738F">
        <w:rPr>
          <w:rFonts w:ascii="Times New Roman" w:hAnsi="Times New Roman" w:cs="Times New Roman"/>
          <w:bCs/>
          <w:sz w:val="28"/>
          <w:szCs w:val="28"/>
        </w:rPr>
        <w:t>метод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C73" w:rsidRPr="00553C73">
        <w:rPr>
          <w:rFonts w:ascii="Times New Roman" w:hAnsi="Times New Roman" w:cs="Times New Roman"/>
          <w:bCs/>
          <w:sz w:val="28"/>
          <w:szCs w:val="28"/>
        </w:rPr>
        <w:t>модификаци</w:t>
      </w:r>
      <w:r w:rsidR="00553C73">
        <w:rPr>
          <w:rFonts w:ascii="Times New Roman" w:hAnsi="Times New Roman" w:cs="Times New Roman"/>
          <w:bCs/>
          <w:sz w:val="28"/>
          <w:szCs w:val="28"/>
        </w:rPr>
        <w:t>и</w:t>
      </w:r>
      <w:r w:rsidR="00553C73" w:rsidRPr="00553C73">
        <w:rPr>
          <w:rFonts w:ascii="Times New Roman" w:hAnsi="Times New Roman" w:cs="Times New Roman"/>
          <w:bCs/>
          <w:sz w:val="28"/>
          <w:szCs w:val="28"/>
        </w:rPr>
        <w:t xml:space="preserve"> цвета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493B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C73" w:rsidRPr="00553C73">
        <w:rPr>
          <w:rFonts w:ascii="Times New Roman" w:hAnsi="Times New Roman" w:cs="Times New Roman"/>
          <w:bCs/>
          <w:sz w:val="28"/>
          <w:szCs w:val="28"/>
        </w:rPr>
        <w:t>Каждый пиксель — это точка в пространстве цветов, включающем в себя множество оттенков. Используя метод стеганографии "модификация цвета сообщения", можно скрыть информацию в изображении, меняя цвет определенных пикселей таким образом, чтобы изменения были незаметны для человеческого глаза, но могли быть распознаны с помощью специальных инструментов</w:t>
      </w:r>
      <w:r w:rsidR="006517EC" w:rsidRPr="006517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A4C946" w14:textId="47E6B923" w:rsidR="00DA25F6" w:rsidRPr="00DA25F6" w:rsidRDefault="00DA25F6" w:rsidP="006517EC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метода </w:t>
      </w:r>
      <w:r w:rsidR="00553C73" w:rsidRPr="00553C73">
        <w:rPr>
          <w:rFonts w:ascii="Times New Roman" w:hAnsi="Times New Roman" w:cs="Times New Roman"/>
          <w:bCs/>
          <w:sz w:val="28"/>
          <w:szCs w:val="28"/>
        </w:rPr>
        <w:t>модификация цвета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разработан метод </w:t>
      </w:r>
      <w:r w:rsidR="00553C73" w:rsidRPr="00553C73">
        <w:rPr>
          <w:rFonts w:ascii="Times New Roman" w:hAnsi="Times New Roman" w:cs="Times New Roman"/>
          <w:bCs/>
          <w:sz w:val="28"/>
          <w:szCs w:val="28"/>
          <w:lang w:val="en-US"/>
        </w:rPr>
        <w:t>modify</w:t>
      </w:r>
      <w:r w:rsidR="00553C73" w:rsidRPr="00553C73">
        <w:rPr>
          <w:rFonts w:ascii="Times New Roman" w:hAnsi="Times New Roman" w:cs="Times New Roman"/>
          <w:bCs/>
          <w:sz w:val="28"/>
          <w:szCs w:val="28"/>
        </w:rPr>
        <w:t>_</w:t>
      </w:r>
      <w:r w:rsidR="00553C73" w:rsidRPr="00553C73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изменяет </w:t>
      </w:r>
      <w:r w:rsidR="00553C73">
        <w:rPr>
          <w:rFonts w:ascii="Times New Roman" w:hAnsi="Times New Roman" w:cs="Times New Roman"/>
          <w:bCs/>
          <w:sz w:val="28"/>
          <w:szCs w:val="28"/>
        </w:rPr>
        <w:t>цвет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букв. Он представлен на рисунке 3.1.</w:t>
      </w:r>
    </w:p>
    <w:p w14:paraId="566A3266" w14:textId="04F76C25" w:rsidR="00493B92" w:rsidRPr="00CF5A5A" w:rsidRDefault="00553C73" w:rsidP="00493B92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3C7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FC79A5" wp14:editId="301AE848">
            <wp:extent cx="5940425" cy="1604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7F1" w14:textId="6EE15349" w:rsidR="00493B92" w:rsidRPr="00ED79DE" w:rsidRDefault="00493B92" w:rsidP="00493B9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706F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bookmarkStart w:id="0" w:name="_Hlk168159808"/>
      <w:r w:rsidR="00553C73" w:rsidRPr="00553C73">
        <w:rPr>
          <w:rFonts w:ascii="Times New Roman" w:hAnsi="Times New Roman" w:cs="Times New Roman"/>
          <w:bCs/>
          <w:sz w:val="28"/>
          <w:szCs w:val="28"/>
          <w:lang w:val="en-US"/>
        </w:rPr>
        <w:t>modify</w:t>
      </w:r>
      <w:r w:rsidR="00553C73" w:rsidRPr="00553C73">
        <w:rPr>
          <w:rFonts w:ascii="Times New Roman" w:hAnsi="Times New Roman" w:cs="Times New Roman"/>
          <w:bCs/>
          <w:sz w:val="28"/>
          <w:szCs w:val="28"/>
        </w:rPr>
        <w:t>_</w:t>
      </w:r>
      <w:r w:rsidR="00553C73" w:rsidRPr="00553C73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bookmarkEnd w:id="0"/>
    </w:p>
    <w:p w14:paraId="1B0A69F5" w14:textId="6DF28574" w:rsidR="002F1D83" w:rsidRDefault="002F1D83" w:rsidP="00EB587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 метод, который использует </w:t>
      </w:r>
      <w:r w:rsidR="00307B5D" w:rsidRPr="00307B5D">
        <w:rPr>
          <w:rFonts w:ascii="Times New Roman" w:hAnsi="Times New Roman" w:cs="Times New Roman"/>
          <w:bCs/>
          <w:sz w:val="28"/>
          <w:szCs w:val="28"/>
          <w:lang w:val="en-US"/>
        </w:rPr>
        <w:t>modify</w:t>
      </w:r>
      <w:r w:rsidR="00307B5D" w:rsidRPr="00307B5D">
        <w:rPr>
          <w:rFonts w:ascii="Times New Roman" w:hAnsi="Times New Roman" w:cs="Times New Roman"/>
          <w:bCs/>
          <w:sz w:val="28"/>
          <w:szCs w:val="28"/>
        </w:rPr>
        <w:t>_</w:t>
      </w:r>
      <w:r w:rsidR="00307B5D" w:rsidRPr="00307B5D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="00307B5D" w:rsidRPr="00307B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сокрытия сообщения в тексте-контейнере, представлен </w:t>
      </w:r>
      <w:r w:rsidR="00553C73">
        <w:rPr>
          <w:rFonts w:ascii="Times New Roman" w:hAnsi="Times New Roman" w:cs="Times New Roman"/>
          <w:bCs/>
          <w:sz w:val="28"/>
          <w:szCs w:val="28"/>
        </w:rPr>
        <w:t>в Приложении 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40FA151" w14:textId="75C02652" w:rsidR="004E67B1" w:rsidRDefault="004E67B1" w:rsidP="00EB587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извлечения текста из контейнера есть обратный метод </w:t>
      </w:r>
      <w:r w:rsidR="00307B5D" w:rsidRPr="00307B5D">
        <w:rPr>
          <w:rFonts w:ascii="Times New Roman" w:hAnsi="Times New Roman" w:cs="Times New Roman"/>
          <w:bCs/>
          <w:sz w:val="28"/>
          <w:szCs w:val="28"/>
          <w:lang w:val="en-US"/>
        </w:rPr>
        <w:t>decoded</w:t>
      </w:r>
      <w:r w:rsidR="00307B5D" w:rsidRPr="00307B5D">
        <w:rPr>
          <w:rFonts w:ascii="Times New Roman" w:hAnsi="Times New Roman" w:cs="Times New Roman"/>
          <w:bCs/>
          <w:sz w:val="28"/>
          <w:szCs w:val="28"/>
        </w:rPr>
        <w:t>_</w:t>
      </w:r>
      <w:r w:rsidR="00307B5D" w:rsidRPr="00307B5D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представленный </w:t>
      </w:r>
      <w:r w:rsidR="00553C73">
        <w:rPr>
          <w:rFonts w:ascii="Times New Roman" w:hAnsi="Times New Roman" w:cs="Times New Roman"/>
          <w:bCs/>
          <w:sz w:val="28"/>
          <w:szCs w:val="28"/>
        </w:rPr>
        <w:t>в Приложении 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A1BE2" w14:textId="66781986" w:rsidR="009F1B64" w:rsidRDefault="009F1B64" w:rsidP="00EB587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Посмотрим на результаты работы всех этих методов. После модификации текста с помощью метода </w:t>
      </w:r>
      <w:r w:rsidR="00174CE1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747D1F">
        <w:rPr>
          <w:rFonts w:ascii="Times New Roman" w:hAnsi="Times New Roman" w:cs="Times New Roman"/>
          <w:bCs/>
          <w:sz w:val="28"/>
          <w:szCs w:val="28"/>
        </w:rPr>
        <w:t>модификации цвета</w:t>
      </w:r>
      <w:r w:rsidR="00174CE1">
        <w:rPr>
          <w:rFonts w:ascii="Times New Roman" w:hAnsi="Times New Roman" w:cs="Times New Roman"/>
          <w:bCs/>
          <w:sz w:val="28"/>
          <w:szCs w:val="28"/>
        </w:rPr>
        <w:t xml:space="preserve">, документ </w:t>
      </w:r>
      <w:r w:rsidR="00174CE1">
        <w:rPr>
          <w:rFonts w:ascii="Times New Roman" w:hAnsi="Times New Roman" w:cs="Times New Roman"/>
          <w:bCs/>
          <w:sz w:val="28"/>
          <w:szCs w:val="28"/>
        </w:rPr>
        <w:lastRenderedPageBreak/>
        <w:t>сохраняется в отдельном файле. Примеры исходного и изменённого файла представлены на рисунках 3.</w:t>
      </w:r>
      <w:r w:rsidR="00747D1F">
        <w:rPr>
          <w:rFonts w:ascii="Times New Roman" w:hAnsi="Times New Roman" w:cs="Times New Roman"/>
          <w:bCs/>
          <w:sz w:val="28"/>
          <w:szCs w:val="28"/>
        </w:rPr>
        <w:t>2</w:t>
      </w:r>
      <w:r w:rsidR="00174CE1"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747D1F">
        <w:rPr>
          <w:rFonts w:ascii="Times New Roman" w:hAnsi="Times New Roman" w:cs="Times New Roman"/>
          <w:bCs/>
          <w:sz w:val="28"/>
          <w:szCs w:val="28"/>
        </w:rPr>
        <w:t>3</w:t>
      </w:r>
      <w:r w:rsidR="00174CE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E5239C" w14:textId="52A76326" w:rsidR="00174CE1" w:rsidRPr="009F1B64" w:rsidRDefault="00307B5D" w:rsidP="00EB587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B5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938B55" wp14:editId="758319A1">
            <wp:extent cx="5209954" cy="36478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296" cy="36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256F" w14:textId="7242D678" w:rsidR="00CF0721" w:rsidRPr="009F1B64" w:rsidRDefault="00CF0721" w:rsidP="00CF072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07B5D"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Исходный документ</w:t>
      </w:r>
    </w:p>
    <w:p w14:paraId="6A62CFC3" w14:textId="4946183C" w:rsidR="0014459E" w:rsidRDefault="00307B5D" w:rsidP="0014459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B5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1C9FD3" wp14:editId="14AFAAF7">
            <wp:extent cx="5103628" cy="2791880"/>
            <wp:effectExtent l="0" t="0" r="190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100" cy="27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29A" w14:textId="46B95DC5" w:rsidR="00871F32" w:rsidRPr="009F1B64" w:rsidRDefault="00871F32" w:rsidP="00871F3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07B5D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Изменённый документ</w:t>
      </w:r>
    </w:p>
    <w:p w14:paraId="54AC7AE7" w14:textId="13E36A6E" w:rsidR="00185BDC" w:rsidRDefault="00307B5D" w:rsidP="00185BD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Человеческим глазом отличия не увидеть, но все еще можно проанализировать их с помощью встроенного инструментария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07B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сравнения исходного и изменённого документа предоставлен на рисунке 3.4. </w:t>
      </w:r>
    </w:p>
    <w:p w14:paraId="1676AFCB" w14:textId="6F05D062" w:rsidR="00307B5D" w:rsidRDefault="00307B5D" w:rsidP="00307B5D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B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82F8B" wp14:editId="6BCE5949">
            <wp:extent cx="5940425" cy="3109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F7A" w14:textId="02F17457" w:rsidR="00307B5D" w:rsidRDefault="00307B5D" w:rsidP="00307B5D">
      <w:pPr>
        <w:spacing w:before="36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7B5D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07B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Сравнение двух документов</w:t>
      </w:r>
    </w:p>
    <w:p w14:paraId="0408CC8E" w14:textId="0B741CDE" w:rsidR="00792904" w:rsidRDefault="00792904" w:rsidP="00792904">
      <w:pPr>
        <w:spacing w:before="36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сравнения, стандартный черный цвет менялся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92904">
        <w:rPr>
          <w:rFonts w:ascii="Times New Roman" w:hAnsi="Times New Roman" w:cs="Times New Roman"/>
          <w:sz w:val="28"/>
          <w:szCs w:val="28"/>
        </w:rPr>
        <w:t>(0,0,1)</w:t>
      </w:r>
      <w:r>
        <w:rPr>
          <w:rFonts w:ascii="Times New Roman" w:hAnsi="Times New Roman" w:cs="Times New Roman"/>
          <w:sz w:val="28"/>
          <w:szCs w:val="28"/>
        </w:rPr>
        <w:t>, человеческий глаз никогда не заметит такое различие. На рисунке 3.5 изображен код вызова основных методов, и результат выполнения</w:t>
      </w:r>
    </w:p>
    <w:p w14:paraId="00841ECF" w14:textId="7E3243F6" w:rsidR="00792904" w:rsidRDefault="00792904" w:rsidP="00792904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9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541D3" wp14:editId="09B8A340">
            <wp:extent cx="5940425" cy="29489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2090" w14:textId="50BF04D9" w:rsidR="00792904" w:rsidRDefault="00792904" w:rsidP="00792904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Вызов основных методов и результат выполнения</w:t>
      </w:r>
    </w:p>
    <w:p w14:paraId="0D0310C9" w14:textId="77777777" w:rsidR="00F75C5E" w:rsidRPr="00F75C5E" w:rsidRDefault="00F75C5E" w:rsidP="00F75C5E">
      <w:pPr>
        <w:spacing w:before="36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 xml:space="preserve">Рассмотрим программное средство Sword. Оно представлено на рисунке 3.6. Рассмотрим процесс осаждения выбранного нами текста в файл. </w:t>
      </w:r>
    </w:p>
    <w:p w14:paraId="49A79502" w14:textId="1A410B47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5A725E" wp14:editId="1F6A3E7C">
            <wp:extent cx="4419600" cy="32040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37" cy="3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C4B16" w14:textId="77777777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>Рис. 3.6 – Приложение Sword, выбираем документ-контейнер</w:t>
      </w:r>
    </w:p>
    <w:p w14:paraId="1BA97146" w14:textId="4A686AE2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 xml:space="preserve"> </w:t>
      </w:r>
      <w:r w:rsidRPr="00F75C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94B1A" wp14:editId="7A7D0DF2">
            <wp:extent cx="4295775" cy="3122530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09" cy="3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B95" w14:textId="77777777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>Рис. 3.7 – Выбираем текст-контейнер</w:t>
      </w:r>
    </w:p>
    <w:p w14:paraId="02D9A2F7" w14:textId="39EACDA9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E0AF5F" wp14:editId="485C86A4">
            <wp:extent cx="3981450" cy="2854472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925" cy="28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D9D6B" w14:textId="77777777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>Рис. 3.8 – Внедряем сообщение в контейнер</w:t>
      </w:r>
    </w:p>
    <w:p w14:paraId="72DB02FB" w14:textId="73EDCD22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 xml:space="preserve"> </w:t>
      </w:r>
      <w:r w:rsidRPr="00F75C5E">
        <w:rPr>
          <w:rFonts w:ascii="Times New Roman" w:hAnsi="Times New Roman" w:cs="Times New Roman"/>
          <w:sz w:val="28"/>
          <w:szCs w:val="28"/>
        </w:rPr>
        <w:tab/>
        <w:t>Сообщение было осаждено. Далее, извлечём скрытое сообщение из текста-контейнера. Результаты представлены на рисунках 3.9 – 3.10.</w:t>
      </w:r>
    </w:p>
    <w:p w14:paraId="570E4BB2" w14:textId="7E91C761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ACDEC" wp14:editId="112C1BDB">
            <wp:extent cx="5940425" cy="21164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AD6E3" w14:textId="66E81ED7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>Рис. 3.</w:t>
      </w:r>
      <w:r w:rsidR="00EE2C8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75C5E">
        <w:rPr>
          <w:rFonts w:ascii="Times New Roman" w:hAnsi="Times New Roman" w:cs="Times New Roman"/>
          <w:sz w:val="28"/>
          <w:szCs w:val="28"/>
        </w:rPr>
        <w:t xml:space="preserve"> – Извлечение сообщения из контейнера</w:t>
      </w:r>
    </w:p>
    <w:p w14:paraId="35929988" w14:textId="658F7797" w:rsidR="00F75C5E" w:rsidRP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75C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BC85A" wp14:editId="47107534">
            <wp:extent cx="4667250" cy="34349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770" cy="34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C8C8" w14:textId="5850DA9C" w:rsidR="00F75C5E" w:rsidRDefault="00F75C5E" w:rsidP="00F75C5E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C5E">
        <w:rPr>
          <w:rFonts w:ascii="Times New Roman" w:hAnsi="Times New Roman" w:cs="Times New Roman"/>
          <w:sz w:val="28"/>
          <w:szCs w:val="28"/>
        </w:rPr>
        <w:t>Рис. 3.</w:t>
      </w:r>
      <w:r w:rsidR="00EE2C8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75C5E">
        <w:rPr>
          <w:rFonts w:ascii="Times New Roman" w:hAnsi="Times New Roman" w:cs="Times New Roman"/>
          <w:sz w:val="28"/>
          <w:szCs w:val="28"/>
        </w:rPr>
        <w:t xml:space="preserve"> – Извлечённое сообщение</w:t>
      </w:r>
    </w:p>
    <w:p w14:paraId="404F4230" w14:textId="77777777" w:rsidR="00F75C5E" w:rsidRPr="00792904" w:rsidRDefault="00F75C5E" w:rsidP="00792904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72A7C" w14:textId="70944394" w:rsidR="00307B5D" w:rsidRPr="00792904" w:rsidRDefault="00307B5D" w:rsidP="007929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CC702D" w14:textId="1249CA6B" w:rsidR="00493B92" w:rsidRPr="008C129F" w:rsidRDefault="00493B92" w:rsidP="00493B9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E611E19" w14:textId="77777777" w:rsidR="00715AF0" w:rsidRPr="00236DCB" w:rsidRDefault="00715AF0" w:rsidP="00C7236B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17D94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программной реализации стеганографического метода осаждения/извлечения тайной информации с использованием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текстовой стеганографии.</w:t>
      </w:r>
    </w:p>
    <w:p w14:paraId="6648BC42" w14:textId="13064D60" w:rsidR="00307B5D" w:rsidRDefault="00493B92" w:rsidP="00077AE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</w:t>
      </w:r>
      <w:r w:rsidR="00077A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D30BC0" w14:textId="77777777" w:rsidR="00307B5D" w:rsidRDefault="00307B5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DFE621A" w14:textId="23EE0C3C" w:rsidR="00A2795F" w:rsidRPr="00F75C5E" w:rsidRDefault="00307B5D" w:rsidP="00307B5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168159980"/>
      <w:r w:rsidRPr="00307B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75C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7E5820E6" w14:textId="44AF6CDF" w:rsidR="00307B5D" w:rsidRDefault="00307B5D" w:rsidP="00077AE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307B5D">
        <w:rPr>
          <w:rFonts w:ascii="Times New Roman" w:hAnsi="Times New Roman" w:cs="Times New Roman"/>
          <w:sz w:val="28"/>
          <w:szCs w:val="28"/>
          <w:lang w:val="en-US"/>
        </w:rPr>
        <w:t xml:space="preserve"> encode_message_in_text_color</w:t>
      </w:r>
    </w:p>
    <w:p w14:paraId="18F083C7" w14:textId="5DFC17D2" w:rsidR="00307B5D" w:rsidRDefault="00307B5D" w:rsidP="00077AE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1"/>
    <w:p w14:paraId="51128C8C" w14:textId="77777777" w:rsidR="00177D99" w:rsidRPr="00177D99" w:rsidRDefault="00177D99" w:rsidP="00177D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encode_message_in_text_color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doc_path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output_path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"""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Кодирует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сообщение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в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цвет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отдельных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символов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текста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"""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doc =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Document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doc_path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binary_message =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text_to_binary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message_length = </w:t>
      </w:r>
      <w:r w:rsidRPr="00177D99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(binary_message)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message_index =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para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doc.paragraphs: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run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para.runs: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177D99">
        <w:rPr>
          <w:rFonts w:ascii="Courier New" w:eastAsia="Times New Roman" w:hAnsi="Courier New" w:cs="Courier New"/>
          <w:color w:val="7F8591"/>
          <w:sz w:val="20"/>
          <w:szCs w:val="20"/>
          <w:lang w:val="en-US" w:eastAsia="ru-RU"/>
        </w:rPr>
        <w:t xml:space="preserve">new_text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77D99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''</w:t>
      </w:r>
      <w:r w:rsidRPr="00177D99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char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run.text: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message_index &lt; message_length: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color = run.font.color.rgb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run.font.color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RGBColor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new_color =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modify_color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(color, </w:t>
      </w:r>
      <w:r w:rsidRPr="00177D99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(binary_message[message_index]))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 = para.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add_run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(char)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new_run.font.color.rgb = new_color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#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Сохраняем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остальные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атрибуты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шрифта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           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new_run.font.bold = run.font.bold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new_run.font.italic = run.font.italic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new_run.font.underline = run.font.underline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new_run.font.size = run.font.size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new_run.font.name = run.font.name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message_index +=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 = para.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add_run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(char)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new_run.font.color.rgb = run.font.color.rgb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run.font.color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RGBColor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#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Сохраняем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остальные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атрибуты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шрифта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           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new_run.font.bold = run.font.bold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new_run.font.italic = run.font.italic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new_run.font.underline = run.font.underline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new_run.font.size = run.font.size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new_run.font.name = run.font.name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run.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#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Очищаем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старый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run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doc.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output_path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14:paraId="238BA7A5" w14:textId="77777777" w:rsidR="00177D99" w:rsidRPr="00F75C5E" w:rsidRDefault="00177D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C5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78324FE" w14:textId="05E45488" w:rsidR="00177D99" w:rsidRPr="00177D99" w:rsidRDefault="00177D99" w:rsidP="00177D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B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77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FC60578" w14:textId="3AA4E72D" w:rsidR="00177D99" w:rsidRDefault="00177D99" w:rsidP="00177D9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307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D99">
        <w:rPr>
          <w:rFonts w:ascii="Times New Roman" w:hAnsi="Times New Roman" w:cs="Times New Roman"/>
          <w:sz w:val="28"/>
          <w:szCs w:val="28"/>
          <w:lang w:val="en-US"/>
        </w:rPr>
        <w:t>decode_message_from_text_color</w:t>
      </w:r>
    </w:p>
    <w:p w14:paraId="634569A2" w14:textId="77777777" w:rsidR="00177D99" w:rsidRDefault="00177D99" w:rsidP="00177D9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5ABF5" w14:textId="4B8B037C" w:rsidR="00307B5D" w:rsidRPr="00177D99" w:rsidRDefault="00177D99" w:rsidP="00177D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def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decode_message_from_text_color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doc_path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message_length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"""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Декодирует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сообщение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из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цвета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отдельных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символов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текста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"""</w:t>
      </w:r>
      <w:r w:rsidRPr="00177D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doc =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Document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doc_path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binary_message = []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para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doc.paragraphs: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run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para.runs: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177D99">
        <w:rPr>
          <w:rFonts w:ascii="Courier New" w:eastAsia="Times New Roman" w:hAnsi="Courier New" w:cs="Courier New"/>
          <w:color w:val="7F8591"/>
          <w:sz w:val="20"/>
          <w:szCs w:val="20"/>
          <w:lang w:val="en-US" w:eastAsia="ru-RU"/>
        </w:rPr>
        <w:t xml:space="preserve">char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run.text: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177D99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(binary_message) &lt;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message_length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run.font.color: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color = run.font.color.rgb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binary_message.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77D99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str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(color[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&amp;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binary_message = </w:t>
      </w:r>
      <w:r w:rsidRPr="00177D99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''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(binary_message)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77D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177D9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binary_to_text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(binary_message[: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message_length 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177D9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177D9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</w:p>
    <w:sectPr w:rsidR="00307B5D" w:rsidRPr="00177D99" w:rsidSect="00985EEE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A20F" w14:textId="77777777" w:rsidR="00F06CFE" w:rsidRDefault="00F06CFE">
      <w:pPr>
        <w:spacing w:after="0" w:line="240" w:lineRule="auto"/>
      </w:pPr>
      <w:r>
        <w:separator/>
      </w:r>
    </w:p>
  </w:endnote>
  <w:endnote w:type="continuationSeparator" w:id="0">
    <w:p w14:paraId="24C5A197" w14:textId="77777777" w:rsidR="00F06CFE" w:rsidRDefault="00F0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6576" w14:textId="28460C72" w:rsidR="00985EEE" w:rsidRPr="00985EEE" w:rsidRDefault="00493B92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ED79DE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7693" w14:textId="77777777" w:rsidR="00F06CFE" w:rsidRDefault="00F06CFE">
      <w:pPr>
        <w:spacing w:after="0" w:line="240" w:lineRule="auto"/>
      </w:pPr>
      <w:r>
        <w:separator/>
      </w:r>
    </w:p>
  </w:footnote>
  <w:footnote w:type="continuationSeparator" w:id="0">
    <w:p w14:paraId="64D5ABAE" w14:textId="77777777" w:rsidR="00F06CFE" w:rsidRDefault="00F06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FDAEBD16"/>
    <w:lvl w:ilvl="0" w:tplc="5F48A6F2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2"/>
    <w:rsid w:val="0004117A"/>
    <w:rsid w:val="00063CBB"/>
    <w:rsid w:val="00077AE4"/>
    <w:rsid w:val="00110424"/>
    <w:rsid w:val="001272D3"/>
    <w:rsid w:val="00131FAB"/>
    <w:rsid w:val="0014459E"/>
    <w:rsid w:val="00174CE1"/>
    <w:rsid w:val="00177D99"/>
    <w:rsid w:val="00185BDC"/>
    <w:rsid w:val="00257351"/>
    <w:rsid w:val="00264B22"/>
    <w:rsid w:val="002A5680"/>
    <w:rsid w:val="002C5DEA"/>
    <w:rsid w:val="002D6F22"/>
    <w:rsid w:val="002F1D83"/>
    <w:rsid w:val="00307B5D"/>
    <w:rsid w:val="00321FEE"/>
    <w:rsid w:val="00384D37"/>
    <w:rsid w:val="003B4FDE"/>
    <w:rsid w:val="00484922"/>
    <w:rsid w:val="00493B92"/>
    <w:rsid w:val="004A7C0B"/>
    <w:rsid w:val="004C66A6"/>
    <w:rsid w:val="004E67B1"/>
    <w:rsid w:val="0050738F"/>
    <w:rsid w:val="00542E97"/>
    <w:rsid w:val="00553C73"/>
    <w:rsid w:val="005A0EBF"/>
    <w:rsid w:val="00606E5F"/>
    <w:rsid w:val="006078AF"/>
    <w:rsid w:val="006517EC"/>
    <w:rsid w:val="006A4383"/>
    <w:rsid w:val="006C30C4"/>
    <w:rsid w:val="00702303"/>
    <w:rsid w:val="00715AF0"/>
    <w:rsid w:val="00747D1F"/>
    <w:rsid w:val="00792904"/>
    <w:rsid w:val="007A20A5"/>
    <w:rsid w:val="007D0227"/>
    <w:rsid w:val="007F462C"/>
    <w:rsid w:val="00871F32"/>
    <w:rsid w:val="0090480B"/>
    <w:rsid w:val="009A61C0"/>
    <w:rsid w:val="009B0013"/>
    <w:rsid w:val="009F1B64"/>
    <w:rsid w:val="00A15757"/>
    <w:rsid w:val="00A2795F"/>
    <w:rsid w:val="00A75086"/>
    <w:rsid w:val="00AC5C25"/>
    <w:rsid w:val="00B6706F"/>
    <w:rsid w:val="00B86581"/>
    <w:rsid w:val="00C6280D"/>
    <w:rsid w:val="00C660E7"/>
    <w:rsid w:val="00C7236B"/>
    <w:rsid w:val="00CD5072"/>
    <w:rsid w:val="00CD52BA"/>
    <w:rsid w:val="00CF0721"/>
    <w:rsid w:val="00D1640C"/>
    <w:rsid w:val="00DA25F6"/>
    <w:rsid w:val="00E4180B"/>
    <w:rsid w:val="00E52F6F"/>
    <w:rsid w:val="00E54FC2"/>
    <w:rsid w:val="00E56A6F"/>
    <w:rsid w:val="00EB5877"/>
    <w:rsid w:val="00ED79DE"/>
    <w:rsid w:val="00EE2C8E"/>
    <w:rsid w:val="00F06CFE"/>
    <w:rsid w:val="00F46536"/>
    <w:rsid w:val="00F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7418"/>
  <w15:chartTrackingRefBased/>
  <w15:docId w15:val="{454360A1-8B2A-4DC7-BB55-32E5A33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B9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93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93B92"/>
  </w:style>
  <w:style w:type="paragraph" w:styleId="a6">
    <w:name w:val="header"/>
    <w:basedOn w:val="a"/>
    <w:link w:val="a7"/>
    <w:uiPriority w:val="99"/>
    <w:unhideWhenUsed/>
    <w:rsid w:val="00ED7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Alexsander</cp:lastModifiedBy>
  <cp:revision>3</cp:revision>
  <dcterms:created xsi:type="dcterms:W3CDTF">2023-06-05T11:16:00Z</dcterms:created>
  <dcterms:modified xsi:type="dcterms:W3CDTF">2024-06-03T12:01:00Z</dcterms:modified>
</cp:coreProperties>
</file>