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Look w:val="04A0" w:firstRow="1" w:lastRow="0" w:firstColumn="1" w:lastColumn="0" w:noHBand="0" w:noVBand="1"/>
      </w:tblPr>
      <w:tblGrid>
        <w:gridCol w:w="4786"/>
        <w:gridCol w:w="5812"/>
      </w:tblGrid>
      <w:tr w:rsidR="00D81982" w:rsidRPr="00D81982" w14:paraId="58132433" w14:textId="77777777" w:rsidTr="0040566B">
        <w:tc>
          <w:tcPr>
            <w:tcW w:w="4786" w:type="dxa"/>
          </w:tcPr>
          <w:p w14:paraId="5867372A" w14:textId="77777777" w:rsidR="00D81982" w:rsidRPr="00D81982" w:rsidRDefault="00D81982" w:rsidP="00D8198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5812" w:type="dxa"/>
          </w:tcPr>
          <w:p w14:paraId="0ABC300F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УТВЕРЖДАЮ</w:t>
            </w:r>
          </w:p>
          <w:p w14:paraId="708C7534" w14:textId="77777777" w:rsidR="00D81982" w:rsidRPr="00D81982" w:rsidRDefault="00D81982" w:rsidP="00D81982">
            <w:pPr>
              <w:spacing w:after="0" w:line="280" w:lineRule="exact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57795037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Главный инженер - заместитель </w:t>
            </w:r>
          </w:p>
          <w:p w14:paraId="64071F6D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начальника филиала «Минское УМГ ОАО «Газпром трансгаз Беларусь»</w:t>
            </w:r>
          </w:p>
          <w:p w14:paraId="004D8373" w14:textId="77777777" w:rsidR="00D81982" w:rsidRPr="00D81982" w:rsidRDefault="00D81982" w:rsidP="00D81982">
            <w:pPr>
              <w:spacing w:after="0" w:line="280" w:lineRule="exact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38B88701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_______________Д.И. Гедранович</w:t>
            </w:r>
          </w:p>
          <w:p w14:paraId="1A1FFBFF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_______________2024</w:t>
            </w:r>
          </w:p>
        </w:tc>
      </w:tr>
    </w:tbl>
    <w:p w14:paraId="7160AC10" w14:textId="77777777" w:rsidR="00D81982" w:rsidRPr="00D81982" w:rsidRDefault="00D81982" w:rsidP="00D81982">
      <w:pPr>
        <w:widowControl w:val="0"/>
        <w:suppressAutoHyphens/>
        <w:spacing w:after="0" w:line="240" w:lineRule="auto"/>
        <w:ind w:right="-143" w:firstLine="560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                </w:t>
      </w:r>
    </w:p>
    <w:p w14:paraId="24B5E577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</w:p>
    <w:p w14:paraId="7130BF40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</w:p>
    <w:p w14:paraId="7625DCDA" w14:textId="259B7A0D" w:rsidR="00D81982" w:rsidRPr="00600031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 xml:space="preserve">АКТ </w:t>
      </w:r>
      <w:r w:rsidR="00724F34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№</w:t>
      </w:r>
      <w:r w:rsidR="008A3E9B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 xml:space="preserve">24324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  <w:r w:rsidR="00AA0D96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  <w:r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</w:p>
    <w:p w14:paraId="259698E6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об использовании рационализаторского предложения</w:t>
      </w:r>
    </w:p>
    <w:p w14:paraId="1D747338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-284" w:right="800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</w:p>
    <w:p w14:paraId="1774DFA6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5800"/>
        <w:jc w:val="right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  <w:t>«___» ______________г.</w:t>
      </w:r>
    </w:p>
    <w:p w14:paraId="79B48E89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5800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</w:p>
    <w:p w14:paraId="1ECD168E" w14:textId="7777777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Настоящий акт составлен в том, что рационализаторское предложение</w:t>
      </w:r>
      <w:r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D8198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</w:t>
      </w:r>
      <w:r w:rsidRPr="00D81982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 xml:space="preserve">  </w:t>
      </w:r>
    </w:p>
    <w:p w14:paraId="3CE717EF" w14:textId="7777777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</w:pPr>
    </w:p>
    <w:p w14:paraId="088DF735" w14:textId="2FDF770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«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retewrter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/>
      </w:r>
      <w:r w:rsidRPr="00B02FF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/>
      </w:r>
      <w:r w:rsidR="00AA0D9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»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724F3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№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 xml:space="preserve">24324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/>
      </w:r>
      <w:r w:rsidR="00AA0D96" w:rsidRPr="0092736D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-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МнУМГ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  <w:t xml:space="preserve"> 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 xml:space="preserve">26.07.2024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ab/>
      </w:r>
    </w:p>
    <w:p w14:paraId="49515564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>(наименование, №, дата регистрации рационализаторского предложения)</w:t>
      </w:r>
    </w:p>
    <w:p w14:paraId="5045AC74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</w:pPr>
    </w:p>
    <w:p w14:paraId="1BF5B0CA" w14:textId="60CE50E3" w:rsidR="00D81982" w:rsidRPr="00D81982" w:rsidRDefault="00384DA1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авторов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 </w:t>
      </w:r>
      <w:r w:rsidRPr="00384DA1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trerte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________</w:t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________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</w:t>
      </w:r>
    </w:p>
    <w:p w14:paraId="3B8BF645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  <w:lang w:eastAsia="ru-RU"/>
        </w:rPr>
        <w:t>(Ф.И.О.)</w:t>
      </w:r>
    </w:p>
    <w:p w14:paraId="03739A73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использовано в соответствии с описанием рационализаторского предложения </w:t>
      </w:r>
    </w:p>
    <w:p w14:paraId="04F8D80A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6CCDADB" w14:textId="77777777" w:rsidR="0092736D" w:rsidRDefault="0092736D" w:rsidP="0092736D">
      <w:pPr>
        <w:pStyle w:val="1"/>
        <w:suppressAutoHyphens/>
        <w:spacing w:line="240" w:lineRule="auto"/>
        <w:ind w:firstLine="0"/>
        <w:rPr>
          <w:sz w:val="24"/>
          <w:szCs w:val="24"/>
        </w:rPr>
      </w:pPr>
      <w:r w:rsidRPr="00C971CD">
        <w:rPr>
          <w:sz w:val="24"/>
          <w:szCs w:val="24"/>
        </w:rPr>
        <w:t>с «__»_______________20__ г. по «___»______________20 ___ г.</w:t>
      </w:r>
    </w:p>
    <w:p w14:paraId="5434855B" w14:textId="77777777" w:rsidR="00D81982" w:rsidRPr="0092736D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DECE0ED" w14:textId="20A3245D" w:rsidR="00D81982" w:rsidRPr="0092736D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736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__________________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 xml:space="preserve">erterterret</w:t>
      </w:r>
      <w:r w:rsidRPr="00D81982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val="en-US" w:eastAsia="ru-RU"/>
        </w:rPr>
        <w:t/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/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ab/>
        <w:t xml:space="preserve">               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__________________________________</w:t>
      </w:r>
      <w:r w:rsidRPr="0092736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</w:t>
      </w:r>
    </w:p>
    <w:p w14:paraId="037DE162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</w:pPr>
      <w:r w:rsidRPr="0092736D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 xml:space="preserve"> </w:t>
      </w:r>
      <w:r w:rsidRPr="00D81982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>(название объекта использования /оборудование, изделие, технологический процесс, характер работ/и места использования предложения /установка, цех, участок, лаборатория, отдел, служба и т.д./)</w:t>
      </w:r>
    </w:p>
    <w:p w14:paraId="0F3C14B1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EF28499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использовании достигнут следующий эффект: </w:t>
      </w:r>
    </w:p>
    <w:p w14:paraId="08D5A133" w14:textId="31F6AC92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______________________________________________________________</w:t>
      </w:r>
    </w:p>
    <w:p w14:paraId="0695DD2D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__________________________________________________________________</w:t>
      </w:r>
    </w:p>
    <w:p w14:paraId="3E52AAF0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  <w:t>(Указать вид эффекта: экономический или иной полезный. При наличии иного полезного эффекта указать, в чем состоит полезность рационализаторского предложения)</w:t>
      </w:r>
    </w:p>
    <w:p w14:paraId="04749DBF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08D452BA" w14:textId="77777777" w:rsidR="00D81982" w:rsidRPr="00D81982" w:rsidRDefault="00D81982" w:rsidP="00D819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764EBC" w14:textId="47E8839A" w:rsidR="00D81982" w:rsidRPr="00B02FFF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retert</w:t>
      </w:r>
      <w:r w:rsidRPr="00D819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/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/>
      </w: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______________ </w:t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reterter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/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/>
      </w:r>
    </w:p>
    <w:p w14:paraId="59B75FBB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E0762D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Работник, ответственный  за организацию  </w:t>
      </w:r>
    </w:p>
    <w:p w14:paraId="4022961B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рационализаторской деятельности                 ______________ П. Г. Колошко </w:t>
      </w:r>
    </w:p>
    <w:p w14:paraId="09E56A18" w14:textId="77777777" w:rsidR="00D81982" w:rsidRPr="00D81982" w:rsidRDefault="00D81982" w:rsidP="00D81982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3DDDB" w14:textId="77777777" w:rsidR="00D81982" w:rsidRPr="00D81982" w:rsidRDefault="00D81982" w:rsidP="00D81982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6CF48" w14:textId="281C5E63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ГЭПиОТ                              </w:t>
      </w: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______________ Т.А. Рябченко</w:t>
      </w:r>
    </w:p>
    <w:p w14:paraId="56CA0028" w14:textId="77777777" w:rsidR="008000FA" w:rsidRDefault="008000FA"/>
    <w:sectPr w:rsidR="008000FA" w:rsidSect="00BB2F9B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21"/>
    <w:rsid w:val="002B540D"/>
    <w:rsid w:val="00384DA1"/>
    <w:rsid w:val="00600031"/>
    <w:rsid w:val="00677807"/>
    <w:rsid w:val="00724F34"/>
    <w:rsid w:val="00740421"/>
    <w:rsid w:val="008000FA"/>
    <w:rsid w:val="008937A9"/>
    <w:rsid w:val="008A3E9B"/>
    <w:rsid w:val="0092736D"/>
    <w:rsid w:val="00AA0D96"/>
    <w:rsid w:val="00B02FFF"/>
    <w:rsid w:val="00C25379"/>
    <w:rsid w:val="00C533C1"/>
    <w:rsid w:val="00C91D4A"/>
    <w:rsid w:val="00D36584"/>
    <w:rsid w:val="00D81982"/>
    <w:rsid w:val="00E03D70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C7DC"/>
  <w15:chartTrackingRefBased/>
  <w15:docId w15:val="{CA1F51F8-630E-4533-A994-6EAC057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736D"/>
    <w:pPr>
      <w:widowControl w:val="0"/>
      <w:spacing w:after="0" w:line="300" w:lineRule="auto"/>
      <w:ind w:firstLine="5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16</cp:revision>
  <dcterms:created xsi:type="dcterms:W3CDTF">2024-06-25T07:27:00Z</dcterms:created>
  <dcterms:modified xsi:type="dcterms:W3CDTF">2024-06-25T08:44:00Z</dcterms:modified>
</cp:coreProperties>
</file>