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ABA4" w14:textId="77777777" w:rsidR="009E5A0C" w:rsidRDefault="009E5A0C" w:rsidP="009E5A0C">
      <w:pPr>
        <w:pStyle w:val="zfr3q"/>
        <w:spacing w:before="0" w:beforeAutospacing="0" w:after="0" w:afterAutospacing="0"/>
        <w:jc w:val="center"/>
        <w:rPr>
          <w:rFonts w:ascii="Open Sans" w:hAnsi="Open Sans" w:cs="Open Sans"/>
          <w:color w:val="000000"/>
        </w:rPr>
      </w:pPr>
      <w:r>
        <w:rPr>
          <w:rStyle w:val="jgg6ef"/>
          <w:rFonts w:ascii="Open Sans" w:hAnsi="Open Sans" w:cs="Open Sans"/>
          <w:b/>
          <w:bCs/>
          <w:color w:val="000000"/>
          <w:sz w:val="36"/>
          <w:szCs w:val="36"/>
        </w:rPr>
        <w:t>El concepto de solución 1 fue el ganador porque:</w:t>
      </w:r>
    </w:p>
    <w:p w14:paraId="3A28715E" w14:textId="77777777" w:rsidR="009E5A0C" w:rsidRDefault="009E5A0C" w:rsidP="009E5A0C">
      <w:pPr>
        <w:pStyle w:val="zfr3q"/>
        <w:numPr>
          <w:ilvl w:val="0"/>
          <w:numId w:val="1"/>
        </w:numPr>
        <w:spacing w:before="0" w:beforeAutospacing="0" w:after="0" w:afterAutospacing="0"/>
        <w:ind w:left="1020" w:firstLine="0"/>
        <w:rPr>
          <w:rFonts w:ascii="Open Sans" w:hAnsi="Open Sans" w:cs="Open Sans"/>
          <w:color w:val="000000"/>
        </w:rPr>
      </w:pPr>
      <w:r>
        <w:rPr>
          <w:rStyle w:val="jgg6ef"/>
          <w:rFonts w:ascii="Open Sans" w:hAnsi="Open Sans" w:cs="Open Sans"/>
          <w:color w:val="000000"/>
          <w:sz w:val="36"/>
          <w:szCs w:val="36"/>
        </w:rPr>
        <w:t> Con respecto a los otros C.S. tiene una mayor </w:t>
      </w:r>
      <w:r>
        <w:rPr>
          <w:rStyle w:val="jgg6ef"/>
          <w:rFonts w:ascii="Open Sans" w:hAnsi="Open Sans" w:cs="Open Sans"/>
          <w:color w:val="000000"/>
          <w:sz w:val="36"/>
          <w:szCs w:val="36"/>
          <w:u w:val="single"/>
        </w:rPr>
        <w:t>facilidad de ensamblaje</w:t>
      </w:r>
      <w:r>
        <w:rPr>
          <w:rStyle w:val="jgg6ef"/>
          <w:rFonts w:ascii="Open Sans" w:hAnsi="Open Sans" w:cs="Open Sans"/>
          <w:color w:val="000000"/>
          <w:sz w:val="36"/>
          <w:szCs w:val="36"/>
        </w:rPr>
        <w:t> y además, que es de</w:t>
      </w:r>
      <w:r>
        <w:rPr>
          <w:rStyle w:val="jgg6ef"/>
          <w:rFonts w:ascii="Open Sans" w:hAnsi="Open Sans" w:cs="Open Sans"/>
          <w:color w:val="000000"/>
          <w:sz w:val="36"/>
          <w:szCs w:val="36"/>
          <w:u w:val="single"/>
        </w:rPr>
        <w:t> bajo costo</w:t>
      </w:r>
      <w:r>
        <w:rPr>
          <w:rStyle w:val="jgg6ef"/>
          <w:rFonts w:ascii="Open Sans" w:hAnsi="Open Sans" w:cs="Open Sans"/>
          <w:color w:val="000000"/>
          <w:sz w:val="36"/>
          <w:szCs w:val="36"/>
        </w:rPr>
        <w:t>.</w:t>
      </w:r>
    </w:p>
    <w:p w14:paraId="3C92053B" w14:textId="77777777" w:rsidR="009E5A0C" w:rsidRDefault="009E5A0C" w:rsidP="009E5A0C">
      <w:pPr>
        <w:pStyle w:val="zfr3q"/>
        <w:numPr>
          <w:ilvl w:val="0"/>
          <w:numId w:val="1"/>
        </w:numPr>
        <w:spacing w:before="0" w:beforeAutospacing="0" w:after="0" w:afterAutospacing="0"/>
        <w:ind w:left="1020" w:firstLine="0"/>
        <w:rPr>
          <w:rFonts w:ascii="Open Sans" w:hAnsi="Open Sans" w:cs="Open Sans"/>
          <w:color w:val="000000"/>
        </w:rPr>
      </w:pPr>
      <w:r>
        <w:rPr>
          <w:rStyle w:val="jgg6ef"/>
          <w:rFonts w:ascii="Open Sans" w:hAnsi="Open Sans" w:cs="Open Sans"/>
          <w:color w:val="000000"/>
          <w:sz w:val="36"/>
          <w:szCs w:val="36"/>
        </w:rPr>
        <w:t>Tiene una mejor </w:t>
      </w:r>
      <w:r>
        <w:rPr>
          <w:rStyle w:val="jgg6ef"/>
          <w:rFonts w:ascii="Open Sans" w:hAnsi="Open Sans" w:cs="Open Sans"/>
          <w:color w:val="000000"/>
          <w:sz w:val="36"/>
          <w:szCs w:val="36"/>
          <w:u w:val="single"/>
        </w:rPr>
        <w:t>visualización </w:t>
      </w:r>
      <w:r>
        <w:rPr>
          <w:rStyle w:val="jgg6ef"/>
          <w:rFonts w:ascii="Open Sans" w:hAnsi="Open Sans" w:cs="Open Sans"/>
          <w:color w:val="000000"/>
          <w:sz w:val="36"/>
          <w:szCs w:val="36"/>
        </w:rPr>
        <w:t>de los datos y </w:t>
      </w:r>
      <w:r>
        <w:rPr>
          <w:rStyle w:val="jgg6ef"/>
          <w:rFonts w:ascii="Open Sans" w:hAnsi="Open Sans" w:cs="Open Sans"/>
          <w:color w:val="000000"/>
          <w:sz w:val="36"/>
          <w:szCs w:val="36"/>
          <w:u w:val="single"/>
        </w:rPr>
        <w:t>facilidad de uso</w:t>
      </w:r>
      <w:r>
        <w:rPr>
          <w:rStyle w:val="jgg6ef"/>
          <w:rFonts w:ascii="Open Sans" w:hAnsi="Open Sans" w:cs="Open Sans"/>
          <w:color w:val="000000"/>
          <w:sz w:val="36"/>
          <w:szCs w:val="36"/>
        </w:rPr>
        <w:t> debido a que el riego es automatizado.</w:t>
      </w:r>
    </w:p>
    <w:p w14:paraId="48DF795B" w14:textId="77777777" w:rsidR="009E5A0C" w:rsidRDefault="009E5A0C" w:rsidP="009E5A0C">
      <w:pPr>
        <w:pStyle w:val="zfr3q"/>
        <w:numPr>
          <w:ilvl w:val="0"/>
          <w:numId w:val="1"/>
        </w:numPr>
        <w:spacing w:before="0" w:beforeAutospacing="0" w:after="0" w:afterAutospacing="0"/>
        <w:ind w:left="1020" w:firstLine="0"/>
        <w:rPr>
          <w:rFonts w:ascii="Open Sans" w:hAnsi="Open Sans" w:cs="Open Sans"/>
          <w:color w:val="000000"/>
        </w:rPr>
      </w:pPr>
      <w:r>
        <w:rPr>
          <w:rStyle w:val="jgg6ef"/>
          <w:rFonts w:ascii="Open Sans" w:hAnsi="Open Sans" w:cs="Open Sans"/>
          <w:color w:val="000000"/>
          <w:sz w:val="36"/>
          <w:szCs w:val="36"/>
        </w:rPr>
        <w:t> Finalmente, el </w:t>
      </w:r>
      <w:r>
        <w:rPr>
          <w:rStyle w:val="jgg6ef"/>
          <w:rFonts w:ascii="Open Sans" w:hAnsi="Open Sans" w:cs="Open Sans"/>
          <w:color w:val="000000"/>
          <w:sz w:val="36"/>
          <w:szCs w:val="36"/>
          <w:u w:val="single"/>
        </w:rPr>
        <w:t>almacenamiento </w:t>
      </w:r>
      <w:r>
        <w:rPr>
          <w:rStyle w:val="jgg6ef"/>
          <w:rFonts w:ascii="Open Sans" w:hAnsi="Open Sans" w:cs="Open Sans"/>
          <w:color w:val="000000"/>
          <w:sz w:val="36"/>
          <w:szCs w:val="36"/>
        </w:rPr>
        <w:t>es mas bajo que los otros C.S, sin embargo considerando el puntaje de los otros criterios el C.S. 1 es el mas eficiente. </w:t>
      </w:r>
    </w:p>
    <w:p w14:paraId="56C2EDDC" w14:textId="77777777" w:rsidR="00996476" w:rsidRDefault="00996476"/>
    <w:sectPr w:rsidR="0099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40A0"/>
    <w:multiLevelType w:val="multilevel"/>
    <w:tmpl w:val="D6922B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86"/>
    <w:rsid w:val="002B2386"/>
    <w:rsid w:val="00996476"/>
    <w:rsid w:val="009E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40AD-3790-4889-8544-F5F25FC9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9E5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gg6ef">
    <w:name w:val="jgg6ef"/>
    <w:basedOn w:val="DefaultParagraphFont"/>
    <w:rsid w:val="009E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2</cp:revision>
  <dcterms:created xsi:type="dcterms:W3CDTF">2023-05-25T00:36:00Z</dcterms:created>
  <dcterms:modified xsi:type="dcterms:W3CDTF">2023-05-25T00:36:00Z</dcterms:modified>
</cp:coreProperties>
</file>