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ACC" w:rsidRDefault="00A81ACC" w:rsidP="00A81ACC">
      <w:pPr>
        <w:pStyle w:val="af9"/>
      </w:pPr>
      <w:r w:rsidRPr="0028023A">
        <w:t>СОДЕРЖАНИЕ</w:t>
      </w:r>
    </w:p>
    <w:sdt>
      <w:sdtPr>
        <w:id w:val="947279602"/>
        <w:docPartObj>
          <w:docPartGallery w:val="Table of Contents"/>
          <w:docPartUnique/>
        </w:docPartObj>
      </w:sdtPr>
      <w:sdtEndPr/>
      <w:sdtContent>
        <w:p w:rsidR="00A81ACC" w:rsidRPr="00BE2C07" w:rsidRDefault="00A81ACC" w:rsidP="004039E3">
          <w:pPr>
            <w:pStyle w:val="11"/>
          </w:pPr>
        </w:p>
        <w:p w:rsidR="008401E0" w:rsidRPr="00BE2C07" w:rsidRDefault="00A81ACC" w:rsidP="004039E3">
          <w:pPr>
            <w:pStyle w:val="11"/>
            <w:rPr>
              <w:rFonts w:asciiTheme="minorHAnsi" w:eastAsiaTheme="minorEastAsia" w:hAnsiTheme="minorHAnsi"/>
              <w:sz w:val="22"/>
              <w:lang w:eastAsia="ru-RU"/>
            </w:rPr>
          </w:pPr>
          <w:r w:rsidRPr="00BE2C07">
            <w:fldChar w:fldCharType="begin"/>
          </w:r>
          <w:r w:rsidRPr="00BE2C07">
            <w:instrText xml:space="preserve"> TOC \o "1-2" \h \z \u </w:instrText>
          </w:r>
          <w:r w:rsidRPr="00BE2C07">
            <w:fldChar w:fldCharType="separate"/>
          </w:r>
          <w:hyperlink w:anchor="_Toc418898097" w:history="1">
            <w:r w:rsidR="008401E0" w:rsidRPr="00BE2C07">
              <w:rPr>
                <w:rStyle w:val="af4"/>
              </w:rPr>
              <w:t>ВВЕДЕНИЕ</w:t>
            </w:r>
            <w:r w:rsidR="008401E0" w:rsidRPr="00BE2C07">
              <w:rPr>
                <w:webHidden/>
              </w:rPr>
              <w:tab/>
            </w:r>
            <w:r w:rsidR="008401E0" w:rsidRPr="00BE2C07">
              <w:rPr>
                <w:webHidden/>
              </w:rPr>
              <w:fldChar w:fldCharType="begin"/>
            </w:r>
            <w:r w:rsidR="008401E0" w:rsidRPr="00BE2C07">
              <w:rPr>
                <w:webHidden/>
              </w:rPr>
              <w:instrText xml:space="preserve"> PAGEREF _Toc418898097 \h </w:instrText>
            </w:r>
            <w:r w:rsidR="008401E0" w:rsidRPr="00BE2C07">
              <w:rPr>
                <w:webHidden/>
              </w:rPr>
            </w:r>
            <w:r w:rsidR="008401E0" w:rsidRPr="00BE2C07">
              <w:rPr>
                <w:webHidden/>
              </w:rPr>
              <w:fldChar w:fldCharType="separate"/>
            </w:r>
            <w:r w:rsidR="00FF657A">
              <w:rPr>
                <w:webHidden/>
              </w:rPr>
              <w:t>6</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098" w:history="1">
            <w:r w:rsidR="008401E0" w:rsidRPr="00BE2C07">
              <w:rPr>
                <w:rStyle w:val="af4"/>
              </w:rPr>
              <w:t>1 ОБЗОР ЛИТЕРАТУРЫ</w:t>
            </w:r>
            <w:r w:rsidR="008401E0" w:rsidRPr="00BE2C07">
              <w:rPr>
                <w:webHidden/>
              </w:rPr>
              <w:tab/>
            </w:r>
            <w:r w:rsidR="008401E0" w:rsidRPr="00BE2C07">
              <w:rPr>
                <w:webHidden/>
              </w:rPr>
              <w:fldChar w:fldCharType="begin"/>
            </w:r>
            <w:r w:rsidR="008401E0" w:rsidRPr="00BE2C07">
              <w:rPr>
                <w:webHidden/>
              </w:rPr>
              <w:instrText xml:space="preserve"> PAGEREF _Toc418898098 \h </w:instrText>
            </w:r>
            <w:r w:rsidR="008401E0" w:rsidRPr="00BE2C07">
              <w:rPr>
                <w:webHidden/>
              </w:rPr>
            </w:r>
            <w:r w:rsidR="008401E0" w:rsidRPr="00BE2C07">
              <w:rPr>
                <w:webHidden/>
              </w:rPr>
              <w:fldChar w:fldCharType="separate"/>
            </w:r>
            <w:r w:rsidR="00FF657A">
              <w:rPr>
                <w:webHidden/>
              </w:rPr>
              <w:t>7</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099" w:history="1">
            <w:r w:rsidR="008401E0" w:rsidRPr="00BE2C07">
              <w:rPr>
                <w:rStyle w:val="af4"/>
              </w:rPr>
              <w:t>2 СИСТЕМНОЕ ПРОЕКТИРОВАНИЕ</w:t>
            </w:r>
            <w:r w:rsidR="008401E0" w:rsidRPr="00BE2C07">
              <w:rPr>
                <w:webHidden/>
              </w:rPr>
              <w:tab/>
            </w:r>
            <w:r w:rsidR="008401E0" w:rsidRPr="00BE2C07">
              <w:rPr>
                <w:webHidden/>
              </w:rPr>
              <w:fldChar w:fldCharType="begin"/>
            </w:r>
            <w:r w:rsidR="008401E0" w:rsidRPr="00BE2C07">
              <w:rPr>
                <w:webHidden/>
              </w:rPr>
              <w:instrText xml:space="preserve"> PAGEREF _Toc418898099 \h </w:instrText>
            </w:r>
            <w:r w:rsidR="008401E0" w:rsidRPr="00BE2C07">
              <w:rPr>
                <w:webHidden/>
              </w:rPr>
            </w:r>
            <w:r w:rsidR="008401E0" w:rsidRPr="00BE2C07">
              <w:rPr>
                <w:webHidden/>
              </w:rPr>
              <w:fldChar w:fldCharType="separate"/>
            </w:r>
            <w:r w:rsidR="00FF657A">
              <w:rPr>
                <w:webHidden/>
              </w:rPr>
              <w:t>16</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00" w:history="1">
            <w:r w:rsidR="008401E0" w:rsidRPr="00BE2C07">
              <w:rPr>
                <w:rStyle w:val="af4"/>
              </w:rPr>
              <w:t>3 ФУНКЦИОНАЛЬНОЕ ПРОЕКТИРОВАНИЕ</w:t>
            </w:r>
            <w:r w:rsidR="008401E0" w:rsidRPr="00BE2C07">
              <w:rPr>
                <w:webHidden/>
              </w:rPr>
              <w:tab/>
            </w:r>
            <w:r w:rsidR="008401E0" w:rsidRPr="00BE2C07">
              <w:rPr>
                <w:webHidden/>
              </w:rPr>
              <w:fldChar w:fldCharType="begin"/>
            </w:r>
            <w:r w:rsidR="008401E0" w:rsidRPr="00BE2C07">
              <w:rPr>
                <w:webHidden/>
              </w:rPr>
              <w:instrText xml:space="preserve"> PAGEREF _Toc418898100 \h </w:instrText>
            </w:r>
            <w:r w:rsidR="008401E0" w:rsidRPr="00BE2C07">
              <w:rPr>
                <w:webHidden/>
              </w:rPr>
            </w:r>
            <w:r w:rsidR="008401E0" w:rsidRPr="00BE2C07">
              <w:rPr>
                <w:webHidden/>
              </w:rPr>
              <w:fldChar w:fldCharType="separate"/>
            </w:r>
            <w:r w:rsidR="00FF657A">
              <w:rPr>
                <w:webHidden/>
              </w:rPr>
              <w:t>21</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01" w:history="1">
            <w:r w:rsidR="008401E0" w:rsidRPr="00BE2C07">
              <w:rPr>
                <w:rStyle w:val="af4"/>
                <w:spacing w:val="4"/>
              </w:rPr>
              <w:t>3.1 Классы, реализующие непосредственно логику работы веб-приложения</w:t>
            </w:r>
            <w:r w:rsidR="008401E0" w:rsidRPr="00BE2C07">
              <w:rPr>
                <w:webHidden/>
              </w:rPr>
              <w:tab/>
            </w:r>
            <w:r w:rsidR="008401E0" w:rsidRPr="00BE2C07">
              <w:rPr>
                <w:webHidden/>
              </w:rPr>
              <w:fldChar w:fldCharType="begin"/>
            </w:r>
            <w:r w:rsidR="008401E0" w:rsidRPr="00BE2C07">
              <w:rPr>
                <w:webHidden/>
              </w:rPr>
              <w:instrText xml:space="preserve"> PAGEREF _Toc418898101 \h </w:instrText>
            </w:r>
            <w:r w:rsidR="008401E0" w:rsidRPr="00BE2C07">
              <w:rPr>
                <w:webHidden/>
              </w:rPr>
            </w:r>
            <w:r w:rsidR="008401E0" w:rsidRPr="00BE2C07">
              <w:rPr>
                <w:webHidden/>
              </w:rPr>
              <w:fldChar w:fldCharType="separate"/>
            </w:r>
            <w:r w:rsidR="00FF657A">
              <w:rPr>
                <w:webHidden/>
              </w:rPr>
              <w:t>21</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02" w:history="1">
            <w:r w:rsidR="008401E0" w:rsidRPr="00BE2C07">
              <w:rPr>
                <w:rStyle w:val="af4"/>
              </w:rPr>
              <w:t>3.2 Структура таблиц базы данных и классы моделей данных</w:t>
            </w:r>
            <w:r w:rsidR="008401E0" w:rsidRPr="00BE2C07">
              <w:rPr>
                <w:webHidden/>
              </w:rPr>
              <w:tab/>
            </w:r>
            <w:r w:rsidR="008401E0" w:rsidRPr="00BE2C07">
              <w:rPr>
                <w:webHidden/>
              </w:rPr>
              <w:fldChar w:fldCharType="begin"/>
            </w:r>
            <w:r w:rsidR="008401E0" w:rsidRPr="00BE2C07">
              <w:rPr>
                <w:webHidden/>
              </w:rPr>
              <w:instrText xml:space="preserve"> PAGEREF _Toc418898102 \h </w:instrText>
            </w:r>
            <w:r w:rsidR="008401E0" w:rsidRPr="00BE2C07">
              <w:rPr>
                <w:webHidden/>
              </w:rPr>
            </w:r>
            <w:r w:rsidR="008401E0" w:rsidRPr="00BE2C07">
              <w:rPr>
                <w:webHidden/>
              </w:rPr>
              <w:fldChar w:fldCharType="separate"/>
            </w:r>
            <w:r w:rsidR="00FF657A">
              <w:rPr>
                <w:webHidden/>
              </w:rPr>
              <w:t>32</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03" w:history="1">
            <w:r w:rsidR="008401E0" w:rsidRPr="00BE2C07">
              <w:rPr>
                <w:rStyle w:val="af4"/>
              </w:rPr>
              <w:t>3.3 Классы работы с базой данных и доступа к данным</w:t>
            </w:r>
            <w:r w:rsidR="008401E0" w:rsidRPr="00BE2C07">
              <w:rPr>
                <w:webHidden/>
              </w:rPr>
              <w:tab/>
            </w:r>
            <w:r w:rsidR="008401E0" w:rsidRPr="00BE2C07">
              <w:rPr>
                <w:webHidden/>
              </w:rPr>
              <w:fldChar w:fldCharType="begin"/>
            </w:r>
            <w:r w:rsidR="008401E0" w:rsidRPr="00BE2C07">
              <w:rPr>
                <w:webHidden/>
              </w:rPr>
              <w:instrText xml:space="preserve"> PAGEREF _Toc418898103 \h </w:instrText>
            </w:r>
            <w:r w:rsidR="008401E0" w:rsidRPr="00BE2C07">
              <w:rPr>
                <w:webHidden/>
              </w:rPr>
            </w:r>
            <w:r w:rsidR="008401E0" w:rsidRPr="00BE2C07">
              <w:rPr>
                <w:webHidden/>
              </w:rPr>
              <w:fldChar w:fldCharType="separate"/>
            </w:r>
            <w:r w:rsidR="00FF657A">
              <w:rPr>
                <w:webHidden/>
              </w:rPr>
              <w:t>40</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04" w:history="1">
            <w:r w:rsidR="008401E0" w:rsidRPr="00BE2C07">
              <w:rPr>
                <w:rStyle w:val="af4"/>
              </w:rPr>
              <w:t>4 РАЗРАБОТКА ПРОГРАММНЫХ МОДУЛЕЙ</w:t>
            </w:r>
            <w:r w:rsidR="008401E0" w:rsidRPr="00BE2C07">
              <w:rPr>
                <w:webHidden/>
              </w:rPr>
              <w:tab/>
            </w:r>
            <w:r w:rsidR="008401E0" w:rsidRPr="00BE2C07">
              <w:rPr>
                <w:webHidden/>
              </w:rPr>
              <w:fldChar w:fldCharType="begin"/>
            </w:r>
            <w:r w:rsidR="008401E0" w:rsidRPr="00BE2C07">
              <w:rPr>
                <w:webHidden/>
              </w:rPr>
              <w:instrText xml:space="preserve"> PAGEREF _Toc418898104 \h </w:instrText>
            </w:r>
            <w:r w:rsidR="008401E0" w:rsidRPr="00BE2C07">
              <w:rPr>
                <w:webHidden/>
              </w:rPr>
            </w:r>
            <w:r w:rsidR="008401E0" w:rsidRPr="00BE2C07">
              <w:rPr>
                <w:webHidden/>
              </w:rPr>
              <w:fldChar w:fldCharType="separate"/>
            </w:r>
            <w:r w:rsidR="00FF657A">
              <w:rPr>
                <w:webHidden/>
              </w:rPr>
              <w:t>52</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05" w:history="1">
            <w:r w:rsidR="008401E0" w:rsidRPr="00BE2C07">
              <w:rPr>
                <w:rStyle w:val="af4"/>
              </w:rPr>
              <w:t>4.1 Авторизация</w:t>
            </w:r>
            <w:r w:rsidR="008401E0" w:rsidRPr="00BE2C07">
              <w:rPr>
                <w:webHidden/>
              </w:rPr>
              <w:tab/>
            </w:r>
            <w:r w:rsidR="008401E0" w:rsidRPr="00BE2C07">
              <w:rPr>
                <w:webHidden/>
              </w:rPr>
              <w:fldChar w:fldCharType="begin"/>
            </w:r>
            <w:r w:rsidR="008401E0" w:rsidRPr="00BE2C07">
              <w:rPr>
                <w:webHidden/>
              </w:rPr>
              <w:instrText xml:space="preserve"> PAGEREF _Toc418898105 \h </w:instrText>
            </w:r>
            <w:r w:rsidR="008401E0" w:rsidRPr="00BE2C07">
              <w:rPr>
                <w:webHidden/>
              </w:rPr>
            </w:r>
            <w:r w:rsidR="008401E0" w:rsidRPr="00BE2C07">
              <w:rPr>
                <w:webHidden/>
              </w:rPr>
              <w:fldChar w:fldCharType="separate"/>
            </w:r>
            <w:r w:rsidR="00FF657A">
              <w:rPr>
                <w:webHidden/>
              </w:rPr>
              <w:t>52</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06" w:history="1">
            <w:r w:rsidR="008401E0" w:rsidRPr="00BE2C07">
              <w:rPr>
                <w:rStyle w:val="af4"/>
              </w:rPr>
              <w:t>4.2 Оформление заявления</w:t>
            </w:r>
            <w:r w:rsidR="008401E0" w:rsidRPr="00BE2C07">
              <w:rPr>
                <w:webHidden/>
              </w:rPr>
              <w:tab/>
            </w:r>
            <w:r w:rsidR="008401E0" w:rsidRPr="00BE2C07">
              <w:rPr>
                <w:webHidden/>
              </w:rPr>
              <w:fldChar w:fldCharType="begin"/>
            </w:r>
            <w:r w:rsidR="008401E0" w:rsidRPr="00BE2C07">
              <w:rPr>
                <w:webHidden/>
              </w:rPr>
              <w:instrText xml:space="preserve"> PAGEREF _Toc418898106 \h </w:instrText>
            </w:r>
            <w:r w:rsidR="008401E0" w:rsidRPr="00BE2C07">
              <w:rPr>
                <w:webHidden/>
              </w:rPr>
            </w:r>
            <w:r w:rsidR="008401E0" w:rsidRPr="00BE2C07">
              <w:rPr>
                <w:webHidden/>
              </w:rPr>
              <w:fldChar w:fldCharType="separate"/>
            </w:r>
            <w:r w:rsidR="00FF657A">
              <w:rPr>
                <w:webHidden/>
              </w:rPr>
              <w:t>53</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07" w:history="1">
            <w:r w:rsidR="008401E0" w:rsidRPr="00BE2C07">
              <w:rPr>
                <w:rStyle w:val="af4"/>
              </w:rPr>
              <w:t xml:space="preserve">4.3 Работа с </w:t>
            </w:r>
            <w:r w:rsidR="008401E0" w:rsidRPr="00BE2C07">
              <w:rPr>
                <w:rStyle w:val="af4"/>
                <w:lang w:val="en-US"/>
              </w:rPr>
              <w:t>cookie</w:t>
            </w:r>
            <w:r w:rsidR="008401E0" w:rsidRPr="00BE2C07">
              <w:rPr>
                <w:webHidden/>
              </w:rPr>
              <w:tab/>
            </w:r>
            <w:r w:rsidR="008401E0" w:rsidRPr="00BE2C07">
              <w:rPr>
                <w:webHidden/>
              </w:rPr>
              <w:fldChar w:fldCharType="begin"/>
            </w:r>
            <w:r w:rsidR="008401E0" w:rsidRPr="00BE2C07">
              <w:rPr>
                <w:webHidden/>
              </w:rPr>
              <w:instrText xml:space="preserve"> PAGEREF _Toc418898107 \h </w:instrText>
            </w:r>
            <w:r w:rsidR="008401E0" w:rsidRPr="00BE2C07">
              <w:rPr>
                <w:webHidden/>
              </w:rPr>
            </w:r>
            <w:r w:rsidR="008401E0" w:rsidRPr="00BE2C07">
              <w:rPr>
                <w:webHidden/>
              </w:rPr>
              <w:fldChar w:fldCharType="separate"/>
            </w:r>
            <w:r w:rsidR="00FF657A">
              <w:rPr>
                <w:webHidden/>
              </w:rPr>
              <w:t>60</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08" w:history="1">
            <w:r w:rsidR="008401E0" w:rsidRPr="00BE2C07">
              <w:rPr>
                <w:rStyle w:val="af4"/>
              </w:rPr>
              <w:t>5 ПРОГРАММА И МЕТОДИКА ИСПЫТАНИЙ</w:t>
            </w:r>
            <w:r w:rsidR="008401E0" w:rsidRPr="00BE2C07">
              <w:rPr>
                <w:webHidden/>
              </w:rPr>
              <w:tab/>
            </w:r>
            <w:r w:rsidR="008401E0" w:rsidRPr="00BE2C07">
              <w:rPr>
                <w:webHidden/>
              </w:rPr>
              <w:fldChar w:fldCharType="begin"/>
            </w:r>
            <w:r w:rsidR="008401E0" w:rsidRPr="00BE2C07">
              <w:rPr>
                <w:webHidden/>
              </w:rPr>
              <w:instrText xml:space="preserve"> PAGEREF _Toc418898108 \h </w:instrText>
            </w:r>
            <w:r w:rsidR="008401E0" w:rsidRPr="00BE2C07">
              <w:rPr>
                <w:webHidden/>
              </w:rPr>
            </w:r>
            <w:r w:rsidR="008401E0" w:rsidRPr="00BE2C07">
              <w:rPr>
                <w:webHidden/>
              </w:rPr>
              <w:fldChar w:fldCharType="separate"/>
            </w:r>
            <w:r w:rsidR="00FF657A">
              <w:rPr>
                <w:webHidden/>
              </w:rPr>
              <w:t>63</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09" w:history="1">
            <w:r w:rsidR="008401E0" w:rsidRPr="00BE2C07">
              <w:rPr>
                <w:rStyle w:val="af4"/>
              </w:rPr>
              <w:t>6 РУКОВОДСТВО ПОЛЬЗОВАТЕЛЯ</w:t>
            </w:r>
            <w:r w:rsidR="008401E0" w:rsidRPr="00BE2C07">
              <w:rPr>
                <w:webHidden/>
              </w:rPr>
              <w:tab/>
            </w:r>
            <w:r w:rsidR="008401E0" w:rsidRPr="00BE2C07">
              <w:rPr>
                <w:webHidden/>
              </w:rPr>
              <w:fldChar w:fldCharType="begin"/>
            </w:r>
            <w:r w:rsidR="008401E0" w:rsidRPr="00BE2C07">
              <w:rPr>
                <w:webHidden/>
              </w:rPr>
              <w:instrText xml:space="preserve"> PAGEREF _Toc418898109 \h </w:instrText>
            </w:r>
            <w:r w:rsidR="008401E0" w:rsidRPr="00BE2C07">
              <w:rPr>
                <w:webHidden/>
              </w:rPr>
            </w:r>
            <w:r w:rsidR="008401E0" w:rsidRPr="00BE2C07">
              <w:rPr>
                <w:webHidden/>
              </w:rPr>
              <w:fldChar w:fldCharType="separate"/>
            </w:r>
            <w:r w:rsidR="00FF657A">
              <w:rPr>
                <w:webHidden/>
              </w:rPr>
              <w:t>67</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10" w:history="1">
            <w:r w:rsidR="008401E0" w:rsidRPr="00BE2C07">
              <w:rPr>
                <w:rStyle w:val="af4"/>
              </w:rPr>
              <w:t>7 ТЕХНИКО-ЭКОНОМИЧЕСКОЕ ОБОСНОВАНИЕ ДИПЛОМНОГО ПРОЕКТА</w:t>
            </w:r>
            <w:r w:rsidR="008401E0" w:rsidRPr="00BE2C07">
              <w:rPr>
                <w:webHidden/>
              </w:rPr>
              <w:tab/>
            </w:r>
            <w:r w:rsidR="008401E0" w:rsidRPr="00BE2C07">
              <w:rPr>
                <w:webHidden/>
              </w:rPr>
              <w:fldChar w:fldCharType="begin"/>
            </w:r>
            <w:r w:rsidR="008401E0" w:rsidRPr="00BE2C07">
              <w:rPr>
                <w:webHidden/>
              </w:rPr>
              <w:instrText xml:space="preserve"> PAGEREF _Toc418898110 \h </w:instrText>
            </w:r>
            <w:r w:rsidR="008401E0" w:rsidRPr="00BE2C07">
              <w:rPr>
                <w:webHidden/>
              </w:rPr>
            </w:r>
            <w:r w:rsidR="008401E0" w:rsidRPr="00BE2C07">
              <w:rPr>
                <w:webHidden/>
              </w:rPr>
              <w:fldChar w:fldCharType="separate"/>
            </w:r>
            <w:r w:rsidR="00FF657A">
              <w:rPr>
                <w:webHidden/>
              </w:rPr>
              <w:t>73</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11" w:history="1">
            <w:r w:rsidR="008401E0" w:rsidRPr="00BE2C07">
              <w:rPr>
                <w:rStyle w:val="af4"/>
              </w:rPr>
              <w:t>7.1 Описание проекта</w:t>
            </w:r>
            <w:r w:rsidR="008401E0" w:rsidRPr="00BE2C07">
              <w:rPr>
                <w:webHidden/>
              </w:rPr>
              <w:tab/>
            </w:r>
            <w:r w:rsidR="008401E0" w:rsidRPr="00BE2C07">
              <w:rPr>
                <w:webHidden/>
              </w:rPr>
              <w:fldChar w:fldCharType="begin"/>
            </w:r>
            <w:r w:rsidR="008401E0" w:rsidRPr="00BE2C07">
              <w:rPr>
                <w:webHidden/>
              </w:rPr>
              <w:instrText xml:space="preserve"> PAGEREF _Toc418898111 \h </w:instrText>
            </w:r>
            <w:r w:rsidR="008401E0" w:rsidRPr="00BE2C07">
              <w:rPr>
                <w:webHidden/>
              </w:rPr>
            </w:r>
            <w:r w:rsidR="008401E0" w:rsidRPr="00BE2C07">
              <w:rPr>
                <w:webHidden/>
              </w:rPr>
              <w:fldChar w:fldCharType="separate"/>
            </w:r>
            <w:r w:rsidR="00FF657A">
              <w:rPr>
                <w:webHidden/>
              </w:rPr>
              <w:t>73</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12" w:history="1">
            <w:r w:rsidR="008401E0" w:rsidRPr="00BE2C07">
              <w:rPr>
                <w:rStyle w:val="af4"/>
              </w:rPr>
              <w:t>7.2 Расчёт сметы затрат и цены ПО</w:t>
            </w:r>
            <w:r w:rsidR="008401E0" w:rsidRPr="00BE2C07">
              <w:rPr>
                <w:webHidden/>
              </w:rPr>
              <w:tab/>
            </w:r>
            <w:r w:rsidR="008401E0" w:rsidRPr="00BE2C07">
              <w:rPr>
                <w:webHidden/>
              </w:rPr>
              <w:fldChar w:fldCharType="begin"/>
            </w:r>
            <w:r w:rsidR="008401E0" w:rsidRPr="00BE2C07">
              <w:rPr>
                <w:webHidden/>
              </w:rPr>
              <w:instrText xml:space="preserve"> PAGEREF _Toc418898112 \h </w:instrText>
            </w:r>
            <w:r w:rsidR="008401E0" w:rsidRPr="00BE2C07">
              <w:rPr>
                <w:webHidden/>
              </w:rPr>
            </w:r>
            <w:r w:rsidR="008401E0" w:rsidRPr="00BE2C07">
              <w:rPr>
                <w:webHidden/>
              </w:rPr>
              <w:fldChar w:fldCharType="separate"/>
            </w:r>
            <w:r w:rsidR="00FF657A">
              <w:rPr>
                <w:webHidden/>
              </w:rPr>
              <w:t>73</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13" w:history="1">
            <w:r w:rsidR="008401E0" w:rsidRPr="00BE2C07">
              <w:rPr>
                <w:rStyle w:val="af4"/>
              </w:rPr>
              <w:t>7.3 Расчёт экономического эффекта от применения программного</w:t>
            </w:r>
            <w:r w:rsidR="00BE2C07">
              <w:rPr>
                <w:rStyle w:val="af4"/>
              </w:rPr>
              <w:t xml:space="preserve"> </w:t>
            </w:r>
            <w:r w:rsidR="008401E0" w:rsidRPr="00BE2C07">
              <w:rPr>
                <w:rStyle w:val="af4"/>
              </w:rPr>
              <w:t xml:space="preserve"> средства у заказчика</w:t>
            </w:r>
            <w:r w:rsidR="008401E0" w:rsidRPr="00BE2C07">
              <w:rPr>
                <w:webHidden/>
              </w:rPr>
              <w:tab/>
            </w:r>
            <w:r w:rsidR="008401E0" w:rsidRPr="00BE2C07">
              <w:rPr>
                <w:webHidden/>
              </w:rPr>
              <w:fldChar w:fldCharType="begin"/>
            </w:r>
            <w:r w:rsidR="008401E0" w:rsidRPr="00BE2C07">
              <w:rPr>
                <w:webHidden/>
              </w:rPr>
              <w:instrText xml:space="preserve"> PAGEREF _Toc418898113 \h </w:instrText>
            </w:r>
            <w:r w:rsidR="008401E0" w:rsidRPr="00BE2C07">
              <w:rPr>
                <w:webHidden/>
              </w:rPr>
            </w:r>
            <w:r w:rsidR="008401E0" w:rsidRPr="00BE2C07">
              <w:rPr>
                <w:webHidden/>
              </w:rPr>
              <w:fldChar w:fldCharType="separate"/>
            </w:r>
            <w:r w:rsidR="00FF657A">
              <w:rPr>
                <w:webHidden/>
              </w:rPr>
              <w:t>84</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14" w:history="1">
            <w:r w:rsidR="008401E0" w:rsidRPr="00BE2C07">
              <w:rPr>
                <w:rStyle w:val="af4"/>
              </w:rPr>
              <w:t>8 ПРОФИЛАКТИКА ПЕРЕУТОМЛЕНИЯ РАБОТНИКОВ, ЗАНЯТЫХ РЕШЕНИЕМ ЗАДАЧ ПО СОСТАВЛЕНИЮ ПРОГРАММ</w:t>
            </w:r>
            <w:r w:rsidR="008401E0" w:rsidRPr="00BE2C07">
              <w:rPr>
                <w:webHidden/>
              </w:rPr>
              <w:tab/>
            </w:r>
            <w:r w:rsidR="008401E0" w:rsidRPr="00BE2C07">
              <w:rPr>
                <w:webHidden/>
              </w:rPr>
              <w:fldChar w:fldCharType="begin"/>
            </w:r>
            <w:r w:rsidR="008401E0" w:rsidRPr="00BE2C07">
              <w:rPr>
                <w:webHidden/>
              </w:rPr>
              <w:instrText xml:space="preserve"> PAGEREF _Toc418898114 \h </w:instrText>
            </w:r>
            <w:r w:rsidR="008401E0" w:rsidRPr="00BE2C07">
              <w:rPr>
                <w:webHidden/>
              </w:rPr>
            </w:r>
            <w:r w:rsidR="008401E0" w:rsidRPr="00BE2C07">
              <w:rPr>
                <w:webHidden/>
              </w:rPr>
              <w:fldChar w:fldCharType="separate"/>
            </w:r>
            <w:r w:rsidR="00FF657A">
              <w:rPr>
                <w:webHidden/>
              </w:rPr>
              <w:t>90</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15" w:history="1">
            <w:r w:rsidR="008401E0" w:rsidRPr="00BE2C07">
              <w:rPr>
                <w:rStyle w:val="af4"/>
              </w:rPr>
              <w:t>8.1 Понятие работоспособности и утомления, определяющие их факторы для работников умственного труда</w:t>
            </w:r>
            <w:r w:rsidR="008401E0" w:rsidRPr="00BE2C07">
              <w:rPr>
                <w:webHidden/>
              </w:rPr>
              <w:tab/>
            </w:r>
            <w:r w:rsidR="008401E0" w:rsidRPr="00BE2C07">
              <w:rPr>
                <w:webHidden/>
              </w:rPr>
              <w:fldChar w:fldCharType="begin"/>
            </w:r>
            <w:r w:rsidR="008401E0" w:rsidRPr="00BE2C07">
              <w:rPr>
                <w:webHidden/>
              </w:rPr>
              <w:instrText xml:space="preserve"> PAGEREF _Toc418898115 \h </w:instrText>
            </w:r>
            <w:r w:rsidR="008401E0" w:rsidRPr="00BE2C07">
              <w:rPr>
                <w:webHidden/>
              </w:rPr>
            </w:r>
            <w:r w:rsidR="008401E0" w:rsidRPr="00BE2C07">
              <w:rPr>
                <w:webHidden/>
              </w:rPr>
              <w:fldChar w:fldCharType="separate"/>
            </w:r>
            <w:r w:rsidR="00FF657A">
              <w:rPr>
                <w:webHidden/>
              </w:rPr>
              <w:t>90</w:t>
            </w:r>
            <w:r w:rsidR="008401E0" w:rsidRPr="00BE2C07">
              <w:rPr>
                <w:webHidden/>
              </w:rPr>
              <w:fldChar w:fldCharType="end"/>
            </w:r>
          </w:hyperlink>
        </w:p>
        <w:p w:rsidR="008401E0" w:rsidRPr="00BE2C07" w:rsidRDefault="00FC6981" w:rsidP="004039E3">
          <w:pPr>
            <w:pStyle w:val="affff"/>
            <w:rPr>
              <w:rFonts w:asciiTheme="minorHAnsi" w:eastAsiaTheme="minorEastAsia" w:hAnsiTheme="minorHAnsi"/>
              <w:sz w:val="22"/>
              <w:lang w:eastAsia="ru-RU"/>
            </w:rPr>
          </w:pPr>
          <w:hyperlink w:anchor="_Toc418898116" w:history="1">
            <w:r w:rsidR="008401E0" w:rsidRPr="00BE2C07">
              <w:rPr>
                <w:rStyle w:val="af4"/>
              </w:rPr>
              <w:t>8.2 Основные пути снижения утомления программистов</w:t>
            </w:r>
            <w:r w:rsidR="008401E0" w:rsidRPr="00BE2C07">
              <w:rPr>
                <w:webHidden/>
              </w:rPr>
              <w:tab/>
            </w:r>
            <w:r w:rsidR="008401E0" w:rsidRPr="00BE2C07">
              <w:rPr>
                <w:webHidden/>
              </w:rPr>
              <w:fldChar w:fldCharType="begin"/>
            </w:r>
            <w:r w:rsidR="008401E0" w:rsidRPr="00BE2C07">
              <w:rPr>
                <w:webHidden/>
              </w:rPr>
              <w:instrText xml:space="preserve"> PAGEREF _Toc418898116 \h </w:instrText>
            </w:r>
            <w:r w:rsidR="008401E0" w:rsidRPr="00BE2C07">
              <w:rPr>
                <w:webHidden/>
              </w:rPr>
            </w:r>
            <w:r w:rsidR="008401E0" w:rsidRPr="00BE2C07">
              <w:rPr>
                <w:webHidden/>
              </w:rPr>
              <w:fldChar w:fldCharType="separate"/>
            </w:r>
            <w:r w:rsidR="00FF657A">
              <w:rPr>
                <w:webHidden/>
              </w:rPr>
              <w:t>92</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17" w:history="1">
            <w:r w:rsidR="008401E0" w:rsidRPr="00BE2C07">
              <w:rPr>
                <w:rStyle w:val="af4"/>
              </w:rPr>
              <w:t>ЗАКЛЮЧЕНИЕ</w:t>
            </w:r>
            <w:r w:rsidR="008401E0" w:rsidRPr="00BE2C07">
              <w:rPr>
                <w:webHidden/>
              </w:rPr>
              <w:tab/>
            </w:r>
            <w:r w:rsidR="008401E0" w:rsidRPr="00BE2C07">
              <w:rPr>
                <w:webHidden/>
              </w:rPr>
              <w:fldChar w:fldCharType="begin"/>
            </w:r>
            <w:r w:rsidR="008401E0" w:rsidRPr="00BE2C07">
              <w:rPr>
                <w:webHidden/>
              </w:rPr>
              <w:instrText xml:space="preserve"> PAGEREF _Toc418898117 \h </w:instrText>
            </w:r>
            <w:r w:rsidR="008401E0" w:rsidRPr="00BE2C07">
              <w:rPr>
                <w:webHidden/>
              </w:rPr>
            </w:r>
            <w:r w:rsidR="008401E0" w:rsidRPr="00BE2C07">
              <w:rPr>
                <w:webHidden/>
              </w:rPr>
              <w:fldChar w:fldCharType="separate"/>
            </w:r>
            <w:r w:rsidR="00FF657A">
              <w:rPr>
                <w:webHidden/>
              </w:rPr>
              <w:t>97</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18" w:history="1">
            <w:r w:rsidR="008401E0" w:rsidRPr="00BE2C07">
              <w:rPr>
                <w:rStyle w:val="af4"/>
              </w:rPr>
              <w:t>СПИСОК ЛИТЕРАТУРЫ</w:t>
            </w:r>
            <w:r w:rsidR="008401E0" w:rsidRPr="00BE2C07">
              <w:rPr>
                <w:webHidden/>
              </w:rPr>
              <w:tab/>
            </w:r>
            <w:r w:rsidR="008401E0" w:rsidRPr="00BE2C07">
              <w:rPr>
                <w:webHidden/>
              </w:rPr>
              <w:fldChar w:fldCharType="begin"/>
            </w:r>
            <w:r w:rsidR="008401E0" w:rsidRPr="00BE2C07">
              <w:rPr>
                <w:webHidden/>
              </w:rPr>
              <w:instrText xml:space="preserve"> PAGEREF _Toc418898118 \h </w:instrText>
            </w:r>
            <w:r w:rsidR="008401E0" w:rsidRPr="00BE2C07">
              <w:rPr>
                <w:webHidden/>
              </w:rPr>
            </w:r>
            <w:r w:rsidR="008401E0" w:rsidRPr="00BE2C07">
              <w:rPr>
                <w:webHidden/>
              </w:rPr>
              <w:fldChar w:fldCharType="separate"/>
            </w:r>
            <w:r w:rsidR="00FF657A">
              <w:rPr>
                <w:webHidden/>
              </w:rPr>
              <w:t>98</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19" w:history="1">
            <w:r w:rsidR="008401E0" w:rsidRPr="00BE2C07">
              <w:rPr>
                <w:rStyle w:val="af4"/>
              </w:rPr>
              <w:t>ПРИЛОЖЕНИЕ А</w:t>
            </w:r>
            <w:r w:rsidR="004039E3">
              <w:rPr>
                <w:rStyle w:val="af4"/>
              </w:rPr>
              <w:t xml:space="preserve">. Исходный </w:t>
            </w:r>
            <w:r w:rsidR="00E96323">
              <w:rPr>
                <w:rStyle w:val="af4"/>
              </w:rPr>
              <w:t xml:space="preserve">текст </w:t>
            </w:r>
            <w:r w:rsidR="004039E3">
              <w:rPr>
                <w:rStyle w:val="af4"/>
              </w:rPr>
              <w:t xml:space="preserve">класса </w:t>
            </w:r>
            <w:r w:rsidR="004039E3" w:rsidRPr="004039E3">
              <w:rPr>
                <w:rStyle w:val="af3"/>
                <w:rFonts w:eastAsiaTheme="minorHAnsi"/>
              </w:rPr>
              <w:t>MakeRequestController</w:t>
            </w:r>
            <w:r w:rsidR="008401E0" w:rsidRPr="00BE2C07">
              <w:rPr>
                <w:webHidden/>
              </w:rPr>
              <w:tab/>
            </w:r>
            <w:r w:rsidR="008401E0" w:rsidRPr="00BE2C07">
              <w:rPr>
                <w:webHidden/>
              </w:rPr>
              <w:fldChar w:fldCharType="begin"/>
            </w:r>
            <w:r w:rsidR="008401E0" w:rsidRPr="00BE2C07">
              <w:rPr>
                <w:webHidden/>
              </w:rPr>
              <w:instrText xml:space="preserve"> PAGEREF _Toc418898119 \h </w:instrText>
            </w:r>
            <w:r w:rsidR="008401E0" w:rsidRPr="00BE2C07">
              <w:rPr>
                <w:webHidden/>
              </w:rPr>
            </w:r>
            <w:r w:rsidR="008401E0" w:rsidRPr="00BE2C07">
              <w:rPr>
                <w:webHidden/>
              </w:rPr>
              <w:fldChar w:fldCharType="separate"/>
            </w:r>
            <w:r w:rsidR="00FF657A">
              <w:rPr>
                <w:webHidden/>
              </w:rPr>
              <w:t>100</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20" w:history="1">
            <w:r w:rsidR="008401E0" w:rsidRPr="00BE2C07">
              <w:rPr>
                <w:rStyle w:val="af4"/>
              </w:rPr>
              <w:t>ПРИЛОЖЕНИЕ Б</w:t>
            </w:r>
            <w:r w:rsidR="004039E3">
              <w:rPr>
                <w:rStyle w:val="af4"/>
                <w:lang w:val="en-US"/>
              </w:rPr>
              <w:t xml:space="preserve">. </w:t>
            </w:r>
            <w:r w:rsidR="004039E3">
              <w:rPr>
                <w:rStyle w:val="af4"/>
              </w:rPr>
              <w:t xml:space="preserve">Исходный </w:t>
            </w:r>
            <w:r w:rsidR="00E96323">
              <w:rPr>
                <w:rStyle w:val="af4"/>
              </w:rPr>
              <w:t>текст</w:t>
            </w:r>
            <w:r w:rsidR="004039E3">
              <w:rPr>
                <w:rStyle w:val="af4"/>
              </w:rPr>
              <w:t xml:space="preserve"> </w:t>
            </w:r>
            <w:bookmarkStart w:id="0" w:name="_GoBack"/>
            <w:bookmarkEnd w:id="0"/>
            <w:r w:rsidR="004039E3">
              <w:rPr>
                <w:rStyle w:val="af4"/>
              </w:rPr>
              <w:t xml:space="preserve">класса </w:t>
            </w:r>
            <w:r w:rsidR="004039E3" w:rsidRPr="004039E3">
              <w:rPr>
                <w:rStyle w:val="af3"/>
                <w:rFonts w:eastAsiaTheme="minorHAnsi"/>
              </w:rPr>
              <w:t>RequestManager</w:t>
            </w:r>
            <w:r w:rsidR="008401E0" w:rsidRPr="00BE2C07">
              <w:rPr>
                <w:webHidden/>
              </w:rPr>
              <w:tab/>
            </w:r>
            <w:r w:rsidR="008401E0" w:rsidRPr="00BE2C07">
              <w:rPr>
                <w:webHidden/>
              </w:rPr>
              <w:fldChar w:fldCharType="begin"/>
            </w:r>
            <w:r w:rsidR="008401E0" w:rsidRPr="00BE2C07">
              <w:rPr>
                <w:webHidden/>
              </w:rPr>
              <w:instrText xml:space="preserve"> PAGEREF _Toc418898120 \h </w:instrText>
            </w:r>
            <w:r w:rsidR="008401E0" w:rsidRPr="00BE2C07">
              <w:rPr>
                <w:webHidden/>
              </w:rPr>
            </w:r>
            <w:r w:rsidR="008401E0" w:rsidRPr="00BE2C07">
              <w:rPr>
                <w:webHidden/>
              </w:rPr>
              <w:fldChar w:fldCharType="separate"/>
            </w:r>
            <w:r w:rsidR="00FF657A">
              <w:rPr>
                <w:webHidden/>
              </w:rPr>
              <w:t>107</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21" w:history="1">
            <w:r w:rsidR="008401E0" w:rsidRPr="00BE2C07">
              <w:rPr>
                <w:rStyle w:val="af4"/>
              </w:rPr>
              <w:t>ПРИЛОЖЕНИЕ В</w:t>
            </w:r>
            <w:r w:rsidR="004039E3">
              <w:rPr>
                <w:rStyle w:val="af4"/>
                <w:lang w:val="en-US"/>
              </w:rPr>
              <w:t xml:space="preserve">. </w:t>
            </w:r>
            <w:r w:rsidR="004039E3">
              <w:rPr>
                <w:rStyle w:val="af4"/>
              </w:rPr>
              <w:t>Спецификация проекта</w:t>
            </w:r>
            <w:r w:rsidR="008401E0" w:rsidRPr="00BE2C07">
              <w:rPr>
                <w:webHidden/>
              </w:rPr>
              <w:tab/>
            </w:r>
            <w:r w:rsidR="008401E0" w:rsidRPr="00BE2C07">
              <w:rPr>
                <w:webHidden/>
              </w:rPr>
              <w:fldChar w:fldCharType="begin"/>
            </w:r>
            <w:r w:rsidR="008401E0" w:rsidRPr="00BE2C07">
              <w:rPr>
                <w:webHidden/>
              </w:rPr>
              <w:instrText xml:space="preserve"> PAGEREF _Toc418898121 \h </w:instrText>
            </w:r>
            <w:r w:rsidR="008401E0" w:rsidRPr="00BE2C07">
              <w:rPr>
                <w:webHidden/>
              </w:rPr>
            </w:r>
            <w:r w:rsidR="008401E0" w:rsidRPr="00BE2C07">
              <w:rPr>
                <w:webHidden/>
              </w:rPr>
              <w:fldChar w:fldCharType="separate"/>
            </w:r>
            <w:r w:rsidR="00FF657A">
              <w:rPr>
                <w:webHidden/>
              </w:rPr>
              <w:t>115</w:t>
            </w:r>
            <w:r w:rsidR="008401E0" w:rsidRPr="00BE2C07">
              <w:rPr>
                <w:webHidden/>
              </w:rPr>
              <w:fldChar w:fldCharType="end"/>
            </w:r>
          </w:hyperlink>
        </w:p>
        <w:p w:rsidR="008401E0" w:rsidRPr="00BE2C07" w:rsidRDefault="00FC6981" w:rsidP="004039E3">
          <w:pPr>
            <w:pStyle w:val="11"/>
            <w:rPr>
              <w:rFonts w:asciiTheme="minorHAnsi" w:eastAsiaTheme="minorEastAsia" w:hAnsiTheme="minorHAnsi"/>
              <w:sz w:val="22"/>
              <w:lang w:eastAsia="ru-RU"/>
            </w:rPr>
          </w:pPr>
          <w:hyperlink w:anchor="_Toc418898122" w:history="1">
            <w:r w:rsidR="008401E0" w:rsidRPr="00BE2C07">
              <w:rPr>
                <w:rStyle w:val="af4"/>
              </w:rPr>
              <w:t>ПРИЛОЖЕНИЕ Г</w:t>
            </w:r>
            <w:r w:rsidR="004039E3">
              <w:rPr>
                <w:rStyle w:val="af4"/>
              </w:rPr>
              <w:t>. Ведомость документов</w:t>
            </w:r>
            <w:r w:rsidR="008401E0" w:rsidRPr="00BE2C07">
              <w:rPr>
                <w:webHidden/>
              </w:rPr>
              <w:tab/>
            </w:r>
            <w:r w:rsidR="008401E0" w:rsidRPr="00BE2C07">
              <w:rPr>
                <w:webHidden/>
              </w:rPr>
              <w:fldChar w:fldCharType="begin"/>
            </w:r>
            <w:r w:rsidR="008401E0" w:rsidRPr="00BE2C07">
              <w:rPr>
                <w:webHidden/>
              </w:rPr>
              <w:instrText xml:space="preserve"> PAGEREF _Toc418898122 \h </w:instrText>
            </w:r>
            <w:r w:rsidR="008401E0" w:rsidRPr="00BE2C07">
              <w:rPr>
                <w:webHidden/>
              </w:rPr>
            </w:r>
            <w:r w:rsidR="008401E0" w:rsidRPr="00BE2C07">
              <w:rPr>
                <w:webHidden/>
              </w:rPr>
              <w:fldChar w:fldCharType="separate"/>
            </w:r>
            <w:r w:rsidR="00FF657A">
              <w:rPr>
                <w:webHidden/>
              </w:rPr>
              <w:t>116</w:t>
            </w:r>
            <w:r w:rsidR="008401E0" w:rsidRPr="00BE2C07">
              <w:rPr>
                <w:webHidden/>
              </w:rPr>
              <w:fldChar w:fldCharType="end"/>
            </w:r>
          </w:hyperlink>
        </w:p>
        <w:p w:rsidR="00A81ACC" w:rsidRPr="004557E4" w:rsidRDefault="00A81ACC" w:rsidP="004039E3">
          <w:pPr>
            <w:pStyle w:val="11"/>
          </w:pPr>
          <w:r w:rsidRPr="00BE2C07">
            <w:fldChar w:fldCharType="end"/>
          </w:r>
        </w:p>
      </w:sdtContent>
    </w:sdt>
    <w:p w:rsidR="00894535" w:rsidRPr="00894535" w:rsidRDefault="00894535" w:rsidP="00F535DB">
      <w:pPr>
        <w:pStyle w:val="aa"/>
      </w:pPr>
    </w:p>
    <w:p w:rsidR="00894535" w:rsidRDefault="00894535" w:rsidP="00F535DB">
      <w:pPr>
        <w:pStyle w:val="aa"/>
      </w:pPr>
    </w:p>
    <w:p w:rsidR="00894535" w:rsidRDefault="00894535" w:rsidP="00F535DB">
      <w:pPr>
        <w:pStyle w:val="aa"/>
      </w:pPr>
    </w:p>
    <w:p w:rsidR="00A81ACC" w:rsidRPr="00894535" w:rsidRDefault="00A81ACC" w:rsidP="00894535">
      <w:pPr>
        <w:sectPr w:rsidR="00A81ACC" w:rsidRPr="00894535" w:rsidSect="00894535">
          <w:footerReference w:type="first" r:id="rId8"/>
          <w:pgSz w:w="11906" w:h="16838"/>
          <w:pgMar w:top="1134" w:right="851" w:bottom="1531" w:left="1701" w:header="709" w:footer="709" w:gutter="0"/>
          <w:pgNumType w:start="5"/>
          <w:cols w:space="708"/>
          <w:titlePg/>
          <w:docGrid w:linePitch="381"/>
        </w:sectPr>
      </w:pPr>
    </w:p>
    <w:p w:rsidR="00A81ACC" w:rsidRPr="0028023A" w:rsidRDefault="00A81ACC" w:rsidP="00A81ACC">
      <w:pPr>
        <w:pStyle w:val="af7"/>
      </w:pPr>
      <w:bookmarkStart w:id="1" w:name="_Toc418898097"/>
      <w:r w:rsidRPr="0028023A">
        <w:lastRenderedPageBreak/>
        <w:t>ВВЕДЕНИЕ</w:t>
      </w:r>
      <w:bookmarkEnd w:id="1"/>
    </w:p>
    <w:p w:rsidR="00A81ACC" w:rsidRPr="00602A70" w:rsidRDefault="00A81ACC" w:rsidP="001359F3">
      <w:pPr>
        <w:pStyle w:val="aa"/>
      </w:pPr>
    </w:p>
    <w:p w:rsidR="00A81ACC" w:rsidRDefault="00A81ACC" w:rsidP="001359F3">
      <w:pPr>
        <w:pStyle w:val="aa"/>
      </w:pPr>
      <w:r>
        <w:t xml:space="preserve">Данный </w:t>
      </w:r>
      <w:r w:rsidRPr="00BE66DF">
        <w:t>дипломный</w:t>
      </w:r>
      <w:r w:rsidR="00954C12">
        <w:t xml:space="preserve"> проект представляет собой веб-приложение для</w:t>
      </w:r>
      <w:r>
        <w:t xml:space="preserve"> подачи заявлений на выдачу специальных разрешений на проезд транспортных средств</w:t>
      </w:r>
      <w:r w:rsidRPr="007711D1">
        <w:t>,</w:t>
      </w:r>
      <w:r>
        <w:t xml:space="preserve"> </w:t>
      </w:r>
      <w:r w:rsidRPr="007711D1">
        <w:t>максимальные</w:t>
      </w:r>
      <w:r>
        <w:t xml:space="preserve"> </w:t>
      </w:r>
      <w:r w:rsidRPr="007711D1">
        <w:t>весовые</w:t>
      </w:r>
      <w:r>
        <w:t xml:space="preserve"> </w:t>
      </w:r>
      <w:r w:rsidRPr="007711D1">
        <w:t>и</w:t>
      </w:r>
      <w:r>
        <w:t xml:space="preserve"> </w:t>
      </w:r>
      <w:r w:rsidRPr="007711D1">
        <w:t>(и</w:t>
      </w:r>
      <w:r>
        <w:t xml:space="preserve">ли) габаритные размеры которых </w:t>
      </w:r>
      <w:r w:rsidRPr="007711D1">
        <w:t>превышают допустимые</w:t>
      </w:r>
      <w:r>
        <w:t xml:space="preserve"> </w:t>
      </w:r>
      <w:r w:rsidRPr="007711D1">
        <w:t>параметры, установленные для проезда по автомобил</w:t>
      </w:r>
      <w:r>
        <w:t xml:space="preserve">ьным дорогам общего пользования </w:t>
      </w:r>
      <w:r w:rsidRPr="007711D1">
        <w:t>Республики Беларусь.</w:t>
      </w:r>
    </w:p>
    <w:p w:rsidR="00A81ACC" w:rsidRPr="003F31C1" w:rsidRDefault="00954C12" w:rsidP="001359F3">
      <w:pPr>
        <w:pStyle w:val="aa"/>
        <w:rPr>
          <w:lang w:val="en-US"/>
        </w:rPr>
      </w:pPr>
      <w:r>
        <w:t>Данное приложение является частью системы,</w:t>
      </w:r>
      <w:r w:rsidR="00A81ACC">
        <w:t xml:space="preserve"> предназначен</w:t>
      </w:r>
      <w:r>
        <w:t>ной</w:t>
      </w:r>
      <w:r w:rsidR="00A81ACC" w:rsidRPr="0059649A">
        <w:t xml:space="preserve"> для автоматизации процесса оф</w:t>
      </w:r>
      <w:r w:rsidR="00A81ACC">
        <w:t>ормления специальных разрешений и</w:t>
      </w:r>
      <w:r w:rsidR="00A81ACC" w:rsidRPr="0059649A">
        <w:t xml:space="preserve"> предоставления дополнительных возможностей </w:t>
      </w:r>
      <w:r w:rsidR="00A81ACC">
        <w:t>грузо</w:t>
      </w:r>
      <w:r w:rsidR="00A81ACC" w:rsidRPr="0059649A">
        <w:t xml:space="preserve">перевозчикам по подаче заявлений </w:t>
      </w:r>
      <w:r w:rsidR="00A81ACC">
        <w:t>на проезд тяжеловесных и крупног</w:t>
      </w:r>
      <w:r>
        <w:t>абаритных транспортных средств.</w:t>
      </w:r>
    </w:p>
    <w:p w:rsidR="00A81ACC" w:rsidRPr="00824861" w:rsidRDefault="00A81ACC" w:rsidP="001359F3">
      <w:pPr>
        <w:pStyle w:val="aa"/>
        <w:rPr>
          <w:spacing w:val="-6"/>
        </w:rPr>
      </w:pPr>
      <w:r w:rsidRPr="00824861">
        <w:rPr>
          <w:spacing w:val="-6"/>
        </w:rPr>
        <w:t>Цель разработки</w:t>
      </w:r>
      <w:r w:rsidR="008424A8" w:rsidRPr="00824861">
        <w:rPr>
          <w:spacing w:val="-6"/>
        </w:rPr>
        <w:t xml:space="preserve"> приложения</w:t>
      </w:r>
      <w:r w:rsidRPr="00824861">
        <w:rPr>
          <w:spacing w:val="-6"/>
        </w:rPr>
        <w:t xml:space="preserve"> – в первую очередь, сокращение сроков оформления специальных разрешений и снижение бумажного документооборота.</w:t>
      </w:r>
    </w:p>
    <w:p w:rsidR="00A81ACC" w:rsidRDefault="00A81ACC" w:rsidP="001359F3">
      <w:pPr>
        <w:pStyle w:val="aa"/>
      </w:pPr>
      <w:r>
        <w:t xml:space="preserve">Согласно логике работы системы, </w:t>
      </w:r>
      <w:r w:rsidR="00527896">
        <w:t>авто</w:t>
      </w:r>
      <w:r>
        <w:t xml:space="preserve">перевозчику при подаче заявления необходимо предоставить следующую информацию: принадлежность транспортного средства, габаритные параметры, осевые нагрузки, межосевые расстояния, типы осей, </w:t>
      </w:r>
      <w:r w:rsidR="00824861">
        <w:t>массу и тип груза</w:t>
      </w:r>
      <w:r>
        <w:t>, срок перевозки, количество рейсов. Также необходимо задать маршрут, представленный набором точек: начальная, промежуточные и конечная. После чего заявление направляется на рассмотрение в областную группу управления безопасной эксплуатации автомобильных дорог</w:t>
      </w:r>
      <w:r w:rsidR="003C15AE">
        <w:t xml:space="preserve"> (УБЭАД)</w:t>
      </w:r>
      <w:r>
        <w:t>.</w:t>
      </w:r>
    </w:p>
    <w:p w:rsidR="00A81ACC" w:rsidRDefault="00A81ACC" w:rsidP="001359F3">
      <w:pPr>
        <w:pStyle w:val="aa"/>
      </w:pPr>
      <w:r>
        <w:t>Помимо электронной подачи заявления дополнительно система</w:t>
      </w:r>
      <w:r w:rsidR="00264289">
        <w:t>, частью которой является данный проект,</w:t>
      </w:r>
      <w:r>
        <w:t xml:space="preserve"> предоставляет следующие возможности:</w:t>
      </w:r>
    </w:p>
    <w:p w:rsidR="00A81ACC" w:rsidRPr="00054D02" w:rsidRDefault="00BE3323" w:rsidP="001359F3">
      <w:pPr>
        <w:pStyle w:val="a2"/>
      </w:pPr>
      <w:r>
        <w:t xml:space="preserve">автоматизированный процесс </w:t>
      </w:r>
      <w:r w:rsidR="00A81ACC" w:rsidRPr="00054D02">
        <w:t xml:space="preserve">оформления специального разрешения по данным электронной заявки, включая проверку соответствия нагрузок и габаритов транспортных средств установленным нормативам, в том числе в период сезонных ограничений; </w:t>
      </w:r>
    </w:p>
    <w:p w:rsidR="00A81ACC" w:rsidRPr="00054D02" w:rsidRDefault="00A81ACC" w:rsidP="001359F3">
      <w:pPr>
        <w:pStyle w:val="a2"/>
      </w:pPr>
      <w:r w:rsidRPr="00054D02">
        <w:t xml:space="preserve">ведение электронного реестра поступивших заявлений с текущей информацией о состоянии (рассмотрено, сделан расчет, сделано техническое заключение, не востребовано, оплата расчета); </w:t>
      </w:r>
    </w:p>
    <w:p w:rsidR="00A81ACC" w:rsidRPr="00054D02" w:rsidRDefault="00A81ACC" w:rsidP="001359F3">
      <w:pPr>
        <w:pStyle w:val="a2"/>
      </w:pPr>
      <w:r w:rsidRPr="00054D02">
        <w:t>проверка поступившей платы по выданным расчетам платы.</w:t>
      </w:r>
    </w:p>
    <w:p w:rsidR="00A81ACC" w:rsidRPr="00054D02" w:rsidRDefault="00A81ACC" w:rsidP="001359F3">
      <w:pPr>
        <w:pStyle w:val="aa"/>
      </w:pPr>
      <w:r w:rsidRPr="00054D02">
        <w:t xml:space="preserve">По своей структуре </w:t>
      </w:r>
      <w:r w:rsidR="00824861">
        <w:t>данный проект</w:t>
      </w:r>
      <w:r w:rsidRPr="00054D02">
        <w:t xml:space="preserve"> представляет собой веб-приложение, то есть клиент-серверное приложение, в котором клиентом выступает браузер, а сервером – веб-сервер. </w:t>
      </w:r>
    </w:p>
    <w:p w:rsidR="00A81ACC" w:rsidRDefault="00A81ACC" w:rsidP="00954C12">
      <w:pPr>
        <w:pStyle w:val="aa"/>
      </w:pPr>
      <w:r w:rsidRPr="001D734A">
        <w:t>Разработка данного</w:t>
      </w:r>
      <w:r>
        <w:t xml:space="preserve"> приложения производилась по технологии </w:t>
      </w:r>
      <w:r w:rsidRPr="0008088F">
        <w:t>ASP</w:t>
      </w:r>
      <w:r w:rsidRPr="00540421">
        <w:t>.</w:t>
      </w:r>
      <w:r w:rsidRPr="0008088F">
        <w:t>NET</w:t>
      </w:r>
      <w:r w:rsidRPr="00540421">
        <w:t xml:space="preserve"> </w:t>
      </w:r>
      <w:r w:rsidRPr="0008088F">
        <w:t>MVC</w:t>
      </w:r>
      <w:r w:rsidRPr="001D734A">
        <w:t xml:space="preserve"> 5</w:t>
      </w:r>
      <w:r>
        <w:t xml:space="preserve">, которая в свою очередь является частью платформы </w:t>
      </w:r>
      <w:r>
        <w:rPr>
          <w:lang w:val="en-US"/>
        </w:rPr>
        <w:t>Microsoft</w:t>
      </w:r>
      <w:r w:rsidRPr="00F83795">
        <w:t xml:space="preserve"> .</w:t>
      </w:r>
      <w:r>
        <w:rPr>
          <w:lang w:val="en-US"/>
        </w:rPr>
        <w:t>NET</w:t>
      </w:r>
      <w:r w:rsidRPr="00F83795">
        <w:t xml:space="preserve"> </w:t>
      </w:r>
      <w:r>
        <w:rPr>
          <w:lang w:val="en-US"/>
        </w:rPr>
        <w:t>Framework</w:t>
      </w:r>
      <w:r>
        <w:t>.</w:t>
      </w:r>
      <w:r>
        <w:br w:type="page"/>
      </w:r>
    </w:p>
    <w:p w:rsidR="00A81ACC" w:rsidRPr="005C370B" w:rsidRDefault="00A81ACC" w:rsidP="00EF515D">
      <w:pPr>
        <w:pStyle w:val="a3"/>
      </w:pPr>
      <w:bookmarkStart w:id="2" w:name="_Toc418898098"/>
      <w:r w:rsidRPr="005C370B">
        <w:lastRenderedPageBreak/>
        <w:t xml:space="preserve">ОБЗОР </w:t>
      </w:r>
      <w:r w:rsidRPr="00A31F02">
        <w:t>ЛИТЕРАТУРЫ</w:t>
      </w:r>
      <w:bookmarkEnd w:id="2"/>
    </w:p>
    <w:p w:rsidR="00A81ACC" w:rsidRPr="00037FD9" w:rsidRDefault="00A81ACC" w:rsidP="001359F3">
      <w:pPr>
        <w:pStyle w:val="aa"/>
      </w:pPr>
    </w:p>
    <w:p w:rsidR="000F6059" w:rsidRDefault="000F6059" w:rsidP="001359F3">
      <w:pPr>
        <w:pStyle w:val="aa"/>
      </w:pPr>
      <w:r>
        <w:t xml:space="preserve">Во многих странах, в законодательстве которых введены ограничения на проезд крупногабаритных и тяжеловесных транспортных средств, используются приложения, подобные данному проекту. </w:t>
      </w:r>
    </w:p>
    <w:p w:rsidR="000F6059" w:rsidRDefault="000F6059" w:rsidP="001359F3">
      <w:pPr>
        <w:pStyle w:val="aa"/>
      </w:pPr>
      <w:r>
        <w:t>Один из ярких примеров – приложе</w:t>
      </w:r>
      <w:r w:rsidR="003E51D1">
        <w:t xml:space="preserve">ние от Российского федерального дорожного </w:t>
      </w:r>
      <w:r>
        <w:t>агентства (Росавтодор)</w:t>
      </w:r>
      <w:r w:rsidRPr="00960504">
        <w:t xml:space="preserve"> – </w:t>
      </w:r>
      <w:r>
        <w:t>«</w:t>
      </w:r>
      <w:r w:rsidRPr="00960504">
        <w:t>Получение специального разрешения на движение по автомобильным дорогам транспортного средства, осуществляющег</w:t>
      </w:r>
      <w:r>
        <w:t>о перевозки тяжеловесных и</w:t>
      </w:r>
      <w:r w:rsidRPr="00960504">
        <w:t xml:space="preserve"> крупногабаритных грузов</w:t>
      </w:r>
      <w:r>
        <w:t>» [</w:t>
      </w:r>
      <w:r w:rsidRPr="0098303D">
        <w:t>1</w:t>
      </w:r>
      <w:r>
        <w:t>]</w:t>
      </w:r>
      <w:r w:rsidRPr="0098303D">
        <w:t xml:space="preserve">. </w:t>
      </w:r>
      <w:r>
        <w:t>Данное п</w:t>
      </w:r>
      <w:r w:rsidRPr="0098303D">
        <w:t xml:space="preserve">риложение интегрировано в </w:t>
      </w:r>
      <w:r>
        <w:t>п</w:t>
      </w:r>
      <w:r w:rsidRPr="0098303D">
        <w:t>ортал государственных услуг Российской Федерации</w:t>
      </w:r>
      <w:r>
        <w:t xml:space="preserve">. Серверная часть приложения реализована с использованием технологии </w:t>
      </w:r>
      <w:r w:rsidRPr="002616D2">
        <w:rPr>
          <w:lang w:val="en-US"/>
        </w:rPr>
        <w:t>Java Enterprise Edition (Java EE)</w:t>
      </w:r>
      <w:r w:rsidRPr="003625FD">
        <w:t>.</w:t>
      </w:r>
    </w:p>
    <w:p w:rsidR="000F6059" w:rsidRDefault="000F6059" w:rsidP="001359F3">
      <w:pPr>
        <w:pStyle w:val="aa"/>
      </w:pPr>
      <w:r w:rsidRPr="00CA3BCB">
        <w:t xml:space="preserve">На </w:t>
      </w:r>
      <w:r>
        <w:t>портале элект</w:t>
      </w:r>
      <w:r w:rsidRPr="00CA3BCB">
        <w:t>ронного лицензирования</w:t>
      </w:r>
      <w:r>
        <w:t xml:space="preserve"> Республики Казахстан (РК) также используется подобная система – «</w:t>
      </w:r>
      <w:r w:rsidRPr="00CA3BCB">
        <w:t>Получение специального разрешения на проезд тяжеловесных и крупногабаритных транспортных средств</w:t>
      </w:r>
      <w:r>
        <w:t xml:space="preserve"> по территории РК» [</w:t>
      </w:r>
      <w:r w:rsidRPr="00CA3BCB">
        <w:t xml:space="preserve">2]. </w:t>
      </w:r>
      <w:r>
        <w:t xml:space="preserve">Здесь в качестве технологии создания веб-приложения была использована </w:t>
      </w:r>
      <w:r>
        <w:rPr>
          <w:lang w:val="en-US"/>
        </w:rPr>
        <w:t>ASP</w:t>
      </w:r>
      <w:r w:rsidRPr="00CA3BCB">
        <w:t>.</w:t>
      </w:r>
      <w:r>
        <w:rPr>
          <w:lang w:val="en-US"/>
        </w:rPr>
        <w:t>NET</w:t>
      </w:r>
      <w:r w:rsidRPr="00CA3BCB">
        <w:t xml:space="preserve"> </w:t>
      </w:r>
      <w:r>
        <w:rPr>
          <w:lang w:val="en-US"/>
        </w:rPr>
        <w:t>MVC</w:t>
      </w:r>
      <w:r>
        <w:t>.</w:t>
      </w:r>
    </w:p>
    <w:p w:rsidR="000F6059" w:rsidRPr="00FA7693" w:rsidRDefault="000F6059" w:rsidP="001359F3">
      <w:pPr>
        <w:pStyle w:val="aa"/>
      </w:pPr>
      <w:r w:rsidRPr="00C2386B">
        <w:t xml:space="preserve">В США </w:t>
      </w:r>
      <w:r>
        <w:t>для каждого штата существует отдельное приложение для подачи специальных разрешений,</w:t>
      </w:r>
      <w:r w:rsidRPr="00235A82">
        <w:t xml:space="preserve"> учитывающее</w:t>
      </w:r>
      <w:r>
        <w:t xml:space="preserve"> особенности законодательства каждого штата. Например, приложение для штата </w:t>
      </w:r>
      <w:r w:rsidRPr="00235A82">
        <w:t xml:space="preserve">Техас </w:t>
      </w:r>
      <w:r>
        <w:t>«</w:t>
      </w:r>
      <w:proofErr w:type="spellStart"/>
      <w:r w:rsidRPr="002616D2">
        <w:rPr>
          <w:lang w:val="en-US"/>
        </w:rPr>
        <w:t>TxPROS</w:t>
      </w:r>
      <w:proofErr w:type="spellEnd"/>
      <w:r w:rsidRPr="002616D2">
        <w:rPr>
          <w:lang w:val="en-US"/>
        </w:rPr>
        <w:t xml:space="preserve"> Permitting System</w:t>
      </w:r>
      <w:r>
        <w:t>» [3</w:t>
      </w:r>
      <w:r w:rsidRPr="00235A82">
        <w:t>]</w:t>
      </w:r>
      <w:r>
        <w:t xml:space="preserve">, реализованное с использованием технологии </w:t>
      </w:r>
      <w:r>
        <w:rPr>
          <w:lang w:val="en-US"/>
        </w:rPr>
        <w:t>ASP</w:t>
      </w:r>
      <w:r w:rsidRPr="00235A82">
        <w:t>.</w:t>
      </w:r>
      <w:r>
        <w:rPr>
          <w:lang w:val="en-US"/>
        </w:rPr>
        <w:t>NET</w:t>
      </w:r>
      <w:r w:rsidRPr="00235A82">
        <w:t xml:space="preserve"> </w:t>
      </w:r>
      <w:r>
        <w:rPr>
          <w:lang w:val="en-US"/>
        </w:rPr>
        <w:t>Web</w:t>
      </w:r>
      <w:r w:rsidRPr="00235A82">
        <w:t xml:space="preserve"> </w:t>
      </w:r>
      <w:r>
        <w:rPr>
          <w:lang w:val="en-US"/>
        </w:rPr>
        <w:t>Forms</w:t>
      </w:r>
      <w:r>
        <w:t>.</w:t>
      </w:r>
    </w:p>
    <w:p w:rsidR="000F6059" w:rsidRPr="00F42180" w:rsidRDefault="000F6059" w:rsidP="001359F3">
      <w:pPr>
        <w:pStyle w:val="aa"/>
      </w:pPr>
      <w:r>
        <w:t>Общим моментом всех вышеупомянутых приложений является похожая логика и предоставляемые данные при подаче заявления: наименование автоперевозчика, параметры транспортного средства, маршрут движения. Однако стоит отметить, что информация, которую необходимо предоставить, порядок подачи заявления и получения специального разрешения, допустимые параметры транспортного средства определяются действующим законодательством, и, поэтому различаются в разных государствах.</w:t>
      </w:r>
    </w:p>
    <w:p w:rsidR="000F6059" w:rsidRDefault="003C15AE" w:rsidP="001359F3">
      <w:pPr>
        <w:pStyle w:val="aa"/>
      </w:pPr>
      <w:r>
        <w:t>Н</w:t>
      </w:r>
      <w:r w:rsidRPr="003C15AE">
        <w:t>еобходимо отметить, что с учетом всевозможных достоинств и недостатков известных технологий, сред разработок, были выбраны следующие компоненты и технологии:</w:t>
      </w:r>
      <w:r>
        <w:t xml:space="preserve"> </w:t>
      </w:r>
      <w:r w:rsidR="000F6059">
        <w:t xml:space="preserve">для написания веб-приложения – технология ASP.NET MVC, являющаяся частью платформы </w:t>
      </w:r>
      <w:r w:rsidR="000F6059" w:rsidRPr="002616D2">
        <w:rPr>
          <w:lang w:val="en-US"/>
        </w:rPr>
        <w:t>Microsoft .NET Framework</w:t>
      </w:r>
      <w:r w:rsidR="000F6059">
        <w:t>, язык программирования – C#.</w:t>
      </w:r>
    </w:p>
    <w:p w:rsidR="000F6059" w:rsidRDefault="000F6059" w:rsidP="001359F3">
      <w:pPr>
        <w:pStyle w:val="aa"/>
      </w:pPr>
      <w:r w:rsidRPr="002616D2">
        <w:rPr>
          <w:lang w:val="en-US"/>
        </w:rPr>
        <w:t xml:space="preserve">Microsoft .NET Framework </w:t>
      </w:r>
      <w:r w:rsidRPr="009F32C3">
        <w:t xml:space="preserve">– программная технология, предназначенная для создания как обычных программ, так и веб-приложений. Фактически представляет собой операционную систему внутри операционной системы, высокопроизводительную, основанную на стандартах, многоязыковую среду, </w:t>
      </w:r>
      <w:r w:rsidRPr="009F32C3">
        <w:lastRenderedPageBreak/>
        <w:t>которая позволяет интегрировать существующие приложения с приложениями и сервисами следующего поколения, а также решать задачи развертывания и использования интернет-приложений.</w:t>
      </w:r>
      <w:r w:rsidRPr="00656FBE">
        <w:t xml:space="preserve"> </w:t>
      </w:r>
      <w:r w:rsidRPr="002616D2">
        <w:rPr>
          <w:lang w:val="en-US"/>
        </w:rPr>
        <w:t xml:space="preserve">.NET Framework </w:t>
      </w:r>
      <w:r w:rsidRPr="00F008B4">
        <w:t xml:space="preserve">состоит из двух частей: </w:t>
      </w:r>
      <w:r>
        <w:t xml:space="preserve">общеязыковой исполняющей среды </w:t>
      </w:r>
      <w:r w:rsidRPr="002616D2">
        <w:rPr>
          <w:lang w:val="en-US"/>
        </w:rPr>
        <w:t xml:space="preserve">Common Language Runtime (CLR) </w:t>
      </w:r>
      <w:r w:rsidRPr="00F008B4">
        <w:t xml:space="preserve">и библиотеки классов </w:t>
      </w:r>
      <w:r w:rsidRPr="002616D2">
        <w:rPr>
          <w:lang w:val="en-US"/>
        </w:rPr>
        <w:t xml:space="preserve">Framework Class Library (FCL). </w:t>
      </w:r>
      <w:r w:rsidRPr="009F32C3">
        <w:t xml:space="preserve">Основой платформы является </w:t>
      </w:r>
      <w:hyperlink r:id="rId9" w:tooltip="Виртуальная машина" w:history="1">
        <w:r w:rsidRPr="009F32C3">
          <w:t>виртуальная машина</w:t>
        </w:r>
      </w:hyperlink>
      <w:r w:rsidRPr="009F32C3">
        <w:t xml:space="preserve"> </w:t>
      </w:r>
      <w:hyperlink r:id="rId10" w:tooltip="Common Language Runtime" w:history="1">
        <w:r w:rsidRPr="009F32C3">
          <w:t>CLR</w:t>
        </w:r>
      </w:hyperlink>
      <w:r w:rsidRPr="009F32C3">
        <w:t>, способная выполнять как обычные настольные программы, так и веб-приложения.</w:t>
      </w:r>
      <w:r>
        <w:t xml:space="preserve"> </w:t>
      </w:r>
      <w:r w:rsidRPr="009F32C3">
        <w:t xml:space="preserve">Одной из основных идей Microsoft .NET является совместимость различных служб, написанных на разных языках. Например, служба, написанная на C++ для Microsoft .NET, может обратиться к методу класса из библиотеки, написанной на </w:t>
      </w:r>
      <w:r w:rsidRPr="002616D2">
        <w:rPr>
          <w:lang w:val="en-US"/>
        </w:rPr>
        <w:t>Delphi</w:t>
      </w:r>
      <w:r w:rsidRPr="009F32C3">
        <w:t xml:space="preserve">; на C# можно написать класс, наследованный от класса, написанного на </w:t>
      </w:r>
      <w:r w:rsidRPr="002616D2">
        <w:rPr>
          <w:lang w:val="en-US"/>
        </w:rPr>
        <w:t xml:space="preserve">Visual Basic </w:t>
      </w:r>
      <w:r w:rsidRPr="009F32C3">
        <w:t xml:space="preserve">.NET, а исключение, созданное методом, написанным на C#, может быть перехвачено и обработано в </w:t>
      </w:r>
      <w:r w:rsidRPr="002616D2">
        <w:rPr>
          <w:lang w:val="en-US"/>
        </w:rPr>
        <w:t>Delphi</w:t>
      </w:r>
      <w:r w:rsidRPr="009F32C3">
        <w:t xml:space="preserve">. Каждая библиотека (сборка) в .NET имеет сведения о своей версии, что позволяет устранить возможные конфликты между разными версиями сборок. Так же, как и технология </w:t>
      </w:r>
      <w:r w:rsidRPr="002616D2">
        <w:rPr>
          <w:lang w:val="en-US"/>
        </w:rPr>
        <w:t>Java</w:t>
      </w:r>
      <w:r w:rsidRPr="009F32C3">
        <w:t>, среда разработки .NET создаёт байт-код, предназначенный для исполнения виртуальной машиной. Входной</w:t>
      </w:r>
      <w:r w:rsidRPr="00176022">
        <w:rPr>
          <w:lang w:val="en-US"/>
        </w:rPr>
        <w:t xml:space="preserve"> </w:t>
      </w:r>
      <w:r w:rsidRPr="009F32C3">
        <w:t>язык</w:t>
      </w:r>
      <w:r w:rsidRPr="00176022">
        <w:rPr>
          <w:lang w:val="en-US"/>
        </w:rPr>
        <w:t xml:space="preserve"> </w:t>
      </w:r>
      <w:r w:rsidRPr="009F32C3">
        <w:t>этой</w:t>
      </w:r>
      <w:r w:rsidRPr="00176022">
        <w:rPr>
          <w:lang w:val="en-US"/>
        </w:rPr>
        <w:t xml:space="preserve"> </w:t>
      </w:r>
      <w:r w:rsidRPr="009F32C3">
        <w:t>машины</w:t>
      </w:r>
      <w:r w:rsidRPr="00176022">
        <w:rPr>
          <w:lang w:val="en-US"/>
        </w:rPr>
        <w:t xml:space="preserve"> </w:t>
      </w:r>
      <w:r w:rsidRPr="009F32C3">
        <w:t>в</w:t>
      </w:r>
      <w:r w:rsidRPr="00176022">
        <w:rPr>
          <w:lang w:val="en-US"/>
        </w:rPr>
        <w:t xml:space="preserve"> .NET </w:t>
      </w:r>
      <w:r w:rsidRPr="009F32C3">
        <w:t>называется</w:t>
      </w:r>
      <w:r w:rsidRPr="00176022">
        <w:rPr>
          <w:lang w:val="en-US"/>
        </w:rPr>
        <w:t xml:space="preserve"> Microsoft Intermediate Language (MSIL), </w:t>
      </w:r>
      <w:r w:rsidRPr="009F32C3">
        <w:t>или</w:t>
      </w:r>
      <w:r w:rsidRPr="00176022">
        <w:rPr>
          <w:lang w:val="en-US"/>
        </w:rPr>
        <w:t xml:space="preserve"> Common Intermediate Language (CIL), </w:t>
      </w:r>
      <w:r w:rsidRPr="009F32C3">
        <w:t>или</w:t>
      </w:r>
      <w:r w:rsidRPr="00176022">
        <w:rPr>
          <w:lang w:val="en-US"/>
        </w:rPr>
        <w:t xml:space="preserve"> </w:t>
      </w:r>
      <w:r w:rsidRPr="009F32C3">
        <w:t>просто</w:t>
      </w:r>
      <w:r>
        <w:rPr>
          <w:lang w:val="en-US"/>
        </w:rPr>
        <w:t xml:space="preserve"> IL. </w:t>
      </w:r>
      <w:r w:rsidRPr="009F32C3">
        <w:t>Применение байт-кода позволяет получить кроссплатформенность на уровне скомпилированного проекта (в терминах .NET – сборка), а не только на уровне исходного текста, как, например, в С. Перед запуском сборки в среде исполнения CLR, байт-код преобразуется встро</w:t>
      </w:r>
      <w:r>
        <w:t xml:space="preserve">енным в среду JIT-компилятором </w:t>
      </w:r>
      <w:r w:rsidRPr="009F32C3">
        <w:t>в машинные коды целевого процессора. Также существует возможность скомпилировать сборку в родной код для выбранной платформы.</w:t>
      </w:r>
    </w:p>
    <w:p w:rsidR="000F6059" w:rsidRDefault="000F6059" w:rsidP="001359F3">
      <w:pPr>
        <w:pStyle w:val="aa"/>
      </w:pPr>
      <w:r>
        <w:t xml:space="preserve">Архитектура </w:t>
      </w:r>
      <w:r w:rsidRPr="002616D2">
        <w:rPr>
          <w:lang w:val="en-US"/>
        </w:rPr>
        <w:t>.NET Framework</w:t>
      </w:r>
      <w:r>
        <w:t xml:space="preserve"> описана и опубликована в спецификации </w:t>
      </w:r>
      <w:r w:rsidRPr="002616D2">
        <w:rPr>
          <w:lang w:val="en-US"/>
        </w:rPr>
        <w:t>Common Language Infrastructure</w:t>
      </w:r>
      <w:r>
        <w:t xml:space="preserve"> (CLI), разработанной Microsoft и утверждённой ISO и ECMA. В CLI описаны типы данных .NET, формат метаданных о структуре программы, система исполнения байт-кода и многое другое.</w:t>
      </w:r>
    </w:p>
    <w:p w:rsidR="000F6059" w:rsidRPr="001678C8" w:rsidRDefault="000F6059" w:rsidP="001359F3">
      <w:pPr>
        <w:pStyle w:val="aa"/>
        <w:rPr>
          <w:lang w:val="en-US"/>
        </w:rPr>
      </w:pPr>
      <w:r>
        <w:t>Объектные классы .NET, доступные для всех поддерживаемых языков программирования, содержатся в библиотеке FCL. Туда</w:t>
      </w:r>
      <w:r w:rsidRPr="001678C8">
        <w:rPr>
          <w:lang w:val="en-US"/>
        </w:rPr>
        <w:t xml:space="preserve"> </w:t>
      </w:r>
      <w:r>
        <w:t>входят</w:t>
      </w:r>
      <w:r w:rsidRPr="001678C8">
        <w:rPr>
          <w:lang w:val="en-US"/>
        </w:rPr>
        <w:t xml:space="preserve"> </w:t>
      </w:r>
      <w:r>
        <w:t>классы</w:t>
      </w:r>
      <w:r w:rsidRPr="001678C8">
        <w:rPr>
          <w:lang w:val="en-US"/>
        </w:rPr>
        <w:t xml:space="preserve"> Windows Forms</w:t>
      </w:r>
      <w:r>
        <w:rPr>
          <w:lang w:val="en-US"/>
        </w:rPr>
        <w:t>, ADO.NET, ASP.NET, Lan</w:t>
      </w:r>
      <w:r w:rsidRPr="001678C8">
        <w:rPr>
          <w:lang w:val="en-US"/>
        </w:rPr>
        <w:t>guage Integrated Query, Windows Prese</w:t>
      </w:r>
      <w:r>
        <w:rPr>
          <w:lang w:val="en-US"/>
        </w:rPr>
        <w:t>ntation Foundation, Windows Com</w:t>
      </w:r>
      <w:r w:rsidRPr="001678C8">
        <w:rPr>
          <w:lang w:val="en-US"/>
        </w:rPr>
        <w:t xml:space="preserve">munication Foundation </w:t>
      </w:r>
      <w:r>
        <w:t>и</w:t>
      </w:r>
      <w:r w:rsidRPr="001678C8">
        <w:rPr>
          <w:lang w:val="en-US"/>
        </w:rPr>
        <w:t xml:space="preserve"> </w:t>
      </w:r>
      <w:r>
        <w:t>другие</w:t>
      </w:r>
      <w:r w:rsidRPr="001678C8">
        <w:rPr>
          <w:lang w:val="en-US"/>
        </w:rPr>
        <w:t xml:space="preserve">. </w:t>
      </w:r>
      <w:r>
        <w:t>Ядро</w:t>
      </w:r>
      <w:r w:rsidRPr="001678C8">
        <w:rPr>
          <w:lang w:val="en-US"/>
        </w:rPr>
        <w:t xml:space="preserve"> FCL </w:t>
      </w:r>
      <w:r>
        <w:t>называется</w:t>
      </w:r>
      <w:r w:rsidRPr="001678C8">
        <w:rPr>
          <w:lang w:val="en-US"/>
        </w:rPr>
        <w:t xml:space="preserve"> Base Class Library (BCL).</w:t>
      </w:r>
    </w:p>
    <w:p w:rsidR="000F6059" w:rsidRDefault="000F6059" w:rsidP="001359F3">
      <w:pPr>
        <w:pStyle w:val="aa"/>
      </w:pPr>
      <w:r w:rsidRPr="001678C8">
        <w:rPr>
          <w:lang w:val="en-US"/>
        </w:rPr>
        <w:t xml:space="preserve">Base Class Library (BCL) – </w:t>
      </w:r>
      <w:r>
        <w:t>стандартная</w:t>
      </w:r>
      <w:r w:rsidRPr="001678C8">
        <w:rPr>
          <w:lang w:val="en-US"/>
        </w:rPr>
        <w:t xml:space="preserve"> </w:t>
      </w:r>
      <w:r>
        <w:t>библиотека</w:t>
      </w:r>
      <w:r w:rsidRPr="001678C8">
        <w:rPr>
          <w:lang w:val="en-US"/>
        </w:rPr>
        <w:t xml:space="preserve"> </w:t>
      </w:r>
      <w:r>
        <w:t>классов</w:t>
      </w:r>
      <w:r w:rsidRPr="001678C8">
        <w:rPr>
          <w:lang w:val="en-US"/>
        </w:rPr>
        <w:t xml:space="preserve"> </w:t>
      </w:r>
      <w:r>
        <w:t>платформы</w:t>
      </w:r>
      <w:r w:rsidRPr="001678C8">
        <w:rPr>
          <w:lang w:val="en-US"/>
        </w:rPr>
        <w:t xml:space="preserve"> .NET Framework. </w:t>
      </w:r>
      <w:r>
        <w:t xml:space="preserve">Программы, написанные на любом из языков, поддерживающих платформу .NET, могут пользоваться классами и методами </w:t>
      </w:r>
      <w:r>
        <w:lastRenderedPageBreak/>
        <w:t>BCL – создавать объекты классов, вызывать их методы, наследовать необходимые классы BCL и так далее.</w:t>
      </w:r>
    </w:p>
    <w:p w:rsidR="000F6059" w:rsidRDefault="000F6059" w:rsidP="001359F3">
      <w:pPr>
        <w:pStyle w:val="aa"/>
      </w:pPr>
      <w:r>
        <w:t>C# –</w:t>
      </w:r>
      <w:r w:rsidRPr="00923C06">
        <w:t xml:space="preserve"> объектно-ориентированный язык прог</w:t>
      </w:r>
      <w:r>
        <w:t>раммирования. Разработан в 1998-</w:t>
      </w:r>
      <w:r w:rsidRPr="00923C06">
        <w:t xml:space="preserve">2001 годах в компании </w:t>
      </w:r>
      <w:r w:rsidRPr="002616D2">
        <w:rPr>
          <w:lang w:val="en-US"/>
        </w:rPr>
        <w:t>Microsoft</w:t>
      </w:r>
      <w:r w:rsidRPr="00923C06">
        <w:t xml:space="preserve"> как</w:t>
      </w:r>
      <w:r>
        <w:t xml:space="preserve"> один из</w:t>
      </w:r>
      <w:r w:rsidRPr="00923C06">
        <w:t xml:space="preserve"> язык</w:t>
      </w:r>
      <w:r>
        <w:t>ов</w:t>
      </w:r>
      <w:r w:rsidRPr="00923C06">
        <w:t xml:space="preserve"> разработки приложений для платформы </w:t>
      </w:r>
      <w:r w:rsidRPr="002616D2">
        <w:rPr>
          <w:lang w:val="en-US"/>
        </w:rPr>
        <w:t>Microsoft .NET Framework</w:t>
      </w:r>
      <w:r w:rsidRPr="00923C06">
        <w:t>. C# относится к семье языков с C</w:t>
      </w:r>
      <w:r>
        <w:noBreakHyphen/>
      </w:r>
      <w:r w:rsidRPr="00923C06">
        <w:t xml:space="preserve">подобным синтаксисом, из них его синтаксис наиболее близок к C++ и </w:t>
      </w:r>
      <w:r w:rsidRPr="002616D2">
        <w:rPr>
          <w:lang w:val="en-US"/>
        </w:rPr>
        <w:t>Java</w:t>
      </w:r>
      <w:r w:rsidRPr="00923C06">
        <w:t>.</w:t>
      </w:r>
    </w:p>
    <w:p w:rsidR="000F6059" w:rsidRDefault="000F6059" w:rsidP="001359F3">
      <w:pPr>
        <w:pStyle w:val="aa"/>
      </w:pPr>
      <w:r w:rsidRPr="008F6533">
        <w:t>Описание базовых принципов функционирования платформы .NET, системы типов .NET и различных инструментальных средств разработки, используемых при создании приложений, базовые возможности языка программирования С#, включая новые синтаксические конструкц</w:t>
      </w:r>
      <w:r>
        <w:t xml:space="preserve">ии, появившиеся с выходом .NET </w:t>
      </w:r>
      <w:r w:rsidRPr="00703D23">
        <w:t>4</w:t>
      </w:r>
      <w:r>
        <w:t>.</w:t>
      </w:r>
      <w:r w:rsidRPr="00703D23">
        <w:t>5</w:t>
      </w:r>
      <w:r w:rsidRPr="008F6533">
        <w:t>, а также синтаксис и семантика языка CIL по</w:t>
      </w:r>
      <w:r w:rsidR="004167FC">
        <w:t>дробно описаны в</w:t>
      </w:r>
      <w:r w:rsidR="008132BC">
        <w:t xml:space="preserve"> книге </w:t>
      </w:r>
      <w:r w:rsidR="003A2A26">
        <w:t>«</w:t>
      </w:r>
      <w:r w:rsidR="008132BC" w:rsidRPr="008132BC">
        <w:t xml:space="preserve">CLR </w:t>
      </w:r>
      <w:proofErr w:type="spellStart"/>
      <w:r w:rsidR="008132BC" w:rsidRPr="008132BC">
        <w:t>via</w:t>
      </w:r>
      <w:proofErr w:type="spellEnd"/>
      <w:r w:rsidR="008132BC" w:rsidRPr="008132BC">
        <w:t xml:space="preserve"> C#</w:t>
      </w:r>
      <w:r w:rsidR="003A2A26">
        <w:t>»</w:t>
      </w:r>
      <w:r w:rsidR="004167FC">
        <w:t xml:space="preserve"> [4</w:t>
      </w:r>
      <w:r w:rsidR="00D93106">
        <w:t>]</w:t>
      </w:r>
      <w:r>
        <w:t>.</w:t>
      </w:r>
    </w:p>
    <w:p w:rsidR="000F6059" w:rsidRDefault="000F6059" w:rsidP="001359F3">
      <w:pPr>
        <w:pStyle w:val="aa"/>
      </w:pPr>
      <w:r>
        <w:t xml:space="preserve">В процессе написания любого программного продукта приходится неоднократно сталкиваться с вопросами использования тех или иных функций. В этом случае незаменима электронная </w:t>
      </w:r>
      <w:r w:rsidR="004167FC">
        <w:t xml:space="preserve">документация к </w:t>
      </w:r>
      <w:r w:rsidR="004167FC" w:rsidRPr="002616D2">
        <w:rPr>
          <w:lang w:val="en-US"/>
        </w:rPr>
        <w:t>.NET Framework</w:t>
      </w:r>
      <w:r w:rsidR="00D93106">
        <w:t xml:space="preserve"> [5</w:t>
      </w:r>
      <w:r>
        <w:t xml:space="preserve">], предлагаемая разработчиками компании Microsoft и входящая в пакет </w:t>
      </w:r>
      <w:r w:rsidRPr="002616D2">
        <w:rPr>
          <w:lang w:val="en-US"/>
        </w:rPr>
        <w:t>Visual Studio</w:t>
      </w:r>
      <w:r>
        <w:t xml:space="preserve">. Здесь приведены сведения об использовании классов системных библиотек и поведении конкретных методов. </w:t>
      </w:r>
    </w:p>
    <w:p w:rsidR="000F6059" w:rsidRDefault="004167FC" w:rsidP="001359F3">
      <w:pPr>
        <w:pStyle w:val="aa"/>
      </w:pPr>
      <w:r>
        <w:t>Н</w:t>
      </w:r>
      <w:r w:rsidR="00D93106">
        <w:t>аравне с документацией [5</w:t>
      </w:r>
      <w:r w:rsidR="00046C56">
        <w:t>]</w:t>
      </w:r>
      <w:r w:rsidR="000F6059">
        <w:t xml:space="preserve"> использовалась специфика</w:t>
      </w:r>
      <w:r w:rsidR="00D93106">
        <w:t>ция языка программирования C# [6</w:t>
      </w:r>
      <w:r w:rsidR="000F6059">
        <w:t xml:space="preserve">], которая по праву считается первоисточником для изучения языка С# и платформы </w:t>
      </w:r>
      <w:r w:rsidR="000F6059" w:rsidRPr="002616D2">
        <w:rPr>
          <w:lang w:val="en-US"/>
        </w:rPr>
        <w:t>.NET Framework</w:t>
      </w:r>
      <w:r w:rsidR="000F6059">
        <w:t>.</w:t>
      </w:r>
    </w:p>
    <w:p w:rsidR="000F6059" w:rsidRDefault="000F6059" w:rsidP="001359F3">
      <w:pPr>
        <w:pStyle w:val="aa"/>
      </w:pPr>
      <w:r w:rsidRPr="0049768E">
        <w:rPr>
          <w:lang w:val="en-US"/>
        </w:rPr>
        <w:t>ASP</w:t>
      </w:r>
      <w:r w:rsidRPr="0049768E">
        <w:t>.</w:t>
      </w:r>
      <w:r w:rsidRPr="0049768E">
        <w:rPr>
          <w:lang w:val="en-US"/>
        </w:rPr>
        <w:t>NET</w:t>
      </w:r>
      <w:r>
        <w:t xml:space="preserve"> –</w:t>
      </w:r>
      <w:r w:rsidRPr="0049768E">
        <w:t xml:space="preserve"> технология создания веб-приложений и веб-сервисов от компании Майкрософт. Она является составной частью платформы </w:t>
      </w:r>
      <w:r w:rsidRPr="0049768E">
        <w:rPr>
          <w:lang w:val="en-US"/>
        </w:rPr>
        <w:t>Microsoft</w:t>
      </w:r>
      <w:r>
        <w:t> </w:t>
      </w:r>
      <w:r w:rsidRPr="0049768E">
        <w:t>.</w:t>
      </w:r>
      <w:r w:rsidRPr="0049768E">
        <w:rPr>
          <w:lang w:val="en-US"/>
        </w:rPr>
        <w:t>NET</w:t>
      </w:r>
      <w:r w:rsidRPr="0049768E">
        <w:t xml:space="preserve"> и развитием более старой технологии </w:t>
      </w:r>
      <w:r w:rsidRPr="0049768E">
        <w:rPr>
          <w:lang w:val="en-US"/>
        </w:rPr>
        <w:t>Microsoft</w:t>
      </w:r>
      <w:r w:rsidRPr="0049768E">
        <w:t xml:space="preserve"> </w:t>
      </w:r>
      <w:r w:rsidRPr="0049768E">
        <w:rPr>
          <w:lang w:val="en-US"/>
        </w:rPr>
        <w:t>ASP</w:t>
      </w:r>
      <w:r w:rsidRPr="0049768E">
        <w:t>.</w:t>
      </w:r>
      <w:r>
        <w:t xml:space="preserve"> </w:t>
      </w:r>
      <w:r w:rsidRPr="0049768E">
        <w:t>На момент своего появления в 2002 году ASP.NET стала огромным шагом вперед. Стек технологий Microsoft, как он выглядел на то время, показан на рисунке</w:t>
      </w:r>
      <w:r w:rsidR="00D93106">
        <w:t> </w:t>
      </w:r>
      <w:r>
        <w:t>1.1</w:t>
      </w:r>
      <w:r w:rsidR="00D93106">
        <w:t xml:space="preserve"> [7</w:t>
      </w:r>
      <w:r w:rsidRPr="000124CF">
        <w:t>]</w:t>
      </w:r>
      <w:r>
        <w:t>.</w:t>
      </w:r>
    </w:p>
    <w:p w:rsidR="000F6059" w:rsidRDefault="000F6059" w:rsidP="001359F3">
      <w:pPr>
        <w:pStyle w:val="aa"/>
      </w:pPr>
      <w:r>
        <w:t>В</w:t>
      </w:r>
      <w:r w:rsidRPr="007C3CED">
        <w:t xml:space="preserve"> </w:t>
      </w:r>
      <w:r w:rsidRPr="002616D2">
        <w:rPr>
          <w:lang w:val="en-US"/>
        </w:rPr>
        <w:t>ASP.NET Web Forms</w:t>
      </w:r>
      <w:r>
        <w:t xml:space="preserve"> разработчики Microsoft попытались сокрыть как протокол HTTP (с его неизбежным отсутствием состояния), так и язык HTML (который на тот момент был незнаком многим разработчикам), моделируя интерфейс пользователя в виде иерархии серверных объектов, представляющих элементы управления. Каждый такой элемент управления отслеживает собственное состояние между запросами (с помощью средства </w:t>
      </w:r>
      <w:r w:rsidRPr="002616D2">
        <w:rPr>
          <w:lang w:val="en-US"/>
        </w:rPr>
        <w:t>View State</w:t>
      </w:r>
      <w:r>
        <w:t xml:space="preserve"> по мере необходимости визуализируя себя в виде HTML – разметки, и автоматически подключая события клиентской стороны (например, щелчки на кнопках) с соответствующим кодом их обработки на стороне сервера). Фактически </w:t>
      </w:r>
      <w:proofErr w:type="spellStart"/>
      <w:r>
        <w:t>Web</w:t>
      </w:r>
      <w:proofErr w:type="spellEnd"/>
      <w:r>
        <w:t xml:space="preserve"> </w:t>
      </w:r>
      <w:proofErr w:type="spellStart"/>
      <w:r>
        <w:t>Forms</w:t>
      </w:r>
      <w:proofErr w:type="spellEnd"/>
      <w:r>
        <w:t xml:space="preserve"> – это гигантский уровень абстракции, разработанный </w:t>
      </w:r>
      <w:r>
        <w:lastRenderedPageBreak/>
        <w:t>для воссоздания классического, управляемого событиями графического пользовательского интерфейса в веб-среде.</w:t>
      </w:r>
    </w:p>
    <w:p w:rsidR="000F6059" w:rsidRDefault="000F6059" w:rsidP="001359F3">
      <w:pPr>
        <w:pStyle w:val="aa"/>
      </w:pPr>
    </w:p>
    <w:p w:rsidR="000F6059" w:rsidRPr="000124CF" w:rsidRDefault="000F6059" w:rsidP="001359F3">
      <w:pPr>
        <w:pStyle w:val="aff0"/>
      </w:pPr>
      <w:r w:rsidRPr="000124CF">
        <w:rPr>
          <w:noProof/>
        </w:rPr>
        <w:drawing>
          <wp:inline distT="0" distB="0" distL="0" distR="0" wp14:anchorId="2780D8D5" wp14:editId="150B3D25">
            <wp:extent cx="5068497" cy="36671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9362" cy="3667751"/>
                    </a:xfrm>
                    <a:prstGeom prst="rect">
                      <a:avLst/>
                    </a:prstGeom>
                    <a:noFill/>
                    <a:ln>
                      <a:noFill/>
                    </a:ln>
                  </pic:spPr>
                </pic:pic>
              </a:graphicData>
            </a:graphic>
          </wp:inline>
        </w:drawing>
      </w:r>
    </w:p>
    <w:p w:rsidR="000F6059" w:rsidRPr="000124CF" w:rsidRDefault="000F6059" w:rsidP="001359F3">
      <w:pPr>
        <w:pStyle w:val="aff0"/>
      </w:pPr>
    </w:p>
    <w:p w:rsidR="000F6059" w:rsidRDefault="000F6059" w:rsidP="001359F3">
      <w:pPr>
        <w:pStyle w:val="aff0"/>
      </w:pPr>
      <w:r w:rsidRPr="000124CF">
        <w:t xml:space="preserve">Рисунок 1.1 – Стек технологий </w:t>
      </w:r>
      <w:r w:rsidRPr="002616D2">
        <w:rPr>
          <w:lang w:val="en-US"/>
        </w:rPr>
        <w:t>ASP.NET Web Forms</w:t>
      </w:r>
    </w:p>
    <w:p w:rsidR="000F6059" w:rsidRDefault="000F6059" w:rsidP="001359F3">
      <w:pPr>
        <w:pStyle w:val="aa"/>
      </w:pPr>
    </w:p>
    <w:p w:rsidR="000F6059" w:rsidRDefault="000F6059" w:rsidP="001359F3">
      <w:pPr>
        <w:pStyle w:val="aa"/>
      </w:pPr>
      <w:r>
        <w:t xml:space="preserve">Идея состояла в том, чтобы веб-разработка выглядела подобно разработке </w:t>
      </w:r>
      <w:r w:rsidRPr="002616D2">
        <w:rPr>
          <w:lang w:val="en-US"/>
        </w:rPr>
        <w:t>Windows Forms</w:t>
      </w:r>
      <w:r>
        <w:t>. Отныне разработчикам не нужно иметь дело с сериями независимых запросов и ответов HTTP; теперь можно мыслить терминами сохраняющего свое состояние интерфейса пользователя. Можно забыть о веб-среде и её не поддерживающей состояние природе, а вместо этого строить пользовательские интерфейсы с помощью визуального конструктора, использующего технологию перетаскивания, и полагать – или, по меньшей мере, делать вид – что все происходит на сервере</w:t>
      </w:r>
      <w:r w:rsidRPr="000124CF">
        <w:t>.</w:t>
      </w:r>
    </w:p>
    <w:p w:rsidR="000F6059" w:rsidRDefault="000F6059" w:rsidP="001359F3">
      <w:pPr>
        <w:pStyle w:val="aa"/>
      </w:pPr>
      <w:r>
        <w:t xml:space="preserve">ASP.NET MVC – это платформа для разработки веб-приложений от Microsoft, которая сочетает в себе эффективность и аккуратность архитектуры «модель-представление-контроллер», новейшие идеи и приемы гибкой разработки, а также все лучшее из существующей платформы ASP.NET. Она представляет собой полномасштабную альтернативу традиционной технологии </w:t>
      </w:r>
      <w:r w:rsidRPr="002616D2">
        <w:rPr>
          <w:lang w:val="en-US"/>
        </w:rPr>
        <w:t>ASP.NET Web Forms</w:t>
      </w:r>
      <w:r>
        <w:t>, предоставляя существенные преимущества для всех проектов веб-разработки, кроме наиболее тривиальных. Новая платформа ASP.NET MVC обеспечила радикальный сдвиг в разработке веб-</w:t>
      </w:r>
      <w:r>
        <w:lastRenderedPageBreak/>
        <w:t>приложений на платформе Microsoft. В ней делается упор на ясную архитектуру, шаблоны проектирования и тестируемость, и не предпринимается попыток сокрытия того, как работает веб-среда.</w:t>
      </w:r>
    </w:p>
    <w:p w:rsidR="000F6059" w:rsidRDefault="000F6059" w:rsidP="001359F3">
      <w:pPr>
        <w:pStyle w:val="aa"/>
      </w:pPr>
      <w:r>
        <w:t>Термин модель-представление-контроллер (</w:t>
      </w:r>
      <w:r w:rsidRPr="002616D2">
        <w:rPr>
          <w:lang w:val="en-US"/>
        </w:rPr>
        <w:t>model-view-controller</w:t>
      </w:r>
      <w:r>
        <w:t xml:space="preserve">) используется с конца 70-х годов прошлого столетия. Эта модель явилась результатом проекта </w:t>
      </w:r>
      <w:r w:rsidRPr="002616D2">
        <w:rPr>
          <w:lang w:val="en-US"/>
        </w:rPr>
        <w:t>Smalltalk</w:t>
      </w:r>
      <w:r>
        <w:t xml:space="preserve"> в компании </w:t>
      </w:r>
      <w:r w:rsidRPr="002616D2">
        <w:rPr>
          <w:lang w:val="en-US"/>
        </w:rPr>
        <w:t>Xerox</w:t>
      </w:r>
      <w:r>
        <w:t xml:space="preserve">, где она была задумана как способ организации некоторых из ранних приложений графического пользовательского интерфейса. Некоторые из нюансов первоначальной модели MVC были связаны с концепциями, специфичными для </w:t>
      </w:r>
      <w:r w:rsidRPr="002616D2">
        <w:rPr>
          <w:lang w:val="en-US"/>
        </w:rPr>
        <w:t>Smalltalk</w:t>
      </w:r>
      <w:r>
        <w:t>, такими как экраны и инструменты, но более глобальные понятия все еще применимы к приложениям, и особенно хорошо он</w:t>
      </w:r>
      <w:r w:rsidR="00D93106">
        <w:t>и подходят для веб-приложений [7</w:t>
      </w:r>
      <w:r>
        <w:t>].</w:t>
      </w:r>
    </w:p>
    <w:p w:rsidR="000F6059" w:rsidRPr="000B27C1" w:rsidRDefault="000F6059" w:rsidP="001359F3">
      <w:pPr>
        <w:pStyle w:val="aa"/>
      </w:pPr>
      <w:r w:rsidRPr="000B27C1">
        <w:t xml:space="preserve">Концепция паттерна (шаблона) </w:t>
      </w:r>
      <w:r w:rsidRPr="000B27C1">
        <w:rPr>
          <w:lang w:val="en-US"/>
        </w:rPr>
        <w:t>MVC</w:t>
      </w:r>
      <w:r w:rsidRPr="000B27C1">
        <w:t xml:space="preserve"> (</w:t>
      </w:r>
      <w:r w:rsidRPr="000B27C1">
        <w:rPr>
          <w:lang w:val="en-US"/>
        </w:rPr>
        <w:t>model</w:t>
      </w:r>
      <w:r>
        <w:t>-</w:t>
      </w:r>
      <w:r w:rsidRPr="000B27C1">
        <w:rPr>
          <w:lang w:val="en-US"/>
        </w:rPr>
        <w:t>view</w:t>
      </w:r>
      <w:r>
        <w:t>-</w:t>
      </w:r>
      <w:r w:rsidRPr="000B27C1">
        <w:rPr>
          <w:lang w:val="en-US"/>
        </w:rPr>
        <w:t>controller</w:t>
      </w:r>
      <w:r w:rsidRPr="000B27C1">
        <w:t>) предполагает разделение приложения на три компонента</w:t>
      </w:r>
      <w:r w:rsidR="00D93106">
        <w:t xml:space="preserve"> [8</w:t>
      </w:r>
      <w:r w:rsidRPr="0000499E">
        <w:t>]</w:t>
      </w:r>
      <w:r w:rsidRPr="000B27C1">
        <w:t>:</w:t>
      </w:r>
    </w:p>
    <w:p w:rsidR="000F6059" w:rsidRPr="000B27C1" w:rsidRDefault="000F6059" w:rsidP="00F64B01">
      <w:pPr>
        <w:pStyle w:val="a"/>
      </w:pPr>
      <w:r w:rsidRPr="000253F0">
        <w:t>Контроллер</w:t>
      </w:r>
      <w:r w:rsidRPr="000B27C1">
        <w:t xml:space="preserve"> (</w:t>
      </w:r>
      <w:r w:rsidRPr="00443CCE">
        <w:rPr>
          <w:lang w:val="en-US"/>
        </w:rPr>
        <w:t>controller</w:t>
      </w:r>
      <w:r w:rsidRPr="000B27C1">
        <w:t>)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0F6059" w:rsidRPr="000B27C1" w:rsidRDefault="000F6059" w:rsidP="00F64B01">
      <w:pPr>
        <w:pStyle w:val="a"/>
      </w:pPr>
      <w:r w:rsidRPr="000B27C1">
        <w:t>Представление (</w:t>
      </w:r>
      <w:r w:rsidRPr="000B27C1">
        <w:rPr>
          <w:lang w:val="en-US"/>
        </w:rPr>
        <w:t>view</w:t>
      </w:r>
      <w:r>
        <w:t>) –</w:t>
      </w:r>
      <w:r w:rsidRPr="000B27C1">
        <w:t xml:space="preserve"> это собственно визуальная часть или пользовательский интерфейс приложения. Как правило, </w:t>
      </w:r>
      <w:r w:rsidRPr="000B27C1">
        <w:rPr>
          <w:lang w:val="en-US"/>
        </w:rPr>
        <w:t>html</w:t>
      </w:r>
      <w:r w:rsidRPr="000B27C1">
        <w:t>-страница, которую пользователь видит, зайдя на сайт.</w:t>
      </w:r>
    </w:p>
    <w:p w:rsidR="000F6059" w:rsidRDefault="000F6059" w:rsidP="00F64B01">
      <w:pPr>
        <w:pStyle w:val="a"/>
      </w:pPr>
      <w:r w:rsidRPr="000B27C1">
        <w:t>Модель (</w:t>
      </w:r>
      <w:r w:rsidRPr="00CD1193">
        <w:rPr>
          <w:lang w:val="en-US"/>
        </w:rPr>
        <w:t>model</w:t>
      </w:r>
      <w:r w:rsidRPr="000B27C1">
        <w:t>) представляет класс, описывающий логику используемых данных.</w:t>
      </w:r>
    </w:p>
    <w:p w:rsidR="000F6059" w:rsidRPr="008C605E" w:rsidRDefault="000F6059" w:rsidP="001359F3">
      <w:pPr>
        <w:pStyle w:val="aa"/>
      </w:pPr>
      <w:r>
        <w:t>Схема шаблона разработки MVC изображена на рисунке 1.2.</w:t>
      </w:r>
    </w:p>
    <w:p w:rsidR="000F6059" w:rsidRDefault="000F6059" w:rsidP="001359F3">
      <w:pPr>
        <w:pStyle w:val="aa"/>
      </w:pPr>
    </w:p>
    <w:p w:rsidR="000F6059" w:rsidRDefault="000F6059" w:rsidP="001359F3">
      <w:pPr>
        <w:pStyle w:val="aff0"/>
      </w:pPr>
      <w:r>
        <w:rPr>
          <w:noProof/>
        </w:rPr>
        <w:drawing>
          <wp:inline distT="0" distB="0" distL="0" distR="0" wp14:anchorId="6B357F25" wp14:editId="7E5B8BF3">
            <wp:extent cx="2190307" cy="1851646"/>
            <wp:effectExtent l="0" t="0" r="635" b="0"/>
            <wp:docPr id="12" name="Рисунок 12" descr="https://i-msdn.sec.s-msft.com/dynimg/IC387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sdn.sec.s-msft.com/dynimg/IC387903.png"/>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t="-659" b="1879"/>
                    <a:stretch/>
                  </pic:blipFill>
                  <pic:spPr bwMode="auto">
                    <a:xfrm>
                      <a:off x="0" y="0"/>
                      <a:ext cx="2192470" cy="1853475"/>
                    </a:xfrm>
                    <a:prstGeom prst="rect">
                      <a:avLst/>
                    </a:prstGeom>
                    <a:noFill/>
                    <a:ln>
                      <a:noFill/>
                    </a:ln>
                    <a:extLst>
                      <a:ext uri="{53640926-AAD7-44D8-BBD7-CCE9431645EC}">
                        <a14:shadowObscured xmlns:a14="http://schemas.microsoft.com/office/drawing/2010/main"/>
                      </a:ext>
                    </a:extLst>
                  </pic:spPr>
                </pic:pic>
              </a:graphicData>
            </a:graphic>
          </wp:inline>
        </w:drawing>
      </w:r>
    </w:p>
    <w:p w:rsidR="000F6059" w:rsidRDefault="000F6059" w:rsidP="001359F3">
      <w:pPr>
        <w:pStyle w:val="aff0"/>
      </w:pPr>
    </w:p>
    <w:p w:rsidR="000F6059" w:rsidRDefault="000F6059" w:rsidP="001359F3">
      <w:pPr>
        <w:pStyle w:val="aff0"/>
      </w:pPr>
      <w:r>
        <w:t xml:space="preserve">Рисунок 1.2 – </w:t>
      </w:r>
      <w:r w:rsidRPr="00DB4152">
        <w:rPr>
          <w:rFonts w:eastAsiaTheme="majorEastAsia"/>
        </w:rPr>
        <w:t>Шаблон</w:t>
      </w:r>
      <w:r>
        <w:rPr>
          <w:rFonts w:eastAsiaTheme="majorEastAsia"/>
        </w:rPr>
        <w:t xml:space="preserve"> разработки MVC</w:t>
      </w:r>
    </w:p>
    <w:p w:rsidR="000F6059" w:rsidRDefault="000F6059" w:rsidP="001359F3">
      <w:pPr>
        <w:pStyle w:val="aa"/>
      </w:pPr>
    </w:p>
    <w:p w:rsidR="000F6059" w:rsidRDefault="000F6059" w:rsidP="001359F3">
      <w:pPr>
        <w:pStyle w:val="aa"/>
      </w:pPr>
      <w:r w:rsidRPr="00DC7A3B">
        <w:t xml:space="preserve">В </w:t>
      </w:r>
      <w:r>
        <w:t xml:space="preserve">ASP.NET </w:t>
      </w:r>
      <w:r w:rsidRPr="00DC7A3B">
        <w:t>MVC контроллеры являются классами, обычно</w:t>
      </w:r>
      <w:r>
        <w:t xml:space="preserve"> </w:t>
      </w:r>
      <w:r>
        <w:lastRenderedPageBreak/>
        <w:t xml:space="preserve">производными от класса </w:t>
      </w:r>
      <w:r w:rsidRPr="000B1437">
        <w:rPr>
          <w:rStyle w:val="af3"/>
        </w:rPr>
        <w:t>System.Web.Mvc.Controller</w:t>
      </w:r>
      <w:r w:rsidRPr="00DC7A3B">
        <w:t xml:space="preserve">. Каждый метод </w:t>
      </w:r>
      <w:r w:rsidRPr="000B1437">
        <w:rPr>
          <w:rStyle w:val="af3"/>
        </w:rPr>
        <w:t>public</w:t>
      </w:r>
      <w:r w:rsidRPr="00DC7A3B">
        <w:t xml:space="preserve"> в классе, унаследованном от класса </w:t>
      </w:r>
      <w:r w:rsidRPr="000B1437">
        <w:rPr>
          <w:rStyle w:val="af3"/>
        </w:rPr>
        <w:t>Controller</w:t>
      </w:r>
      <w:r w:rsidRPr="00DC7A3B">
        <w:t>, называется методом действия и посредством системы маршрутизации ASP.NET связан с конфигурируемым URL. Когда запрос отправляется</w:t>
      </w:r>
      <w:r w:rsidRPr="0071777A">
        <w:t xml:space="preserve"> по</w:t>
      </w:r>
      <w:r w:rsidRPr="00DC7A3B">
        <w:t xml:space="preserve"> URL, связанному с методом действия, в классе контроллера выполняются</w:t>
      </w:r>
      <w:r>
        <w:t xml:space="preserve"> операторы</w:t>
      </w:r>
      <w:r w:rsidRPr="00DC7A3B">
        <w:t>, чтобы провести некоторую операцию по отношению к модели и затем выбрать представление для отображения клиенту. Взаимодействия между контроллером, моделью и предст</w:t>
      </w:r>
      <w:r>
        <w:t>авлением показаны на рисунке 1.</w:t>
      </w:r>
      <w:r>
        <w:rPr>
          <w:lang w:val="en-US"/>
        </w:rPr>
        <w:t>3</w:t>
      </w:r>
      <w:r w:rsidR="004167FC">
        <w:t xml:space="preserve"> [</w:t>
      </w:r>
      <w:r w:rsidR="00D93106">
        <w:t>8</w:t>
      </w:r>
      <w:r w:rsidRPr="00203A09">
        <w:t>]</w:t>
      </w:r>
      <w:r>
        <w:t>.</w:t>
      </w:r>
    </w:p>
    <w:p w:rsidR="000F6059" w:rsidRDefault="000F6059" w:rsidP="001359F3">
      <w:pPr>
        <w:pStyle w:val="aa"/>
      </w:pPr>
    </w:p>
    <w:p w:rsidR="000F6059" w:rsidRDefault="000F6059" w:rsidP="001359F3">
      <w:pPr>
        <w:pStyle w:val="aff0"/>
      </w:pPr>
      <w:r>
        <w:rPr>
          <w:noProof/>
        </w:rPr>
        <w:drawing>
          <wp:inline distT="0" distB="0" distL="0" distR="0" wp14:anchorId="1914DD7E" wp14:editId="5081FA1F">
            <wp:extent cx="4215249" cy="2162175"/>
            <wp:effectExtent l="0" t="0" r="0" b="0"/>
            <wp:docPr id="11" name="Рисунок 11" descr="&amp;Pcy;&amp;acy;&amp;tcy;&amp;tcy;&amp;iecy;&amp;rcy;&amp;ncy; MVC &amp;vcy;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mp;Pcy;&amp;acy;&amp;tcy;&amp;tcy;&amp;iecy;&amp;rcy;&amp;ncy; MVC &amp;vcy; ASP.NET"/>
                    <pic:cNvPicPr>
                      <a:picLocks noChangeAspect="1" noChangeArrowheads="1"/>
                    </pic:cNvPicPr>
                  </pic:nvPicPr>
                  <pic:blipFill>
                    <a:blip r:embed="rId14">
                      <a:grayscl/>
                      <a:extLst>
                        <a:ext uri="{BEBA8EAE-BF5A-486C-A8C5-ECC9F3942E4B}">
                          <a14:imgProps xmlns:a14="http://schemas.microsoft.com/office/drawing/2010/main">
                            <a14:imgLayer r:embed="rId15">
                              <a14:imgEffect>
                                <a14:colorTemperature colorTemp="3855"/>
                              </a14:imgEffect>
                              <a14:imgEffect>
                                <a14:saturation sat="380000"/>
                              </a14:imgEffect>
                            </a14:imgLayer>
                          </a14:imgProps>
                        </a:ext>
                        <a:ext uri="{28A0092B-C50C-407E-A947-70E740481C1C}">
                          <a14:useLocalDpi xmlns:a14="http://schemas.microsoft.com/office/drawing/2010/main" val="0"/>
                        </a:ext>
                      </a:extLst>
                    </a:blip>
                    <a:srcRect/>
                    <a:stretch>
                      <a:fillRect/>
                    </a:stretch>
                  </pic:blipFill>
                  <pic:spPr bwMode="auto">
                    <a:xfrm>
                      <a:off x="0" y="0"/>
                      <a:ext cx="4223393" cy="2166353"/>
                    </a:xfrm>
                    <a:prstGeom prst="rect">
                      <a:avLst/>
                    </a:prstGeom>
                    <a:noFill/>
                    <a:ln>
                      <a:noFill/>
                    </a:ln>
                  </pic:spPr>
                </pic:pic>
              </a:graphicData>
            </a:graphic>
          </wp:inline>
        </w:drawing>
      </w:r>
    </w:p>
    <w:p w:rsidR="000F6059" w:rsidRDefault="000F6059" w:rsidP="001359F3">
      <w:pPr>
        <w:pStyle w:val="aff0"/>
      </w:pPr>
    </w:p>
    <w:p w:rsidR="000F6059" w:rsidRDefault="000F6059" w:rsidP="001359F3">
      <w:pPr>
        <w:pStyle w:val="aff0"/>
      </w:pPr>
      <w:r>
        <w:t>Рисунок 1.</w:t>
      </w:r>
      <w:r w:rsidRPr="004D32C1">
        <w:t>3</w:t>
      </w:r>
      <w:r>
        <w:t xml:space="preserve"> – Взаимодействие между контроллером, моделью и представлением</w:t>
      </w:r>
    </w:p>
    <w:p w:rsidR="000F6059" w:rsidRDefault="000F6059" w:rsidP="001359F3">
      <w:pPr>
        <w:pStyle w:val="aa"/>
      </w:pPr>
    </w:p>
    <w:p w:rsidR="000F6059" w:rsidRDefault="000F6059" w:rsidP="001359F3">
      <w:pPr>
        <w:pStyle w:val="aa"/>
      </w:pPr>
      <w:r w:rsidRPr="002F15E5">
        <w:t xml:space="preserve">В отличие от </w:t>
      </w:r>
      <w:r>
        <w:rPr>
          <w:lang w:val="en-US"/>
        </w:rPr>
        <w:t>ASP</w:t>
      </w:r>
      <w:r w:rsidRPr="002F15E5">
        <w:t>.</w:t>
      </w:r>
      <w:r>
        <w:rPr>
          <w:lang w:val="en-US"/>
        </w:rPr>
        <w:t>NET</w:t>
      </w:r>
      <w:r w:rsidRPr="002F15E5">
        <w:t xml:space="preserve"> </w:t>
      </w:r>
      <w:r>
        <w:rPr>
          <w:lang w:val="en-US"/>
        </w:rPr>
        <w:t>Web</w:t>
      </w:r>
      <w:r>
        <w:t xml:space="preserve"> </w:t>
      </w:r>
      <w:r>
        <w:rPr>
          <w:lang w:val="en-US"/>
        </w:rPr>
        <w:t>Forms</w:t>
      </w:r>
      <w:r w:rsidRPr="002F15E5">
        <w:t xml:space="preserve"> п</w:t>
      </w:r>
      <w:r>
        <w:t>латформа ASP.NET MVC имеет следующие преимущества</w:t>
      </w:r>
      <w:r w:rsidR="00D93106">
        <w:t xml:space="preserve"> [9</w:t>
      </w:r>
      <w:r w:rsidRPr="00CD1193">
        <w:t>]</w:t>
      </w:r>
      <w:r>
        <w:t>:</w:t>
      </w:r>
    </w:p>
    <w:p w:rsidR="000F6059" w:rsidRDefault="000F6059" w:rsidP="001359F3">
      <w:pPr>
        <w:pStyle w:val="a2"/>
      </w:pPr>
      <w:r>
        <w:t>она облегчает управление сложными структурами путем разделения приложения на модель, представление и контроллер;</w:t>
      </w:r>
    </w:p>
    <w:p w:rsidR="000F6059" w:rsidRDefault="000F6059" w:rsidP="001359F3">
      <w:pPr>
        <w:pStyle w:val="a2"/>
      </w:pPr>
      <w:r>
        <w:t>она не использует состояние просмотра и серверные формы, что делает платформу MVC идеальной для разработчиков, которым необходим полный контроль над поведением приложения;</w:t>
      </w:r>
    </w:p>
    <w:p w:rsidR="000F6059" w:rsidRDefault="000F6059" w:rsidP="001359F3">
      <w:pPr>
        <w:pStyle w:val="a2"/>
      </w:pPr>
      <w:r>
        <w:t>она использует схему основного контроллера, при которой запросы веб-приложения обрабатываются через один контроллер, что позволяет создавать приложения, поддерживающие расширенную инфраструктуру маршрутизации;</w:t>
      </w:r>
    </w:p>
    <w:p w:rsidR="000F6059" w:rsidRDefault="000F6059" w:rsidP="001359F3">
      <w:pPr>
        <w:pStyle w:val="a2"/>
      </w:pPr>
      <w:r>
        <w:t>она обеспечивает расширенную поддержку разработки на основе тестирования;</w:t>
      </w:r>
    </w:p>
    <w:p w:rsidR="000F6059" w:rsidRDefault="008424A8" w:rsidP="00EB273F">
      <w:pPr>
        <w:pStyle w:val="a2"/>
      </w:pPr>
      <w:r>
        <w:t xml:space="preserve">она </w:t>
      </w:r>
      <w:r w:rsidR="00EB273F" w:rsidRPr="00EB273F">
        <w:t xml:space="preserve">хорошо подходит для веб-приложений, поддерживаемых крупными коллективами разработчиков, а также веб-разработчикам, которым </w:t>
      </w:r>
      <w:r w:rsidR="00EB273F" w:rsidRPr="00EB273F">
        <w:lastRenderedPageBreak/>
        <w:t>необходим высокий уровень контроля над поведением приложения.</w:t>
      </w:r>
    </w:p>
    <w:p w:rsidR="000F6059" w:rsidRDefault="000F6059" w:rsidP="001359F3">
      <w:pPr>
        <w:pStyle w:val="aa"/>
      </w:pPr>
      <w:r>
        <w:t>Платформа ASP.NET MVC предоставляет следующие возможности</w:t>
      </w:r>
      <w:r w:rsidR="00D93106">
        <w:rPr>
          <w:lang w:val="en-US"/>
        </w:rPr>
        <w:t xml:space="preserve"> [9</w:t>
      </w:r>
      <w:r w:rsidR="00F664D9">
        <w:rPr>
          <w:lang w:val="en-US"/>
        </w:rPr>
        <w:t>]</w:t>
      </w:r>
      <w:r>
        <w:t>:</w:t>
      </w:r>
    </w:p>
    <w:p w:rsidR="000F6059" w:rsidRPr="00F64B01" w:rsidRDefault="000F6059" w:rsidP="00F64B01">
      <w:pPr>
        <w:pStyle w:val="a"/>
        <w:numPr>
          <w:ilvl w:val="0"/>
          <w:numId w:val="13"/>
        </w:numPr>
      </w:pPr>
      <w:r w:rsidRPr="00F64B01">
        <w:t xml:space="preserve">Разделение задач приложения (логика ввода, бизнес-логика и логика пользовательского интерфейса), широкое возможности тестирования и разработки на основе тестирования. Все основные контракты платформы MVC основаны на интерфейсе и подлежат тестированию с помощью макетов объекта, которые имитируют поведение реальных объектов приложения. Приложение можно подвергать модульному тестированию без запуска контроллеров в процессе ASP.NET, что ускоряет тестирование и делает его более гибким. Для тестирования возможно использование любой платформы модульного тестирования, совместимой с .NET </w:t>
      </w:r>
      <w:r w:rsidRPr="002616D2">
        <w:rPr>
          <w:lang w:val="en-US"/>
        </w:rPr>
        <w:t>Framework</w:t>
      </w:r>
      <w:r w:rsidRPr="00F64B01">
        <w:t>.</w:t>
      </w:r>
    </w:p>
    <w:p w:rsidR="000F6059" w:rsidRPr="00F64B01" w:rsidRDefault="000F6059" w:rsidP="00F64B01">
      <w:pPr>
        <w:pStyle w:val="a"/>
      </w:pPr>
      <w:r w:rsidRPr="00F64B01">
        <w:t>Расширяемая и дополняемая платформа. Компоненты платформы ASP.NET MVC можно легко заменить или настроить. Разработчик может подключать собственный механизм представлений, политику маршрутизации URL-адресов, сериализацию параметров методов действий и другие компоненты.</w:t>
      </w:r>
    </w:p>
    <w:p w:rsidR="000F6059" w:rsidRPr="00F64B01" w:rsidRDefault="000F6059" w:rsidP="00F64B01">
      <w:pPr>
        <w:pStyle w:val="a"/>
      </w:pPr>
      <w:r w:rsidRPr="00F64B01">
        <w:t>Расширенная поддержка маршрутизации ASP.NET. Этот мощный компонент сопоставления URL-адресов позволяет создавать приложения с понятными URL-адресами, которые можно использовать в поиске. URL-адреса не должны содержать расширения имен файлов и предназначены для поддержки шаблонов именования URL-адресов, обеспечивающих адресацию, оптимизированную для поисковых систем (SEO) и для передачи репрезентативного состояния (REST).</w:t>
      </w:r>
    </w:p>
    <w:p w:rsidR="000F6059" w:rsidRPr="00F64B01" w:rsidRDefault="000F6059" w:rsidP="00F64B01">
      <w:pPr>
        <w:pStyle w:val="a"/>
      </w:pPr>
      <w:r w:rsidRPr="00F64B01">
        <w:t>Поддержка использования разметки в существующих файлах страниц ASP.NET (ASPX), элементов управления (ASCX) и главных страниц (MASTER) как шаблонов представлений. Вместе с платформой ASP.NET MVC можно использовать существующие функции ASP.NET, например, вложенные главные страницы, декларативные серверные элементы управления, шаблоны, привязку данных, локализацию и другие.</w:t>
      </w:r>
    </w:p>
    <w:p w:rsidR="000F6059" w:rsidRPr="00F64B01" w:rsidRDefault="000F6059" w:rsidP="00F64B01">
      <w:pPr>
        <w:pStyle w:val="a"/>
      </w:pPr>
      <w:r w:rsidRPr="00F64B01">
        <w:t xml:space="preserve">Поддержка существующих функций ASP.NET. ASP.NET MVC позволяет использовать такие функции, как проверка подлинности с помощью форм и </w:t>
      </w:r>
      <w:r w:rsidRPr="002616D2">
        <w:rPr>
          <w:lang w:val="en-US"/>
        </w:rPr>
        <w:t>Windows</w:t>
      </w:r>
      <w:r w:rsidRPr="00F64B01">
        <w:t>, проверка подлинности по URL-адресу, членство и роли, кэширование вывода и данных, управление состоянием сеанса и профиля, наблюдение за работоспособностью, система конфигурации и архитектура поставщика.</w:t>
      </w:r>
    </w:p>
    <w:p w:rsidR="000F6059" w:rsidRDefault="000F6059" w:rsidP="001359F3">
      <w:pPr>
        <w:pStyle w:val="aa"/>
      </w:pPr>
      <w:r w:rsidRPr="00B83EDE">
        <w:t>Платформа ASP.NET MVC предоставляет поддержку для выбора механизмов визуализации. В более ранних версиях MVC использовался стандартный механизм визуализации AS</w:t>
      </w:r>
      <w:r>
        <w:t xml:space="preserve">P.NET, который обрабатывал </w:t>
      </w:r>
      <w:r>
        <w:lastRenderedPageBreak/>
        <w:t>ASPX</w:t>
      </w:r>
      <w:r>
        <w:noBreakHyphen/>
      </w:r>
      <w:r w:rsidRPr="00B83EDE">
        <w:t xml:space="preserve">страницы с применением оптимизированной версии синтаксиса разметки </w:t>
      </w:r>
      <w:r w:rsidRPr="002616D2">
        <w:rPr>
          <w:lang w:val="en-US"/>
        </w:rPr>
        <w:t>Web</w:t>
      </w:r>
      <w:r w:rsidRPr="00B83EDE">
        <w:t xml:space="preserve"> </w:t>
      </w:r>
      <w:r w:rsidRPr="002616D2">
        <w:rPr>
          <w:lang w:val="en-US"/>
        </w:rPr>
        <w:t>Forms</w:t>
      </w:r>
      <w:r w:rsidRPr="00B83EDE">
        <w:t>. В</w:t>
      </w:r>
      <w:r>
        <w:t xml:space="preserve"> версии платформы</w:t>
      </w:r>
      <w:r w:rsidRPr="00B83EDE">
        <w:t xml:space="preserve"> MVC 3 был введен механизм визуализации </w:t>
      </w:r>
      <w:r w:rsidRPr="002616D2">
        <w:rPr>
          <w:lang w:val="en-US"/>
        </w:rPr>
        <w:t>Razor</w:t>
      </w:r>
      <w:r w:rsidRPr="00B83EDE">
        <w:t xml:space="preserve">, который использует совершенно другой синтаксис. </w:t>
      </w:r>
      <w:r w:rsidRPr="002616D2">
        <w:rPr>
          <w:lang w:val="en-US"/>
        </w:rPr>
        <w:t>Visual</w:t>
      </w:r>
      <w:r w:rsidRPr="00B83EDE">
        <w:t xml:space="preserve"> </w:t>
      </w:r>
      <w:r w:rsidRPr="002616D2">
        <w:rPr>
          <w:lang w:val="en-US"/>
        </w:rPr>
        <w:t>Studio</w:t>
      </w:r>
      <w:r w:rsidRPr="00B83EDE">
        <w:t xml:space="preserve"> обеспечивает поддержку средства </w:t>
      </w:r>
      <w:r w:rsidRPr="002616D2">
        <w:rPr>
          <w:lang w:val="en-US"/>
        </w:rPr>
        <w:t>IntelliSense</w:t>
      </w:r>
      <w:r w:rsidRPr="00B83EDE">
        <w:t xml:space="preserve"> для обоих механизмов визуализации, максимально упрощая внедрение и ответ на данные представления, предос</w:t>
      </w:r>
      <w:r>
        <w:t>тавленные контроллером</w:t>
      </w:r>
      <w:r w:rsidRPr="0000499E">
        <w:t>.</w:t>
      </w:r>
    </w:p>
    <w:p w:rsidR="000F6059" w:rsidRDefault="000F6059" w:rsidP="001359F3">
      <w:pPr>
        <w:pStyle w:val="aa"/>
      </w:pPr>
      <w:r w:rsidRPr="0000499E">
        <w:t xml:space="preserve">При обработке запросов фреймворк ASP.NET MVC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w:t>
      </w:r>
      <w:r>
        <w:t xml:space="preserve">Встроенный маршрут по умолчанию </w:t>
      </w:r>
      <w:r w:rsidRPr="0000499E">
        <w:t>предполагает трехзвенную структуру: контроллер/действ</w:t>
      </w:r>
      <w:r>
        <w:t>ие</w:t>
      </w:r>
      <w:r w:rsidRPr="0000499E">
        <w:t xml:space="preserve"> </w:t>
      </w:r>
      <w:r w:rsidR="00D93106">
        <w:t>/параметр [9</w:t>
      </w:r>
      <w:r w:rsidRPr="00B83EDE">
        <w:t>].</w:t>
      </w:r>
    </w:p>
    <w:p w:rsidR="000F6059" w:rsidRDefault="000F6059" w:rsidP="001359F3">
      <w:pPr>
        <w:pStyle w:val="aa"/>
      </w:pPr>
      <w:r w:rsidRPr="0000499E">
        <w:t>Одной из наиб</w:t>
      </w:r>
      <w:r>
        <w:t>олее популярных книг</w:t>
      </w:r>
      <w:r w:rsidRPr="00D04776">
        <w:t xml:space="preserve"> по </w:t>
      </w:r>
      <w:r>
        <w:rPr>
          <w:lang w:val="en-US"/>
        </w:rPr>
        <w:t>ASP</w:t>
      </w:r>
      <w:r w:rsidRPr="00D04776">
        <w:t>.</w:t>
      </w:r>
      <w:r>
        <w:rPr>
          <w:lang w:val="en-US"/>
        </w:rPr>
        <w:t>NET</w:t>
      </w:r>
      <w:r w:rsidRPr="00D04776">
        <w:t xml:space="preserve"> </w:t>
      </w:r>
      <w:r>
        <w:rPr>
          <w:lang w:val="en-US"/>
        </w:rPr>
        <w:t>MVC</w:t>
      </w:r>
      <w:r w:rsidR="00D93106">
        <w:t xml:space="preserve"> является книга «</w:t>
      </w:r>
      <w:r w:rsidR="00D93106" w:rsidRPr="00D93106">
        <w:t>ASP.NET MVC 5 с примерами на C# 5.0</w:t>
      </w:r>
      <w:r w:rsidR="00D93106">
        <w:t xml:space="preserve">» [7]. Она </w:t>
      </w:r>
      <w:r w:rsidRPr="00D04776">
        <w:t>даёт подробное описание</w:t>
      </w:r>
      <w:r>
        <w:t xml:space="preserve"> архитектуры </w:t>
      </w:r>
      <w:r>
        <w:rPr>
          <w:lang w:val="en-US"/>
        </w:rPr>
        <w:t>ASP</w:t>
      </w:r>
      <w:r w:rsidRPr="00D04776">
        <w:t>.</w:t>
      </w:r>
      <w:r>
        <w:rPr>
          <w:lang w:val="en-US"/>
        </w:rPr>
        <w:t>NET</w:t>
      </w:r>
      <w:r w:rsidRPr="00D04776">
        <w:t xml:space="preserve"> </w:t>
      </w:r>
      <w:r>
        <w:rPr>
          <w:lang w:val="en-US"/>
        </w:rPr>
        <w:t>MVC</w:t>
      </w:r>
      <w:r w:rsidRPr="00D04776">
        <w:t xml:space="preserve"> 5, </w:t>
      </w:r>
      <w:r>
        <w:t xml:space="preserve">а также инфраструктуры ASP.NET MVC </w:t>
      </w:r>
      <w:r w:rsidRPr="002616D2">
        <w:rPr>
          <w:lang w:val="en-US"/>
        </w:rPr>
        <w:t>Framework</w:t>
      </w:r>
      <w:r w:rsidRPr="0000499E">
        <w:t>.</w:t>
      </w:r>
    </w:p>
    <w:p w:rsidR="000F6059" w:rsidRDefault="000F6059" w:rsidP="001359F3">
      <w:pPr>
        <w:pStyle w:val="aa"/>
      </w:pPr>
      <w:r>
        <w:t xml:space="preserve">В проекте активно используется взаимодействие с базой данных </w:t>
      </w:r>
      <w:r>
        <w:rPr>
          <w:lang w:val="en-US"/>
        </w:rPr>
        <w:t>Oracle</w:t>
      </w:r>
      <w:r>
        <w:t>. Однако и</w:t>
      </w:r>
      <w:r w:rsidRPr="006C3852">
        <w:t>спользование реляционной базы данных для хранения объектно-ориентированных данных приводит к семантическому разрыву, заставляя писать программное обеспечение, которое должно уметь как обрабатывать данные в объектно-ориентированном виде, так и уметь сохранить эти данные в реляционной форме. Эта постоянная необходимость в преобразовании между двумя разными формами данных не только сильно снижает производительн</w:t>
      </w:r>
      <w:r>
        <w:t>ость, но и создает трудности при программировании</w:t>
      </w:r>
      <w:r w:rsidRPr="006C3852">
        <w:t>, так как обе формы данных накладывают ограничения друг на друга.</w:t>
      </w:r>
    </w:p>
    <w:p w:rsidR="004167FC" w:rsidRDefault="000F6059" w:rsidP="001359F3">
      <w:pPr>
        <w:pStyle w:val="aa"/>
      </w:pPr>
      <w:r>
        <w:t xml:space="preserve">Одним из решений проблемы семантического разрыва при использовании реляционной базы данных является </w:t>
      </w:r>
      <w:r w:rsidRPr="002616D2">
        <w:rPr>
          <w:lang w:val="en-US"/>
        </w:rPr>
        <w:t>Object</w:t>
      </w:r>
      <w:r>
        <w:t>-</w:t>
      </w:r>
      <w:r w:rsidRPr="002616D2">
        <w:rPr>
          <w:lang w:val="en-US"/>
        </w:rPr>
        <w:t>Relational</w:t>
      </w:r>
      <w:r w:rsidRPr="00361BB1">
        <w:t xml:space="preserve"> </w:t>
      </w:r>
      <w:r w:rsidRPr="002616D2">
        <w:rPr>
          <w:lang w:val="en-US"/>
        </w:rPr>
        <w:t>Mapping</w:t>
      </w:r>
      <w:r w:rsidRPr="00361BB1">
        <w:t xml:space="preserve"> (</w:t>
      </w:r>
      <w:r>
        <w:rPr>
          <w:lang w:val="en-US"/>
        </w:rPr>
        <w:t>ORM</w:t>
      </w:r>
      <w:r w:rsidRPr="00361BB1">
        <w:t>)</w:t>
      </w:r>
      <w:r>
        <w:t xml:space="preserve"> –</w:t>
      </w:r>
      <w:r w:rsidRPr="00361BB1">
        <w:t xml:space="preserve">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 </w:t>
      </w:r>
      <w:r>
        <w:t xml:space="preserve">В качестве ORM-решения в проекте используется </w:t>
      </w:r>
      <w:r w:rsidRPr="002616D2">
        <w:rPr>
          <w:lang w:val="en-US"/>
        </w:rPr>
        <w:t>NHibernate</w:t>
      </w:r>
      <w:r w:rsidRPr="00361BB1">
        <w:t xml:space="preserve">. </w:t>
      </w:r>
      <w:r>
        <w:t>Это бесплатная библиотека с открытым исходным кодом,</w:t>
      </w:r>
      <w:r w:rsidRPr="00361BB1">
        <w:t xml:space="preserve"> являющаяся</w:t>
      </w:r>
      <w:r>
        <w:t xml:space="preserve"> </w:t>
      </w:r>
      <w:r w:rsidRPr="00361BB1">
        <w:t xml:space="preserve">портом на .NET популярной на платформе </w:t>
      </w:r>
      <w:r w:rsidRPr="002616D2">
        <w:rPr>
          <w:lang w:val="en-US"/>
        </w:rPr>
        <w:t>Java</w:t>
      </w:r>
      <w:r w:rsidRPr="00361BB1">
        <w:t xml:space="preserve"> библиотеки </w:t>
      </w:r>
      <w:r w:rsidRPr="002616D2">
        <w:rPr>
          <w:lang w:val="en-US"/>
        </w:rPr>
        <w:t>Hibernate</w:t>
      </w:r>
      <w:r w:rsidRPr="00361BB1">
        <w:t>.</w:t>
      </w:r>
      <w:r>
        <w:t xml:space="preserve"> </w:t>
      </w:r>
      <w:r w:rsidRPr="002616D2">
        <w:rPr>
          <w:lang w:val="en-US"/>
        </w:rPr>
        <w:t>NHibernate</w:t>
      </w:r>
      <w:r w:rsidRPr="00361BB1">
        <w:t xml:space="preserve"> позволяет отображать объекты бизнес-логики на реляционную базу данных. По заданному XML-описанию сущностей и связей </w:t>
      </w:r>
      <w:r w:rsidRPr="002616D2">
        <w:rPr>
          <w:lang w:val="en-US"/>
        </w:rPr>
        <w:t>NHibernate</w:t>
      </w:r>
      <w:r w:rsidRPr="00361BB1">
        <w:t xml:space="preserve"> автоматически создает SQL-запросы для загрузки и сохранения объектов</w:t>
      </w:r>
      <w:r w:rsidR="00D93106">
        <w:t xml:space="preserve"> [10</w:t>
      </w:r>
      <w:r w:rsidRPr="005F6154">
        <w:t>]</w:t>
      </w:r>
      <w:r w:rsidRPr="00361BB1">
        <w:t>.</w:t>
      </w:r>
      <w:r>
        <w:t xml:space="preserve"> </w:t>
      </w:r>
      <w:r w:rsidRPr="003A55BE">
        <w:t xml:space="preserve">Помимо </w:t>
      </w:r>
      <w:r>
        <w:t xml:space="preserve">официальной документации по </w:t>
      </w:r>
      <w:r>
        <w:rPr>
          <w:lang w:val="en-US"/>
        </w:rPr>
        <w:t>Nhibernate</w:t>
      </w:r>
      <w:r w:rsidR="004167FC">
        <w:t xml:space="preserve"> [1</w:t>
      </w:r>
      <w:r w:rsidR="00D93106">
        <w:t>1</w:t>
      </w:r>
      <w:r>
        <w:t xml:space="preserve">], хорошим </w:t>
      </w:r>
      <w:r w:rsidR="00D93106">
        <w:t>источником информации</w:t>
      </w:r>
      <w:r>
        <w:t xml:space="preserve"> является</w:t>
      </w:r>
      <w:r w:rsidR="00D93106">
        <w:t xml:space="preserve"> руководство для начинающих по </w:t>
      </w:r>
      <w:r w:rsidR="00D93106">
        <w:rPr>
          <w:lang w:val="en-US"/>
        </w:rPr>
        <w:t>Nhibernate 3</w:t>
      </w:r>
      <w:r>
        <w:t xml:space="preserve"> </w:t>
      </w:r>
      <w:r w:rsidR="00D93106">
        <w:t>[12</w:t>
      </w:r>
      <w:r>
        <w:t>].</w:t>
      </w:r>
    </w:p>
    <w:p w:rsidR="00F664D9" w:rsidRDefault="00F664D9" w:rsidP="001359F3">
      <w:pPr>
        <w:pStyle w:val="aa"/>
      </w:pPr>
      <w:r>
        <w:lastRenderedPageBreak/>
        <w:t xml:space="preserve">По сравнению с остальными </w:t>
      </w:r>
      <w:r>
        <w:rPr>
          <w:lang w:val="en-US"/>
        </w:rPr>
        <w:t>ORM-</w:t>
      </w:r>
      <w:r>
        <w:t>решениями</w:t>
      </w:r>
      <w:r w:rsidR="008424A8">
        <w:t xml:space="preserve"> библиотека</w:t>
      </w:r>
      <w:r>
        <w:t xml:space="preserve"> </w:t>
      </w:r>
      <w:r>
        <w:rPr>
          <w:lang w:val="en-US"/>
        </w:rPr>
        <w:t xml:space="preserve">Nhibernate </w:t>
      </w:r>
      <w:r>
        <w:t>обладает следующими преимуществами:</w:t>
      </w:r>
    </w:p>
    <w:p w:rsidR="00F664D9" w:rsidRDefault="00F664D9" w:rsidP="00F664D9">
      <w:pPr>
        <w:pStyle w:val="a2"/>
      </w:pPr>
      <w:r>
        <w:t>р</w:t>
      </w:r>
      <w:r w:rsidRPr="00F664D9">
        <w:t xml:space="preserve">азнообразные способы выборки: HQL, </w:t>
      </w:r>
      <w:proofErr w:type="spellStart"/>
      <w:r w:rsidRPr="002616D2">
        <w:rPr>
          <w:lang w:val="en-US"/>
        </w:rPr>
        <w:t>ICriteria</w:t>
      </w:r>
      <w:proofErr w:type="spellEnd"/>
      <w:r w:rsidRPr="00F664D9">
        <w:t xml:space="preserve">, </w:t>
      </w:r>
      <w:proofErr w:type="spellStart"/>
      <w:r w:rsidRPr="002616D2">
        <w:rPr>
          <w:lang w:val="en-US"/>
        </w:rPr>
        <w:t>QueryOver</w:t>
      </w:r>
      <w:proofErr w:type="spellEnd"/>
      <w:r w:rsidRPr="00F664D9">
        <w:t>, LINQ, SQL</w:t>
      </w:r>
      <w:r>
        <w:t xml:space="preserve"> </w:t>
      </w:r>
      <w:r w:rsidRPr="00F664D9">
        <w:t xml:space="preserve">(включая хранимые процедуры) и трансформации результатов с использованием </w:t>
      </w:r>
      <w:r w:rsidRPr="00F664D9">
        <w:rPr>
          <w:rStyle w:val="af3"/>
        </w:rPr>
        <w:t>IResultTransformer</w:t>
      </w:r>
      <w:r>
        <w:t>;</w:t>
      </w:r>
    </w:p>
    <w:p w:rsidR="00F664D9" w:rsidRDefault="00F664D9" w:rsidP="00F664D9">
      <w:pPr>
        <w:pStyle w:val="a2"/>
      </w:pPr>
      <w:r>
        <w:t>к</w:t>
      </w:r>
      <w:r w:rsidRPr="00F664D9">
        <w:t>эш второго уровня</w:t>
      </w:r>
      <w:r>
        <w:t>;</w:t>
      </w:r>
    </w:p>
    <w:p w:rsidR="00EB273F" w:rsidRDefault="00EB273F" w:rsidP="00EB273F">
      <w:pPr>
        <w:pStyle w:val="a2"/>
      </w:pPr>
      <w:r>
        <w:t>б</w:t>
      </w:r>
      <w:r w:rsidRPr="00EB273F">
        <w:t>ольшое количество точек расширения, открывающих широкие возможности по модификации поведения</w:t>
      </w:r>
      <w:r>
        <w:t>;</w:t>
      </w:r>
    </w:p>
    <w:p w:rsidR="00F664D9" w:rsidRDefault="00F664D9" w:rsidP="00F664D9">
      <w:pPr>
        <w:pStyle w:val="a2"/>
      </w:pPr>
      <w:r>
        <w:t>р</w:t>
      </w:r>
      <w:r w:rsidRPr="00F664D9">
        <w:t>азнообразные</w:t>
      </w:r>
      <w:r>
        <w:t xml:space="preserve"> способы маппинга объектов на базу данных (</w:t>
      </w:r>
      <w:r>
        <w:rPr>
          <w:lang w:val="en-US"/>
        </w:rPr>
        <w:t xml:space="preserve">xml, </w:t>
      </w:r>
      <w:r>
        <w:t>атрибуты, маппинг кодом);</w:t>
      </w:r>
    </w:p>
    <w:p w:rsidR="00F664D9" w:rsidRDefault="00F664D9" w:rsidP="00F664D9">
      <w:pPr>
        <w:pStyle w:val="a2"/>
      </w:pPr>
      <w:r>
        <w:t>в</w:t>
      </w:r>
      <w:r w:rsidRPr="00F664D9">
        <w:t xml:space="preserve">строенная поддержка для </w:t>
      </w:r>
      <w:r>
        <w:t>протоколирования</w:t>
      </w:r>
      <w:r w:rsidRPr="00F664D9">
        <w:t xml:space="preserve"> генерируемых </w:t>
      </w:r>
      <w:r w:rsidRPr="002616D2">
        <w:rPr>
          <w:lang w:val="en-US"/>
        </w:rPr>
        <w:t>sql</w:t>
      </w:r>
      <w:r w:rsidRPr="00F664D9">
        <w:t>-команд</w:t>
      </w:r>
      <w:r>
        <w:t>;</w:t>
      </w:r>
    </w:p>
    <w:p w:rsidR="00F664D9" w:rsidRDefault="002616D2" w:rsidP="002616D2">
      <w:pPr>
        <w:pStyle w:val="a2"/>
      </w:pPr>
      <w:r>
        <w:t>б</w:t>
      </w:r>
      <w:r w:rsidRPr="002616D2">
        <w:t xml:space="preserve">олее 10 разнообразных </w:t>
      </w:r>
      <w:r w:rsidRPr="002616D2">
        <w:rPr>
          <w:lang w:val="en-US"/>
        </w:rPr>
        <w:t>id</w:t>
      </w:r>
      <w:r w:rsidRPr="002616D2">
        <w:t>-генераторов, включая наиболее эффективные для ORM HiLo и guid.comb</w:t>
      </w:r>
      <w:r>
        <w:t>;</w:t>
      </w:r>
    </w:p>
    <w:p w:rsidR="002616D2" w:rsidRDefault="002616D2" w:rsidP="002616D2">
      <w:pPr>
        <w:pStyle w:val="a2"/>
      </w:pPr>
      <w:r>
        <w:t xml:space="preserve">поддержка </w:t>
      </w:r>
      <w:r w:rsidRPr="002616D2">
        <w:rPr>
          <w:rStyle w:val="af3"/>
        </w:rPr>
        <w:t>readonly</w:t>
      </w:r>
      <w:r>
        <w:t xml:space="preserve"> свойств;</w:t>
      </w:r>
    </w:p>
    <w:p w:rsidR="002616D2" w:rsidRDefault="002616D2" w:rsidP="002616D2">
      <w:pPr>
        <w:pStyle w:val="a2"/>
      </w:pPr>
      <w:r>
        <w:t>п</w:t>
      </w:r>
      <w:r w:rsidRPr="002616D2">
        <w:t xml:space="preserve">оддержка коллекций элементов (например, </w:t>
      </w:r>
      <w:r w:rsidRPr="002616D2">
        <w:rPr>
          <w:rStyle w:val="af3"/>
        </w:rPr>
        <w:t>IList&lt;int&gt;</w:t>
      </w:r>
      <w:r w:rsidRPr="002616D2">
        <w:t>)</w:t>
      </w:r>
      <w:r>
        <w:t>;</w:t>
      </w:r>
    </w:p>
    <w:p w:rsidR="002616D2" w:rsidRPr="00F664D9" w:rsidRDefault="002616D2" w:rsidP="002616D2">
      <w:pPr>
        <w:pStyle w:val="a2"/>
      </w:pPr>
      <w:r>
        <w:t>с</w:t>
      </w:r>
      <w:r w:rsidRPr="002616D2">
        <w:t>ильное сообщество программистов.</w:t>
      </w:r>
    </w:p>
    <w:p w:rsidR="000F04E5" w:rsidRDefault="000F04E5" w:rsidP="001359F3">
      <w:pPr>
        <w:pStyle w:val="aa"/>
      </w:pPr>
    </w:p>
    <w:p w:rsidR="004167FC" w:rsidRDefault="004167FC" w:rsidP="001359F3">
      <w:pPr>
        <w:pStyle w:val="aa"/>
      </w:pPr>
    </w:p>
    <w:p w:rsidR="004167FC" w:rsidRDefault="004167FC" w:rsidP="001359F3">
      <w:pPr>
        <w:pStyle w:val="aa"/>
        <w:sectPr w:rsidR="004167FC" w:rsidSect="00A82657">
          <w:footerReference w:type="default" r:id="rId16"/>
          <w:footerReference w:type="first" r:id="rId17"/>
          <w:pgSz w:w="11906" w:h="16838"/>
          <w:pgMar w:top="1134" w:right="851" w:bottom="1531" w:left="1701" w:header="709" w:footer="709" w:gutter="0"/>
          <w:cols w:space="708"/>
          <w:titlePg/>
          <w:docGrid w:linePitch="381"/>
        </w:sectPr>
      </w:pPr>
    </w:p>
    <w:p w:rsidR="00A31F02" w:rsidRDefault="00A31F02" w:rsidP="00EF515D">
      <w:pPr>
        <w:pStyle w:val="a3"/>
      </w:pPr>
      <w:bookmarkStart w:id="3" w:name="_Toc418898099"/>
      <w:bookmarkStart w:id="4" w:name="_Toc389145601"/>
      <w:r w:rsidRPr="00174016">
        <w:lastRenderedPageBreak/>
        <w:t>СИСТЕМНОЕ</w:t>
      </w:r>
      <w:r>
        <w:t xml:space="preserve"> ПРОЕКТИРОВАНИЕ</w:t>
      </w:r>
      <w:bookmarkEnd w:id="3"/>
    </w:p>
    <w:p w:rsidR="00F64B01" w:rsidRDefault="00F64B01" w:rsidP="001359F3">
      <w:pPr>
        <w:pStyle w:val="aa"/>
      </w:pPr>
    </w:p>
    <w:p w:rsidR="008661C9" w:rsidRDefault="006836D6" w:rsidP="001359F3">
      <w:pPr>
        <w:pStyle w:val="aa"/>
      </w:pPr>
      <w:r>
        <w:t xml:space="preserve">Типичное веб-приложение, написанное с использованием шаблона </w:t>
      </w:r>
      <w:r>
        <w:rPr>
          <w:lang w:val="en-US"/>
        </w:rPr>
        <w:t>MVC</w:t>
      </w:r>
      <w:r w:rsidR="003F31C1">
        <w:t>, имеет модульную структуру</w:t>
      </w:r>
      <w:r>
        <w:t>.</w:t>
      </w:r>
      <w:r w:rsidR="00D6452C" w:rsidRPr="00D6452C">
        <w:t xml:space="preserve"> В данном проекте можно выделить </w:t>
      </w:r>
      <w:r w:rsidR="00D6452C">
        <w:t>пять основных</w:t>
      </w:r>
      <w:r w:rsidR="00663403">
        <w:t xml:space="preserve"> модулей или</w:t>
      </w:r>
      <w:r w:rsidR="00D6452C">
        <w:t xml:space="preserve"> блоков, определяющих функциональность приложения для пользователя: блок оформления заявлений, </w:t>
      </w:r>
      <w:r w:rsidR="00CC442F">
        <w:t>блок работы со списком заявлений, блок работы с организациями, блок работ</w:t>
      </w:r>
      <w:r w:rsidR="00457EAA">
        <w:t xml:space="preserve">ы с неоформленными разрешениями, блок работы с архивом разрешений. </w:t>
      </w:r>
      <w:r w:rsidR="008A6CCD">
        <w:t xml:space="preserve">Данным блокам в </w:t>
      </w:r>
      <w:r w:rsidR="008A6CCD">
        <w:rPr>
          <w:lang w:val="en-US"/>
        </w:rPr>
        <w:t>ASP</w:t>
      </w:r>
      <w:r w:rsidR="008A6CCD" w:rsidRPr="008A6CCD">
        <w:t>.</w:t>
      </w:r>
      <w:r w:rsidR="008A6CCD">
        <w:rPr>
          <w:lang w:val="en-US"/>
        </w:rPr>
        <w:t>NET</w:t>
      </w:r>
      <w:r w:rsidR="008A6CCD" w:rsidRPr="008A6CCD">
        <w:t xml:space="preserve"> </w:t>
      </w:r>
      <w:r w:rsidR="008A6CCD">
        <w:rPr>
          <w:lang w:val="en-US"/>
        </w:rPr>
        <w:t>MVC</w:t>
      </w:r>
      <w:r w:rsidR="008A6CCD" w:rsidRPr="008A6CCD">
        <w:t xml:space="preserve"> </w:t>
      </w:r>
      <w:r w:rsidR="008A6CCD">
        <w:t xml:space="preserve">соответствуют контроллеры, которые являются </w:t>
      </w:r>
      <w:r w:rsidR="008A6CCD" w:rsidRPr="008A6CCD">
        <w:t>центральным компонентом в архитектуре MVC</w:t>
      </w:r>
      <w:r w:rsidR="008A6CCD">
        <w:t xml:space="preserve">. </w:t>
      </w:r>
      <w:r w:rsidR="008A6CCD" w:rsidRPr="008A6CCD">
        <w:t>Контроллер получает ввод пользователя, обрабатывает его и посылает обратно результат обработки, например,</w:t>
      </w:r>
      <w:r w:rsidR="008A6CCD">
        <w:t xml:space="preserve"> в виде представлений</w:t>
      </w:r>
      <w:r w:rsidR="008A6CCD" w:rsidRPr="008A6CCD">
        <w:t>.</w:t>
      </w:r>
      <w:r w:rsidR="008A6CCD">
        <w:t xml:space="preserve"> </w:t>
      </w:r>
      <w:r w:rsidR="00587342">
        <w:t>Также к каждому данному блоку относятся наборы моделей и соответствующих представлений.</w:t>
      </w:r>
      <w:r w:rsidR="008661C9">
        <w:t xml:space="preserve"> Отдельно выделен блок хранени</w:t>
      </w:r>
      <w:r w:rsidR="00ED254F">
        <w:t>я промежуточных данных</w:t>
      </w:r>
      <w:r w:rsidR="008661C9">
        <w:t>, используемый блоком оформления заявления для</w:t>
      </w:r>
      <w:r w:rsidR="0015798A">
        <w:t xml:space="preserve"> временного</w:t>
      </w:r>
      <w:r w:rsidR="008661C9">
        <w:t xml:space="preserve"> хранения </w:t>
      </w:r>
      <w:r w:rsidR="0015798A">
        <w:t>введённой информации при подаче заявления. Блок авторизации используется для обеспечения авторизации пользователей и ограничения доступа к функциям приложения неавторизованных пользователей.</w:t>
      </w:r>
      <w:r w:rsidR="009755BF">
        <w:t xml:space="preserve"> Приложение активно использует доступ к базе данных, соответственно выделен блок работы с базой данных, который используется практически всеми остальными функциональными блоками. Таким образом, обобщённая структура приложения представлена на чертеже </w:t>
      </w:r>
      <w:r w:rsidR="009755BF" w:rsidRPr="009755BF">
        <w:t>ГУИР.400201.050 C1</w:t>
      </w:r>
      <w:r w:rsidR="009755BF">
        <w:t>.</w:t>
      </w:r>
    </w:p>
    <w:p w:rsidR="003E51D1" w:rsidRDefault="009755BF" w:rsidP="001359F3">
      <w:pPr>
        <w:pStyle w:val="aa"/>
      </w:pPr>
      <w:r w:rsidRPr="009755BF">
        <w:t>На каждый логически выделенный блок программы возлагаются определенные задачи. Кроме того, каждый блок программы так или иначе связан с</w:t>
      </w:r>
      <w:r>
        <w:t xml:space="preserve"> некоторыми</w:t>
      </w:r>
      <w:r w:rsidRPr="009755BF">
        <w:t xml:space="preserve"> остальными блоками, чтобы обеспечить работоспособность всего приложения в целом. Связь, как правило, реализуется посредством обмена данными между блоками.</w:t>
      </w:r>
      <w:r w:rsidR="00884CDB">
        <w:t xml:space="preserve"> </w:t>
      </w:r>
    </w:p>
    <w:p w:rsidR="00424715" w:rsidRDefault="00884CDB" w:rsidP="001359F3">
      <w:pPr>
        <w:pStyle w:val="aa"/>
      </w:pPr>
      <w:r w:rsidRPr="00884CDB">
        <w:rPr>
          <w:i/>
        </w:rPr>
        <w:t>Блок оформления заявлений</w:t>
      </w:r>
      <w:r w:rsidR="00D05016">
        <w:t xml:space="preserve"> по сути является основной целью данного приложения.</w:t>
      </w:r>
      <w:r w:rsidR="00456261">
        <w:t xml:space="preserve"> Он п</w:t>
      </w:r>
      <w:r w:rsidR="006A2812" w:rsidRPr="006A2812">
        <w:t>редставляет собой</w:t>
      </w:r>
      <w:r w:rsidR="006A2812">
        <w:t xml:space="preserve"> класс</w:t>
      </w:r>
      <w:r w:rsidR="006A2812" w:rsidRPr="006A2812">
        <w:t>-контроллер</w:t>
      </w:r>
      <w:r w:rsidR="006A2812">
        <w:t xml:space="preserve">, а также набор классов-моделей и соответствующих им представлений пользовательского интерфейса. Данный блок </w:t>
      </w:r>
      <w:r w:rsidR="00456261">
        <w:t>определяет всю логику подачи заявления. Процесс подачи заявлен</w:t>
      </w:r>
      <w:r w:rsidR="00424715">
        <w:t>ия состоит из нескольких шагов, причём каждый шаг представлен отдельным методом контроллера:</w:t>
      </w:r>
    </w:p>
    <w:p w:rsidR="00424715" w:rsidRDefault="00424715" w:rsidP="00424715">
      <w:pPr>
        <w:pStyle w:val="a"/>
        <w:numPr>
          <w:ilvl w:val="0"/>
          <w:numId w:val="17"/>
        </w:numPr>
      </w:pPr>
      <w:r>
        <w:t>Указание типа специального разрешения, срока перевозки, количества рейсов, а также имени и телефона ответственного за оформление.</w:t>
      </w:r>
    </w:p>
    <w:p w:rsidR="00424715" w:rsidRDefault="00424715" w:rsidP="00424715">
      <w:pPr>
        <w:pStyle w:val="a"/>
        <w:numPr>
          <w:ilvl w:val="0"/>
          <w:numId w:val="17"/>
        </w:numPr>
      </w:pPr>
      <w:r>
        <w:t>Указание принадлежности транспортного средства</w:t>
      </w:r>
      <w:r w:rsidR="000C6B78">
        <w:t>,</w:t>
      </w:r>
      <w:r>
        <w:t xml:space="preserve"> организации-перевозчика</w:t>
      </w:r>
      <w:r w:rsidR="000C6B78">
        <w:t>, а также состава автопоезда. Перевозчик выбирается из базы данных по</w:t>
      </w:r>
      <w:r w:rsidR="003E51D1">
        <w:t xml:space="preserve"> учётному номеру плательщика</w:t>
      </w:r>
      <w:r w:rsidR="000C6B78">
        <w:t xml:space="preserve"> </w:t>
      </w:r>
      <w:r w:rsidR="003E51D1">
        <w:t>(</w:t>
      </w:r>
      <w:r w:rsidR="000C6B78">
        <w:t>УНП</w:t>
      </w:r>
      <w:r w:rsidR="003E51D1">
        <w:t>)</w:t>
      </w:r>
      <w:r w:rsidR="000C6B78">
        <w:t xml:space="preserve"> или по именованию либо </w:t>
      </w:r>
      <w:r w:rsidR="000C6B78">
        <w:lastRenderedPageBreak/>
        <w:t>информация о нём вводится вручную. Транспортные средства для автопоезда выбираются из базы данных для данного перевозчика либо вводятся вручную.</w:t>
      </w:r>
    </w:p>
    <w:p w:rsidR="000C6B78" w:rsidRDefault="000C6B78" w:rsidP="00424715">
      <w:pPr>
        <w:pStyle w:val="a"/>
        <w:numPr>
          <w:ilvl w:val="0"/>
          <w:numId w:val="17"/>
        </w:numPr>
      </w:pPr>
      <w:r>
        <w:t>Ввод габаритных параметров автопоезда, заполнение схемы автопоезда в виде осевых нагрузок, межосевых расстояний, типов осей.</w:t>
      </w:r>
    </w:p>
    <w:p w:rsidR="000C6B78" w:rsidRDefault="000C6B78" w:rsidP="000C6B78">
      <w:pPr>
        <w:pStyle w:val="a"/>
        <w:numPr>
          <w:ilvl w:val="0"/>
          <w:numId w:val="17"/>
        </w:numPr>
      </w:pPr>
      <w:r>
        <w:t xml:space="preserve">Установка маршрута движения. </w:t>
      </w:r>
      <w:r w:rsidRPr="000C6B78">
        <w:t xml:space="preserve">Маршрут </w:t>
      </w:r>
      <w:r w:rsidR="002C523D">
        <w:t>состоит из набора</w:t>
      </w:r>
      <w:r w:rsidRPr="000C6B78">
        <w:t xml:space="preserve"> точек: начальная, промежуточные, конечная.</w:t>
      </w:r>
      <w:r w:rsidR="002C523D">
        <w:t xml:space="preserve"> Каждая точка маршрута может быть представлена в виде: населённого пункта, дороги, пункта пр</w:t>
      </w:r>
      <w:r w:rsidR="003E51D1">
        <w:t>опуска</w:t>
      </w:r>
      <w:r w:rsidR="002C523D">
        <w:t>.</w:t>
      </w:r>
    </w:p>
    <w:p w:rsidR="00810E24" w:rsidRDefault="00810E24" w:rsidP="000C6B78">
      <w:pPr>
        <w:pStyle w:val="a"/>
        <w:numPr>
          <w:ilvl w:val="0"/>
          <w:numId w:val="17"/>
        </w:numPr>
      </w:pPr>
      <w:r>
        <w:t>Предварительный просмотр заявление перед отправкой</w:t>
      </w:r>
      <w:r w:rsidR="00C552F3">
        <w:t>, а также ввод дополнительной информации в поле Примечание</w:t>
      </w:r>
      <w:r>
        <w:t>.</w:t>
      </w:r>
    </w:p>
    <w:p w:rsidR="000F04E5" w:rsidRDefault="00810E24" w:rsidP="001359F3">
      <w:pPr>
        <w:pStyle w:val="aa"/>
      </w:pPr>
      <w:r>
        <w:t xml:space="preserve">Так как структура сущностей в базе данных </w:t>
      </w:r>
      <w:r w:rsidRPr="00810E24">
        <w:t xml:space="preserve">отличается от </w:t>
      </w:r>
      <w:r>
        <w:t xml:space="preserve">структуры данных на различных этапах подачи заявления, то для каждого представления используются </w:t>
      </w:r>
      <w:r w:rsidR="00ED254F">
        <w:t>так называемые модели представления (</w:t>
      </w:r>
      <w:r w:rsidR="00ED254F" w:rsidRPr="00ED254F">
        <w:t>ViewModel</w:t>
      </w:r>
      <w:r w:rsidR="00ED254F">
        <w:t>), структура которых соответствует представлению.</w:t>
      </w:r>
    </w:p>
    <w:p w:rsidR="00ED254F" w:rsidRDefault="00ED254F" w:rsidP="001359F3">
      <w:pPr>
        <w:pStyle w:val="aa"/>
      </w:pPr>
      <w:r w:rsidRPr="00ED254F">
        <w:rPr>
          <w:i/>
        </w:rPr>
        <w:t xml:space="preserve">Блок </w:t>
      </w:r>
      <w:r>
        <w:rPr>
          <w:i/>
        </w:rPr>
        <w:t>хранения промежуточных данных</w:t>
      </w:r>
      <w:r>
        <w:t xml:space="preserve"> </w:t>
      </w:r>
      <w:r w:rsidR="00B86BE0">
        <w:t>представлен</w:t>
      </w:r>
      <w:r w:rsidR="00446D31">
        <w:t xml:space="preserve"> файлами</w:t>
      </w:r>
      <w:r w:rsidR="00B86BE0">
        <w:t xml:space="preserve"> </w:t>
      </w:r>
      <w:r w:rsidR="00B86BE0">
        <w:rPr>
          <w:lang w:val="en-US"/>
        </w:rPr>
        <w:t>HTTP</w:t>
      </w:r>
      <w:r w:rsidR="00106A6A">
        <w:t xml:space="preserve"> </w:t>
      </w:r>
      <w:r w:rsidR="00106A6A">
        <w:rPr>
          <w:lang w:val="en-US"/>
        </w:rPr>
        <w:t>cookie</w:t>
      </w:r>
      <w:r w:rsidR="00B86BE0">
        <w:t xml:space="preserve"> в</w:t>
      </w:r>
      <w:r w:rsidR="00106A6A" w:rsidRPr="00B86BE0">
        <w:t xml:space="preserve"> </w:t>
      </w:r>
      <w:r w:rsidR="00B86BE0">
        <w:t>бра</w:t>
      </w:r>
      <w:r w:rsidR="00786D77">
        <w:t>узере пользователя, используемыми</w:t>
      </w:r>
      <w:r w:rsidR="00B86BE0">
        <w:t xml:space="preserve"> для хранения данных между этапами оформления заявления до его окончательной отправки. </w:t>
      </w:r>
      <w:r w:rsidR="00786D77">
        <w:t xml:space="preserve">Таким образом, пользователь может продолжить оформление заявления в любой момент, пока в браузере не будут очищены файлы </w:t>
      </w:r>
      <w:r w:rsidR="00786D77">
        <w:rPr>
          <w:lang w:val="en-US"/>
        </w:rPr>
        <w:t>cookie</w:t>
      </w:r>
      <w:r w:rsidR="00786D77" w:rsidRPr="00786D77">
        <w:t>.</w:t>
      </w:r>
    </w:p>
    <w:p w:rsidR="002C4E4C" w:rsidRDefault="00450F27" w:rsidP="001359F3">
      <w:pPr>
        <w:pStyle w:val="aa"/>
      </w:pPr>
      <w:r w:rsidRPr="00450F27">
        <w:t xml:space="preserve">Интерфейс </w:t>
      </w:r>
      <w:r>
        <w:rPr>
          <w:i/>
        </w:rPr>
        <w:t>б</w:t>
      </w:r>
      <w:r w:rsidR="002C4E4C" w:rsidRPr="002C4E4C">
        <w:rPr>
          <w:i/>
        </w:rPr>
        <w:t>лок</w:t>
      </w:r>
      <w:r>
        <w:rPr>
          <w:i/>
        </w:rPr>
        <w:t>а</w:t>
      </w:r>
      <w:r w:rsidR="002C4E4C" w:rsidRPr="002C4E4C">
        <w:rPr>
          <w:i/>
        </w:rPr>
        <w:t xml:space="preserve"> работы со списком заявлений</w:t>
      </w:r>
      <w:r w:rsidR="002C4E4C">
        <w:t xml:space="preserve"> </w:t>
      </w:r>
      <w:r>
        <w:t xml:space="preserve">является первым, что видит пользователь приложения. Данный блок </w:t>
      </w:r>
      <w:r w:rsidR="002C4E4C">
        <w:t xml:space="preserve">представлен классом-контроллером и набором моделей и представлений, которые предоставляют пользователю возможность просмотра и выполнения различных операций над </w:t>
      </w:r>
      <w:r>
        <w:t>поданными</w:t>
      </w:r>
      <w:r w:rsidR="002C4E4C">
        <w:t xml:space="preserve"> заявлениями.</w:t>
      </w:r>
      <w:r w:rsidRPr="00450F27">
        <w:t xml:space="preserve"> В</w:t>
      </w:r>
      <w:r>
        <w:t xml:space="preserve"> табличной форме отображаются информация о поданных заявлениях, по которым ещё не принято решение о выдаче или не выдаче специального разрешения. Предоставляются такие операции, как удаление заявления (если ещё не выполнен расчёт платы), просмотр заявления в формате </w:t>
      </w:r>
      <w:r>
        <w:rPr>
          <w:lang w:val="en-US"/>
        </w:rPr>
        <w:t>pdf</w:t>
      </w:r>
      <w:r w:rsidRPr="00450F27">
        <w:t xml:space="preserve">, просмотр расчёта платы в формате </w:t>
      </w:r>
      <w:r>
        <w:rPr>
          <w:lang w:val="en-US"/>
        </w:rPr>
        <w:t>pdf</w:t>
      </w:r>
      <w:r w:rsidRPr="00450F27">
        <w:t>, просмотр технических заключений.</w:t>
      </w:r>
      <w:r>
        <w:t xml:space="preserve"> Предоставляется возможность </w:t>
      </w:r>
      <w:r w:rsidR="00C552F3">
        <w:t>ввода информации о произведённой</w:t>
      </w:r>
      <w:r>
        <w:t xml:space="preserve"> оплате после того как выставлен счёт на оплату специального разрешения.</w:t>
      </w:r>
    </w:p>
    <w:p w:rsidR="00C552F3" w:rsidRDefault="00C552F3" w:rsidP="001359F3">
      <w:pPr>
        <w:pStyle w:val="aa"/>
      </w:pPr>
      <w:r w:rsidRPr="00C552F3">
        <w:rPr>
          <w:i/>
        </w:rPr>
        <w:t>Блок работы с архивом разрешений</w:t>
      </w:r>
      <w:r>
        <w:t xml:space="preserve"> предоставляет операции для работы с заявлениями, по которым получены специальные разрешения.</w:t>
      </w:r>
      <w:r w:rsidR="00A14144" w:rsidRPr="00A14144">
        <w:t xml:space="preserve"> </w:t>
      </w:r>
      <w:r w:rsidR="00A14144">
        <w:t>Информация о данных заявлениях</w:t>
      </w:r>
      <w:r w:rsidR="00D10940">
        <w:t xml:space="preserve"> и соответствующих им специальных разрешениях</w:t>
      </w:r>
      <w:r w:rsidR="00A14144">
        <w:t xml:space="preserve"> представлена в табличной форме. Возможен выбор данных за определённый период, а также поиск заявления в базе данных по номеру расчёта, номеру специального разрешения или государственному номеру транспортного средства. Предоставляются операции просмотра заявления или расчёта платы по данному заявлению в формате </w:t>
      </w:r>
      <w:r w:rsidR="00A14144">
        <w:rPr>
          <w:lang w:val="en-US"/>
        </w:rPr>
        <w:t>pdf</w:t>
      </w:r>
      <w:r w:rsidR="00A14144" w:rsidRPr="00A14144">
        <w:t xml:space="preserve">. </w:t>
      </w:r>
      <w:r w:rsidR="00A14144">
        <w:t xml:space="preserve">Также существует функция </w:t>
      </w:r>
      <w:r w:rsidR="00A14144">
        <w:lastRenderedPageBreak/>
        <w:t xml:space="preserve">использования существующего заявления как шаблона для создания нового заявления. При этом все данные выбранного заявления копируются из базы данных в соответствующие </w:t>
      </w:r>
      <w:r w:rsidR="00A14144">
        <w:rPr>
          <w:lang w:val="en-US"/>
        </w:rPr>
        <w:t>cookie</w:t>
      </w:r>
      <w:r w:rsidR="00A14144" w:rsidRPr="00A14144">
        <w:t xml:space="preserve"> </w:t>
      </w:r>
      <w:r w:rsidR="00A14144">
        <w:t>браузера пользователя и происходит переход к блоку оформления заявлений, поля которого уже заполнены данными выбранного заявления.</w:t>
      </w:r>
    </w:p>
    <w:p w:rsidR="00A14144" w:rsidRDefault="005F159F" w:rsidP="001359F3">
      <w:pPr>
        <w:pStyle w:val="aa"/>
      </w:pPr>
      <w:r w:rsidRPr="005F159F">
        <w:rPr>
          <w:i/>
        </w:rPr>
        <w:t>Блок работы с неоформленными разрешениями</w:t>
      </w:r>
      <w:r>
        <w:t xml:space="preserve"> содержит операции с заявлениями, по которым по тем или иным причинам не выданы специальные разрешения.</w:t>
      </w:r>
      <w:r w:rsidR="00D10940">
        <w:t xml:space="preserve"> Причина отказа в оформлении разрешения указывается в специальном столбце таблицы. Так же, как и в блоке работы с архивом разрешений возможен выбор данных за определённый период, поиск заявления в базе данных по номеру расчёта или государственному номеру транспортного средства,</w:t>
      </w:r>
      <w:r w:rsidR="00D10940" w:rsidRPr="00D10940">
        <w:t xml:space="preserve"> использование заявления как шаблона,</w:t>
      </w:r>
      <w:r w:rsidR="00D10940">
        <w:t xml:space="preserve"> предоставляется возможность просмотра заявления или расчёта платы в формате </w:t>
      </w:r>
      <w:r w:rsidR="00D10940">
        <w:rPr>
          <w:lang w:val="en-US"/>
        </w:rPr>
        <w:t>pdf</w:t>
      </w:r>
      <w:r w:rsidR="00D10940">
        <w:t>.</w:t>
      </w:r>
    </w:p>
    <w:p w:rsidR="00360865" w:rsidRPr="00360865" w:rsidRDefault="00360865" w:rsidP="001359F3">
      <w:pPr>
        <w:pStyle w:val="aa"/>
      </w:pPr>
      <w:r w:rsidRPr="00360865">
        <w:rPr>
          <w:i/>
        </w:rPr>
        <w:t>Блок работы с организациями</w:t>
      </w:r>
      <w:r>
        <w:t xml:space="preserve"> предоставляет возможность выполнения некоторых операций с организациями-перевозчиками, которые фигурировали в поданных заявлениях клиента. В частности, возможны просмотр данных, редактирование некоторой информации об организации.</w:t>
      </w:r>
    </w:p>
    <w:p w:rsidR="00B951E6" w:rsidRDefault="00D73416" w:rsidP="001359F3">
      <w:pPr>
        <w:pStyle w:val="aa"/>
      </w:pPr>
      <w:r w:rsidRPr="002809F9">
        <w:rPr>
          <w:i/>
        </w:rPr>
        <w:t>Блок авторизации</w:t>
      </w:r>
      <w:r>
        <w:t xml:space="preserve"> используется для ограничения доступа к функциям приложения неавторизованных пользователей. Данный блок используется всеми </w:t>
      </w:r>
      <w:r w:rsidR="008A605E">
        <w:t>вышеперечисленными</w:t>
      </w:r>
      <w:r>
        <w:t xml:space="preserve"> блоками</w:t>
      </w:r>
      <w:r w:rsidR="002809F9" w:rsidRPr="002809F9">
        <w:t xml:space="preserve">. Блок представлен фильтром авторизации </w:t>
      </w:r>
      <w:r w:rsidR="002809F9" w:rsidRPr="000B1437">
        <w:rPr>
          <w:rStyle w:val="af3"/>
        </w:rPr>
        <w:t>AuthorizeBdcAppAttribute</w:t>
      </w:r>
      <w:r w:rsidR="002809F9" w:rsidRPr="002809F9">
        <w:t>,</w:t>
      </w:r>
      <w:r w:rsidR="002809F9">
        <w:t xml:space="preserve"> а также классом </w:t>
      </w:r>
      <w:r w:rsidR="002809F9" w:rsidRPr="000B1437">
        <w:rPr>
          <w:rStyle w:val="af3"/>
        </w:rPr>
        <w:t>Authorize</w:t>
      </w:r>
      <w:r w:rsidR="002809F9" w:rsidRPr="002809F9">
        <w:t>.</w:t>
      </w:r>
      <w:r w:rsidR="00BB7F28">
        <w:t xml:space="preserve"> Фильтр</w:t>
      </w:r>
      <w:r w:rsidR="00D34180">
        <w:t xml:space="preserve"> в </w:t>
      </w:r>
      <w:r w:rsidR="00D34180">
        <w:rPr>
          <w:lang w:val="en-US"/>
        </w:rPr>
        <w:t>ASP</w:t>
      </w:r>
      <w:r w:rsidR="00D34180" w:rsidRPr="00D34180">
        <w:t>.</w:t>
      </w:r>
      <w:r w:rsidR="00D34180">
        <w:rPr>
          <w:lang w:val="en-US"/>
        </w:rPr>
        <w:t>NET</w:t>
      </w:r>
      <w:r w:rsidR="00D34180" w:rsidRPr="00D34180">
        <w:t xml:space="preserve"> </w:t>
      </w:r>
      <w:r w:rsidR="00D34180">
        <w:rPr>
          <w:lang w:val="en-US"/>
        </w:rPr>
        <w:t>MVC</w:t>
      </w:r>
      <w:r w:rsidR="00BB7F28">
        <w:t xml:space="preserve"> представляет собой некоторый класс, реализующий логику, </w:t>
      </w:r>
      <w:r w:rsidR="00BB7F28" w:rsidRPr="00BB7F28">
        <w:t>которая должна отрабатывать до вызова действий контроллера.</w:t>
      </w:r>
      <w:r w:rsidR="00BB7F28">
        <w:t xml:space="preserve"> </w:t>
      </w:r>
      <w:r w:rsidR="00BB7F28" w:rsidRPr="00BB7F28">
        <w:t>Фильтры реализованы как атрибуты</w:t>
      </w:r>
      <w:r w:rsidR="00BB7F28">
        <w:t xml:space="preserve">, которые могут применять ко всему классу-контроллеру, </w:t>
      </w:r>
      <w:r w:rsidR="00BB7F28" w:rsidRPr="00BB7F28">
        <w:t>так и к отдельным его методам, свойствам и полям</w:t>
      </w:r>
      <w:r w:rsidR="00BB7F28">
        <w:t xml:space="preserve">. </w:t>
      </w:r>
      <w:r w:rsidR="00BB7F28" w:rsidRPr="00BB7F28">
        <w:t>Фильтры авторизации срабатывают после фильтров аутентификации и до запуска остальных фильтров и вызова методов действий</w:t>
      </w:r>
      <w:r w:rsidR="00F57B74" w:rsidRPr="00F57B74">
        <w:t xml:space="preserve">. Цель фильтров авторизации </w:t>
      </w:r>
      <w:r w:rsidR="00F57B74">
        <w:t>–</w:t>
      </w:r>
      <w:r w:rsidR="00F57B74" w:rsidRPr="00F57B74">
        <w:t xml:space="preserve"> разграничить доступ пользователей, чтобы к определенным ресурсам приложения имели доступ т</w:t>
      </w:r>
      <w:r w:rsidR="00BB7F28">
        <w:t>олько определенные пользователи.</w:t>
      </w:r>
      <w:r w:rsidR="00F57B74">
        <w:t xml:space="preserve"> </w:t>
      </w:r>
      <w:r w:rsidR="00BB7F28">
        <w:t>Фильтры авторизации реализуют</w:t>
      </w:r>
      <w:r w:rsidR="00BB7F28" w:rsidRPr="00BB7F28">
        <w:t xml:space="preserve"> интерфейс </w:t>
      </w:r>
      <w:r w:rsidR="00BB7F28" w:rsidRPr="000B1437">
        <w:rPr>
          <w:rStyle w:val="af3"/>
        </w:rPr>
        <w:t>IAuthorizationFilter</w:t>
      </w:r>
      <w:r w:rsidR="00BB7F28">
        <w:t xml:space="preserve">. </w:t>
      </w:r>
      <w:r w:rsidR="00BB7F28" w:rsidRPr="00BB7F28">
        <w:t xml:space="preserve">И если при получении запроса окажется, что к запрашиваемому действию контроллера применяется данный фильтр, то сначала срабатывает метод </w:t>
      </w:r>
      <w:r w:rsidR="00BB7F28" w:rsidRPr="000B1437">
        <w:rPr>
          <w:rStyle w:val="af3"/>
        </w:rPr>
        <w:t>OnAuthorization</w:t>
      </w:r>
      <w:r w:rsidR="00BB7F28" w:rsidRPr="00BB7F28">
        <w:t xml:space="preserve"> данного интерфейса. И если фильтр одобрит запрос, то далее вызывается действие. Иначе действие не будет работать.</w:t>
      </w:r>
      <w:r w:rsidR="00D34180" w:rsidRPr="00D34180">
        <w:t xml:space="preserve"> </w:t>
      </w:r>
      <w:r w:rsidR="00D50762">
        <w:t>В случае данного приложения фильтр</w:t>
      </w:r>
      <w:r w:rsidR="00D34180">
        <w:t xml:space="preserve"> </w:t>
      </w:r>
      <w:r w:rsidR="00D34180" w:rsidRPr="000B1437">
        <w:rPr>
          <w:rStyle w:val="af3"/>
        </w:rPr>
        <w:t>AuthorizeBdcAppAttribute</w:t>
      </w:r>
      <w:r w:rsidR="00D34180">
        <w:t xml:space="preserve"> </w:t>
      </w:r>
      <w:r w:rsidR="00D50762">
        <w:t xml:space="preserve">наследует встроенный атрибут авторизации </w:t>
      </w:r>
      <w:r w:rsidR="00D50762" w:rsidRPr="000B1437">
        <w:rPr>
          <w:rStyle w:val="af3"/>
          <w:spacing w:val="-8"/>
        </w:rPr>
        <w:t>AuthorizeAttribute</w:t>
      </w:r>
      <w:r w:rsidR="00D50762">
        <w:t>,</w:t>
      </w:r>
      <w:r w:rsidR="00D20F35">
        <w:t xml:space="preserve"> который </w:t>
      </w:r>
      <w:r w:rsidR="00D50762">
        <w:t>реализует</w:t>
      </w:r>
      <w:r w:rsidR="00D20F35">
        <w:t xml:space="preserve"> вышеописанный интерфейс. В фильтре </w:t>
      </w:r>
      <w:r w:rsidR="00D20F35" w:rsidRPr="000B1437">
        <w:rPr>
          <w:rStyle w:val="af3"/>
          <w:spacing w:val="-10"/>
        </w:rPr>
        <w:t>AuthorizeBdcAppAttribute</w:t>
      </w:r>
      <w:r w:rsidR="00D50762">
        <w:t xml:space="preserve"> </w:t>
      </w:r>
      <w:r w:rsidR="00D34180">
        <w:lastRenderedPageBreak/>
        <w:t xml:space="preserve">происходит обращение к классу </w:t>
      </w:r>
      <w:r w:rsidR="00D34180" w:rsidRPr="000B1437">
        <w:rPr>
          <w:rStyle w:val="af3"/>
        </w:rPr>
        <w:t>Authorize</w:t>
      </w:r>
      <w:r w:rsidR="00D34180" w:rsidRPr="00D34180">
        <w:t>.</w:t>
      </w:r>
      <w:r w:rsidR="00D34180">
        <w:t xml:space="preserve"> Данный класс реализует проверку, аутентифицирован и авторизован ли пользователь</w:t>
      </w:r>
      <w:r w:rsidR="002E54F0">
        <w:t>, с использованием аутентификации форм (</w:t>
      </w:r>
      <w:r w:rsidR="002E54F0" w:rsidRPr="000B1437">
        <w:rPr>
          <w:lang w:val="en-US"/>
        </w:rPr>
        <w:t>Forms Authentication</w:t>
      </w:r>
      <w:r w:rsidR="002E54F0">
        <w:t xml:space="preserve">). </w:t>
      </w:r>
    </w:p>
    <w:p w:rsidR="00B951E6" w:rsidRDefault="002E54F0" w:rsidP="001359F3">
      <w:pPr>
        <w:pStyle w:val="aa"/>
      </w:pPr>
      <w:r>
        <w:t>Аутентификация с помощью форм –</w:t>
      </w:r>
      <w:r w:rsidRPr="002E54F0">
        <w:t xml:space="preserve"> это система аутентификации</w:t>
      </w:r>
      <w:r>
        <w:t xml:space="preserve"> </w:t>
      </w:r>
      <w:r>
        <w:rPr>
          <w:lang w:val="en-US"/>
        </w:rPr>
        <w:t>ASP</w:t>
      </w:r>
      <w:r w:rsidRPr="002E54F0">
        <w:t>.</w:t>
      </w:r>
      <w:r>
        <w:rPr>
          <w:lang w:val="en-US"/>
        </w:rPr>
        <w:t>NET</w:t>
      </w:r>
      <w:r w:rsidRPr="002E54F0">
        <w:t xml:space="preserve"> общего назначения. Посредством аутентификации с помощью форм платформа ASP.NET создает </w:t>
      </w:r>
      <w:r w:rsidRPr="000B1437">
        <w:rPr>
          <w:lang w:val="en-US"/>
        </w:rPr>
        <w:t>cookie</w:t>
      </w:r>
      <w:r w:rsidRPr="002E54F0">
        <w:t>-набор безопасности для зарегистрированных пользователей, обслуживает их и автоматически поддерживает контекст безопасности для последующих запросов.</w:t>
      </w:r>
      <w:r w:rsidR="00371CB7">
        <w:t xml:space="preserve"> </w:t>
      </w:r>
      <w:r w:rsidR="00371CB7" w:rsidRPr="00371CB7">
        <w:t>Аутентификация с помощью форм основана на билетах (также называемых маркерами). Это значит, что, когда пользователь регистрируется, он получает так называемый билет с базовой информацией о себе. Информация сохраняется в зашифрованном cookie-наборе, который присоединяется к ответу, так что автоматически отправляется в каждом последующем запросе.</w:t>
      </w:r>
      <w:r w:rsidR="00260D0F">
        <w:t xml:space="preserve"> </w:t>
      </w:r>
    </w:p>
    <w:p w:rsidR="00810E24" w:rsidRDefault="00260D0F" w:rsidP="001359F3">
      <w:pPr>
        <w:pStyle w:val="aa"/>
      </w:pPr>
      <w:r>
        <w:t xml:space="preserve">Стоит отметить, что регистрация и процесс ввода логина и пароля в данном приложении не реализованы, так как данный проект – часть единой системы проектов </w:t>
      </w:r>
      <w:r w:rsidR="00E959CA">
        <w:t>информационного центра дорожного хозяйства</w:t>
      </w:r>
      <w:r>
        <w:t xml:space="preserve"> с общей системой авторизации, и процесс регистрации происходит в другом приложении. Класс </w:t>
      </w:r>
      <w:r w:rsidRPr="000B1437">
        <w:rPr>
          <w:rStyle w:val="af3"/>
        </w:rPr>
        <w:t>Authorize</w:t>
      </w:r>
      <w:r w:rsidRPr="00260D0F">
        <w:t xml:space="preserve"> в данном приложении только получает </w:t>
      </w:r>
      <w:r>
        <w:t xml:space="preserve">имя зарегистрированного пользователя (с установленным </w:t>
      </w:r>
      <w:r>
        <w:rPr>
          <w:lang w:val="en-US"/>
        </w:rPr>
        <w:t>cookie</w:t>
      </w:r>
      <w:r w:rsidRPr="00260D0F">
        <w:t>-</w:t>
      </w:r>
      <w:r>
        <w:t>набором) с помощью классов аутентификации форм и проверяет наличие пользователя в базе данных и наличие необходимых привилегий.</w:t>
      </w:r>
    </w:p>
    <w:p w:rsidR="00B951E6" w:rsidRPr="00B951E6" w:rsidRDefault="000C79C3" w:rsidP="001359F3">
      <w:pPr>
        <w:pStyle w:val="aa"/>
      </w:pPr>
      <w:r w:rsidRPr="000C79C3">
        <w:rPr>
          <w:i/>
        </w:rPr>
        <w:t>Блок работы с базой данных</w:t>
      </w:r>
      <w:r>
        <w:t xml:space="preserve"> используется практически всеми остальными вышеперечисленными блоками.</w:t>
      </w:r>
      <w:r w:rsidR="00B951E6" w:rsidRPr="00B951E6">
        <w:t xml:space="preserve"> Д</w:t>
      </w:r>
      <w:r w:rsidR="00B951E6">
        <w:t>анный блок позволяет обращаться к таблицам в базе данных и выполнять с ними различные операции: чтения и поиск, вставка и удаление объектов.</w:t>
      </w:r>
      <w:r w:rsidR="00B951E6" w:rsidRPr="00B951E6">
        <w:t xml:space="preserve"> Р</w:t>
      </w:r>
      <w:r w:rsidR="00B951E6">
        <w:t>абота с базой данных производится с использованием технологии</w:t>
      </w:r>
      <w:r w:rsidR="00B951E6" w:rsidRPr="00B951E6">
        <w:t xml:space="preserve"> </w:t>
      </w:r>
      <w:r w:rsidR="00B951E6" w:rsidRPr="000B1437">
        <w:rPr>
          <w:lang w:val="en-US"/>
        </w:rPr>
        <w:t>Object-Relational Mapping</w:t>
      </w:r>
      <w:r w:rsidR="00B951E6">
        <w:t xml:space="preserve"> </w:t>
      </w:r>
      <w:r w:rsidR="00B951E6" w:rsidRPr="00B951E6">
        <w:t>(</w:t>
      </w:r>
      <w:r w:rsidR="00B951E6">
        <w:rPr>
          <w:lang w:val="en-US"/>
        </w:rPr>
        <w:t>ORM</w:t>
      </w:r>
      <w:r w:rsidR="00B951E6" w:rsidRPr="00B951E6">
        <w:t>)</w:t>
      </w:r>
      <w:r w:rsidR="00B951E6">
        <w:t>, которая связывает таблицы базы данных с классами бизнес-объектов приложения.</w:t>
      </w:r>
      <w:r w:rsidR="00B951E6" w:rsidRPr="00B951E6">
        <w:t xml:space="preserve"> </w:t>
      </w:r>
      <w:r w:rsidR="00B951E6">
        <w:t xml:space="preserve">В качестве </w:t>
      </w:r>
      <w:r w:rsidR="00B951E6">
        <w:rPr>
          <w:lang w:val="en-US"/>
        </w:rPr>
        <w:t>ORM</w:t>
      </w:r>
      <w:r w:rsidR="00B951E6" w:rsidRPr="00B951E6">
        <w:t>-</w:t>
      </w:r>
      <w:r w:rsidR="00B951E6">
        <w:t xml:space="preserve">решения используется бесплатная библиотека </w:t>
      </w:r>
      <w:r w:rsidR="00B951E6">
        <w:rPr>
          <w:lang w:val="en-US"/>
        </w:rPr>
        <w:t>Nhibernate</w:t>
      </w:r>
      <w:r w:rsidR="00B951E6">
        <w:t xml:space="preserve"> </w:t>
      </w:r>
      <w:r w:rsidR="00B951E6" w:rsidRPr="00B951E6">
        <w:t>для платформы Microsoft .NET</w:t>
      </w:r>
      <w:r w:rsidR="00B951E6">
        <w:t xml:space="preserve">. </w:t>
      </w:r>
      <w:r w:rsidR="00B951E6" w:rsidRPr="00B951E6">
        <w:t xml:space="preserve">По заданному XML-описанию сущностей и связей </w:t>
      </w:r>
      <w:proofErr w:type="spellStart"/>
      <w:r w:rsidR="00B951E6" w:rsidRPr="00B951E6">
        <w:t>NHibernate</w:t>
      </w:r>
      <w:proofErr w:type="spellEnd"/>
      <w:r w:rsidR="00B951E6" w:rsidRPr="00B951E6">
        <w:t xml:space="preserve"> автоматически создает SQL-запросы для загрузки и сохранения объектов</w:t>
      </w:r>
      <w:r w:rsidR="00B951E6">
        <w:t xml:space="preserve">. Однако, в данный проект не включены файлы c XML-описанием сущностей, так как используется дополнительная библиотека Nhibernate </w:t>
      </w:r>
      <w:proofErr w:type="spellStart"/>
      <w:r w:rsidR="00B951E6">
        <w:t>A</w:t>
      </w:r>
      <w:r w:rsidR="00B951E6" w:rsidRPr="00B951E6">
        <w:t>ttributes</w:t>
      </w:r>
      <w:proofErr w:type="spellEnd"/>
      <w:r w:rsidR="00B951E6">
        <w:t xml:space="preserve">. Она автоматически генерирует </w:t>
      </w:r>
      <w:r w:rsidR="00B951E6">
        <w:rPr>
          <w:lang w:val="en-US"/>
        </w:rPr>
        <w:t>XML</w:t>
      </w:r>
      <w:r w:rsidR="00B951E6" w:rsidRPr="00B951E6">
        <w:t>-</w:t>
      </w:r>
      <w:r w:rsidR="00B951E6">
        <w:t>описание при наличии атрибутов у полей класса бизнес-объекта с описанием связи данного поля с объектом в базе данных.</w:t>
      </w:r>
      <w:r w:rsidR="00B951E6" w:rsidRPr="00B951E6">
        <w:t xml:space="preserve"> </w:t>
      </w:r>
    </w:p>
    <w:p w:rsidR="00260D0F" w:rsidRDefault="00B951E6" w:rsidP="001359F3">
      <w:pPr>
        <w:pStyle w:val="aa"/>
      </w:pPr>
      <w:r>
        <w:t xml:space="preserve">В данном приложении работа с базой данных осуществляется с помощью классов-менеджеров, каждый из которых отвечает за работу с группой близких сущностей. Классы-менеджеры наследуются от одного и </w:t>
      </w:r>
      <w:r>
        <w:lastRenderedPageBreak/>
        <w:t xml:space="preserve">того же класса </w:t>
      </w:r>
      <w:r w:rsidRPr="000B1437">
        <w:rPr>
          <w:rStyle w:val="af3"/>
        </w:rPr>
        <w:t>AbstractManager</w:t>
      </w:r>
      <w:r>
        <w:t xml:space="preserve">. Данный класс производит настройку </w:t>
      </w:r>
      <w:r>
        <w:rPr>
          <w:lang w:val="en-US"/>
        </w:rPr>
        <w:t>Nhibernate</w:t>
      </w:r>
      <w:r w:rsidRPr="00B951E6">
        <w:t xml:space="preserve">, </w:t>
      </w:r>
      <w:r>
        <w:t xml:space="preserve">соединение с базой данных, а также предоставляет базовые операции: сохранения, получения и удаления объекта по идентификатору и другие. Вызовы всех функций менеджеров производятся через объект класса </w:t>
      </w:r>
      <w:r w:rsidRPr="000B1437">
        <w:rPr>
          <w:rStyle w:val="af3"/>
        </w:rPr>
        <w:t>TktsRequestService</w:t>
      </w:r>
      <w:r>
        <w:t>, который можно считать реализацией шаблона фасад – структурного</w:t>
      </w:r>
      <w:r w:rsidRPr="00B951E6">
        <w:t xml:space="preserve"> шаблон</w:t>
      </w:r>
      <w:r>
        <w:t>а проектирования, позволяющего</w:t>
      </w:r>
      <w:r w:rsidRPr="00B951E6">
        <w:t xml:space="preserve"> скрыть сложность системы путем сведения всех возможных внешних вызовов к одному объекту, делегирующему их соответствующим объектам системы.</w:t>
      </w:r>
      <w:r>
        <w:t xml:space="preserve"> К тому же, класс </w:t>
      </w:r>
      <w:r w:rsidRPr="000B1437">
        <w:rPr>
          <w:rStyle w:val="af3"/>
        </w:rPr>
        <w:t>TktsRequestService</w:t>
      </w:r>
      <w:r>
        <w:t xml:space="preserve"> наследуется от класса </w:t>
      </w:r>
      <w:r w:rsidRPr="000B1437">
        <w:rPr>
          <w:rStyle w:val="af3"/>
        </w:rPr>
        <w:t>TemplateService</w:t>
      </w:r>
      <w:r>
        <w:t xml:space="preserve">, который в свою очередь позволяет получать текущего пользователя из контекста текущего </w:t>
      </w:r>
      <w:r>
        <w:rPr>
          <w:lang w:val="en-US"/>
        </w:rPr>
        <w:t>HTTP</w:t>
      </w:r>
      <w:r w:rsidRPr="00B951E6">
        <w:t>-</w:t>
      </w:r>
      <w:r>
        <w:t>запроса. Таким образом, достигается разделение ответственности.</w:t>
      </w:r>
    </w:p>
    <w:p w:rsidR="00E959CA" w:rsidRDefault="00E959CA" w:rsidP="001359F3">
      <w:pPr>
        <w:pStyle w:val="aa"/>
      </w:pPr>
      <w:r>
        <w:t xml:space="preserve">Как было упомянуто выше, данный проект – </w:t>
      </w:r>
      <w:r w:rsidRPr="00E959CA">
        <w:t>часть единой системы проектов информационного центра дорожного хозяйства</w:t>
      </w:r>
      <w:r>
        <w:t xml:space="preserve">. В связи с этим необходимо отметить, что классы, наследуемые от </w:t>
      </w:r>
      <w:r w:rsidRPr="00E959CA">
        <w:rPr>
          <w:rStyle w:val="af3"/>
        </w:rPr>
        <w:t>AbstractManager</w:t>
      </w:r>
      <w:r>
        <w:t xml:space="preserve">, а также классы сервисов (такие как </w:t>
      </w:r>
      <w:r w:rsidRPr="00E959CA">
        <w:rPr>
          <w:rStyle w:val="af3"/>
        </w:rPr>
        <w:t>TktsRequestService</w:t>
      </w:r>
      <w:r>
        <w:t>) вынесены в разные проекты. Каждому приложению системы в данных проектах соответствует свой каталог, где находятся классы-менеджеры или</w:t>
      </w:r>
      <w:r w:rsidR="007344E6">
        <w:t xml:space="preserve"> классы сервисов</w:t>
      </w:r>
      <w:r>
        <w:t>.</w:t>
      </w:r>
    </w:p>
    <w:p w:rsidR="00D34180" w:rsidRDefault="00B951E6" w:rsidP="001359F3">
      <w:pPr>
        <w:pStyle w:val="aa"/>
      </w:pPr>
      <w:r>
        <w:t xml:space="preserve">Также к блоку работы с базой данных можно отнести класс </w:t>
      </w:r>
      <w:r w:rsidRPr="000B1437">
        <w:rPr>
          <w:rStyle w:val="af3"/>
        </w:rPr>
        <w:t>Data</w:t>
      </w:r>
      <w:r w:rsidR="002732AD" w:rsidRPr="000B1437">
        <w:rPr>
          <w:rStyle w:val="af3"/>
        </w:rPr>
        <w:t>Provider</w:t>
      </w:r>
      <w:r w:rsidRPr="00B951E6">
        <w:t xml:space="preserve">, </w:t>
      </w:r>
      <w:r>
        <w:t>который выполняет преобразование объектов доменных классов-моделей в объекты классов моделей представления. Доменные модели представляют собой бизнес-объекты приложения, которые соответствуют таблицам в базе данных, тогда как структура моделей представлений соответствует структуре представлений пользовательского интерфейса. Модель представления отличается от доменной модели, так как на одной странице пользовательского интерфейса могут быть как лишь небольшая часть информации из доменной модели, так и некоторая дополнительная информация.</w:t>
      </w:r>
    </w:p>
    <w:p w:rsidR="00C56F0B" w:rsidRDefault="00C56F0B" w:rsidP="001359F3">
      <w:pPr>
        <w:pStyle w:val="aa"/>
      </w:pPr>
    </w:p>
    <w:p w:rsidR="00C56F0B" w:rsidRPr="00B951E6" w:rsidRDefault="00C56F0B" w:rsidP="001359F3">
      <w:pPr>
        <w:pStyle w:val="aa"/>
      </w:pPr>
    </w:p>
    <w:p w:rsidR="000F04E5" w:rsidRDefault="000F04E5" w:rsidP="00C56F0B">
      <w:pPr>
        <w:pStyle w:val="aa"/>
      </w:pPr>
    </w:p>
    <w:p w:rsidR="00360865" w:rsidRDefault="00360865" w:rsidP="00D34180">
      <w:pPr>
        <w:pStyle w:val="af7"/>
        <w:outlineLvl w:val="9"/>
        <w:sectPr w:rsidR="00360865" w:rsidSect="00A82657">
          <w:pgSz w:w="11906" w:h="16838"/>
          <w:pgMar w:top="1134" w:right="851" w:bottom="1531" w:left="1701" w:header="709" w:footer="709" w:gutter="0"/>
          <w:cols w:space="708"/>
          <w:titlePg/>
          <w:docGrid w:linePitch="381"/>
        </w:sectPr>
      </w:pPr>
    </w:p>
    <w:p w:rsidR="00371CB7" w:rsidRDefault="00371CB7" w:rsidP="00EF515D">
      <w:pPr>
        <w:pStyle w:val="a3"/>
      </w:pPr>
      <w:bookmarkStart w:id="5" w:name="_Toc418898100"/>
      <w:r w:rsidRPr="00EF515D">
        <w:lastRenderedPageBreak/>
        <w:t>ФУНКЦИОНАЛЬНОЕ</w:t>
      </w:r>
      <w:r>
        <w:t xml:space="preserve"> ПРОЕКТИРОВАНИЕ</w:t>
      </w:r>
      <w:bookmarkEnd w:id="5"/>
    </w:p>
    <w:p w:rsidR="00371CB7" w:rsidRDefault="00371CB7" w:rsidP="001359F3">
      <w:pPr>
        <w:pStyle w:val="aa"/>
      </w:pPr>
    </w:p>
    <w:p w:rsidR="002732AD" w:rsidRDefault="00371CB7" w:rsidP="001359F3">
      <w:pPr>
        <w:pStyle w:val="aa"/>
      </w:pPr>
      <w:r w:rsidRPr="00371CB7">
        <w:t>В данном разделе подробно рассматривается функционирование п</w:t>
      </w:r>
      <w:r>
        <w:t>рограммных модулей. Перечислены соответствующие</w:t>
      </w:r>
      <w:r w:rsidRPr="00371CB7">
        <w:t xml:space="preserve"> клас</w:t>
      </w:r>
      <w:r w:rsidR="002732AD">
        <w:t>сы и большинство их компонентов, описана структура и связи таблиц в базе данных.</w:t>
      </w:r>
      <w:r w:rsidRPr="00371CB7">
        <w:t xml:space="preserve"> Состав и отношения</w:t>
      </w:r>
      <w:r w:rsidR="002732AD" w:rsidRPr="002732AD">
        <w:t xml:space="preserve"> </w:t>
      </w:r>
      <w:r w:rsidR="002732AD" w:rsidRPr="002732AD">
        <w:rPr>
          <w:color w:val="auto"/>
        </w:rPr>
        <w:t xml:space="preserve">основных классов </w:t>
      </w:r>
      <w:r w:rsidRPr="002732AD">
        <w:rPr>
          <w:color w:val="auto"/>
        </w:rPr>
        <w:t>показаны</w:t>
      </w:r>
      <w:r w:rsidR="002732AD" w:rsidRPr="002732AD">
        <w:rPr>
          <w:color w:val="auto"/>
        </w:rPr>
        <w:t xml:space="preserve"> также</w:t>
      </w:r>
      <w:r w:rsidRPr="002732AD">
        <w:rPr>
          <w:color w:val="auto"/>
        </w:rPr>
        <w:t xml:space="preserve"> на диаграмме классов (чертёж </w:t>
      </w:r>
      <w:r w:rsidR="002732AD" w:rsidRPr="002732AD">
        <w:rPr>
          <w:color w:val="auto"/>
        </w:rPr>
        <w:t>ГУИР.400201.050 РР.1</w:t>
      </w:r>
      <w:r w:rsidR="002732AD">
        <w:t>).</w:t>
      </w:r>
    </w:p>
    <w:p w:rsidR="00371CB7" w:rsidRPr="00103743" w:rsidRDefault="00DC0A46" w:rsidP="00EF515D">
      <w:pPr>
        <w:pStyle w:val="a4"/>
      </w:pPr>
      <w:bookmarkStart w:id="6" w:name="_Toc418898101"/>
      <w:r>
        <w:t>Классы</w:t>
      </w:r>
      <w:r w:rsidR="00AD6FA9" w:rsidRPr="00103743">
        <w:t>, реализующи</w:t>
      </w:r>
      <w:r>
        <w:t>е</w:t>
      </w:r>
      <w:r w:rsidR="00AD6FA9" w:rsidRPr="00103743">
        <w:t xml:space="preserve"> непосредственно логику работы веб-приложения</w:t>
      </w:r>
      <w:bookmarkEnd w:id="6"/>
    </w:p>
    <w:p w:rsidR="00EE7502" w:rsidRDefault="001D11A6" w:rsidP="001359F3">
      <w:pPr>
        <w:pStyle w:val="aa"/>
      </w:pPr>
      <w:r>
        <w:t>К данным классам относятся прежде всего классы</w:t>
      </w:r>
      <w:r w:rsidR="005A5308">
        <w:t xml:space="preserve"> контроллеров</w:t>
      </w:r>
      <w:r>
        <w:t xml:space="preserve">. </w:t>
      </w:r>
      <w:r w:rsidRPr="001D11A6">
        <w:t>Контроллеры обрабатывают входящие запросы, вводимые пользователями данные и их действия, а также реализу</w:t>
      </w:r>
      <w:r>
        <w:t xml:space="preserve">ют необходимую логику </w:t>
      </w:r>
      <w:r w:rsidR="00685035" w:rsidRPr="00685035">
        <w:t>веб-</w:t>
      </w:r>
      <w:r>
        <w:t>приложения</w:t>
      </w:r>
      <w:r w:rsidRPr="001D11A6">
        <w:t>. Класс контроллера вызывает отдельный компонент представления, который создает в качестве ответа HTML-разметку.</w:t>
      </w:r>
      <w:r w:rsidR="005A5308">
        <w:t xml:space="preserve"> Базовым классов всех контроллеров в данном проекте является класс </w:t>
      </w:r>
      <w:r w:rsidR="005A5308" w:rsidRPr="000B1437">
        <w:rPr>
          <w:rStyle w:val="af3"/>
        </w:rPr>
        <w:t>Controller</w:t>
      </w:r>
      <w:r w:rsidR="005A5308" w:rsidRPr="005A5308">
        <w:t xml:space="preserve">, </w:t>
      </w:r>
      <w:r w:rsidR="005A5308">
        <w:t xml:space="preserve">который </w:t>
      </w:r>
      <w:r w:rsidR="005A5308" w:rsidRPr="005A5308">
        <w:t>является реализацией контроллера по умолчанию</w:t>
      </w:r>
      <w:r w:rsidR="005A5308">
        <w:t xml:space="preserve"> и отвечает за следующие этапы обработки:</w:t>
      </w:r>
    </w:p>
    <w:p w:rsidR="005A5308" w:rsidRDefault="005A5308" w:rsidP="001359F3">
      <w:pPr>
        <w:pStyle w:val="a2"/>
      </w:pPr>
      <w:r>
        <w:t>поиск метода действия, который нужно вызвать, и проверка допустимости его вызова</w:t>
      </w:r>
      <w:r w:rsidRPr="005A5308">
        <w:t>;</w:t>
      </w:r>
    </w:p>
    <w:p w:rsidR="005A5308" w:rsidRDefault="005A5308" w:rsidP="001359F3">
      <w:pPr>
        <w:pStyle w:val="a2"/>
      </w:pPr>
      <w:r>
        <w:t>получение значений, используемых как аргументы метода действия</w:t>
      </w:r>
      <w:r w:rsidRPr="005A5308">
        <w:t>;</w:t>
      </w:r>
    </w:p>
    <w:p w:rsidR="005A5308" w:rsidRDefault="005A5308" w:rsidP="001359F3">
      <w:pPr>
        <w:pStyle w:val="a2"/>
      </w:pPr>
      <w:r>
        <w:t>обработка всех ошибок, которые могут возникнуть при выполнении метода действия.</w:t>
      </w:r>
    </w:p>
    <w:p w:rsidR="00685035" w:rsidRDefault="00685035" w:rsidP="001359F3">
      <w:pPr>
        <w:pStyle w:val="aa"/>
      </w:pPr>
      <w:r>
        <w:t xml:space="preserve">Все методы контроллера с модификатором </w:t>
      </w:r>
      <w:r w:rsidRPr="000B1437">
        <w:rPr>
          <w:rStyle w:val="af3"/>
        </w:rPr>
        <w:t>public</w:t>
      </w:r>
      <w:r w:rsidRPr="00685035">
        <w:t xml:space="preserve"> </w:t>
      </w:r>
      <w:r>
        <w:t xml:space="preserve">являются так называемыми методами действий. </w:t>
      </w:r>
      <w:r w:rsidRPr="00685035">
        <w:t>Методы действий (</w:t>
      </w:r>
      <w:proofErr w:type="spellStart"/>
      <w:r w:rsidRPr="00685035">
        <w:t>action</w:t>
      </w:r>
      <w:proofErr w:type="spellEnd"/>
      <w:r w:rsidRPr="00685035">
        <w:t xml:space="preserve"> </w:t>
      </w:r>
      <w:proofErr w:type="spellStart"/>
      <w:r w:rsidRPr="00685035">
        <w:t>methods</w:t>
      </w:r>
      <w:proofErr w:type="spellEnd"/>
      <w:r w:rsidRPr="00685035">
        <w:t>) представляют такие методы контроллера, которые обрабатывают запросы по определенному URL</w:t>
      </w:r>
      <w:r>
        <w:t>. В</w:t>
      </w:r>
      <w:r w:rsidRPr="00685035">
        <w:t>озвращаемым результатом</w:t>
      </w:r>
      <w:r>
        <w:t xml:space="preserve"> метода действия</w:t>
      </w:r>
      <w:r w:rsidRPr="00685035">
        <w:t xml:space="preserve"> является объект класса, производного от </w:t>
      </w:r>
      <w:r w:rsidRPr="000B1437">
        <w:rPr>
          <w:rStyle w:val="af3"/>
        </w:rPr>
        <w:t>ActionResult</w:t>
      </w:r>
      <w:r w:rsidRPr="00685035">
        <w:t xml:space="preserve">. </w:t>
      </w:r>
      <w:r w:rsidRPr="000B1437">
        <w:rPr>
          <w:rStyle w:val="af3"/>
        </w:rPr>
        <w:t>ActionResult</w:t>
      </w:r>
      <w:r w:rsidRPr="00685035">
        <w:t xml:space="preserve"> представляет собой абстрактный класс, в котором определен один метод </w:t>
      </w:r>
      <w:r w:rsidRPr="000B1437">
        <w:rPr>
          <w:rStyle w:val="af3"/>
        </w:rPr>
        <w:t>ExecuteResult</w:t>
      </w:r>
      <w:r>
        <w:t xml:space="preserve">, переопределяемый в классах наследниках. В данном методе, как правило, генерируется ответ для клиента и производится его запись в выходной поток </w:t>
      </w:r>
      <w:r>
        <w:rPr>
          <w:lang w:val="en-US"/>
        </w:rPr>
        <w:t>HTTP</w:t>
      </w:r>
      <w:r>
        <w:t xml:space="preserve">-ответа. В данном проекте в качестве результатов действий </w:t>
      </w:r>
      <w:r w:rsidR="00EB5D0E">
        <w:t xml:space="preserve">используются в основном встроенные классы </w:t>
      </w:r>
      <w:proofErr w:type="spellStart"/>
      <w:r w:rsidR="00EB5D0E">
        <w:t>фреймворка</w:t>
      </w:r>
      <w:proofErr w:type="spellEnd"/>
      <w:r w:rsidR="00EB5D0E">
        <w:t xml:space="preserve"> </w:t>
      </w:r>
      <w:r w:rsidR="00EB5D0E">
        <w:rPr>
          <w:lang w:val="en-US"/>
        </w:rPr>
        <w:t>ASP</w:t>
      </w:r>
      <w:r w:rsidR="00EB5D0E" w:rsidRPr="00EB5D0E">
        <w:t>.</w:t>
      </w:r>
      <w:r w:rsidR="00EB5D0E">
        <w:rPr>
          <w:lang w:val="en-US"/>
        </w:rPr>
        <w:t>NET</w:t>
      </w:r>
      <w:r w:rsidR="00EB5D0E" w:rsidRPr="00EB5D0E">
        <w:t xml:space="preserve"> </w:t>
      </w:r>
      <w:r w:rsidR="00EB5D0E">
        <w:rPr>
          <w:lang w:val="en-US"/>
        </w:rPr>
        <w:t>MVC</w:t>
      </w:r>
      <w:r w:rsidR="00EB5D0E">
        <w:t>:</w:t>
      </w:r>
    </w:p>
    <w:p w:rsidR="00EB5D0E" w:rsidRDefault="00EB5D0E" w:rsidP="001359F3">
      <w:pPr>
        <w:pStyle w:val="a2"/>
      </w:pPr>
      <w:r w:rsidRPr="000B1437">
        <w:rPr>
          <w:rStyle w:val="af3"/>
        </w:rPr>
        <w:t>ViewResult</w:t>
      </w:r>
      <w:r>
        <w:t xml:space="preserve"> –</w:t>
      </w:r>
      <w:r w:rsidRPr="00EB5D0E">
        <w:t xml:space="preserve"> производит рендеринг представления и отправляет результаты рендерин</w:t>
      </w:r>
      <w:r w:rsidR="004A0546">
        <w:t xml:space="preserve">га в виде </w:t>
      </w:r>
      <w:proofErr w:type="spellStart"/>
      <w:r w:rsidR="004A0546">
        <w:t>html</w:t>
      </w:r>
      <w:proofErr w:type="spellEnd"/>
      <w:r w:rsidR="004A0546">
        <w:t>-страницы клиенту;</w:t>
      </w:r>
    </w:p>
    <w:p w:rsidR="00EB5D0E" w:rsidRPr="00EB5D0E" w:rsidRDefault="00EB5D0E" w:rsidP="001359F3">
      <w:pPr>
        <w:pStyle w:val="a2"/>
      </w:pPr>
      <w:r w:rsidRPr="000B1437">
        <w:rPr>
          <w:rStyle w:val="af3"/>
        </w:rPr>
        <w:t>JsonResult</w:t>
      </w:r>
      <w:r>
        <w:t xml:space="preserve"> –</w:t>
      </w:r>
      <w:r w:rsidRPr="00EB5D0E">
        <w:t xml:space="preserve"> возвращает в качестве ответа объект ил</w:t>
      </w:r>
      <w:r w:rsidR="004A0546">
        <w:t xml:space="preserve">и набор </w:t>
      </w:r>
      <w:r w:rsidR="004A0546">
        <w:lastRenderedPageBreak/>
        <w:t>объектов в формате JSON;</w:t>
      </w:r>
    </w:p>
    <w:p w:rsidR="00EB5D0E" w:rsidRDefault="00EB5D0E" w:rsidP="001359F3">
      <w:pPr>
        <w:pStyle w:val="a2"/>
      </w:pPr>
      <w:r w:rsidRPr="000B1437">
        <w:rPr>
          <w:rStyle w:val="af3"/>
        </w:rPr>
        <w:t>PartialViewResult</w:t>
      </w:r>
      <w:r>
        <w:t xml:space="preserve"> –</w:t>
      </w:r>
      <w:r w:rsidRPr="00EB5D0E">
        <w:t xml:space="preserve"> производит рендеринг частичного представления в выходной поток</w:t>
      </w:r>
      <w:r w:rsidR="004A0546">
        <w:t>;</w:t>
      </w:r>
    </w:p>
    <w:p w:rsidR="00EB5D0E" w:rsidRDefault="00EB5D0E" w:rsidP="001359F3">
      <w:pPr>
        <w:pStyle w:val="a2"/>
      </w:pPr>
      <w:r w:rsidRPr="000B1437">
        <w:rPr>
          <w:rStyle w:val="af3"/>
        </w:rPr>
        <w:t>RedirectToRouteResult</w:t>
      </w:r>
      <w:r>
        <w:t xml:space="preserve"> – </w:t>
      </w:r>
      <w:r w:rsidRPr="00EB5D0E">
        <w:t>перенаправляет пользователя по определенному адресу URL, указанному через па</w:t>
      </w:r>
      <w:r w:rsidR="004A0546">
        <w:t>раметры маршрута;</w:t>
      </w:r>
    </w:p>
    <w:p w:rsidR="00EB5D0E" w:rsidRPr="00EB5D0E" w:rsidRDefault="00EB5D0E" w:rsidP="001359F3">
      <w:pPr>
        <w:pStyle w:val="a2"/>
      </w:pPr>
      <w:r w:rsidRPr="000B1437">
        <w:rPr>
          <w:rStyle w:val="af3"/>
        </w:rPr>
        <w:t>HttpStatusCodeResult</w:t>
      </w:r>
      <w:r>
        <w:t xml:space="preserve"> –</w:t>
      </w:r>
      <w:r w:rsidRPr="00EB5D0E">
        <w:t xml:space="preserve"> результат действия, который возвращает клиенту определенный статусный код HTTP</w:t>
      </w:r>
      <w:r w:rsidR="004A0546">
        <w:t>;</w:t>
      </w:r>
    </w:p>
    <w:p w:rsidR="00EB5D0E" w:rsidRPr="00EB5D0E" w:rsidRDefault="00EB5D0E" w:rsidP="001359F3">
      <w:pPr>
        <w:pStyle w:val="a2"/>
      </w:pPr>
      <w:r w:rsidRPr="000B1437">
        <w:rPr>
          <w:rStyle w:val="af3"/>
        </w:rPr>
        <w:t>HttpNotFoundResult</w:t>
      </w:r>
      <w:r>
        <w:t xml:space="preserve"> –</w:t>
      </w:r>
      <w:r w:rsidRPr="00EB5D0E">
        <w:rPr>
          <w:spacing w:val="-10"/>
        </w:rPr>
        <w:t xml:space="preserve"> производный от </w:t>
      </w:r>
      <w:r w:rsidRPr="000B1437">
        <w:rPr>
          <w:rStyle w:val="af3"/>
          <w:spacing w:val="-10"/>
        </w:rPr>
        <w:t>HttpStatusCodeResult</w:t>
      </w:r>
      <w:r w:rsidRPr="00EB5D0E">
        <w:rPr>
          <w:spacing w:val="-10"/>
        </w:rPr>
        <w:t xml:space="preserve">, </w:t>
      </w:r>
      <w:r>
        <w:t>в</w:t>
      </w:r>
      <w:r w:rsidRPr="00EB5D0E">
        <w:t>озвращает клиенту ответ в виде статусного кода HTTP 404, указывая, что запрошенный ресурс не найден</w:t>
      </w:r>
      <w:r w:rsidR="004A0546">
        <w:t>.</w:t>
      </w:r>
    </w:p>
    <w:p w:rsidR="001D11A6" w:rsidRDefault="001D11A6" w:rsidP="001359F3">
      <w:pPr>
        <w:pStyle w:val="aa"/>
      </w:pPr>
      <w:r>
        <w:t>Т</w:t>
      </w:r>
      <w:r w:rsidR="005A5308">
        <w:t xml:space="preserve">акже в данном подразделе будут описаны классы </w:t>
      </w:r>
      <w:r w:rsidR="00511336">
        <w:t>работы с авторизацией</w:t>
      </w:r>
      <w:r w:rsidR="005A5308">
        <w:t>, классы работы с</w:t>
      </w:r>
      <w:r w:rsidR="007C6783">
        <w:t xml:space="preserve"> HTTP</w:t>
      </w:r>
      <w:r w:rsidR="005A5308">
        <w:t xml:space="preserve"> </w:t>
      </w:r>
      <w:r w:rsidR="005A5308">
        <w:rPr>
          <w:lang w:val="en-US"/>
        </w:rPr>
        <w:t>cookie</w:t>
      </w:r>
      <w:r w:rsidR="005A5308" w:rsidRPr="005A5308">
        <w:t xml:space="preserve">, </w:t>
      </w:r>
      <w:r w:rsidR="005A5308">
        <w:t>которые используются классами контроллеров.</w:t>
      </w:r>
    </w:p>
    <w:p w:rsidR="000E25C2" w:rsidRPr="000B1437" w:rsidRDefault="000E25C2" w:rsidP="00EF515D">
      <w:pPr>
        <w:pStyle w:val="a5"/>
        <w:rPr>
          <w:rStyle w:val="af3"/>
          <w:rFonts w:ascii="Times New Roman" w:eastAsiaTheme="majorEastAsia" w:hAnsi="Times New Roman" w:cs="Times New Roman"/>
          <w:color w:val="auto"/>
          <w:lang w:eastAsia="en-US"/>
        </w:rPr>
      </w:pPr>
      <w:r w:rsidRPr="00EF515D">
        <w:t>Класс</w:t>
      </w:r>
      <w:r>
        <w:t xml:space="preserve"> </w:t>
      </w:r>
      <w:r w:rsidRPr="000B1437">
        <w:rPr>
          <w:rStyle w:val="af3"/>
          <w:rFonts w:eastAsiaTheme="majorEastAsia"/>
        </w:rPr>
        <w:t>MakeRequestController</w:t>
      </w:r>
    </w:p>
    <w:p w:rsidR="002A4F4E" w:rsidRDefault="002A4F4E" w:rsidP="001359F3">
      <w:pPr>
        <w:pStyle w:val="aa"/>
      </w:pPr>
      <w:r>
        <w:t>Данный класс</w:t>
      </w:r>
      <w:r w:rsidR="009E447F">
        <w:t xml:space="preserve"> контроллера</w:t>
      </w:r>
      <w:r>
        <w:t xml:space="preserve"> реал</w:t>
      </w:r>
      <w:r w:rsidR="00585436">
        <w:t>изует процесс подачи заявления, который состоит из нескольких шагов.</w:t>
      </w:r>
      <w:r w:rsidR="00FA19BF">
        <w:t xml:space="preserve"> </w:t>
      </w:r>
      <w:r w:rsidR="00401E48">
        <w:t>Каждый шаг представлен определённым</w:t>
      </w:r>
      <w:r w:rsidR="00685035">
        <w:t xml:space="preserve"> методом действия</w:t>
      </w:r>
      <w:r w:rsidR="00401E48">
        <w:t xml:space="preserve"> контроллера.</w:t>
      </w:r>
    </w:p>
    <w:p w:rsidR="009E447F" w:rsidRDefault="009E447F" w:rsidP="001359F3">
      <w:pPr>
        <w:pStyle w:val="aa"/>
      </w:pPr>
      <w:r>
        <w:t>Константы:</w:t>
      </w:r>
    </w:p>
    <w:p w:rsidR="009E447F" w:rsidRPr="009E447F" w:rsidRDefault="009E447F" w:rsidP="001359F3">
      <w:pPr>
        <w:pStyle w:val="a2"/>
      </w:pPr>
      <w:r w:rsidRPr="000B1437">
        <w:rPr>
          <w:rStyle w:val="af3"/>
        </w:rPr>
        <w:t>IsReusableCookieName</w:t>
      </w:r>
      <w:r>
        <w:t xml:space="preserve"> – константа типа </w:t>
      </w:r>
      <w:r w:rsidRPr="000B1437">
        <w:rPr>
          <w:rStyle w:val="af3"/>
        </w:rPr>
        <w:t>string</w:t>
      </w:r>
      <w:r w:rsidRPr="009E447F">
        <w:t xml:space="preserve">, </w:t>
      </w:r>
      <w:r>
        <w:t xml:space="preserve">задающая имя </w:t>
      </w:r>
      <w:r>
        <w:rPr>
          <w:lang w:val="en-US"/>
        </w:rPr>
        <w:t>HTTP</w:t>
      </w:r>
      <w:r w:rsidRPr="009E447F">
        <w:t xml:space="preserve"> </w:t>
      </w:r>
      <w:r>
        <w:rPr>
          <w:lang w:val="en-US"/>
        </w:rPr>
        <w:t>cookie</w:t>
      </w:r>
      <w:r>
        <w:t xml:space="preserve">, указывающего на тип </w:t>
      </w:r>
      <w:r w:rsidR="00193B20">
        <w:t xml:space="preserve">специального </w:t>
      </w:r>
      <w:r>
        <w:t xml:space="preserve">разрешения </w:t>
      </w:r>
      <w:r w:rsidR="007F0491">
        <w:t>(обычное или многоразовое).</w:t>
      </w:r>
    </w:p>
    <w:p w:rsidR="00585436" w:rsidRDefault="009E447F" w:rsidP="001359F3">
      <w:pPr>
        <w:pStyle w:val="aa"/>
      </w:pPr>
      <w:r>
        <w:t>Поля:</w:t>
      </w:r>
    </w:p>
    <w:p w:rsidR="006E7AE1" w:rsidRDefault="009E447F" w:rsidP="001359F3">
      <w:pPr>
        <w:pStyle w:val="a2"/>
      </w:pPr>
      <w:r w:rsidRPr="000B1437">
        <w:rPr>
          <w:rStyle w:val="af3"/>
        </w:rPr>
        <w:t>_dataProvider</w:t>
      </w:r>
      <w:r>
        <w:t xml:space="preserve"> – поле типа </w:t>
      </w:r>
      <w:r w:rsidRPr="000B1437">
        <w:rPr>
          <w:rStyle w:val="af3"/>
        </w:rPr>
        <w:t>DataProvider</w:t>
      </w:r>
      <w:r>
        <w:t>, содержащее ссылку на объект</w:t>
      </w:r>
      <w:r w:rsidR="006E7AE1">
        <w:t>, предоставляющий операции доступа к дан</w:t>
      </w:r>
      <w:r w:rsidR="004A0546">
        <w:t>ным;</w:t>
      </w:r>
    </w:p>
    <w:p w:rsidR="003C431F" w:rsidRDefault="003C431F" w:rsidP="001359F3">
      <w:pPr>
        <w:pStyle w:val="a2"/>
      </w:pPr>
      <w:r w:rsidRPr="003C431F">
        <w:t>_</w:t>
      </w:r>
      <w:r w:rsidRPr="000B1437">
        <w:rPr>
          <w:rStyle w:val="af3"/>
        </w:rPr>
        <w:t>cookieManager</w:t>
      </w:r>
      <w:r>
        <w:t xml:space="preserve"> – поле типа </w:t>
      </w:r>
      <w:r w:rsidRPr="000B1437">
        <w:rPr>
          <w:rStyle w:val="af3"/>
        </w:rPr>
        <w:t>RequestCookieManager</w:t>
      </w:r>
      <w:r w:rsidRPr="003C431F">
        <w:t xml:space="preserve">, содержащее ссылку на объект, предоставляющий операции с </w:t>
      </w:r>
      <w:r w:rsidR="00446D31">
        <w:t>файлами</w:t>
      </w:r>
      <w:r w:rsidRPr="003C431F">
        <w:t xml:space="preserve"> </w:t>
      </w:r>
      <w:r>
        <w:rPr>
          <w:lang w:val="en-US"/>
        </w:rPr>
        <w:t>cookie</w:t>
      </w:r>
      <w:r w:rsidRPr="003C431F">
        <w:t xml:space="preserve"> в процессе подачи заявления.</w:t>
      </w:r>
    </w:p>
    <w:p w:rsidR="006E7AE1" w:rsidRDefault="006E7AE1" w:rsidP="001359F3">
      <w:pPr>
        <w:pStyle w:val="aa"/>
      </w:pPr>
      <w:r>
        <w:t>Методы:</w:t>
      </w:r>
    </w:p>
    <w:p w:rsidR="006E7AE1" w:rsidRPr="00401E48" w:rsidRDefault="00FA19BF" w:rsidP="001359F3">
      <w:pPr>
        <w:pStyle w:val="a2"/>
      </w:pPr>
      <w:r w:rsidRPr="000B1437">
        <w:rPr>
          <w:rStyle w:val="af3"/>
        </w:rPr>
        <w:t>ActionResult RequestInfo()</w:t>
      </w:r>
      <w:r w:rsidRPr="00FA19BF">
        <w:t xml:space="preserve"> – </w:t>
      </w:r>
      <w:r>
        <w:t>метод действия контроллера, отправляющий клиенту страницу с полями для заполнения предварительной информации о заявке (тип спец</w:t>
      </w:r>
      <w:r w:rsidR="00B80574">
        <w:t xml:space="preserve">иального </w:t>
      </w:r>
      <w:r>
        <w:t>разрешения, дата, имя</w:t>
      </w:r>
      <w:r w:rsidR="00B80574">
        <w:t xml:space="preserve"> и другое</w:t>
      </w:r>
      <w:r>
        <w:t>)</w:t>
      </w:r>
      <w:r w:rsidR="004A0546">
        <w:t>;</w:t>
      </w:r>
    </w:p>
    <w:p w:rsidR="00401E48" w:rsidRDefault="00401E48" w:rsidP="001359F3">
      <w:pPr>
        <w:pStyle w:val="a2"/>
      </w:pPr>
      <w:r w:rsidRPr="000B1437">
        <w:rPr>
          <w:rStyle w:val="af3"/>
        </w:rPr>
        <w:t>ActionResult RequestInfo (RequestInfoModel requestInfo)</w:t>
      </w:r>
      <w:r w:rsidRPr="00401E48">
        <w:t xml:space="preserve"> – </w:t>
      </w:r>
      <w:r>
        <w:t>метод</w:t>
      </w:r>
      <w:r w:rsidRPr="00401E48">
        <w:t xml:space="preserve"> </w:t>
      </w:r>
      <w:r>
        <w:t>действия</w:t>
      </w:r>
      <w:r w:rsidRPr="00401E48">
        <w:t>,</w:t>
      </w:r>
      <w:r w:rsidR="008E5B2F" w:rsidRPr="008E5B2F">
        <w:t xml:space="preserve"> который</w:t>
      </w:r>
      <w:r w:rsidRPr="00401E48">
        <w:t xml:space="preserve"> </w:t>
      </w:r>
      <w:r w:rsidR="008E5B2F">
        <w:t>получает</w:t>
      </w:r>
      <w:r>
        <w:t xml:space="preserve"> от клиента заполненную модель с предварительной информацией о заявке</w:t>
      </w:r>
      <w:r w:rsidR="008E5B2F">
        <w:t xml:space="preserve"> и сохраняет</w:t>
      </w:r>
      <w:r>
        <w:t xml:space="preserve"> её в </w:t>
      </w:r>
      <w:r w:rsidR="00446D31">
        <w:t>файл</w:t>
      </w:r>
      <w:r w:rsidRPr="00401E48">
        <w:t xml:space="preserve"> </w:t>
      </w:r>
      <w:r>
        <w:t>cookie</w:t>
      </w:r>
      <w:r w:rsidR="008E5B2F">
        <w:t>, а также перенаправляет клиента на следующий шаг</w:t>
      </w:r>
      <w:r w:rsidR="004A0546">
        <w:t>;</w:t>
      </w:r>
    </w:p>
    <w:p w:rsidR="00401E48" w:rsidRDefault="00401E48" w:rsidP="001359F3">
      <w:pPr>
        <w:pStyle w:val="a2"/>
      </w:pPr>
      <w:r w:rsidRPr="000B1437">
        <w:rPr>
          <w:rStyle w:val="af3"/>
        </w:rPr>
        <w:lastRenderedPageBreak/>
        <w:t>ActionResult RequestInfoPage (RequestInfoModel requestInfo)</w:t>
      </w:r>
      <w:r w:rsidRPr="000F7C84">
        <w:t xml:space="preserve"> – вспомогательный метод, </w:t>
      </w:r>
      <w:r>
        <w:t>который</w:t>
      </w:r>
      <w:r w:rsidR="000F7C84" w:rsidRPr="000F7C84">
        <w:t xml:space="preserve"> перед отп</w:t>
      </w:r>
      <w:r w:rsidR="000F7C84">
        <w:t>равкой клиенту модели с предварительной информацией о заявке</w:t>
      </w:r>
      <w:r w:rsidRPr="000F7C84">
        <w:t xml:space="preserve"> </w:t>
      </w:r>
      <w:r w:rsidR="000F7C84">
        <w:t xml:space="preserve">загружает в объект </w:t>
      </w:r>
      <w:r w:rsidR="000F7C84" w:rsidRPr="000B1437">
        <w:rPr>
          <w:rStyle w:val="af3"/>
        </w:rPr>
        <w:t>ViewBag</w:t>
      </w:r>
      <w:r w:rsidR="000F7C84">
        <w:t xml:space="preserve"> некоторую дополнительную информацию (в частности, </w:t>
      </w:r>
      <w:r w:rsidR="000F7C84" w:rsidRPr="000F7C84">
        <w:t xml:space="preserve">список областных групп </w:t>
      </w:r>
      <w:r w:rsidR="00193B20">
        <w:t>управления безопасной эксплуатации автомобильных дорог</w:t>
      </w:r>
      <w:r w:rsidR="004A0546">
        <w:t>);</w:t>
      </w:r>
    </w:p>
    <w:p w:rsidR="000F7C84" w:rsidRDefault="000F7C84" w:rsidP="001359F3">
      <w:pPr>
        <w:pStyle w:val="a2"/>
      </w:pPr>
      <w:r w:rsidRPr="000B1437">
        <w:rPr>
          <w:rStyle w:val="af3"/>
        </w:rPr>
        <w:t>ActionResult VehicleDetails()</w:t>
      </w:r>
      <w:r>
        <w:t xml:space="preserve"> – метод действия, который формирует для клиента представление с формой и полями, позволяющими выбрать перевозчика, а также сформировать состав сцепки транспортных средств (автопоезда), для которой необходимо специальное </w:t>
      </w:r>
      <w:r w:rsidR="007F0491">
        <w:t>ра</w:t>
      </w:r>
      <w:r w:rsidR="004A0546">
        <w:t>зрешение;</w:t>
      </w:r>
    </w:p>
    <w:p w:rsidR="008E5B2F" w:rsidRDefault="008E5B2F" w:rsidP="001359F3">
      <w:pPr>
        <w:pStyle w:val="a2"/>
      </w:pPr>
      <w:r w:rsidRPr="000B1437">
        <w:rPr>
          <w:rStyle w:val="af3"/>
        </w:rPr>
        <w:t>ActionResult VehicleDetails</w:t>
      </w:r>
      <w:r w:rsidR="00CD2417" w:rsidRPr="000B1437">
        <w:rPr>
          <w:rStyle w:val="af3"/>
        </w:rPr>
        <w:t xml:space="preserve"> </w:t>
      </w:r>
      <w:r w:rsidRPr="000B1437">
        <w:rPr>
          <w:rStyle w:val="af3"/>
        </w:rPr>
        <w:t>(VehicleDetailsModel vehicleDetails, string next, string back)</w:t>
      </w:r>
      <w:r w:rsidRPr="008E5B2F">
        <w:t xml:space="preserve"> – </w:t>
      </w:r>
      <w:r>
        <w:t xml:space="preserve">метод действия, </w:t>
      </w:r>
      <w:r w:rsidR="00CD2417">
        <w:t>который получает</w:t>
      </w:r>
      <w:r>
        <w:t xml:space="preserve"> от клиента модель с данными о перевозчике и составом автопоезда и </w:t>
      </w:r>
      <w:r w:rsidR="00CD2417">
        <w:t>сохраняет</w:t>
      </w:r>
      <w:r>
        <w:t xml:space="preserve"> её в </w:t>
      </w:r>
      <w:r w:rsidR="00446D31">
        <w:t>файл</w:t>
      </w:r>
      <w:r w:rsidRPr="008E5B2F">
        <w:t xml:space="preserve"> </w:t>
      </w:r>
      <w:r>
        <w:rPr>
          <w:lang w:val="en-US"/>
        </w:rPr>
        <w:t>cookie</w:t>
      </w:r>
      <w:r w:rsidR="00CD2417">
        <w:t xml:space="preserve">, а также перенаправляет клиента на следующий или предыдущий шаг в зависимости от параметров </w:t>
      </w:r>
      <w:r w:rsidR="00CD2417" w:rsidRPr="000B1437">
        <w:rPr>
          <w:rStyle w:val="af3"/>
        </w:rPr>
        <w:t>next</w:t>
      </w:r>
      <w:r w:rsidR="00CD2417" w:rsidRPr="00CD2417">
        <w:t xml:space="preserve"> </w:t>
      </w:r>
      <w:r w:rsidR="00CD2417">
        <w:t xml:space="preserve">и </w:t>
      </w:r>
      <w:r w:rsidR="00CD2417" w:rsidRPr="000B1437">
        <w:rPr>
          <w:rStyle w:val="af3"/>
        </w:rPr>
        <w:t>back</w:t>
      </w:r>
      <w:r w:rsidR="004A0546">
        <w:t>;</w:t>
      </w:r>
    </w:p>
    <w:p w:rsidR="00CD2417" w:rsidRDefault="00CD2417" w:rsidP="001359F3">
      <w:pPr>
        <w:pStyle w:val="a2"/>
      </w:pPr>
      <w:r w:rsidRPr="000B1437">
        <w:rPr>
          <w:rStyle w:val="af3"/>
          <w:spacing w:val="-6"/>
        </w:rPr>
        <w:t>ActionResult VehicleDetailsPage (VehicleDetailsModel vehicleDetails)</w:t>
      </w:r>
      <w:r w:rsidRPr="00CD2417">
        <w:t xml:space="preserve"> – </w:t>
      </w:r>
      <w:r>
        <w:t>вспомогательный метод</w:t>
      </w:r>
      <w:r w:rsidRPr="00CD2417">
        <w:t>, котор</w:t>
      </w:r>
      <w:r>
        <w:t xml:space="preserve">ый перед отправкой клиенту модели </w:t>
      </w:r>
      <w:r w:rsidRPr="00CD2417">
        <w:t xml:space="preserve"> </w:t>
      </w:r>
      <w:r w:rsidRPr="000B1437">
        <w:rPr>
          <w:rStyle w:val="af3"/>
        </w:rPr>
        <w:t>VehicleDetailsModel</w:t>
      </w:r>
      <w:r>
        <w:t xml:space="preserve"> заполняет </w:t>
      </w:r>
      <w:r w:rsidR="007C6783">
        <w:t>некоторые</w:t>
      </w:r>
      <w:r>
        <w:t xml:space="preserve"> её поля дополнительной информацией (в частности</w:t>
      </w:r>
      <w:r w:rsidR="007C6783">
        <w:t>, идентификатором и наименованием организации-клиента</w:t>
      </w:r>
      <w:r>
        <w:t>)</w:t>
      </w:r>
      <w:r w:rsidR="004A0546">
        <w:t>;</w:t>
      </w:r>
    </w:p>
    <w:p w:rsidR="00B80574" w:rsidRDefault="007C6783" w:rsidP="00C11662">
      <w:pPr>
        <w:pStyle w:val="a2"/>
      </w:pPr>
      <w:r w:rsidRPr="000B1437">
        <w:rPr>
          <w:rStyle w:val="af3"/>
        </w:rPr>
        <w:t>ActionResult GetVehicles</w:t>
      </w:r>
      <w:r w:rsidR="00160A3B" w:rsidRPr="000B1437">
        <w:rPr>
          <w:rStyle w:val="af3"/>
        </w:rPr>
        <w:t xml:space="preserve"> </w:t>
      </w:r>
      <w:r w:rsidRPr="000B1437">
        <w:rPr>
          <w:rStyle w:val="af3"/>
        </w:rPr>
        <w:t>(bool isOwn, int carrierOrgId)</w:t>
      </w:r>
      <w:r w:rsidRPr="00B80574">
        <w:t xml:space="preserve"> – </w:t>
      </w:r>
      <w:r>
        <w:t>метод</w:t>
      </w:r>
      <w:r w:rsidRPr="00B80574">
        <w:t xml:space="preserve"> </w:t>
      </w:r>
      <w:r>
        <w:t>действия</w:t>
      </w:r>
      <w:r w:rsidRPr="00B80574">
        <w:t xml:space="preserve">, </w:t>
      </w:r>
      <w:r w:rsidR="00B80574">
        <w:t>который формирует для клиента список транспортных средств, принадлежащих организации-перевоз</w:t>
      </w:r>
      <w:r w:rsidR="004A0546">
        <w:t>чику с заданным идентификатором;</w:t>
      </w:r>
    </w:p>
    <w:p w:rsidR="00C429D2" w:rsidRPr="00C429D2" w:rsidRDefault="00C429D2" w:rsidP="001359F3">
      <w:pPr>
        <w:pStyle w:val="a2"/>
      </w:pPr>
      <w:r w:rsidRPr="000B1437">
        <w:rPr>
          <w:rStyle w:val="af3"/>
        </w:rPr>
        <w:t>ActionResult VehicleScheme()</w:t>
      </w:r>
      <w:r w:rsidRPr="00C429D2">
        <w:t xml:space="preserve"> – </w:t>
      </w:r>
      <w:r>
        <w:t>метод действия, формирующий для клиента страницу для заполнения схемы автопоезда и его габаритных параметров</w:t>
      </w:r>
      <w:r w:rsidR="00B53089">
        <w:t>;</w:t>
      </w:r>
    </w:p>
    <w:p w:rsidR="00B80574" w:rsidRPr="00C429D2" w:rsidRDefault="00C429D2" w:rsidP="001359F3">
      <w:pPr>
        <w:pStyle w:val="a2"/>
      </w:pPr>
      <w:r w:rsidRPr="000B1437">
        <w:rPr>
          <w:rStyle w:val="af3"/>
        </w:rPr>
        <w:t>ActionResult VehicleScheme (VehicleSchemeModel vehicleSchemeModel, string next, string back)</w:t>
      </w:r>
      <w:r w:rsidRPr="00C429D2">
        <w:t xml:space="preserve"> – </w:t>
      </w:r>
      <w:r>
        <w:t>метод</w:t>
      </w:r>
      <w:r w:rsidRPr="00C429D2">
        <w:t xml:space="preserve"> </w:t>
      </w:r>
      <w:r>
        <w:t>действия</w:t>
      </w:r>
      <w:r w:rsidRPr="00C429D2">
        <w:t xml:space="preserve">, </w:t>
      </w:r>
      <w:r>
        <w:t>получающий</w:t>
      </w:r>
      <w:r w:rsidRPr="00C429D2">
        <w:t xml:space="preserve"> </w:t>
      </w:r>
      <w:r>
        <w:t xml:space="preserve">от клиента модель схемы автопоезда и габаритных параметров и сохраняющий её в </w:t>
      </w:r>
      <w:r w:rsidR="00446D31">
        <w:t>файл</w:t>
      </w:r>
      <w:r w:rsidRPr="00C429D2">
        <w:t xml:space="preserve"> </w:t>
      </w:r>
      <w:r>
        <w:rPr>
          <w:lang w:val="en-US"/>
        </w:rPr>
        <w:t>cookie</w:t>
      </w:r>
      <w:r w:rsidR="00972C88">
        <w:t>, а также перенаправляющий пользователя на следующий или предыдущий шаг</w:t>
      </w:r>
      <w:r w:rsidR="00B53089">
        <w:t>;</w:t>
      </w:r>
    </w:p>
    <w:p w:rsidR="00C429D2" w:rsidRDefault="00C429D2" w:rsidP="001359F3">
      <w:pPr>
        <w:pStyle w:val="a2"/>
      </w:pPr>
      <w:r w:rsidRPr="000B1437">
        <w:rPr>
          <w:rStyle w:val="af3"/>
        </w:rPr>
        <w:t>ActionResult Route()</w:t>
      </w:r>
      <w:r w:rsidRPr="00C429D2">
        <w:t xml:space="preserve"> – метод действия, формирующий для клиента страницу для </w:t>
      </w:r>
      <w:r>
        <w:t>заполнения маршрут</w:t>
      </w:r>
      <w:r w:rsidR="00B53089">
        <w:t>а движения транспортных средств;</w:t>
      </w:r>
    </w:p>
    <w:p w:rsidR="00C429D2" w:rsidRDefault="00972C88" w:rsidP="001359F3">
      <w:pPr>
        <w:pStyle w:val="a2"/>
      </w:pPr>
      <w:r w:rsidRPr="000B1437">
        <w:rPr>
          <w:rStyle w:val="af3"/>
        </w:rPr>
        <w:t>ActionResult Route(RouteModel routeModel, string next, string back)</w:t>
      </w:r>
      <w:r>
        <w:t xml:space="preserve"> – метод действия, который получает от клиента модель с маршрутом движения транспортных средств, сохраняет её в </w:t>
      </w:r>
      <w:r>
        <w:rPr>
          <w:lang w:val="en-US"/>
        </w:rPr>
        <w:t>HTTP</w:t>
      </w:r>
      <w:r w:rsidRPr="00972C88">
        <w:t xml:space="preserve"> </w:t>
      </w:r>
      <w:r>
        <w:rPr>
          <w:lang w:val="en-US"/>
        </w:rPr>
        <w:lastRenderedPageBreak/>
        <w:t>cookie</w:t>
      </w:r>
      <w:r w:rsidRPr="00972C88">
        <w:t xml:space="preserve">, </w:t>
      </w:r>
      <w:r>
        <w:t xml:space="preserve">а также перенаправляет пользователя </w:t>
      </w:r>
      <w:r w:rsidR="00B53089">
        <w:t>на следующий или предыдущий шаг;</w:t>
      </w:r>
    </w:p>
    <w:p w:rsidR="00972C88" w:rsidRDefault="00972C88" w:rsidP="001359F3">
      <w:pPr>
        <w:pStyle w:val="a2"/>
      </w:pPr>
      <w:r w:rsidRPr="000B1437">
        <w:rPr>
          <w:rStyle w:val="af3"/>
          <w:spacing w:val="-8"/>
        </w:rPr>
        <w:t>ActionResult RouteForReusable (RouteForReusableModel routeForReusableModel, string next, string back)</w:t>
      </w:r>
      <w:r w:rsidRPr="00972C88">
        <w:t xml:space="preserve"> – </w:t>
      </w:r>
      <w:r>
        <w:t>метод действия, который получает от клиента модель с маршрутом движения транспортных средств при подаче заявления на многоразовое спец</w:t>
      </w:r>
      <w:r w:rsidR="000B1437">
        <w:t xml:space="preserve">иальное </w:t>
      </w:r>
      <w:r>
        <w:t xml:space="preserve">разрешение, сохраняет её в </w:t>
      </w:r>
      <w:r w:rsidR="00446D31">
        <w:t>файл</w:t>
      </w:r>
      <w:r w:rsidRPr="00972C88">
        <w:t xml:space="preserve"> </w:t>
      </w:r>
      <w:r>
        <w:rPr>
          <w:lang w:val="en-US"/>
        </w:rPr>
        <w:t>cookie</w:t>
      </w:r>
      <w:r w:rsidRPr="00972C88">
        <w:t xml:space="preserve">, </w:t>
      </w:r>
      <w:r>
        <w:t xml:space="preserve">а также перенаправляет пользователя </w:t>
      </w:r>
      <w:r w:rsidR="00B53089">
        <w:t>на следующий или предыдущий шаг;</w:t>
      </w:r>
    </w:p>
    <w:p w:rsidR="00972C88" w:rsidRPr="003B2BD4" w:rsidRDefault="00972C88" w:rsidP="001359F3">
      <w:pPr>
        <w:pStyle w:val="a2"/>
      </w:pPr>
      <w:r w:rsidRPr="000B1437">
        <w:rPr>
          <w:rStyle w:val="af3"/>
        </w:rPr>
        <w:t>ActionResult RequestPreview()</w:t>
      </w:r>
      <w:r>
        <w:t xml:space="preserve"> – </w:t>
      </w:r>
      <w:r w:rsidR="006C3C20">
        <w:t xml:space="preserve">метод действия, </w:t>
      </w:r>
      <w:r w:rsidR="003B2BD4">
        <w:t>формирующий для клиента страницу с предварительным просмотром данных заявления перед отправкой</w:t>
      </w:r>
      <w:r w:rsidR="00B53089">
        <w:t>;</w:t>
      </w:r>
    </w:p>
    <w:p w:rsidR="003B2BD4" w:rsidRDefault="003B2BD4" w:rsidP="001359F3">
      <w:pPr>
        <w:pStyle w:val="a2"/>
      </w:pPr>
      <w:r w:rsidRPr="000B1437">
        <w:rPr>
          <w:rStyle w:val="af3"/>
        </w:rPr>
        <w:t>ActionResult RequestPreview(string note, string next, string back)</w:t>
      </w:r>
      <w:r w:rsidRPr="003B2BD4">
        <w:t xml:space="preserve"> – </w:t>
      </w:r>
      <w:r>
        <w:t>метод действия, который принимает от клиента примечание к заявлению, а также либо отправляет заявление на рассмотрение, либо перенапра</w:t>
      </w:r>
      <w:r w:rsidR="00B53089">
        <w:t>вляет клиента на предыдущий шаг;</w:t>
      </w:r>
    </w:p>
    <w:p w:rsidR="000E25C2" w:rsidRDefault="00032EB2" w:rsidP="001359F3">
      <w:pPr>
        <w:pStyle w:val="a2"/>
      </w:pPr>
      <w:r w:rsidRPr="000B1437">
        <w:rPr>
          <w:rStyle w:val="af3"/>
        </w:rPr>
        <w:t>ActionResult CopyRequest(int id)</w:t>
      </w:r>
      <w:r>
        <w:t xml:space="preserve"> – метод действия, копирующий существующее заявление</w:t>
      </w:r>
      <w:r w:rsidRPr="00032EB2">
        <w:t xml:space="preserve"> из базы данных</w:t>
      </w:r>
      <w:r>
        <w:t xml:space="preserve"> в </w:t>
      </w:r>
      <w:r w:rsidR="00446D31">
        <w:t>файлы</w:t>
      </w:r>
      <w:r>
        <w:t xml:space="preserve"> cookie и перенаправляющий клиента на первую страницу подачи заявления.</w:t>
      </w:r>
    </w:p>
    <w:p w:rsidR="003B2BD4" w:rsidRDefault="003B2BD4" w:rsidP="00EF515D">
      <w:pPr>
        <w:pStyle w:val="a5"/>
      </w:pPr>
      <w:r>
        <w:t xml:space="preserve">Класс </w:t>
      </w:r>
      <w:r w:rsidRPr="000B1437">
        <w:rPr>
          <w:rStyle w:val="af3"/>
          <w:rFonts w:eastAsiaTheme="majorEastAsia"/>
        </w:rPr>
        <w:t>RequestsListController</w:t>
      </w:r>
    </w:p>
    <w:p w:rsidR="003B2BD4" w:rsidRPr="00B424CB" w:rsidRDefault="003B2BD4" w:rsidP="001359F3">
      <w:pPr>
        <w:pStyle w:val="aa"/>
      </w:pPr>
      <w:r>
        <w:t xml:space="preserve">Данный класс </w:t>
      </w:r>
      <w:r w:rsidR="00376C1F">
        <w:t>к</w:t>
      </w:r>
      <w:r w:rsidR="003D79E7">
        <w:t>онтроллера отвечает за работу со списком заявлений, находящихся на рассмотрении.</w:t>
      </w:r>
    </w:p>
    <w:p w:rsidR="00B424CB" w:rsidRDefault="00B424CB" w:rsidP="001359F3">
      <w:pPr>
        <w:pStyle w:val="aa"/>
      </w:pPr>
      <w:r>
        <w:t>Поля:</w:t>
      </w:r>
    </w:p>
    <w:p w:rsidR="00B424CB" w:rsidRDefault="00B424CB" w:rsidP="001359F3">
      <w:pPr>
        <w:pStyle w:val="a2"/>
      </w:pPr>
      <w:r w:rsidRPr="000B1437">
        <w:rPr>
          <w:rStyle w:val="af3"/>
        </w:rPr>
        <w:t>_dataProvider</w:t>
      </w:r>
      <w:r>
        <w:t xml:space="preserve"> – поле типа </w:t>
      </w:r>
      <w:r w:rsidRPr="000B1437">
        <w:rPr>
          <w:rStyle w:val="af3"/>
        </w:rPr>
        <w:t>DataProvider</w:t>
      </w:r>
      <w:r>
        <w:t>, содержащее ссылку на объект, предоставляющий операции доступа к данным.</w:t>
      </w:r>
    </w:p>
    <w:p w:rsidR="00B424CB" w:rsidRDefault="00B424CB" w:rsidP="001359F3">
      <w:pPr>
        <w:pStyle w:val="aa"/>
      </w:pPr>
      <w:r>
        <w:t>Методы:</w:t>
      </w:r>
    </w:p>
    <w:p w:rsidR="00B424CB" w:rsidRDefault="00B424CB" w:rsidP="001359F3">
      <w:pPr>
        <w:pStyle w:val="a2"/>
      </w:pPr>
      <w:r w:rsidRPr="000B1437">
        <w:rPr>
          <w:rStyle w:val="af3"/>
        </w:rPr>
        <w:t>ActionResult Index()</w:t>
      </w:r>
      <w:r w:rsidRPr="00FA19BF">
        <w:t xml:space="preserve"> – </w:t>
      </w:r>
      <w:r>
        <w:t>метод действия контроллера, формирующий для клиента страницу со списком поступивших заявлений, находящихся на рассмотрении</w:t>
      </w:r>
      <w:r w:rsidR="00B53089">
        <w:t>;</w:t>
      </w:r>
    </w:p>
    <w:p w:rsidR="000A7BE7" w:rsidRDefault="000A7BE7" w:rsidP="001359F3">
      <w:pPr>
        <w:pStyle w:val="a2"/>
      </w:pPr>
      <w:r w:rsidRPr="000B1437">
        <w:rPr>
          <w:rStyle w:val="af3"/>
        </w:rPr>
        <w:t>ActionResult DeleteRequest(int id)</w:t>
      </w:r>
      <w:r>
        <w:t xml:space="preserve"> – метод действия, который удаляет заявление с указанным в аргументе метода идентификатором, причём возможно удаление только заявлений, для котор</w:t>
      </w:r>
      <w:r w:rsidR="007F0491">
        <w:t>ых ещё не выпо</w:t>
      </w:r>
      <w:r w:rsidR="00B53089">
        <w:t>лнен расчёт платы;</w:t>
      </w:r>
    </w:p>
    <w:p w:rsidR="00B424CB" w:rsidRPr="00B424CB" w:rsidRDefault="00B424CB" w:rsidP="001359F3">
      <w:pPr>
        <w:pStyle w:val="a2"/>
      </w:pPr>
      <w:r w:rsidRPr="000B1437">
        <w:rPr>
          <w:rStyle w:val="af3"/>
        </w:rPr>
        <w:t xml:space="preserve">ActionResult EnterPayment(int </w:t>
      </w:r>
      <w:r w:rsidR="003C431F" w:rsidRPr="000B1437">
        <w:rPr>
          <w:rStyle w:val="af3"/>
        </w:rPr>
        <w:t>requestI</w:t>
      </w:r>
      <w:r w:rsidRPr="000B1437">
        <w:rPr>
          <w:rStyle w:val="af3"/>
        </w:rPr>
        <w:t>d)</w:t>
      </w:r>
      <w:r w:rsidRPr="00B424CB">
        <w:t xml:space="preserve"> – </w:t>
      </w:r>
      <w:r>
        <w:t>метод действия, формирующий для клиента форму для ввода оплаты для выбранного заявления, для которого произведён расчёт платы</w:t>
      </w:r>
      <w:r w:rsidR="00B53089">
        <w:t>;</w:t>
      </w:r>
    </w:p>
    <w:p w:rsidR="00B424CB" w:rsidRDefault="00B424CB" w:rsidP="001359F3">
      <w:pPr>
        <w:pStyle w:val="a2"/>
      </w:pPr>
      <w:r w:rsidRPr="000B1437">
        <w:rPr>
          <w:rStyle w:val="af3"/>
        </w:rPr>
        <w:lastRenderedPageBreak/>
        <w:t>ActionResult SavePayment(PaymentModel payment)</w:t>
      </w:r>
      <w:r w:rsidRPr="00B424CB">
        <w:t xml:space="preserve"> – </w:t>
      </w:r>
      <w:r>
        <w:t>метод действия, принимающий модель с информацией об оплате спец</w:t>
      </w:r>
      <w:r w:rsidR="00812E40">
        <w:t xml:space="preserve">иального </w:t>
      </w:r>
      <w:r w:rsidR="00B53089">
        <w:t>разрешения;</w:t>
      </w:r>
    </w:p>
    <w:p w:rsidR="003C431F" w:rsidRDefault="003C431F" w:rsidP="001359F3">
      <w:pPr>
        <w:pStyle w:val="a2"/>
      </w:pPr>
      <w:r w:rsidRPr="000B1437">
        <w:rPr>
          <w:rStyle w:val="af3"/>
        </w:rPr>
        <w:t>ActionResult DeletePayment(int paymentId)</w:t>
      </w:r>
      <w:r w:rsidRPr="003C431F">
        <w:t xml:space="preserve"> – метод д</w:t>
      </w:r>
      <w:r>
        <w:t>ействия, позволяющий удалить запись о введённой оплате.</w:t>
      </w:r>
    </w:p>
    <w:p w:rsidR="00812E40" w:rsidRDefault="00812E40" w:rsidP="00EF515D">
      <w:pPr>
        <w:pStyle w:val="a5"/>
      </w:pPr>
      <w:r w:rsidRPr="00D5276B">
        <w:t>Класс</w:t>
      </w:r>
      <w:r>
        <w:t xml:space="preserve"> </w:t>
      </w:r>
      <w:r w:rsidRPr="000B1437">
        <w:rPr>
          <w:rStyle w:val="af3"/>
          <w:rFonts w:eastAsiaTheme="majorEastAsia"/>
        </w:rPr>
        <w:t>PermitsArchiveController</w:t>
      </w:r>
    </w:p>
    <w:p w:rsidR="00812E40" w:rsidRDefault="00812E40" w:rsidP="001359F3">
      <w:pPr>
        <w:pStyle w:val="aa"/>
      </w:pPr>
      <w:r>
        <w:t>Данный класс отвечает за работу со списком заявлений, по которым были выданы специальные разрешения.</w:t>
      </w:r>
    </w:p>
    <w:p w:rsidR="00812E40" w:rsidRDefault="00812E40" w:rsidP="001359F3">
      <w:pPr>
        <w:pStyle w:val="aa"/>
      </w:pPr>
      <w:r>
        <w:t>Поля:</w:t>
      </w:r>
    </w:p>
    <w:p w:rsidR="00812E40" w:rsidRDefault="00812E40" w:rsidP="001359F3">
      <w:pPr>
        <w:pStyle w:val="a2"/>
      </w:pPr>
      <w:r w:rsidRPr="000B1437">
        <w:rPr>
          <w:rStyle w:val="af3"/>
        </w:rPr>
        <w:t>_dataProvider</w:t>
      </w:r>
      <w:r>
        <w:t xml:space="preserve"> – поле типа </w:t>
      </w:r>
      <w:r w:rsidRPr="000B1437">
        <w:rPr>
          <w:rStyle w:val="af3"/>
        </w:rPr>
        <w:t>DataProvider</w:t>
      </w:r>
      <w:r>
        <w:t>, содержащее ссылку на объект, предоставляющий операции доступа к данным.</w:t>
      </w:r>
    </w:p>
    <w:p w:rsidR="00812E40" w:rsidRDefault="00812E40" w:rsidP="001359F3">
      <w:pPr>
        <w:pStyle w:val="aa"/>
      </w:pPr>
      <w:r>
        <w:t>Методы:</w:t>
      </w:r>
    </w:p>
    <w:p w:rsidR="00812E40" w:rsidRDefault="00812E40" w:rsidP="001359F3">
      <w:pPr>
        <w:pStyle w:val="a2"/>
      </w:pPr>
      <w:r w:rsidRPr="000B1437">
        <w:rPr>
          <w:rStyle w:val="af3"/>
        </w:rPr>
        <w:t>ActionResult Index()</w:t>
      </w:r>
      <w:r w:rsidRPr="00FA19BF">
        <w:t xml:space="preserve"> – </w:t>
      </w:r>
      <w:r>
        <w:t xml:space="preserve">метод действия контроллера, формирующий для клиента страницу со списком </w:t>
      </w:r>
      <w:r w:rsidR="00613D05">
        <w:t>заявлений, по которым выданы специальные разрешения</w:t>
      </w:r>
      <w:r w:rsidR="00B53089">
        <w:t>;</w:t>
      </w:r>
    </w:p>
    <w:p w:rsidR="00812E40" w:rsidRDefault="001C02CB" w:rsidP="001359F3">
      <w:pPr>
        <w:pStyle w:val="a2"/>
      </w:pPr>
      <w:r w:rsidRPr="000B1437">
        <w:rPr>
          <w:rStyle w:val="af3"/>
        </w:rPr>
        <w:t>ActionResult FindPermitsByDateRange</w:t>
      </w:r>
      <w:r w:rsidR="00613D05" w:rsidRPr="000B1437">
        <w:rPr>
          <w:rStyle w:val="af3"/>
        </w:rPr>
        <w:t xml:space="preserve"> </w:t>
      </w:r>
      <w:r w:rsidRPr="000B1437">
        <w:rPr>
          <w:rStyle w:val="af3"/>
        </w:rPr>
        <w:t>(DateTime startDate, DateTime endDate)</w:t>
      </w:r>
      <w:r w:rsidRPr="00613D05">
        <w:t xml:space="preserve"> </w:t>
      </w:r>
      <w:r w:rsidR="00613D05" w:rsidRPr="00613D05">
        <w:t xml:space="preserve">– </w:t>
      </w:r>
      <w:r w:rsidR="00613D05">
        <w:t>метод</w:t>
      </w:r>
      <w:r w:rsidR="00613D05" w:rsidRPr="00613D05">
        <w:t xml:space="preserve"> </w:t>
      </w:r>
      <w:r w:rsidR="00613D05">
        <w:t>действия</w:t>
      </w:r>
      <w:r w:rsidR="00613D05" w:rsidRPr="00613D05">
        <w:t xml:space="preserve">, </w:t>
      </w:r>
      <w:r w:rsidR="00613D05">
        <w:t xml:space="preserve">формирующий список заявлений, по которым выданы специальные разрешения в диапазоне дат, который задан параметрами </w:t>
      </w:r>
      <w:r w:rsidR="00613D05" w:rsidRPr="000B1437">
        <w:rPr>
          <w:rStyle w:val="af3"/>
        </w:rPr>
        <w:t>startDate</w:t>
      </w:r>
      <w:r w:rsidR="00613D05">
        <w:t xml:space="preserve"> и </w:t>
      </w:r>
      <w:r w:rsidR="00613D05" w:rsidRPr="000B1437">
        <w:rPr>
          <w:rStyle w:val="af3"/>
        </w:rPr>
        <w:t>endDate</w:t>
      </w:r>
      <w:r w:rsidR="00B53089">
        <w:t>;</w:t>
      </w:r>
    </w:p>
    <w:p w:rsidR="000A7BE7" w:rsidRDefault="006B1F52" w:rsidP="001359F3">
      <w:pPr>
        <w:pStyle w:val="a2"/>
      </w:pPr>
      <w:r w:rsidRPr="000B1437">
        <w:rPr>
          <w:rStyle w:val="af3"/>
          <w:spacing w:val="-14"/>
        </w:rPr>
        <w:t>ActionResult FindPermitsByFilter (string vehicleNumber, string requestNumber, string permitNumber)</w:t>
      </w:r>
      <w:r w:rsidRPr="006B1F52">
        <w:t xml:space="preserve"> – метод действия, формирующий список заявлений, по которым выданы специальные разрешения</w:t>
      </w:r>
      <w:r w:rsidR="006C567F">
        <w:t xml:space="preserve"> и</w:t>
      </w:r>
      <w:r>
        <w:t xml:space="preserve"> у которых</w:t>
      </w:r>
      <w:r w:rsidR="000A7BE7">
        <w:t xml:space="preserve"> </w:t>
      </w:r>
      <w:r w:rsidR="007F0491">
        <w:t>характеристики</w:t>
      </w:r>
      <w:r>
        <w:t xml:space="preserve"> совпадают</w:t>
      </w:r>
      <w:r w:rsidR="00871944">
        <w:t xml:space="preserve"> с</w:t>
      </w:r>
      <w:r w:rsidR="000A7BE7">
        <w:t xml:space="preserve"> </w:t>
      </w:r>
      <w:r w:rsidR="00871944">
        <w:t>параметрами</w:t>
      </w:r>
      <w:r>
        <w:t>:</w:t>
      </w:r>
      <w:r w:rsidR="000A7BE7">
        <w:t xml:space="preserve"> </w:t>
      </w:r>
      <w:r w:rsidR="000A7BE7" w:rsidRPr="000B1437">
        <w:rPr>
          <w:rStyle w:val="af3"/>
          <w:spacing w:val="-14"/>
        </w:rPr>
        <w:t>vehicleNumber</w:t>
      </w:r>
      <w:r>
        <w:t xml:space="preserve"> </w:t>
      </w:r>
      <w:r w:rsidR="000A7BE7">
        <w:t>–</w:t>
      </w:r>
      <w:r w:rsidR="00871944">
        <w:t xml:space="preserve"> </w:t>
      </w:r>
      <w:r w:rsidR="000A7BE7">
        <w:t>номер транспорт</w:t>
      </w:r>
      <w:r w:rsidR="00871944">
        <w:t>ного средства</w:t>
      </w:r>
      <w:r w:rsidR="000A7BE7">
        <w:t xml:space="preserve">, </w:t>
      </w:r>
      <w:r w:rsidR="000A7BE7" w:rsidRPr="000B1437">
        <w:rPr>
          <w:rStyle w:val="af3"/>
          <w:spacing w:val="-14"/>
        </w:rPr>
        <w:t>requestNumber</w:t>
      </w:r>
      <w:r w:rsidR="000A7BE7">
        <w:t xml:space="preserve"> – номер заявления, </w:t>
      </w:r>
      <w:r w:rsidR="000A7BE7" w:rsidRPr="000B1437">
        <w:rPr>
          <w:rStyle w:val="af3"/>
          <w:spacing w:val="-14"/>
        </w:rPr>
        <w:t>permitNumber</w:t>
      </w:r>
      <w:r w:rsidR="000A7BE7">
        <w:t xml:space="preserve"> </w:t>
      </w:r>
      <w:r w:rsidR="006C567F">
        <w:t>– номер специального разрешения.</w:t>
      </w:r>
    </w:p>
    <w:p w:rsidR="000A7BE7" w:rsidRDefault="000A7BE7" w:rsidP="00EF515D">
      <w:pPr>
        <w:pStyle w:val="a5"/>
      </w:pPr>
      <w:r>
        <w:t xml:space="preserve">Класс </w:t>
      </w:r>
      <w:r w:rsidR="00420241" w:rsidRPr="000B1437">
        <w:rPr>
          <w:rStyle w:val="af3"/>
          <w:rFonts w:eastAsiaTheme="majorEastAsia"/>
        </w:rPr>
        <w:t>UnissuedPermitsController</w:t>
      </w:r>
    </w:p>
    <w:p w:rsidR="000A7BE7" w:rsidRPr="006B1F52" w:rsidRDefault="000A7BE7" w:rsidP="001359F3">
      <w:pPr>
        <w:pStyle w:val="aa"/>
      </w:pPr>
      <w:r>
        <w:t>Класс отвечает за работу со списком</w:t>
      </w:r>
      <w:r w:rsidR="00032EB2">
        <w:t xml:space="preserve"> заявлений, по которым отказано в выдаче специального разрешения по тем или иным причинам.</w:t>
      </w:r>
    </w:p>
    <w:p w:rsidR="00032EB2" w:rsidRDefault="00032EB2" w:rsidP="001359F3">
      <w:pPr>
        <w:pStyle w:val="aa"/>
      </w:pPr>
      <w:r>
        <w:t>Поля:</w:t>
      </w:r>
    </w:p>
    <w:p w:rsidR="00032EB2" w:rsidRDefault="00032EB2" w:rsidP="001359F3">
      <w:pPr>
        <w:pStyle w:val="a2"/>
      </w:pPr>
      <w:r w:rsidRPr="000B1437">
        <w:rPr>
          <w:rStyle w:val="af3"/>
        </w:rPr>
        <w:t>_dataProvider</w:t>
      </w:r>
      <w:r>
        <w:t xml:space="preserve"> – поле типа </w:t>
      </w:r>
      <w:r w:rsidRPr="000B1437">
        <w:rPr>
          <w:rStyle w:val="af3"/>
        </w:rPr>
        <w:t>DataProvider</w:t>
      </w:r>
      <w:r>
        <w:t>, содержащее ссылку на объект, предоставляющий операции доступа к данным.</w:t>
      </w:r>
    </w:p>
    <w:p w:rsidR="00032EB2" w:rsidRDefault="00032EB2" w:rsidP="001359F3">
      <w:pPr>
        <w:pStyle w:val="aa"/>
      </w:pPr>
      <w:r>
        <w:t>Методы:</w:t>
      </w:r>
    </w:p>
    <w:p w:rsidR="00032EB2" w:rsidRDefault="00032EB2" w:rsidP="001359F3">
      <w:pPr>
        <w:pStyle w:val="a2"/>
      </w:pPr>
      <w:r w:rsidRPr="000B1437">
        <w:rPr>
          <w:rStyle w:val="af3"/>
        </w:rPr>
        <w:t>ActionResult Index()</w:t>
      </w:r>
      <w:r w:rsidRPr="00FA19BF">
        <w:t xml:space="preserve"> – </w:t>
      </w:r>
      <w:r>
        <w:t xml:space="preserve">метод действия контроллера, </w:t>
      </w:r>
      <w:r>
        <w:lastRenderedPageBreak/>
        <w:t>формирующий для клиента страницу со списком заявлений, по которым отказано в выдаче специального разрешения</w:t>
      </w:r>
      <w:r w:rsidR="00B53089">
        <w:t>;</w:t>
      </w:r>
    </w:p>
    <w:p w:rsidR="006C567F" w:rsidRDefault="006C567F" w:rsidP="001359F3">
      <w:pPr>
        <w:pStyle w:val="a2"/>
      </w:pPr>
      <w:r w:rsidRPr="000B1437">
        <w:rPr>
          <w:rStyle w:val="af3"/>
        </w:rPr>
        <w:t>ActionResult FindRequestsByDateRange (DateTime startDate, DateTime endDate)</w:t>
      </w:r>
      <w:r w:rsidRPr="00613D05">
        <w:t xml:space="preserve"> – </w:t>
      </w:r>
      <w:r>
        <w:t>метод</w:t>
      </w:r>
      <w:r w:rsidRPr="00613D05">
        <w:t xml:space="preserve"> </w:t>
      </w:r>
      <w:r>
        <w:t>действия</w:t>
      </w:r>
      <w:r w:rsidRPr="00613D05">
        <w:t xml:space="preserve">, </w:t>
      </w:r>
      <w:r>
        <w:t xml:space="preserve">формирующий список заявлений, по которым </w:t>
      </w:r>
      <w:r w:rsidRPr="006C567F">
        <w:t>отказано в выдаче спец</w:t>
      </w:r>
      <w:r>
        <w:t xml:space="preserve">иального разрешения в диапазоне дат, который задан параметрами </w:t>
      </w:r>
      <w:r w:rsidRPr="000B1437">
        <w:rPr>
          <w:rStyle w:val="af3"/>
        </w:rPr>
        <w:t>startDate</w:t>
      </w:r>
      <w:r>
        <w:t xml:space="preserve"> и </w:t>
      </w:r>
      <w:r w:rsidRPr="000B1437">
        <w:rPr>
          <w:rStyle w:val="af3"/>
        </w:rPr>
        <w:t>endDate</w:t>
      </w:r>
      <w:r w:rsidR="00B53089">
        <w:rPr>
          <w:lang w:val="en-US"/>
        </w:rPr>
        <w:t>;</w:t>
      </w:r>
    </w:p>
    <w:p w:rsidR="00032EB2" w:rsidRDefault="006C567F" w:rsidP="001359F3">
      <w:pPr>
        <w:pStyle w:val="a2"/>
      </w:pPr>
      <w:r w:rsidRPr="000B1437">
        <w:rPr>
          <w:rStyle w:val="af3"/>
          <w:spacing w:val="-18"/>
        </w:rPr>
        <w:t>ActionResult FindRequestsByFilter (string vehicleNumber, string requestNumber)</w:t>
      </w:r>
      <w:r w:rsidRPr="006B1F52">
        <w:t xml:space="preserve"> – метод действия, формирующий список заявлений, по которым </w:t>
      </w:r>
      <w:r>
        <w:t xml:space="preserve">отказано в выдаче специального разрешения и у которых </w:t>
      </w:r>
      <w:r w:rsidR="001A3C8D">
        <w:t>характеристики</w:t>
      </w:r>
      <w:r>
        <w:t xml:space="preserve"> совпадают с параметрами: </w:t>
      </w:r>
      <w:r w:rsidRPr="000B1437">
        <w:rPr>
          <w:rStyle w:val="af3"/>
          <w:spacing w:val="-14"/>
        </w:rPr>
        <w:t>vehicleNumber</w:t>
      </w:r>
      <w:r>
        <w:t xml:space="preserve"> –</w:t>
      </w:r>
      <w:r w:rsidR="001A3C8D">
        <w:t xml:space="preserve"> </w:t>
      </w:r>
      <w:r>
        <w:t xml:space="preserve">номер транспортного средства, </w:t>
      </w:r>
      <w:r w:rsidRPr="000B1437">
        <w:rPr>
          <w:rStyle w:val="af3"/>
          <w:spacing w:val="-14"/>
        </w:rPr>
        <w:t>requestNumber</w:t>
      </w:r>
      <w:r>
        <w:t xml:space="preserve"> – номер заявления.</w:t>
      </w:r>
    </w:p>
    <w:p w:rsidR="000942B3" w:rsidRPr="000942B3" w:rsidRDefault="006C567F" w:rsidP="00EF515D">
      <w:pPr>
        <w:pStyle w:val="a5"/>
      </w:pPr>
      <w:r w:rsidRPr="000942B3">
        <w:t xml:space="preserve">Класс </w:t>
      </w:r>
      <w:r w:rsidR="00AE7724" w:rsidRPr="000B1437">
        <w:rPr>
          <w:rStyle w:val="af3"/>
          <w:rFonts w:eastAsiaTheme="majorEastAsia"/>
        </w:rPr>
        <w:t>OrganizationsController</w:t>
      </w:r>
    </w:p>
    <w:p w:rsidR="00AE7724" w:rsidRPr="00C8236D" w:rsidRDefault="00AE7724" w:rsidP="001359F3">
      <w:pPr>
        <w:pStyle w:val="aa"/>
        <w:rPr>
          <w:lang w:val="en-US"/>
        </w:rPr>
      </w:pPr>
      <w:r w:rsidRPr="00AE7724">
        <w:t>Класс предоставляет возможность работы со списком организаций</w:t>
      </w:r>
      <w:r>
        <w:t>-перевозчиков</w:t>
      </w:r>
      <w:r w:rsidRPr="00AE7724">
        <w:t>, кот</w:t>
      </w:r>
      <w:r>
        <w:t>орые когда-либо фигурировали в поданных заявлениях организации-клиента.</w:t>
      </w:r>
      <w:r w:rsidR="007D7841">
        <w:rPr>
          <w:lang w:val="en-US"/>
        </w:rPr>
        <w:t xml:space="preserve"> </w:t>
      </w:r>
      <w:r w:rsidR="007D7841">
        <w:t>Также предоставляется возможность добавить новую организацию-перевозчика.</w:t>
      </w:r>
    </w:p>
    <w:p w:rsidR="00AE7724" w:rsidRDefault="00AE7724" w:rsidP="001359F3">
      <w:pPr>
        <w:pStyle w:val="aa"/>
      </w:pPr>
      <w:r>
        <w:t>Поля:</w:t>
      </w:r>
    </w:p>
    <w:p w:rsidR="00AE7724" w:rsidRDefault="00AE7724" w:rsidP="001359F3">
      <w:pPr>
        <w:pStyle w:val="a2"/>
      </w:pPr>
      <w:r w:rsidRPr="000B1437">
        <w:rPr>
          <w:rStyle w:val="af3"/>
        </w:rPr>
        <w:t>_dataProvider</w:t>
      </w:r>
      <w:r>
        <w:t xml:space="preserve"> – поле типа </w:t>
      </w:r>
      <w:r w:rsidRPr="000B1437">
        <w:rPr>
          <w:rStyle w:val="af3"/>
        </w:rPr>
        <w:t>DataProvider</w:t>
      </w:r>
      <w:r>
        <w:t>, содержащее ссылку на объект, предоставляющий операции доступа к данным.</w:t>
      </w:r>
    </w:p>
    <w:p w:rsidR="00AE7724" w:rsidRDefault="00AE7724" w:rsidP="001359F3">
      <w:pPr>
        <w:pStyle w:val="aa"/>
      </w:pPr>
      <w:r>
        <w:t>Методы:</w:t>
      </w:r>
    </w:p>
    <w:p w:rsidR="00AE7724" w:rsidRDefault="00AE7724" w:rsidP="001359F3">
      <w:pPr>
        <w:pStyle w:val="a2"/>
      </w:pPr>
      <w:r w:rsidRPr="000B1437">
        <w:rPr>
          <w:rStyle w:val="af3"/>
        </w:rPr>
        <w:t>ActionResult Index()</w:t>
      </w:r>
      <w:r w:rsidRPr="00FA19BF">
        <w:t xml:space="preserve"> – </w:t>
      </w:r>
      <w:r>
        <w:t>метод действия контроллера, формирующий для клиента страницу со списком организаций-перевозчиков, которые были указаны в качестве перевозчика в поданных заявлениях</w:t>
      </w:r>
      <w:r w:rsidR="00B53089">
        <w:t>;</w:t>
      </w:r>
    </w:p>
    <w:p w:rsidR="00EE7502" w:rsidRDefault="00AE7724" w:rsidP="001359F3">
      <w:pPr>
        <w:pStyle w:val="a2"/>
      </w:pPr>
      <w:r w:rsidRPr="000B1437">
        <w:rPr>
          <w:rStyle w:val="af3"/>
        </w:rPr>
        <w:t>ActionResult UpdateOrganization(OrgModel org)</w:t>
      </w:r>
      <w:r w:rsidRPr="00AE7724">
        <w:t xml:space="preserve"> – </w:t>
      </w:r>
      <w:r>
        <w:t>метод</w:t>
      </w:r>
      <w:r w:rsidRPr="00AE7724">
        <w:t xml:space="preserve"> </w:t>
      </w:r>
      <w:r>
        <w:t>действия</w:t>
      </w:r>
      <w:r w:rsidRPr="00AE7724">
        <w:t xml:space="preserve">, </w:t>
      </w:r>
      <w:r>
        <w:t>принимающий</w:t>
      </w:r>
      <w:r w:rsidRPr="00AE7724">
        <w:t xml:space="preserve"> от клиента модель с </w:t>
      </w:r>
      <w:r>
        <w:t>изменёнными данными организации для сохранения изменений в базе данных (для изменения разрешены тол</w:t>
      </w:r>
      <w:r w:rsidR="00B53089">
        <w:t>ько данные организации-клиента);</w:t>
      </w:r>
    </w:p>
    <w:p w:rsidR="007D7841" w:rsidRDefault="007D7841" w:rsidP="007D7841">
      <w:pPr>
        <w:pStyle w:val="a2"/>
      </w:pPr>
      <w:r w:rsidRPr="000B1437">
        <w:rPr>
          <w:rStyle w:val="af3"/>
        </w:rPr>
        <w:t>ActionResult NewCarrierForm()</w:t>
      </w:r>
      <w:r>
        <w:t xml:space="preserve"> – метод действия, формирующий для клиента форму с полями для внесения информации об организации-перевозчике;</w:t>
      </w:r>
    </w:p>
    <w:p w:rsidR="007D7841" w:rsidRDefault="007D7841" w:rsidP="007D7841">
      <w:pPr>
        <w:pStyle w:val="a2"/>
      </w:pPr>
      <w:r w:rsidRPr="000B1437">
        <w:rPr>
          <w:rStyle w:val="af3"/>
        </w:rPr>
        <w:t>ActionResult AddNewCarrier (OrganizationModel carrier)</w:t>
      </w:r>
      <w:r w:rsidRPr="00B80574">
        <w:t xml:space="preserve"> – </w:t>
      </w:r>
      <w:r>
        <w:t>метод</w:t>
      </w:r>
      <w:r w:rsidRPr="00B80574">
        <w:t xml:space="preserve"> </w:t>
      </w:r>
      <w:r>
        <w:t>действия</w:t>
      </w:r>
      <w:r w:rsidRPr="00B80574">
        <w:t xml:space="preserve">, </w:t>
      </w:r>
      <w:r>
        <w:t>который получает от клиента модель с информацией об организации-перевозчике, добавляет в базу данных и возвращает клиенту идентификатор добавленного перевозчика для дальнейшего использования</w:t>
      </w:r>
      <w:r>
        <w:rPr>
          <w:lang w:val="en-US"/>
        </w:rPr>
        <w:t>;</w:t>
      </w:r>
    </w:p>
    <w:p w:rsidR="00103743" w:rsidRPr="000942B3" w:rsidRDefault="00103743" w:rsidP="00EF515D">
      <w:pPr>
        <w:pStyle w:val="a5"/>
      </w:pPr>
      <w:r w:rsidRPr="000942B3">
        <w:lastRenderedPageBreak/>
        <w:t xml:space="preserve">Класс </w:t>
      </w:r>
      <w:r w:rsidRPr="000B1437">
        <w:rPr>
          <w:rStyle w:val="af3"/>
          <w:rFonts w:eastAsiaTheme="majorEastAsia"/>
        </w:rPr>
        <w:t>HomeController</w:t>
      </w:r>
    </w:p>
    <w:p w:rsidR="00103743" w:rsidRPr="00250100" w:rsidRDefault="00103743" w:rsidP="001359F3">
      <w:pPr>
        <w:pStyle w:val="aa"/>
        <w:rPr>
          <w:lang w:val="en-US"/>
        </w:rPr>
      </w:pPr>
      <w:r>
        <w:t xml:space="preserve">Класс предоставляет некоторые </w:t>
      </w:r>
      <w:r w:rsidR="00250100">
        <w:t>общие</w:t>
      </w:r>
      <w:r>
        <w:t xml:space="preserve"> методы, используемые в представлениях других</w:t>
      </w:r>
      <w:r w:rsidR="00250100">
        <w:t xml:space="preserve"> контроллеров, в частности перенаправление при первом входе на сайт, получение документов для заявления в формате </w:t>
      </w:r>
      <w:r w:rsidR="00250100">
        <w:rPr>
          <w:lang w:val="en-US"/>
        </w:rPr>
        <w:t>pdf</w:t>
      </w:r>
      <w:r w:rsidR="00250100" w:rsidRPr="00250100">
        <w:t xml:space="preserve">, </w:t>
      </w:r>
      <w:r w:rsidR="00250100">
        <w:t>смена языка, выход из приложения.</w:t>
      </w:r>
    </w:p>
    <w:p w:rsidR="00250100" w:rsidRDefault="00250100" w:rsidP="001359F3">
      <w:pPr>
        <w:pStyle w:val="aa"/>
      </w:pPr>
      <w:r>
        <w:t>Методы:</w:t>
      </w:r>
    </w:p>
    <w:p w:rsidR="00250100" w:rsidRDefault="00250100" w:rsidP="001359F3">
      <w:pPr>
        <w:pStyle w:val="a2"/>
      </w:pPr>
      <w:r w:rsidRPr="000B1437">
        <w:rPr>
          <w:rStyle w:val="af3"/>
        </w:rPr>
        <w:t>ActionResult Index()</w:t>
      </w:r>
      <w:r w:rsidRPr="00FA19BF">
        <w:t xml:space="preserve"> – </w:t>
      </w:r>
      <w:r>
        <w:t xml:space="preserve">метод действия контроллера, </w:t>
      </w:r>
      <w:r w:rsidR="00D5276B">
        <w:t xml:space="preserve">который запускается при первом заходе на сайт, выполняет некоторые </w:t>
      </w:r>
      <w:r w:rsidR="00EA45AD">
        <w:t>операции</w:t>
      </w:r>
      <w:r w:rsidR="00D5276B">
        <w:t xml:space="preserve"> (в частности, проверка неподдерживаемых версий браузеров</w:t>
      </w:r>
      <w:r w:rsidR="00EA45AD">
        <w:t xml:space="preserve"> и регистрация посещения</w:t>
      </w:r>
      <w:r w:rsidR="00D5276B">
        <w:t xml:space="preserve">) и производит перенаправление клиента на </w:t>
      </w:r>
      <w:r w:rsidR="009D0C81">
        <w:t>первую станицу приложения (список поданных заявлений)</w:t>
      </w:r>
      <w:r w:rsidR="00B53089">
        <w:t>;</w:t>
      </w:r>
    </w:p>
    <w:p w:rsidR="009D0C81" w:rsidRDefault="009D0C81" w:rsidP="001359F3">
      <w:pPr>
        <w:pStyle w:val="a2"/>
      </w:pPr>
      <w:r w:rsidRPr="000B1437">
        <w:rPr>
          <w:rStyle w:val="af3"/>
        </w:rPr>
        <w:t>ActionResult ChangeCulture(string lang)</w:t>
      </w:r>
      <w:r w:rsidRPr="009D0C81">
        <w:t xml:space="preserve"> – </w:t>
      </w:r>
      <w:r>
        <w:t>метод</w:t>
      </w:r>
      <w:r w:rsidRPr="009D0C81">
        <w:t xml:space="preserve"> </w:t>
      </w:r>
      <w:r>
        <w:t>действия</w:t>
      </w:r>
      <w:r w:rsidRPr="009D0C81">
        <w:t xml:space="preserve">, </w:t>
      </w:r>
      <w:r>
        <w:t>устанавливающий</w:t>
      </w:r>
      <w:r w:rsidRPr="009D0C81">
        <w:t xml:space="preserve"> </w:t>
      </w:r>
      <w:r w:rsidR="00446D31">
        <w:t>файл</w:t>
      </w:r>
      <w:r w:rsidRPr="009D0C81">
        <w:t xml:space="preserve"> </w:t>
      </w:r>
      <w:r>
        <w:rPr>
          <w:lang w:val="en-US"/>
        </w:rPr>
        <w:t>cookie</w:t>
      </w:r>
      <w:r w:rsidRPr="009D0C81">
        <w:t>, ко</w:t>
      </w:r>
      <w:r w:rsidR="00446D31">
        <w:t>торый указывает</w:t>
      </w:r>
      <w:r>
        <w:t xml:space="preserve"> выбранны</w:t>
      </w:r>
      <w:r w:rsidR="00B53089">
        <w:t>й пользователем язык интерфейса;</w:t>
      </w:r>
    </w:p>
    <w:p w:rsidR="00446D31" w:rsidRDefault="00446D31" w:rsidP="001359F3">
      <w:pPr>
        <w:pStyle w:val="a2"/>
      </w:pPr>
      <w:r w:rsidRPr="000B1437">
        <w:rPr>
          <w:rStyle w:val="af3"/>
        </w:rPr>
        <w:t>ActionResult GetReport(int requestId, ReportType type)</w:t>
      </w:r>
      <w:r w:rsidRPr="00446D31">
        <w:t xml:space="preserve"> – </w:t>
      </w:r>
      <w:r>
        <w:t xml:space="preserve">метод действия, который отправляет клиенту файл отчёта в формате </w:t>
      </w:r>
      <w:r>
        <w:rPr>
          <w:lang w:val="en-US"/>
        </w:rPr>
        <w:t>pdf</w:t>
      </w:r>
      <w:r>
        <w:t xml:space="preserve"> для заявления с указанным</w:t>
      </w:r>
      <w:r w:rsidR="00B53089">
        <w:t xml:space="preserve"> идентификатором и типом отчёта;</w:t>
      </w:r>
    </w:p>
    <w:p w:rsidR="00446D31" w:rsidRPr="00446D31" w:rsidRDefault="00446D31" w:rsidP="001359F3">
      <w:pPr>
        <w:pStyle w:val="a2"/>
      </w:pPr>
      <w:r w:rsidRPr="000B1437">
        <w:rPr>
          <w:rStyle w:val="af3"/>
        </w:rPr>
        <w:t>ActionResult Exit()</w:t>
      </w:r>
      <w:r>
        <w:t xml:space="preserve"> – метод действия, осуществляющий выход из приложения.</w:t>
      </w:r>
      <w:r w:rsidRPr="00446D31">
        <w:t xml:space="preserve"> </w:t>
      </w:r>
    </w:p>
    <w:p w:rsidR="00446D31" w:rsidRPr="000942B3" w:rsidRDefault="00446D31" w:rsidP="00EF515D">
      <w:pPr>
        <w:pStyle w:val="a5"/>
      </w:pPr>
      <w:r w:rsidRPr="000942B3">
        <w:t xml:space="preserve">Класс </w:t>
      </w:r>
      <w:r w:rsidR="00B23D1F" w:rsidRPr="000B1437">
        <w:rPr>
          <w:rStyle w:val="af3"/>
          <w:rFonts w:eastAsiaTheme="majorEastAsia"/>
        </w:rPr>
        <w:t>AutocompleteController</w:t>
      </w:r>
    </w:p>
    <w:p w:rsidR="00103743" w:rsidRDefault="00B837A7" w:rsidP="001359F3">
      <w:pPr>
        <w:pStyle w:val="aa"/>
      </w:pPr>
      <w:r>
        <w:t>Данный класс контроллера используется для группировки методов, предоставляющи</w:t>
      </w:r>
      <w:r w:rsidR="00B23D1F">
        <w:t>х</w:t>
      </w:r>
      <w:r>
        <w:t xml:space="preserve"> данные в </w:t>
      </w:r>
      <w:r w:rsidR="000968A8" w:rsidRPr="000968A8">
        <w:t xml:space="preserve">текстовом </w:t>
      </w:r>
      <w:r>
        <w:t xml:space="preserve">формате </w:t>
      </w:r>
      <w:r>
        <w:rPr>
          <w:lang w:val="en-US"/>
        </w:rPr>
        <w:t>JSON</w:t>
      </w:r>
      <w:r w:rsidRPr="00B837A7">
        <w:t xml:space="preserve"> </w:t>
      </w:r>
      <w:r>
        <w:t xml:space="preserve">для </w:t>
      </w:r>
      <w:r w:rsidR="00B23D1F">
        <w:t>автодополнений (</w:t>
      </w:r>
      <w:proofErr w:type="spellStart"/>
      <w:r w:rsidR="00B23D1F" w:rsidRPr="00B23D1F">
        <w:t>autocomplete</w:t>
      </w:r>
      <w:proofErr w:type="spellEnd"/>
      <w:r w:rsidR="00B23D1F">
        <w:t xml:space="preserve">) – элементов интерфейса, </w:t>
      </w:r>
      <w:r w:rsidR="00B23D1F" w:rsidRPr="00B23D1F">
        <w:t>предусматривающих интерактивный ввод текста по дополнению текста по введённой его части</w:t>
      </w:r>
      <w:r w:rsidR="00B23D1F">
        <w:t xml:space="preserve">. Автодополнения реализованы на клиенте с помощью </w:t>
      </w:r>
      <w:r w:rsidR="00B23D1F">
        <w:rPr>
          <w:lang w:val="en-US"/>
        </w:rPr>
        <w:t>JavaScript</w:t>
      </w:r>
      <w:r w:rsidR="00B23D1F" w:rsidRPr="00B23D1F">
        <w:t>-</w:t>
      </w:r>
      <w:r w:rsidR="00B23D1F">
        <w:t xml:space="preserve">библиотеки </w:t>
      </w:r>
      <w:proofErr w:type="spellStart"/>
      <w:r w:rsidR="00B23D1F">
        <w:rPr>
          <w:lang w:val="en-US"/>
        </w:rPr>
        <w:t>Jquery</w:t>
      </w:r>
      <w:proofErr w:type="spellEnd"/>
      <w:r w:rsidR="00B23D1F" w:rsidRPr="00B23D1F">
        <w:t>.</w:t>
      </w:r>
    </w:p>
    <w:p w:rsidR="00B23D1F" w:rsidRDefault="00B23D1F" w:rsidP="001359F3">
      <w:pPr>
        <w:pStyle w:val="aa"/>
      </w:pPr>
      <w:r w:rsidRPr="00B23D1F">
        <w:t>Каждый метод</w:t>
      </w:r>
      <w:r>
        <w:t xml:space="preserve"> действия</w:t>
      </w:r>
      <w:r w:rsidRPr="00B23D1F">
        <w:t xml:space="preserve"> данного контроллера возвращает </w:t>
      </w:r>
      <w:r>
        <w:t xml:space="preserve">результат действия типа </w:t>
      </w:r>
      <w:r w:rsidRPr="000B1437">
        <w:rPr>
          <w:rStyle w:val="af3"/>
        </w:rPr>
        <w:t>JsonNetResult</w:t>
      </w:r>
      <w:r>
        <w:t xml:space="preserve">, который в свою очередь для </w:t>
      </w:r>
      <w:r w:rsidR="000968A8">
        <w:t xml:space="preserve">преобразования объекта в формат </w:t>
      </w:r>
      <w:r w:rsidR="000968A8">
        <w:rPr>
          <w:lang w:val="en-US"/>
        </w:rPr>
        <w:t>JSON</w:t>
      </w:r>
      <w:r w:rsidR="000968A8" w:rsidRPr="000968A8">
        <w:t xml:space="preserve"> использует </w:t>
      </w:r>
      <w:r w:rsidR="000968A8">
        <w:t xml:space="preserve">библиотеку </w:t>
      </w:r>
      <w:proofErr w:type="spellStart"/>
      <w:r w:rsidR="000968A8" w:rsidRPr="000968A8">
        <w:t>Newtonsoft.Json</w:t>
      </w:r>
      <w:proofErr w:type="spellEnd"/>
      <w:r w:rsidR="000968A8">
        <w:t>.</w:t>
      </w:r>
    </w:p>
    <w:p w:rsidR="000968A8" w:rsidRDefault="000968A8" w:rsidP="001359F3">
      <w:pPr>
        <w:pStyle w:val="aa"/>
      </w:pPr>
      <w:r>
        <w:t>Поля:</w:t>
      </w:r>
    </w:p>
    <w:p w:rsidR="000968A8" w:rsidRDefault="000968A8" w:rsidP="001359F3">
      <w:pPr>
        <w:pStyle w:val="a2"/>
      </w:pPr>
      <w:r w:rsidRPr="000B1437">
        <w:rPr>
          <w:rStyle w:val="af3"/>
        </w:rPr>
        <w:t>_dataProvider</w:t>
      </w:r>
      <w:r>
        <w:t xml:space="preserve"> – поле типа </w:t>
      </w:r>
      <w:r w:rsidRPr="000B1437">
        <w:rPr>
          <w:rStyle w:val="af3"/>
        </w:rPr>
        <w:t>DataProvider</w:t>
      </w:r>
      <w:r>
        <w:t>, содержащее ссылку на объект, предоставляющий операции доступа к данным.</w:t>
      </w:r>
    </w:p>
    <w:p w:rsidR="000968A8" w:rsidRDefault="000968A8" w:rsidP="001359F3">
      <w:pPr>
        <w:pStyle w:val="aa"/>
      </w:pPr>
      <w:r>
        <w:t>Методы:</w:t>
      </w:r>
    </w:p>
    <w:p w:rsidR="000968A8" w:rsidRDefault="00FE555F" w:rsidP="001359F3">
      <w:pPr>
        <w:pStyle w:val="a2"/>
      </w:pPr>
      <w:r w:rsidRPr="000B1437">
        <w:rPr>
          <w:rStyle w:val="af3"/>
        </w:rPr>
        <w:t>ActionResult GetCarriers(string term)</w:t>
      </w:r>
      <w:r w:rsidR="000968A8" w:rsidRPr="00FA19BF">
        <w:t xml:space="preserve"> – </w:t>
      </w:r>
      <w:r w:rsidR="000968A8">
        <w:t xml:space="preserve">метод действия контроллера, формирующий для клиента </w:t>
      </w:r>
      <w:r>
        <w:t>объект</w:t>
      </w:r>
      <w:r w:rsidRPr="00FE555F">
        <w:t xml:space="preserve"> формата</w:t>
      </w:r>
      <w:r>
        <w:t xml:space="preserve"> </w:t>
      </w:r>
      <w:r>
        <w:rPr>
          <w:lang w:val="en-US"/>
        </w:rPr>
        <w:t>JSON</w:t>
      </w:r>
      <w:r w:rsidR="000968A8">
        <w:t xml:space="preserve"> со списком </w:t>
      </w:r>
      <w:r w:rsidR="001A3C8D">
        <w:t>авто</w:t>
      </w:r>
      <w:r w:rsidR="000968A8">
        <w:t>перевозчиков</w:t>
      </w:r>
      <w:r>
        <w:t xml:space="preserve">, наименование которых включает в себя строку </w:t>
      </w:r>
      <w:r w:rsidRPr="000B1437">
        <w:rPr>
          <w:rStyle w:val="af3"/>
        </w:rPr>
        <w:t>term</w:t>
      </w:r>
      <w:r w:rsidR="00B53089">
        <w:rPr>
          <w:lang w:val="en-US"/>
        </w:rPr>
        <w:t>;</w:t>
      </w:r>
    </w:p>
    <w:p w:rsidR="00FE555F" w:rsidRDefault="00F8787E" w:rsidP="001359F3">
      <w:pPr>
        <w:pStyle w:val="a2"/>
      </w:pPr>
      <w:r w:rsidRPr="000B1437">
        <w:rPr>
          <w:rStyle w:val="af3"/>
        </w:rPr>
        <w:lastRenderedPageBreak/>
        <w:t>ActionResult GetTowns(string term)</w:t>
      </w:r>
      <w:r w:rsidRPr="00C06236">
        <w:t xml:space="preserve"> – </w:t>
      </w:r>
      <w:r>
        <w:t>метод</w:t>
      </w:r>
      <w:r w:rsidRPr="00C06236">
        <w:t xml:space="preserve"> </w:t>
      </w:r>
      <w:r>
        <w:t>действия</w:t>
      </w:r>
      <w:r w:rsidRPr="00C06236">
        <w:t xml:space="preserve">, </w:t>
      </w:r>
      <w:r w:rsidR="00C06236">
        <w:t xml:space="preserve">формирующий для клиента объект формата </w:t>
      </w:r>
      <w:r w:rsidR="00C06236">
        <w:rPr>
          <w:lang w:val="en-US"/>
        </w:rPr>
        <w:t>JSON</w:t>
      </w:r>
      <w:r w:rsidR="00C06236" w:rsidRPr="00C06236">
        <w:t xml:space="preserve"> со </w:t>
      </w:r>
      <w:r w:rsidR="00C06236">
        <w:t xml:space="preserve">списком населённых пунктов </w:t>
      </w:r>
      <w:r w:rsidR="001A3C8D">
        <w:t>Беларуси</w:t>
      </w:r>
      <w:r w:rsidR="00C06236">
        <w:t xml:space="preserve">, наименование которых включает в себя строку </w:t>
      </w:r>
      <w:r w:rsidR="00C06236" w:rsidRPr="000B1437">
        <w:rPr>
          <w:rStyle w:val="af3"/>
        </w:rPr>
        <w:t>term</w:t>
      </w:r>
      <w:r w:rsidR="00B53089">
        <w:rPr>
          <w:lang w:val="en-US"/>
        </w:rPr>
        <w:t>;</w:t>
      </w:r>
    </w:p>
    <w:p w:rsidR="00C06236" w:rsidRPr="00C06236" w:rsidRDefault="00C06236" w:rsidP="001359F3">
      <w:pPr>
        <w:pStyle w:val="a2"/>
      </w:pPr>
      <w:r w:rsidRPr="000B1437">
        <w:rPr>
          <w:rStyle w:val="af3"/>
        </w:rPr>
        <w:t>public ActionResult GetRoutePoints(string term, RoutePointType searchType)</w:t>
      </w:r>
      <w:r w:rsidRPr="00C06236">
        <w:t xml:space="preserve"> – </w:t>
      </w:r>
      <w:r>
        <w:t>метод</w:t>
      </w:r>
      <w:r w:rsidRPr="00C06236">
        <w:t xml:space="preserve"> </w:t>
      </w:r>
      <w:r>
        <w:t>действия</w:t>
      </w:r>
      <w:r w:rsidRPr="00C06236">
        <w:t xml:space="preserve">, </w:t>
      </w:r>
      <w:r>
        <w:t>формирующий</w:t>
      </w:r>
      <w:r w:rsidRPr="00C06236">
        <w:t xml:space="preserve"> </w:t>
      </w:r>
      <w:r>
        <w:t xml:space="preserve">для клиента объект формата </w:t>
      </w:r>
      <w:r>
        <w:rPr>
          <w:lang w:val="en-US"/>
        </w:rPr>
        <w:t>JSON</w:t>
      </w:r>
      <w:r>
        <w:t xml:space="preserve"> со списком маршрутных точек указанного типа (населённый пункт, дорога, пункт пропуска), наименование которых включает в себя строку </w:t>
      </w:r>
      <w:r w:rsidRPr="000B1437">
        <w:rPr>
          <w:rStyle w:val="af3"/>
        </w:rPr>
        <w:t>term</w:t>
      </w:r>
      <w:r w:rsidRPr="00C06236">
        <w:t>.</w:t>
      </w:r>
    </w:p>
    <w:p w:rsidR="00C06236" w:rsidRPr="000942B3" w:rsidRDefault="00C06236" w:rsidP="00EF515D">
      <w:pPr>
        <w:pStyle w:val="a5"/>
      </w:pPr>
      <w:r w:rsidRPr="000942B3">
        <w:t xml:space="preserve">Класс </w:t>
      </w:r>
      <w:r w:rsidRPr="000B1437">
        <w:rPr>
          <w:rStyle w:val="af3"/>
          <w:rFonts w:eastAsiaTheme="majorEastAsia"/>
        </w:rPr>
        <w:t>RequestCookieManager</w:t>
      </w:r>
    </w:p>
    <w:p w:rsidR="00572A06" w:rsidRDefault="00572A06" w:rsidP="001359F3">
      <w:pPr>
        <w:pStyle w:val="aa"/>
      </w:pPr>
      <w:r>
        <w:t xml:space="preserve">Данный класс отвечает за работу с файлами </w:t>
      </w:r>
      <w:r>
        <w:rPr>
          <w:lang w:val="en-US"/>
        </w:rPr>
        <w:t>c</w:t>
      </w:r>
      <w:r w:rsidRPr="00572A06">
        <w:t xml:space="preserve"> </w:t>
      </w:r>
      <w:r>
        <w:rPr>
          <w:lang w:val="en-US"/>
        </w:rPr>
        <w:t>cookie</w:t>
      </w:r>
      <w:r>
        <w:t xml:space="preserve">, которые используются во время процесса оформления заявления в качестве временного хранилища данных перед отправкой заявления. Используется вышеописанным классом контроллера </w:t>
      </w:r>
      <w:r w:rsidRPr="000B1437">
        <w:rPr>
          <w:rStyle w:val="af3"/>
        </w:rPr>
        <w:t>MakeRequestController</w:t>
      </w:r>
      <w:r w:rsidRPr="00572A06">
        <w:t xml:space="preserve">, </w:t>
      </w:r>
      <w:r>
        <w:t>входя в его состав по ссылке.</w:t>
      </w:r>
    </w:p>
    <w:p w:rsidR="00572A06" w:rsidRDefault="00572A06" w:rsidP="001359F3">
      <w:pPr>
        <w:pStyle w:val="aa"/>
      </w:pPr>
      <w:r>
        <w:t>Поля:</w:t>
      </w:r>
    </w:p>
    <w:p w:rsidR="00572A06" w:rsidRDefault="00572A06" w:rsidP="001359F3">
      <w:pPr>
        <w:pStyle w:val="a2"/>
      </w:pPr>
      <w:r w:rsidRPr="000B1437">
        <w:rPr>
          <w:rStyle w:val="af3"/>
        </w:rPr>
        <w:t>const IsReusableCookieName</w:t>
      </w:r>
      <w:r w:rsidRPr="00572A06">
        <w:t xml:space="preserve"> – </w:t>
      </w:r>
      <w:r>
        <w:t>константа</w:t>
      </w:r>
      <w:r w:rsidRPr="00572A06">
        <w:t xml:space="preserve"> </w:t>
      </w:r>
      <w:r>
        <w:t>типа</w:t>
      </w:r>
      <w:r w:rsidRPr="00572A06">
        <w:t xml:space="preserve"> </w:t>
      </w:r>
      <w:r w:rsidRPr="000B1437">
        <w:rPr>
          <w:rStyle w:val="af3"/>
        </w:rPr>
        <w:t>string</w:t>
      </w:r>
      <w:r w:rsidRPr="00572A06">
        <w:t xml:space="preserve">, </w:t>
      </w:r>
      <w:r>
        <w:t xml:space="preserve">задающая имя файла </w:t>
      </w:r>
      <w:r>
        <w:rPr>
          <w:lang w:val="en-US"/>
        </w:rPr>
        <w:t>cookie</w:t>
      </w:r>
      <w:r w:rsidRPr="00572A06">
        <w:t>, который используется в качестве флага типа заявления (</w:t>
      </w:r>
      <w:r>
        <w:t>обычное специальное разрешение или многоразовое</w:t>
      </w:r>
      <w:r w:rsidRPr="00572A06">
        <w:t>)</w:t>
      </w:r>
      <w:r w:rsidR="00B53089">
        <w:t>;</w:t>
      </w:r>
    </w:p>
    <w:p w:rsidR="00572A06" w:rsidRPr="00572A06" w:rsidRDefault="00572A06" w:rsidP="001359F3">
      <w:pPr>
        <w:pStyle w:val="a2"/>
      </w:pPr>
      <w:r w:rsidRPr="00572A06">
        <w:t>_</w:t>
      </w:r>
      <w:r w:rsidRPr="000B1437">
        <w:rPr>
          <w:rStyle w:val="af3"/>
        </w:rPr>
        <w:t>httpContext</w:t>
      </w:r>
      <w:r w:rsidRPr="00C76B26">
        <w:t xml:space="preserve"> – поле типа </w:t>
      </w:r>
      <w:r w:rsidRPr="000B1437">
        <w:rPr>
          <w:rStyle w:val="af3"/>
        </w:rPr>
        <w:t>HttpContext</w:t>
      </w:r>
      <w:r>
        <w:t xml:space="preserve">, </w:t>
      </w:r>
      <w:r w:rsidR="00C76B26">
        <w:t xml:space="preserve">предоставляющее информацию о </w:t>
      </w:r>
      <w:r w:rsidR="00C76B26">
        <w:rPr>
          <w:lang w:val="en-US"/>
        </w:rPr>
        <w:t>HTTP</w:t>
      </w:r>
      <w:r w:rsidR="00C76B26" w:rsidRPr="00C76B26">
        <w:t>-</w:t>
      </w:r>
      <w:r w:rsidR="00C76B26">
        <w:t xml:space="preserve">запросе, для которого идёт работа с </w:t>
      </w:r>
      <w:r w:rsidR="00C76B26">
        <w:rPr>
          <w:lang w:val="en-US"/>
        </w:rPr>
        <w:t>cookie</w:t>
      </w:r>
      <w:r w:rsidR="00C76B26" w:rsidRPr="00C76B26">
        <w:t>.</w:t>
      </w:r>
    </w:p>
    <w:p w:rsidR="00572A06" w:rsidRDefault="00572A06" w:rsidP="001359F3">
      <w:pPr>
        <w:pStyle w:val="aa"/>
      </w:pPr>
      <w:r>
        <w:t>Методы:</w:t>
      </w:r>
    </w:p>
    <w:p w:rsidR="00572A06" w:rsidRDefault="00C76B26" w:rsidP="001359F3">
      <w:pPr>
        <w:pStyle w:val="a2"/>
      </w:pPr>
      <w:r w:rsidRPr="000B1437">
        <w:rPr>
          <w:rStyle w:val="af3"/>
        </w:rPr>
        <w:t>RequestCookieManager(HttpContext httpContext)</w:t>
      </w:r>
      <w:r w:rsidR="00572A06" w:rsidRPr="00FA19BF">
        <w:t xml:space="preserve"> –</w:t>
      </w:r>
      <w:r>
        <w:t xml:space="preserve"> конструктор класса, инициализирующий поле </w:t>
      </w:r>
      <w:r w:rsidRPr="000B1437">
        <w:rPr>
          <w:rStyle w:val="af3"/>
        </w:rPr>
        <w:t>_httpContext</w:t>
      </w:r>
      <w:r w:rsidR="00B53089">
        <w:rPr>
          <w:lang w:val="en-US"/>
        </w:rPr>
        <w:t>;</w:t>
      </w:r>
    </w:p>
    <w:p w:rsidR="00C76B26" w:rsidRDefault="00283797" w:rsidP="001359F3">
      <w:pPr>
        <w:pStyle w:val="a2"/>
      </w:pPr>
      <w:r w:rsidRPr="000B1437">
        <w:rPr>
          <w:rStyle w:val="af3"/>
        </w:rPr>
        <w:t>T GetObject&lt;T&gt;(RequestStep requestStep)</w:t>
      </w:r>
      <w:r w:rsidRPr="00283797">
        <w:t xml:space="preserve"> – </w:t>
      </w:r>
      <w:r>
        <w:t>метод</w:t>
      </w:r>
      <w:r w:rsidRPr="00283797">
        <w:t xml:space="preserve">, </w:t>
      </w:r>
      <w:r>
        <w:t>получающий</w:t>
      </w:r>
      <w:r w:rsidRPr="00283797">
        <w:t xml:space="preserve"> </w:t>
      </w:r>
      <w:r>
        <w:t xml:space="preserve">объект определённого типа из файла </w:t>
      </w:r>
      <w:r>
        <w:rPr>
          <w:lang w:val="en-US"/>
        </w:rPr>
        <w:t>cookie</w:t>
      </w:r>
      <w:r w:rsidRPr="00283797">
        <w:t>, который соответствует задан</w:t>
      </w:r>
      <w:r>
        <w:t xml:space="preserve">ному в аргументе шагу </w:t>
      </w:r>
      <w:r w:rsidR="00B53089">
        <w:t>подачи заявления;</w:t>
      </w:r>
    </w:p>
    <w:p w:rsidR="00283797" w:rsidRDefault="00283797" w:rsidP="001359F3">
      <w:pPr>
        <w:pStyle w:val="a2"/>
      </w:pPr>
      <w:r w:rsidRPr="000B1437">
        <w:rPr>
          <w:rStyle w:val="af3"/>
        </w:rPr>
        <w:t>void SaveObject(RequestStep requestStep, object objectForSave)</w:t>
      </w:r>
      <w:r w:rsidRPr="00ED1D08">
        <w:t xml:space="preserve"> – </w:t>
      </w:r>
      <w:r>
        <w:t>метод</w:t>
      </w:r>
      <w:r w:rsidRPr="00ED1D08">
        <w:t xml:space="preserve">, </w:t>
      </w:r>
      <w:r>
        <w:t>сохраняющий</w:t>
      </w:r>
      <w:r w:rsidRPr="00ED1D08">
        <w:t xml:space="preserve"> </w:t>
      </w:r>
      <w:r>
        <w:t>объект</w:t>
      </w:r>
      <w:r w:rsidRPr="00ED1D08">
        <w:t xml:space="preserve"> </w:t>
      </w:r>
      <w:r>
        <w:t>в</w:t>
      </w:r>
      <w:r w:rsidRPr="00ED1D08">
        <w:t xml:space="preserve"> </w:t>
      </w:r>
      <w:r>
        <w:t>файл</w:t>
      </w:r>
      <w:r w:rsidRPr="00ED1D08">
        <w:t xml:space="preserve"> </w:t>
      </w:r>
      <w:r>
        <w:rPr>
          <w:lang w:val="en-US"/>
        </w:rPr>
        <w:t>cookie</w:t>
      </w:r>
      <w:r w:rsidRPr="00ED1D08">
        <w:t xml:space="preserve">, </w:t>
      </w:r>
      <w:r w:rsidR="00ED1D08" w:rsidRPr="00ED1D08">
        <w:t xml:space="preserve">который </w:t>
      </w:r>
      <w:r w:rsidR="00ED1D08">
        <w:t xml:space="preserve">соответствует заданному в </w:t>
      </w:r>
      <w:r w:rsidR="007F0491">
        <w:t>парамет</w:t>
      </w:r>
      <w:r w:rsidR="00B53089">
        <w:t>ре метода шагу подачи заявления;</w:t>
      </w:r>
    </w:p>
    <w:p w:rsidR="00ED1D08" w:rsidRDefault="00ED1D08" w:rsidP="001359F3">
      <w:pPr>
        <w:pStyle w:val="a2"/>
      </w:pPr>
      <w:r w:rsidRPr="000B1437">
        <w:rPr>
          <w:rStyle w:val="af3"/>
        </w:rPr>
        <w:t>bool CheckPreviousCookies (RequestStep curStep)</w:t>
      </w:r>
      <w:r w:rsidRPr="00ED1D08">
        <w:t xml:space="preserve"> – метод проверяет наличие файлов </w:t>
      </w:r>
      <w:r>
        <w:rPr>
          <w:lang w:val="en-US"/>
        </w:rPr>
        <w:t>cookie</w:t>
      </w:r>
      <w:r w:rsidRPr="00ED1D08">
        <w:t xml:space="preserve">, </w:t>
      </w:r>
      <w:r>
        <w:t>соответствующих шагам оформления заявления, которые предшествуют з</w:t>
      </w:r>
      <w:r w:rsidR="00B53089">
        <w:t>аданному параметром метода шагу;</w:t>
      </w:r>
    </w:p>
    <w:p w:rsidR="00020C64" w:rsidRDefault="00ED1D08" w:rsidP="001359F3">
      <w:pPr>
        <w:pStyle w:val="a2"/>
      </w:pPr>
      <w:r w:rsidRPr="000B1437">
        <w:rPr>
          <w:rStyle w:val="af3"/>
        </w:rPr>
        <w:t>void SetReusableCookie(bool isReusable)</w:t>
      </w:r>
      <w:r>
        <w:t xml:space="preserve"> – метод, устанавливающий файл </w:t>
      </w:r>
      <w:r>
        <w:rPr>
          <w:lang w:val="en-US"/>
        </w:rPr>
        <w:t>cookie</w:t>
      </w:r>
      <w:r w:rsidRPr="00ED1D08">
        <w:t xml:space="preserve">, </w:t>
      </w:r>
      <w:r>
        <w:t>который</w:t>
      </w:r>
      <w:r w:rsidR="00020C64">
        <w:t xml:space="preserve"> используется в качестве флага типа специального разре</w:t>
      </w:r>
      <w:r w:rsidR="00B53089">
        <w:t xml:space="preserve">шения (обычное или </w:t>
      </w:r>
      <w:r w:rsidR="000B1437">
        <w:t>многоразовое</w:t>
      </w:r>
      <w:r w:rsidR="00B53089">
        <w:t>);</w:t>
      </w:r>
    </w:p>
    <w:p w:rsidR="00ED1D08" w:rsidRDefault="00020C64" w:rsidP="001359F3">
      <w:pPr>
        <w:pStyle w:val="a2"/>
      </w:pPr>
      <w:r w:rsidRPr="000B1437">
        <w:rPr>
          <w:rStyle w:val="af3"/>
        </w:rPr>
        <w:lastRenderedPageBreak/>
        <w:t>bool? CheckReusableCookie()</w:t>
      </w:r>
      <w:r>
        <w:t xml:space="preserve"> – метод,  </w:t>
      </w:r>
      <w:r w:rsidR="00600432">
        <w:t>получающий</w:t>
      </w:r>
      <w:r>
        <w:t xml:space="preserve"> значения файла</w:t>
      </w:r>
      <w:r w:rsidRPr="00020C64">
        <w:t xml:space="preserve"> </w:t>
      </w:r>
      <w:r>
        <w:rPr>
          <w:lang w:val="en-US"/>
        </w:rPr>
        <w:t>cookie</w:t>
      </w:r>
      <w:r w:rsidRPr="00020C64">
        <w:t xml:space="preserve">, </w:t>
      </w:r>
      <w:r>
        <w:t>использующегося в качестве фла</w:t>
      </w:r>
      <w:r w:rsidR="007F0491">
        <w:t>га типа специал</w:t>
      </w:r>
      <w:r w:rsidR="00B53089">
        <w:t>ьного разрешения;</w:t>
      </w:r>
    </w:p>
    <w:p w:rsidR="00020C64" w:rsidRPr="009D6792" w:rsidRDefault="009D6792" w:rsidP="001359F3">
      <w:pPr>
        <w:pStyle w:val="a2"/>
      </w:pPr>
      <w:r w:rsidRPr="000B1437">
        <w:rPr>
          <w:rStyle w:val="af3"/>
        </w:rPr>
        <w:t>HttpCookie CreateCookie(string name)</w:t>
      </w:r>
      <w:r w:rsidRPr="009D6792">
        <w:t xml:space="preserve"> – </w:t>
      </w:r>
      <w:r>
        <w:t>метод</w:t>
      </w:r>
      <w:r w:rsidRPr="009D6792">
        <w:t xml:space="preserve">, </w:t>
      </w:r>
      <w:r>
        <w:t>создающий</w:t>
      </w:r>
      <w:r w:rsidRPr="009D6792">
        <w:t xml:space="preserve"> </w:t>
      </w:r>
      <w:r>
        <w:rPr>
          <w:lang w:val="en-US"/>
        </w:rPr>
        <w:t>cookie</w:t>
      </w:r>
      <w:r w:rsidRPr="009D6792">
        <w:t xml:space="preserve"> с именем, заданным </w:t>
      </w:r>
      <w:r w:rsidR="007F0491">
        <w:t>параметром</w:t>
      </w:r>
      <w:r w:rsidRPr="009D6792">
        <w:t xml:space="preserve"> </w:t>
      </w:r>
      <w:r w:rsidRPr="000B1437">
        <w:rPr>
          <w:rStyle w:val="af3"/>
        </w:rPr>
        <w:t>name</w:t>
      </w:r>
      <w:r w:rsidR="00B53089">
        <w:rPr>
          <w:lang w:val="en-US"/>
        </w:rPr>
        <w:t>;</w:t>
      </w:r>
    </w:p>
    <w:p w:rsidR="009D6792" w:rsidRPr="009D6792" w:rsidRDefault="009D6792" w:rsidP="001359F3">
      <w:pPr>
        <w:pStyle w:val="a2"/>
      </w:pPr>
      <w:r w:rsidRPr="000B1437">
        <w:rPr>
          <w:rStyle w:val="af3"/>
        </w:rPr>
        <w:t>void RemoveCookie(string name)</w:t>
      </w:r>
      <w:r w:rsidRPr="009D6792">
        <w:t xml:space="preserve"> – </w:t>
      </w:r>
      <w:r>
        <w:t>метод</w:t>
      </w:r>
      <w:r w:rsidRPr="009D6792">
        <w:t xml:space="preserve">, </w:t>
      </w:r>
      <w:r>
        <w:t>который</w:t>
      </w:r>
      <w:r w:rsidRPr="009D6792">
        <w:t xml:space="preserve"> </w:t>
      </w:r>
      <w:r>
        <w:t>удаляет</w:t>
      </w:r>
      <w:r w:rsidRPr="009D6792">
        <w:t xml:space="preserve"> </w:t>
      </w:r>
      <w:r>
        <w:rPr>
          <w:lang w:val="en-US"/>
        </w:rPr>
        <w:t>cookie</w:t>
      </w:r>
      <w:r w:rsidRPr="009D6792">
        <w:t xml:space="preserve">, </w:t>
      </w:r>
      <w:r>
        <w:t xml:space="preserve">имя которого задано </w:t>
      </w:r>
      <w:r w:rsidR="007F0491">
        <w:t>параметром</w:t>
      </w:r>
      <w:r>
        <w:t xml:space="preserve"> </w:t>
      </w:r>
      <w:r w:rsidRPr="000B1437">
        <w:rPr>
          <w:rStyle w:val="af3"/>
        </w:rPr>
        <w:t>name</w:t>
      </w:r>
      <w:r w:rsidR="00B53089">
        <w:rPr>
          <w:lang w:val="en-US"/>
        </w:rPr>
        <w:t>;</w:t>
      </w:r>
    </w:p>
    <w:p w:rsidR="009D6792" w:rsidRDefault="00FF3A28" w:rsidP="001359F3">
      <w:pPr>
        <w:pStyle w:val="a2"/>
      </w:pPr>
      <w:r w:rsidRPr="000B1437">
        <w:rPr>
          <w:rStyle w:val="af3"/>
        </w:rPr>
        <w:t>void RemoveRequestCookies()</w:t>
      </w:r>
      <w:r w:rsidRPr="00F374BC">
        <w:t xml:space="preserve"> – </w:t>
      </w:r>
      <w:r w:rsidR="00F374BC">
        <w:t xml:space="preserve">метод, удаляющий все файлы </w:t>
      </w:r>
      <w:r w:rsidR="00F374BC">
        <w:rPr>
          <w:lang w:val="en-US"/>
        </w:rPr>
        <w:t>cookie</w:t>
      </w:r>
      <w:r w:rsidR="00F374BC" w:rsidRPr="00F374BC">
        <w:t xml:space="preserve">, </w:t>
      </w:r>
      <w:r w:rsidR="00F374BC">
        <w:t>устанавливае</w:t>
      </w:r>
      <w:r w:rsidR="00B53089">
        <w:t>мых в процессе подачи заявления;</w:t>
      </w:r>
    </w:p>
    <w:p w:rsidR="00F374BC" w:rsidRPr="00511336" w:rsidRDefault="00F374BC" w:rsidP="001359F3">
      <w:pPr>
        <w:pStyle w:val="a2"/>
      </w:pPr>
      <w:r w:rsidRPr="000B1437">
        <w:rPr>
          <w:rStyle w:val="af3"/>
        </w:rPr>
        <w:t>RequestModel GetRequestModel()</w:t>
      </w:r>
      <w:r>
        <w:t xml:space="preserve"> – метод, возвращающий модель заявления, которая состоит из моделей, соответствующих каждому шагу заявления. Дан</w:t>
      </w:r>
      <w:r w:rsidR="007F0491">
        <w:t>ные для модели берутся из файлов</w:t>
      </w:r>
      <w:r>
        <w:t xml:space="preserve"> </w:t>
      </w:r>
      <w:r>
        <w:rPr>
          <w:lang w:val="en-US"/>
        </w:rPr>
        <w:t>cookie.</w:t>
      </w:r>
    </w:p>
    <w:p w:rsidR="00511336" w:rsidRPr="000942B3" w:rsidRDefault="00511336" w:rsidP="00511336">
      <w:pPr>
        <w:pStyle w:val="a5"/>
      </w:pPr>
      <w:r>
        <w:t>Класс</w:t>
      </w:r>
      <w:r w:rsidRPr="00BC5823">
        <w:t xml:space="preserve"> </w:t>
      </w:r>
      <w:r w:rsidRPr="000B1437">
        <w:rPr>
          <w:rStyle w:val="af3"/>
          <w:rFonts w:eastAsiaTheme="majorEastAsia"/>
        </w:rPr>
        <w:t>CookieExtensions</w:t>
      </w:r>
    </w:p>
    <w:p w:rsidR="00511336" w:rsidRDefault="00511336" w:rsidP="001359F3">
      <w:pPr>
        <w:pStyle w:val="aa"/>
      </w:pPr>
      <w:r>
        <w:t xml:space="preserve">Класс предоставляет методы расширения для работы с объектом файла </w:t>
      </w:r>
      <w:r>
        <w:rPr>
          <w:lang w:val="en-US"/>
        </w:rPr>
        <w:t>cookie</w:t>
      </w:r>
      <w:r>
        <w:t>.</w:t>
      </w:r>
    </w:p>
    <w:p w:rsidR="00511336" w:rsidRDefault="00511336" w:rsidP="001359F3">
      <w:pPr>
        <w:pStyle w:val="aa"/>
      </w:pPr>
      <w:r>
        <w:t>Методы:</w:t>
      </w:r>
    </w:p>
    <w:p w:rsidR="00511336" w:rsidRDefault="00511336" w:rsidP="001359F3">
      <w:pPr>
        <w:pStyle w:val="a2"/>
        <w:rPr>
          <w:lang w:val="en-US"/>
        </w:rPr>
      </w:pPr>
      <w:r w:rsidRPr="000B1437">
        <w:rPr>
          <w:rStyle w:val="af3"/>
          <w:spacing w:val="-2"/>
        </w:rPr>
        <w:t>void SetAndEncryptValue (this HttpCookie cookie, object objectValue)</w:t>
      </w:r>
      <w:r w:rsidRPr="0032570E">
        <w:rPr>
          <w:lang w:val="en-US"/>
        </w:rPr>
        <w:t xml:space="preserve"> – </w:t>
      </w:r>
      <w:r>
        <w:t xml:space="preserve">метод, устанавливающий для заданного файла </w:t>
      </w:r>
      <w:r>
        <w:rPr>
          <w:lang w:val="en-US"/>
        </w:rPr>
        <w:t xml:space="preserve">cookie </w:t>
      </w:r>
      <w:r w:rsidRPr="00511336">
        <w:t>значение, которое представлено</w:t>
      </w:r>
      <w:r>
        <w:t xml:space="preserve"> объектом </w:t>
      </w:r>
      <w:r w:rsidRPr="000B1437">
        <w:rPr>
          <w:rStyle w:val="af3"/>
          <w:spacing w:val="-2"/>
        </w:rPr>
        <w:t>objectValue</w:t>
      </w:r>
      <w:r>
        <w:t xml:space="preserve">. При этом объект преобразуется в формат </w:t>
      </w:r>
      <w:r>
        <w:rPr>
          <w:lang w:val="en-US"/>
        </w:rPr>
        <w:t xml:space="preserve">JSON, </w:t>
      </w:r>
      <w:r>
        <w:t xml:space="preserve">сжимается по алгоритму </w:t>
      </w:r>
      <w:r>
        <w:rPr>
          <w:lang w:val="en-US"/>
        </w:rPr>
        <w:t xml:space="preserve">GZIP, </w:t>
      </w:r>
      <w:r>
        <w:t xml:space="preserve">затем преобразуется в кодировку </w:t>
      </w:r>
      <w:r w:rsidR="00B53089">
        <w:rPr>
          <w:lang w:val="en-US"/>
        </w:rPr>
        <w:t>base64;</w:t>
      </w:r>
    </w:p>
    <w:p w:rsidR="00511336" w:rsidRPr="00511336" w:rsidRDefault="00511336" w:rsidP="001359F3">
      <w:pPr>
        <w:pStyle w:val="a2"/>
      </w:pPr>
      <w:r w:rsidRPr="000B1437">
        <w:rPr>
          <w:rStyle w:val="af3"/>
        </w:rPr>
        <w:t>T TryGetDecryptedValue&lt;T&gt;(this HttpCookie cookie)</w:t>
      </w:r>
      <w:r w:rsidR="004E5D02" w:rsidRPr="000B1437">
        <w:rPr>
          <w:lang w:val="en-US"/>
        </w:rPr>
        <w:t> </w:t>
      </w:r>
      <w:r w:rsidRPr="000B1437">
        <w:rPr>
          <w:lang w:val="en-US"/>
        </w:rPr>
        <w:t xml:space="preserve">– </w:t>
      </w:r>
      <w:r>
        <w:t xml:space="preserve">метод, </w:t>
      </w:r>
      <w:r w:rsidR="004E5D02">
        <w:t xml:space="preserve">возвращающий объект типа </w:t>
      </w:r>
      <w:r w:rsidR="004E5D02" w:rsidRPr="000B1437">
        <w:rPr>
          <w:rStyle w:val="af3"/>
        </w:rPr>
        <w:t>T</w:t>
      </w:r>
      <w:r w:rsidR="004E5D02" w:rsidRPr="000B1437">
        <w:rPr>
          <w:lang w:val="en-US"/>
        </w:rPr>
        <w:t xml:space="preserve">, </w:t>
      </w:r>
      <w:r w:rsidR="004E5D02">
        <w:t>после обратного предыдущему методу преобразования</w:t>
      </w:r>
      <w:r w:rsidR="004E5D02" w:rsidRPr="000B1437">
        <w:rPr>
          <w:lang w:val="en-US"/>
        </w:rPr>
        <w:t xml:space="preserve"> </w:t>
      </w:r>
      <w:r w:rsidR="004E5D02" w:rsidRPr="001359F3">
        <w:t>значения</w:t>
      </w:r>
      <w:r w:rsidR="004E5D02" w:rsidRPr="000B1437">
        <w:t xml:space="preserve"> файла</w:t>
      </w:r>
      <w:r w:rsidR="004E5D02" w:rsidRPr="000B1437">
        <w:rPr>
          <w:lang w:val="en-US"/>
        </w:rPr>
        <w:t xml:space="preserve"> cookie</w:t>
      </w:r>
      <w:r w:rsidR="004E5D02">
        <w:t>.</w:t>
      </w:r>
    </w:p>
    <w:p w:rsidR="00F374BC" w:rsidRPr="000942B3" w:rsidRDefault="00BC5823" w:rsidP="00EF515D">
      <w:pPr>
        <w:pStyle w:val="a5"/>
      </w:pPr>
      <w:r>
        <w:t>Класс</w:t>
      </w:r>
      <w:r w:rsidRPr="00BC5823">
        <w:t xml:space="preserve"> </w:t>
      </w:r>
      <w:r w:rsidRPr="000B1437">
        <w:rPr>
          <w:rStyle w:val="af3"/>
          <w:rFonts w:eastAsiaTheme="majorEastAsia"/>
        </w:rPr>
        <w:t>AuthorizeBdcAppAttribute</w:t>
      </w:r>
    </w:p>
    <w:p w:rsidR="00572A06" w:rsidRPr="00795913" w:rsidRDefault="00BC5823" w:rsidP="001359F3">
      <w:pPr>
        <w:pStyle w:val="aa"/>
        <w:rPr>
          <w:lang w:val="en-US"/>
        </w:rPr>
      </w:pPr>
      <w:r>
        <w:t xml:space="preserve">Данный класс </w:t>
      </w:r>
      <w:r w:rsidRPr="001359F3">
        <w:t>является</w:t>
      </w:r>
      <w:r>
        <w:t xml:space="preserve"> фильтром авторизации. Используется в качестве атрибута, устанавливаемого над контроллерами или отдельными методами действий контроллера, для которых требуется пройти авторизацию. Класс наследуется от встроенного в </w:t>
      </w:r>
      <w:r>
        <w:rPr>
          <w:lang w:val="en-US"/>
        </w:rPr>
        <w:t>ASP</w:t>
      </w:r>
      <w:r w:rsidRPr="00BC5823">
        <w:t>.</w:t>
      </w:r>
      <w:r>
        <w:rPr>
          <w:lang w:val="en-US"/>
        </w:rPr>
        <w:t>NET</w:t>
      </w:r>
      <w:r w:rsidRPr="00BC5823">
        <w:t xml:space="preserve"> </w:t>
      </w:r>
      <w:r>
        <w:rPr>
          <w:lang w:val="en-US"/>
        </w:rPr>
        <w:t>MVC</w:t>
      </w:r>
      <w:r w:rsidRPr="00BC5823">
        <w:t xml:space="preserve"> </w:t>
      </w:r>
      <w:r>
        <w:t xml:space="preserve">атрибута </w:t>
      </w:r>
      <w:r w:rsidRPr="000B1437">
        <w:rPr>
          <w:rStyle w:val="af3"/>
        </w:rPr>
        <w:t>AuthorizeAttribute</w:t>
      </w:r>
      <w:r w:rsidR="00795913">
        <w:t xml:space="preserve"> который в свою очередь реализует интерфейс </w:t>
      </w:r>
      <w:r w:rsidR="00795913" w:rsidRPr="00795913">
        <w:rPr>
          <w:rStyle w:val="af3"/>
        </w:rPr>
        <w:t>IAuthorizationFilter</w:t>
      </w:r>
      <w:r w:rsidR="00795913">
        <w:rPr>
          <w:lang w:val="en-US"/>
        </w:rPr>
        <w:t>.</w:t>
      </w:r>
    </w:p>
    <w:p w:rsidR="00465579" w:rsidRDefault="00465579" w:rsidP="001359F3">
      <w:pPr>
        <w:pStyle w:val="aa"/>
      </w:pPr>
      <w:r>
        <w:t>Поля:</w:t>
      </w:r>
    </w:p>
    <w:p w:rsidR="00465579" w:rsidRDefault="00465579" w:rsidP="001359F3">
      <w:pPr>
        <w:pStyle w:val="a2"/>
      </w:pPr>
      <w:r w:rsidRPr="000B1437">
        <w:rPr>
          <w:rStyle w:val="af3"/>
        </w:rPr>
        <w:t>_actions</w:t>
      </w:r>
      <w:r w:rsidRPr="00572A06">
        <w:t xml:space="preserve"> – </w:t>
      </w:r>
      <w:r>
        <w:t xml:space="preserve">поле типа </w:t>
      </w:r>
      <w:r w:rsidRPr="000B1437">
        <w:rPr>
          <w:rStyle w:val="af3"/>
        </w:rPr>
        <w:t>string[]</w:t>
      </w:r>
      <w:r>
        <w:t xml:space="preserve">, задающее список привилегий, </w:t>
      </w:r>
      <w:r>
        <w:lastRenderedPageBreak/>
        <w:t>наличие хотя бы одной из которых</w:t>
      </w:r>
      <w:r w:rsidR="0032570E">
        <w:t xml:space="preserve"> необходимо пользователю для вызова соответствующего метода контроллера.</w:t>
      </w:r>
    </w:p>
    <w:p w:rsidR="00465579" w:rsidRDefault="00465579" w:rsidP="001359F3">
      <w:pPr>
        <w:pStyle w:val="aa"/>
      </w:pPr>
      <w:r>
        <w:t>Методы:</w:t>
      </w:r>
    </w:p>
    <w:p w:rsidR="00465579" w:rsidRDefault="0032570E" w:rsidP="001359F3">
      <w:pPr>
        <w:pStyle w:val="a2"/>
        <w:rPr>
          <w:lang w:val="en-US"/>
        </w:rPr>
      </w:pPr>
      <w:r w:rsidRPr="000B1437">
        <w:rPr>
          <w:rStyle w:val="af3"/>
          <w:spacing w:val="-2"/>
        </w:rPr>
        <w:t>AuthorizeBdcAppAttribute(params string[] actions)</w:t>
      </w:r>
      <w:r w:rsidRPr="000B1437">
        <w:rPr>
          <w:rStyle w:val="af3"/>
        </w:rPr>
        <w:t> </w:t>
      </w:r>
      <w:r w:rsidR="00465579" w:rsidRPr="0032570E">
        <w:rPr>
          <w:lang w:val="en-US"/>
        </w:rPr>
        <w:t xml:space="preserve">– </w:t>
      </w:r>
      <w:r w:rsidR="00465579">
        <w:t>конструктор</w:t>
      </w:r>
      <w:r w:rsidR="00465579" w:rsidRPr="0032570E">
        <w:rPr>
          <w:lang w:val="en-US"/>
        </w:rPr>
        <w:t xml:space="preserve"> </w:t>
      </w:r>
      <w:r w:rsidR="00465579">
        <w:t>класса</w:t>
      </w:r>
      <w:r w:rsidR="00465579" w:rsidRPr="0032570E">
        <w:rPr>
          <w:lang w:val="en-US"/>
        </w:rPr>
        <w:t xml:space="preserve">, </w:t>
      </w:r>
      <w:r w:rsidR="00465579">
        <w:t>инициализирующий</w:t>
      </w:r>
      <w:r w:rsidR="00465579" w:rsidRPr="0032570E">
        <w:rPr>
          <w:lang w:val="en-US"/>
        </w:rPr>
        <w:t xml:space="preserve"> </w:t>
      </w:r>
      <w:r w:rsidR="00465579">
        <w:t>поле</w:t>
      </w:r>
      <w:r w:rsidR="00465579" w:rsidRPr="0032570E">
        <w:rPr>
          <w:lang w:val="en-US"/>
        </w:rPr>
        <w:t xml:space="preserve"> </w:t>
      </w:r>
      <w:r w:rsidRPr="000B1437">
        <w:rPr>
          <w:rStyle w:val="af3"/>
        </w:rPr>
        <w:t>_actions</w:t>
      </w:r>
      <w:r w:rsidR="00B53089">
        <w:rPr>
          <w:lang w:val="en-US"/>
        </w:rPr>
        <w:t>;</w:t>
      </w:r>
    </w:p>
    <w:p w:rsidR="0032570E" w:rsidRPr="0032570E" w:rsidRDefault="0032570E" w:rsidP="001359F3">
      <w:pPr>
        <w:pStyle w:val="a2"/>
      </w:pPr>
      <w:r w:rsidRPr="000B1437">
        <w:rPr>
          <w:rStyle w:val="af3"/>
        </w:rPr>
        <w:t>bool AuthorizeCore(HttpContextBase httpContext)</w:t>
      </w:r>
      <w:r w:rsidR="00652CB3">
        <w:t> </w:t>
      </w:r>
      <w:r w:rsidRPr="0032570E">
        <w:t xml:space="preserve">– </w:t>
      </w:r>
      <w:r>
        <w:t>переопределяемый</w:t>
      </w:r>
      <w:r w:rsidRPr="0032570E">
        <w:t xml:space="preserve"> </w:t>
      </w:r>
      <w:r>
        <w:t>метод</w:t>
      </w:r>
      <w:r w:rsidRPr="0032570E">
        <w:t xml:space="preserve"> </w:t>
      </w:r>
      <w:r>
        <w:t>базового</w:t>
      </w:r>
      <w:r w:rsidRPr="0032570E">
        <w:t xml:space="preserve"> </w:t>
      </w:r>
      <w:r>
        <w:t>класса</w:t>
      </w:r>
      <w:r w:rsidRPr="0032570E">
        <w:t xml:space="preserve"> </w:t>
      </w:r>
      <w:r w:rsidRPr="000B1437">
        <w:rPr>
          <w:rStyle w:val="af3"/>
        </w:rPr>
        <w:t>AuthorizeAttribute</w:t>
      </w:r>
      <w:r>
        <w:t>, возвращает булево значение в зависимости от того, про</w:t>
      </w:r>
      <w:r w:rsidR="00B53089">
        <w:t>шёл ли пользователь авторизацию;</w:t>
      </w:r>
    </w:p>
    <w:p w:rsidR="0032570E" w:rsidRDefault="00652CB3" w:rsidP="001359F3">
      <w:pPr>
        <w:pStyle w:val="a2"/>
      </w:pPr>
      <w:r w:rsidRPr="000B1437">
        <w:rPr>
          <w:rStyle w:val="af3"/>
          <w:spacing w:val="-6"/>
        </w:rPr>
        <w:t>void HandleUnauthorizedRequest (AuthorizationContext filterContext)</w:t>
      </w:r>
      <w:r w:rsidRPr="00652CB3">
        <w:rPr>
          <w:lang w:val="en-US"/>
        </w:rPr>
        <w:t> </w:t>
      </w:r>
      <w:r w:rsidRPr="00652CB3">
        <w:t xml:space="preserve">– </w:t>
      </w:r>
      <w:r>
        <w:t>переопределяемый</w:t>
      </w:r>
      <w:r w:rsidRPr="00652CB3">
        <w:t xml:space="preserve"> </w:t>
      </w:r>
      <w:r>
        <w:t>метод</w:t>
      </w:r>
      <w:r w:rsidRPr="00652CB3">
        <w:t xml:space="preserve">, </w:t>
      </w:r>
      <w:r>
        <w:t xml:space="preserve">который обрабатывает </w:t>
      </w:r>
      <w:r>
        <w:rPr>
          <w:lang w:val="en-US"/>
        </w:rPr>
        <w:t>HTTP</w:t>
      </w:r>
      <w:r w:rsidRPr="00652CB3">
        <w:t>-</w:t>
      </w:r>
      <w:r>
        <w:t>запрос, не прошедший авторизацию.</w:t>
      </w:r>
    </w:p>
    <w:p w:rsidR="00465579" w:rsidRPr="000942B3" w:rsidRDefault="00465579" w:rsidP="00EF515D">
      <w:pPr>
        <w:pStyle w:val="a5"/>
      </w:pPr>
      <w:r>
        <w:t>Класс</w:t>
      </w:r>
      <w:r w:rsidRPr="00BC5823">
        <w:t xml:space="preserve"> </w:t>
      </w:r>
      <w:r w:rsidR="005B4E44" w:rsidRPr="000B1437">
        <w:rPr>
          <w:rStyle w:val="af3"/>
          <w:rFonts w:eastAsiaTheme="majorEastAsia"/>
        </w:rPr>
        <w:t>Authorize</w:t>
      </w:r>
    </w:p>
    <w:p w:rsidR="00250100" w:rsidRPr="00A20438" w:rsidRDefault="00A20438" w:rsidP="001359F3">
      <w:pPr>
        <w:pStyle w:val="aa"/>
      </w:pPr>
      <w:r>
        <w:t xml:space="preserve">Данный класс используется для получения информации о текущем пользователе по установленному </w:t>
      </w:r>
      <w:r>
        <w:rPr>
          <w:lang w:val="en-US"/>
        </w:rPr>
        <w:t>cookie</w:t>
      </w:r>
      <w:r w:rsidRPr="00A20438">
        <w:t>-</w:t>
      </w:r>
      <w:r>
        <w:t>набору системы аутентификации</w:t>
      </w:r>
      <w:r w:rsidRPr="00A20438">
        <w:t xml:space="preserve"> с помощью форм</w:t>
      </w:r>
      <w:r>
        <w:t xml:space="preserve"> </w:t>
      </w:r>
      <w:r>
        <w:rPr>
          <w:lang w:val="en-US"/>
        </w:rPr>
        <w:t>ASP</w:t>
      </w:r>
      <w:r w:rsidRPr="00A20438">
        <w:t>.</w:t>
      </w:r>
      <w:r>
        <w:rPr>
          <w:lang w:val="en-US"/>
        </w:rPr>
        <w:t>NET</w:t>
      </w:r>
      <w:r w:rsidRPr="00A20438">
        <w:t xml:space="preserve">. </w:t>
      </w:r>
    </w:p>
    <w:p w:rsidR="00A20438" w:rsidRDefault="00A20438" w:rsidP="001359F3">
      <w:pPr>
        <w:pStyle w:val="aa"/>
      </w:pPr>
      <w:r>
        <w:t>Поля:</w:t>
      </w:r>
    </w:p>
    <w:p w:rsidR="00A20438" w:rsidRDefault="00A20438" w:rsidP="001359F3">
      <w:pPr>
        <w:pStyle w:val="a2"/>
      </w:pPr>
      <w:r w:rsidRPr="000B1437">
        <w:rPr>
          <w:rStyle w:val="af3"/>
        </w:rPr>
        <w:t xml:space="preserve">SessionCurrentUser </w:t>
      </w:r>
      <w:r w:rsidRPr="00572A06">
        <w:t xml:space="preserve">– </w:t>
      </w:r>
      <w:r w:rsidRPr="00A20438">
        <w:t>константа</w:t>
      </w:r>
      <w:r>
        <w:t xml:space="preserve"> типа </w:t>
      </w:r>
      <w:r w:rsidRPr="000B1437">
        <w:rPr>
          <w:rStyle w:val="af3"/>
        </w:rPr>
        <w:t>string</w:t>
      </w:r>
      <w:r>
        <w:t>, содержащая имя объекта</w:t>
      </w:r>
      <w:r w:rsidR="00B63E8A">
        <w:t xml:space="preserve"> в сессии, который представляет текущего</w:t>
      </w:r>
      <w:r w:rsidR="00D5541B">
        <w:t xml:space="preserve"> авторизированного</w:t>
      </w:r>
      <w:r w:rsidR="00B63E8A">
        <w:t xml:space="preserve"> пользователя;</w:t>
      </w:r>
    </w:p>
    <w:p w:rsidR="00B63E8A" w:rsidRDefault="00B63E8A" w:rsidP="00B63E8A">
      <w:pPr>
        <w:pStyle w:val="a2"/>
      </w:pPr>
      <w:r w:rsidRPr="000B1437">
        <w:rPr>
          <w:rStyle w:val="af3"/>
        </w:rPr>
        <w:t xml:space="preserve">SessionCurrentUser </w:t>
      </w:r>
      <w:r w:rsidRPr="00572A06">
        <w:t xml:space="preserve">– </w:t>
      </w:r>
      <w:r w:rsidRPr="00A20438">
        <w:t>константа</w:t>
      </w:r>
      <w:r>
        <w:t xml:space="preserve"> типа </w:t>
      </w:r>
      <w:r w:rsidRPr="000B1437">
        <w:rPr>
          <w:rStyle w:val="af3"/>
        </w:rPr>
        <w:t>string</w:t>
      </w:r>
      <w:r>
        <w:t>, содержащая имя объекта в сессии, который представляет список привилегий текущего</w:t>
      </w:r>
      <w:r w:rsidR="00D5541B">
        <w:t xml:space="preserve"> авторизированного</w:t>
      </w:r>
      <w:r>
        <w:t xml:space="preserve"> пользователя.</w:t>
      </w:r>
    </w:p>
    <w:p w:rsidR="00A20438" w:rsidRDefault="00A20438" w:rsidP="001359F3">
      <w:pPr>
        <w:pStyle w:val="aa"/>
      </w:pPr>
      <w:r>
        <w:t>Методы:</w:t>
      </w:r>
    </w:p>
    <w:p w:rsidR="00D50762" w:rsidRDefault="00A20438" w:rsidP="001359F3">
      <w:pPr>
        <w:pStyle w:val="a2"/>
      </w:pPr>
      <w:r w:rsidRPr="000B1437">
        <w:rPr>
          <w:rStyle w:val="af3"/>
          <w:spacing w:val="-2"/>
        </w:rPr>
        <w:t>AuthUser User()</w:t>
      </w:r>
      <w:r w:rsidRPr="000B1437">
        <w:rPr>
          <w:rStyle w:val="af3"/>
        </w:rPr>
        <w:t> </w:t>
      </w:r>
      <w:r w:rsidRPr="00A20438">
        <w:t xml:space="preserve">– </w:t>
      </w:r>
      <w:r>
        <w:t xml:space="preserve">метод, возвращающий объект текущего </w:t>
      </w:r>
      <w:r w:rsidR="00D50762">
        <w:t xml:space="preserve">авторизированного </w:t>
      </w:r>
      <w:r>
        <w:t>пользователя</w:t>
      </w:r>
      <w:r w:rsidR="00D50762">
        <w:t xml:space="preserve">. Объект берётся из текущей сессии. Если он там отсутствует, то происходит загрузка из базы данных по логину (взятому из </w:t>
      </w:r>
      <w:r w:rsidR="00D50762">
        <w:rPr>
          <w:lang w:val="en-US"/>
        </w:rPr>
        <w:t>cookie</w:t>
      </w:r>
      <w:r w:rsidR="00D50762" w:rsidRPr="00D50762">
        <w:t>-</w:t>
      </w:r>
      <w:r w:rsidR="00D50762">
        <w:t>наб</w:t>
      </w:r>
      <w:r w:rsidR="00B53089">
        <w:t>ора), затем сохранение в сессию;</w:t>
      </w:r>
    </w:p>
    <w:p w:rsidR="00D20F35" w:rsidRDefault="00D20F35" w:rsidP="001359F3">
      <w:pPr>
        <w:pStyle w:val="a2"/>
      </w:pPr>
      <w:r w:rsidRPr="000B1437">
        <w:rPr>
          <w:rStyle w:val="af3"/>
        </w:rPr>
        <w:t>AuthUser GetCurrentUser()</w:t>
      </w:r>
      <w:r>
        <w:t xml:space="preserve"> – метод, возвращающий объект, описывающий пользователя из базы данных по имени, полученному из </w:t>
      </w:r>
      <w:r>
        <w:rPr>
          <w:lang w:val="en-US"/>
        </w:rPr>
        <w:t>cookie</w:t>
      </w:r>
      <w:r w:rsidRPr="00D20F35">
        <w:t>-</w:t>
      </w:r>
      <w:r w:rsidR="00B53089">
        <w:t>набора аутентификации форм;</w:t>
      </w:r>
    </w:p>
    <w:p w:rsidR="00D20F35" w:rsidRDefault="00D20F35" w:rsidP="001359F3">
      <w:pPr>
        <w:pStyle w:val="a2"/>
      </w:pPr>
      <w:r w:rsidRPr="000B1437">
        <w:rPr>
          <w:rStyle w:val="af3"/>
        </w:rPr>
        <w:t>void ClearSession()</w:t>
      </w:r>
      <w:r>
        <w:t xml:space="preserve"> – </w:t>
      </w:r>
      <w:r w:rsidR="00B53089">
        <w:t>метод, очищающий текущую сессию;</w:t>
      </w:r>
    </w:p>
    <w:p w:rsidR="00D20F35" w:rsidRDefault="00A813A7" w:rsidP="001359F3">
      <w:pPr>
        <w:pStyle w:val="a2"/>
      </w:pPr>
      <w:r w:rsidRPr="000B1437">
        <w:rPr>
          <w:rStyle w:val="af3"/>
        </w:rPr>
        <w:t>List&lt;string&gt; userActions()</w:t>
      </w:r>
      <w:r>
        <w:t xml:space="preserve"> – метод, получающий привилегии пользователя</w:t>
      </w:r>
      <w:r w:rsidR="00B53089">
        <w:t xml:space="preserve"> в приложении;</w:t>
      </w:r>
    </w:p>
    <w:p w:rsidR="00A813A7" w:rsidRDefault="00A813A7" w:rsidP="001359F3">
      <w:pPr>
        <w:pStyle w:val="a2"/>
      </w:pPr>
      <w:r w:rsidRPr="000B1437">
        <w:rPr>
          <w:rStyle w:val="af3"/>
        </w:rPr>
        <w:t xml:space="preserve">bool HaveActions&lt;T&gt; (EnterElements enterType, </w:t>
      </w:r>
      <w:r w:rsidRPr="000B1437">
        <w:rPr>
          <w:rStyle w:val="af3"/>
        </w:rPr>
        <w:lastRenderedPageBreak/>
        <w:t>params T[] actions)</w:t>
      </w:r>
      <w:r w:rsidRPr="00A813A7">
        <w:t xml:space="preserve"> – </w:t>
      </w:r>
      <w:r>
        <w:t>метод</w:t>
      </w:r>
      <w:r w:rsidRPr="00A813A7">
        <w:t xml:space="preserve">, </w:t>
      </w:r>
      <w:r>
        <w:t>проверяющий</w:t>
      </w:r>
      <w:r w:rsidRPr="00A813A7">
        <w:t xml:space="preserve"> </w:t>
      </w:r>
      <w:r>
        <w:t>наличие</w:t>
      </w:r>
      <w:r w:rsidRPr="00A813A7">
        <w:t xml:space="preserve"> </w:t>
      </w:r>
      <w:r>
        <w:t>перечня действий в списке привилегий пользователя.</w:t>
      </w:r>
    </w:p>
    <w:p w:rsidR="004E5D02" w:rsidRPr="000942B3" w:rsidRDefault="004E5D02" w:rsidP="004E5D02">
      <w:pPr>
        <w:pStyle w:val="a5"/>
      </w:pPr>
      <w:r>
        <w:t>Класс</w:t>
      </w:r>
      <w:r w:rsidRPr="00BC5823">
        <w:t xml:space="preserve"> </w:t>
      </w:r>
      <w:r w:rsidRPr="000B1437">
        <w:rPr>
          <w:rStyle w:val="af3"/>
          <w:rFonts w:eastAsiaTheme="majorEastAsia"/>
        </w:rPr>
        <w:t>CultureAttribute</w:t>
      </w:r>
    </w:p>
    <w:p w:rsidR="004E5D02" w:rsidRDefault="004E5D02" w:rsidP="001359F3">
      <w:pPr>
        <w:pStyle w:val="aa"/>
      </w:pPr>
      <w:r>
        <w:t xml:space="preserve">Данный класс является фильтром действий, который устанавливается в качестве атрибута над действиями контроллеров. </w:t>
      </w:r>
      <w:r w:rsidRPr="00301324">
        <w:t xml:space="preserve">Класс </w:t>
      </w:r>
      <w:r>
        <w:t xml:space="preserve">наследуется от встроенного абстрактного класса </w:t>
      </w:r>
      <w:r w:rsidRPr="000B1437">
        <w:rPr>
          <w:rStyle w:val="af3"/>
        </w:rPr>
        <w:t>ActionFilterAttribute</w:t>
      </w:r>
      <w:r>
        <w:t xml:space="preserve"> и переопределяет метод </w:t>
      </w:r>
      <w:r w:rsidRPr="000B1437">
        <w:rPr>
          <w:rStyle w:val="af3"/>
        </w:rPr>
        <w:t>OnActionExecuting</w:t>
      </w:r>
      <w:r>
        <w:t xml:space="preserve">, который вызывается перед вызовом метода действия. </w:t>
      </w:r>
    </w:p>
    <w:p w:rsidR="004E5D02" w:rsidRDefault="004E5D02" w:rsidP="001359F3">
      <w:pPr>
        <w:pStyle w:val="aa"/>
      </w:pPr>
      <w:r>
        <w:t xml:space="preserve">Данный класс предназначен для установки текущей культуры приложения, которая в дальнейшем используется для выбора языка интерфейса и влияет на формат отображения числовых данных. Для выбора устанавливаемой культуры данным классом используется класс </w:t>
      </w:r>
      <w:r w:rsidRPr="000B1437">
        <w:rPr>
          <w:rStyle w:val="af3"/>
        </w:rPr>
        <w:t>CultureManager</w:t>
      </w:r>
      <w:r>
        <w:t>, описанный ниже.</w:t>
      </w:r>
    </w:p>
    <w:p w:rsidR="004E5D02" w:rsidRPr="000942B3" w:rsidRDefault="004E5D02" w:rsidP="004E5D02">
      <w:pPr>
        <w:pStyle w:val="a5"/>
      </w:pPr>
      <w:r>
        <w:t>Класс</w:t>
      </w:r>
      <w:r w:rsidRPr="00BC5823">
        <w:t xml:space="preserve"> </w:t>
      </w:r>
      <w:r w:rsidRPr="000B1437">
        <w:rPr>
          <w:rStyle w:val="af3"/>
          <w:rFonts w:eastAsiaTheme="majorEastAsia"/>
        </w:rPr>
        <w:t>CultureManager</w:t>
      </w:r>
    </w:p>
    <w:p w:rsidR="004E5D02" w:rsidRPr="00237DB1" w:rsidRDefault="004E5D02" w:rsidP="001359F3">
      <w:pPr>
        <w:pStyle w:val="aa"/>
      </w:pPr>
      <w:r>
        <w:t>Данный класс предоставляет набор методов для работы с текущей культурой приложения.</w:t>
      </w:r>
    </w:p>
    <w:p w:rsidR="004E5D02" w:rsidRDefault="004E5D02" w:rsidP="001359F3">
      <w:pPr>
        <w:pStyle w:val="aa"/>
      </w:pPr>
      <w:r>
        <w:t>Поля:</w:t>
      </w:r>
    </w:p>
    <w:p w:rsidR="004E5D02" w:rsidRPr="00237DB1" w:rsidRDefault="004E5D02" w:rsidP="001359F3">
      <w:pPr>
        <w:pStyle w:val="a2"/>
      </w:pPr>
      <w:r w:rsidRPr="000B1437">
        <w:rPr>
          <w:rStyle w:val="af3"/>
        </w:rPr>
        <w:t xml:space="preserve">Cultures </w:t>
      </w:r>
      <w:r w:rsidRPr="00237DB1">
        <w:t xml:space="preserve">– </w:t>
      </w:r>
      <w:r>
        <w:t>поле</w:t>
      </w:r>
      <w:r w:rsidRPr="00237DB1">
        <w:t xml:space="preserve"> </w:t>
      </w:r>
      <w:r>
        <w:t>типа</w:t>
      </w:r>
      <w:r w:rsidRPr="00237DB1">
        <w:t xml:space="preserve"> </w:t>
      </w:r>
      <w:r w:rsidRPr="000B1437">
        <w:rPr>
          <w:rStyle w:val="af3"/>
        </w:rPr>
        <w:t>List&lt;string&gt;</w:t>
      </w:r>
      <w:r>
        <w:t>, задающее список культур, реализуемых в приложении</w:t>
      </w:r>
      <w:r w:rsidRPr="00237DB1">
        <w:t>.</w:t>
      </w:r>
    </w:p>
    <w:p w:rsidR="004E5D02" w:rsidRDefault="004E5D02" w:rsidP="001359F3">
      <w:pPr>
        <w:pStyle w:val="aa"/>
      </w:pPr>
      <w:r>
        <w:t>Методы:</w:t>
      </w:r>
    </w:p>
    <w:p w:rsidR="004E5D02" w:rsidRDefault="004E5D02" w:rsidP="001359F3">
      <w:pPr>
        <w:pStyle w:val="a2"/>
      </w:pPr>
      <w:r w:rsidRPr="000B1437">
        <w:rPr>
          <w:rStyle w:val="af3"/>
          <w:spacing w:val="-2"/>
        </w:rPr>
        <w:t>string GetImplementedCulture(string cultureName)</w:t>
      </w:r>
      <w:r w:rsidRPr="000B1437">
        <w:rPr>
          <w:rStyle w:val="af3"/>
        </w:rPr>
        <w:t> </w:t>
      </w:r>
      <w:r w:rsidRPr="00A20438">
        <w:t xml:space="preserve">– </w:t>
      </w:r>
      <w:r>
        <w:t xml:space="preserve">метод, возвращающий заданную в параметре культуру, если она содержится в списке </w:t>
      </w:r>
      <w:r w:rsidRPr="000B1437">
        <w:rPr>
          <w:rStyle w:val="af3"/>
        </w:rPr>
        <w:t>Cultures</w:t>
      </w:r>
      <w:r>
        <w:t>, иначе возвращает культуру</w:t>
      </w:r>
      <w:r w:rsidR="00B53089">
        <w:t xml:space="preserve"> по умолчанию (первая в списке);</w:t>
      </w:r>
    </w:p>
    <w:p w:rsidR="004E5D02" w:rsidRDefault="004E5D02" w:rsidP="001359F3">
      <w:pPr>
        <w:pStyle w:val="a2"/>
      </w:pPr>
      <w:r w:rsidRPr="000B1437">
        <w:rPr>
          <w:rStyle w:val="af3"/>
        </w:rPr>
        <w:t>bool IsImplementedCulture(string cultureName)</w:t>
      </w:r>
      <w:r>
        <w:t xml:space="preserve"> – метод, проверяющий, реализована ли </w:t>
      </w:r>
      <w:r w:rsidR="00B53089">
        <w:t>указанная культура в приложении;</w:t>
      </w:r>
    </w:p>
    <w:p w:rsidR="004E5D02" w:rsidRDefault="004E5D02" w:rsidP="001359F3">
      <w:pPr>
        <w:pStyle w:val="a2"/>
      </w:pPr>
      <w:r w:rsidRPr="000B1437">
        <w:rPr>
          <w:rStyle w:val="af3"/>
        </w:rPr>
        <w:t>string GetDefaultCulture()</w:t>
      </w:r>
      <w:r>
        <w:t xml:space="preserve"> – </w:t>
      </w:r>
      <w:r w:rsidRPr="009E0579">
        <w:t>метод, возвращающий культуру</w:t>
      </w:r>
      <w:r w:rsidR="00B53089">
        <w:t xml:space="preserve"> по умолчанию (первая в списке);</w:t>
      </w:r>
    </w:p>
    <w:p w:rsidR="004E5D02" w:rsidRDefault="004E5D02" w:rsidP="001359F3">
      <w:pPr>
        <w:pStyle w:val="a2"/>
      </w:pPr>
      <w:r w:rsidRPr="000B1437">
        <w:rPr>
          <w:rStyle w:val="af3"/>
        </w:rPr>
        <w:t>string GetCultureFromHttpRequest(HttpContextBase httpContext)</w:t>
      </w:r>
      <w:r w:rsidRPr="009E0579">
        <w:t xml:space="preserve"> – метод, </w:t>
      </w:r>
      <w:r>
        <w:t xml:space="preserve">возвращающий культуру на основе </w:t>
      </w:r>
      <w:r>
        <w:rPr>
          <w:lang w:val="en-US"/>
        </w:rPr>
        <w:t>HTTP</w:t>
      </w:r>
      <w:r w:rsidRPr="009E0579">
        <w:t>-</w:t>
      </w:r>
      <w:r>
        <w:t xml:space="preserve">запроса клиента с учётом установленного файла </w:t>
      </w:r>
      <w:r>
        <w:rPr>
          <w:lang w:val="en-US"/>
        </w:rPr>
        <w:t>cookie</w:t>
      </w:r>
      <w:r w:rsidRPr="009E0579">
        <w:t xml:space="preserve">, </w:t>
      </w:r>
      <w:r>
        <w:t>отвечающего за куль</w:t>
      </w:r>
      <w:r w:rsidR="00B53089">
        <w:t>туру, а также настроек браузера;</w:t>
      </w:r>
    </w:p>
    <w:p w:rsidR="004E5D02" w:rsidRDefault="004E5D02" w:rsidP="001A3C8D">
      <w:pPr>
        <w:pStyle w:val="a2"/>
      </w:pPr>
      <w:r w:rsidRPr="000B1437">
        <w:rPr>
          <w:rStyle w:val="af3"/>
        </w:rPr>
        <w:t xml:space="preserve">string GetSuitableUserCulture (HttpContextBase </w:t>
      </w:r>
      <w:r w:rsidRPr="000B1437">
        <w:rPr>
          <w:rStyle w:val="af3"/>
        </w:rPr>
        <w:lastRenderedPageBreak/>
        <w:t>httpContext)</w:t>
      </w:r>
      <w:r>
        <w:t xml:space="preserve"> – </w:t>
      </w:r>
      <w:r w:rsidRPr="009E0579">
        <w:t>метод, возвращающий наиболее подходящую культуру с учётом реализованных в приложении культур, а также н</w:t>
      </w:r>
      <w:r>
        <w:t>астроек языков в браузере пользователя.</w:t>
      </w:r>
    </w:p>
    <w:p w:rsidR="00F34412" w:rsidRPr="003D79E7" w:rsidRDefault="00F34412" w:rsidP="00F34412">
      <w:pPr>
        <w:pStyle w:val="a4"/>
      </w:pPr>
      <w:bookmarkStart w:id="7" w:name="_Toc418898102"/>
      <w:r w:rsidRPr="009B4FAF">
        <w:t>Структура</w:t>
      </w:r>
      <w:r>
        <w:t xml:space="preserve"> таблиц базы данных и классы моделей данных</w:t>
      </w:r>
      <w:bookmarkEnd w:id="7"/>
    </w:p>
    <w:p w:rsidR="00F34412" w:rsidRDefault="00F34412" w:rsidP="001359F3">
      <w:pPr>
        <w:pStyle w:val="aa"/>
      </w:pPr>
      <w:r>
        <w:t>В проекте используется обращение к</w:t>
      </w:r>
      <w:r>
        <w:rPr>
          <w:lang w:val="en-US"/>
        </w:rPr>
        <w:t xml:space="preserve"> </w:t>
      </w:r>
      <w:r w:rsidRPr="00061796">
        <w:t>реляционной</w:t>
      </w:r>
      <w:r>
        <w:t xml:space="preserve"> базе данных, работающей под управлением системы управления базами данных</w:t>
      </w:r>
      <w:r>
        <w:rPr>
          <w:lang w:val="en-US"/>
        </w:rPr>
        <w:t xml:space="preserve"> (СУБД)</w:t>
      </w:r>
      <w:r>
        <w:t xml:space="preserve"> </w:t>
      </w:r>
      <w:r>
        <w:rPr>
          <w:lang w:val="en-US"/>
        </w:rPr>
        <w:t>Oracle</w:t>
      </w:r>
      <w:r>
        <w:t>. Каждой таблице в базе данных соответствует класс доменной модели в приложении, который инкапсулирует всю необходимую для программы информацию об объекте предметной области. Как упоминалось выше, для отображения объектов</w:t>
      </w:r>
      <w:r>
        <w:rPr>
          <w:lang w:val="en-US"/>
        </w:rPr>
        <w:t xml:space="preserve"> </w:t>
      </w:r>
      <w:r w:rsidRPr="00061796">
        <w:t>классов</w:t>
      </w:r>
      <w:r>
        <w:t xml:space="preserve"> доменных моделей на таблицы базы данных используется</w:t>
      </w:r>
      <w:r w:rsidRPr="004104AC">
        <w:t xml:space="preserve"> ORM-решение</w:t>
      </w:r>
      <w:r>
        <w:t xml:space="preserve"> </w:t>
      </w:r>
      <w:r>
        <w:rPr>
          <w:lang w:val="en-US"/>
        </w:rPr>
        <w:t xml:space="preserve">Nhibernate, а </w:t>
      </w:r>
      <w:r w:rsidRPr="000B1437">
        <w:t>также дополнение</w:t>
      </w:r>
      <w:r>
        <w:rPr>
          <w:lang w:val="en-US"/>
        </w:rPr>
        <w:t xml:space="preserve"> NHibernate</w:t>
      </w:r>
      <w:r>
        <w:t xml:space="preserve"> </w:t>
      </w:r>
      <w:r w:rsidRPr="004104AC">
        <w:rPr>
          <w:lang w:val="en-US"/>
        </w:rPr>
        <w:t>Attributes</w:t>
      </w:r>
      <w:r>
        <w:t xml:space="preserve">. Над каждым классом доменной модели устанавливается атрибут </w:t>
      </w:r>
      <w:r>
        <w:rPr>
          <w:lang w:val="en-US"/>
        </w:rPr>
        <w:t xml:space="preserve">Nhibernate </w:t>
      </w:r>
      <w:r>
        <w:t>с наименованием соответствующей таблицы в базе данных. Также над каждым свойством класса устанавливается атрибут с наименованием соответствующего поля в таблице. Существуют специальные атрибуты для отображения отношений таблиц «о</w:t>
      </w:r>
      <w:r w:rsidRPr="00061796">
        <w:t>дин-ко-многим</w:t>
      </w:r>
      <w:r>
        <w:t>», «м</w:t>
      </w:r>
      <w:r w:rsidRPr="00061796">
        <w:t>ногие-к-одному»</w:t>
      </w:r>
      <w:r>
        <w:t xml:space="preserve"> – стороне «многие» соответствует коллекция объектов, входящая в состав класса.</w:t>
      </w:r>
    </w:p>
    <w:p w:rsidR="00F34412" w:rsidRPr="004104AC" w:rsidRDefault="00F34412" w:rsidP="001359F3">
      <w:pPr>
        <w:pStyle w:val="aa"/>
      </w:pPr>
      <w:r>
        <w:t>Структура таблиц и связи между ними показаны на чертеже модели данных (</w:t>
      </w:r>
      <w:r w:rsidRPr="004A76E9">
        <w:t>ГУИР.400201.050 РР.2</w:t>
      </w:r>
      <w:r w:rsidR="0064763C">
        <w:t>), а также подробно рассмотрены далее</w:t>
      </w:r>
      <w:r>
        <w:t>.</w:t>
      </w:r>
    </w:p>
    <w:p w:rsidR="00F34412" w:rsidRPr="000942B3" w:rsidRDefault="00F34412" w:rsidP="00F34412">
      <w:pPr>
        <w:pStyle w:val="a5"/>
      </w:pPr>
      <w:r w:rsidRPr="009B4FAF">
        <w:t>Таблица</w:t>
      </w:r>
      <w:r>
        <w:t xml:space="preserve"> </w:t>
      </w:r>
      <w:r w:rsidRPr="000B1437">
        <w:rPr>
          <w:rStyle w:val="af3"/>
          <w:rFonts w:eastAsiaTheme="majorEastAsia"/>
        </w:rPr>
        <w:t>REQUEST</w:t>
      </w:r>
    </w:p>
    <w:p w:rsidR="00F34412" w:rsidRDefault="00F34412" w:rsidP="001359F3">
      <w:pPr>
        <w:pStyle w:val="aa"/>
      </w:pPr>
      <w:r>
        <w:t xml:space="preserve">Таблица содержит </w:t>
      </w:r>
      <w:r w:rsidR="001359F3">
        <w:t>сведения</w:t>
      </w:r>
      <w:r>
        <w:t xml:space="preserve"> о заявлениях на выдачу специального разрешения.</w:t>
      </w:r>
    </w:p>
    <w:p w:rsidR="00F34412" w:rsidRDefault="00F34412" w:rsidP="001359F3">
      <w:pPr>
        <w:pStyle w:val="aa"/>
      </w:pPr>
      <w:r w:rsidRPr="007C505B">
        <w:t>Поле первичного ключа</w:t>
      </w:r>
      <w:r>
        <w:rPr>
          <w:lang w:val="en-US"/>
        </w:rPr>
        <w:t xml:space="preserve">: </w:t>
      </w:r>
      <w:r w:rsidRPr="000B1437">
        <w:rPr>
          <w:rStyle w:val="af3"/>
        </w:rPr>
        <w:t>IDREQUEST</w:t>
      </w:r>
      <w:r>
        <w:rPr>
          <w:lang w:val="en-US"/>
        </w:rPr>
        <w:t xml:space="preserve"> – </w:t>
      </w:r>
      <w:r>
        <w:t>содержит уникальный идентификатор заявления.</w:t>
      </w:r>
    </w:p>
    <w:p w:rsidR="00F34412" w:rsidRDefault="00F34412" w:rsidP="001359F3">
      <w:pPr>
        <w:pStyle w:val="aa"/>
      </w:pPr>
      <w:r>
        <w:t>Поля внешних ключей:</w:t>
      </w:r>
    </w:p>
    <w:p w:rsidR="00F34412" w:rsidRPr="00050F97" w:rsidRDefault="00F34412" w:rsidP="001359F3">
      <w:pPr>
        <w:pStyle w:val="a2"/>
      </w:pPr>
      <w:r w:rsidRPr="000B1437">
        <w:rPr>
          <w:rStyle w:val="af3"/>
        </w:rPr>
        <w:t>IDORG_REQUEST</w:t>
      </w:r>
      <w:r>
        <w:t xml:space="preserve"> – поле, представляющее собой идентификатор организации, которая подаёт заявление на выдачу специального разрешения. Поле ссылается на первичный ключ </w:t>
      </w:r>
      <w:r w:rsidRPr="000B1437">
        <w:rPr>
          <w:rStyle w:val="af3"/>
        </w:rPr>
        <w:t>IDORG</w:t>
      </w:r>
      <w:r>
        <w:rPr>
          <w:lang w:val="en-US"/>
        </w:rPr>
        <w:t xml:space="preserve"> </w:t>
      </w:r>
      <w:r>
        <w:t xml:space="preserve">таблицы </w:t>
      </w:r>
      <w:r w:rsidRPr="000B1437">
        <w:rPr>
          <w:rStyle w:val="af3"/>
        </w:rPr>
        <w:t>ORG</w:t>
      </w:r>
      <w:r w:rsidR="00B53089">
        <w:rPr>
          <w:lang w:val="en-US"/>
        </w:rPr>
        <w:t>;</w:t>
      </w:r>
    </w:p>
    <w:p w:rsidR="00F34412" w:rsidRDefault="00F34412" w:rsidP="001359F3">
      <w:pPr>
        <w:pStyle w:val="a2"/>
      </w:pPr>
      <w:r w:rsidRPr="000B1437">
        <w:rPr>
          <w:rStyle w:val="af3"/>
        </w:rPr>
        <w:t>IDORG_CAR</w:t>
      </w:r>
      <w:r>
        <w:rPr>
          <w:lang w:val="en-US"/>
        </w:rPr>
        <w:t xml:space="preserve"> – </w:t>
      </w:r>
      <w:r>
        <w:t xml:space="preserve">поле, представляющее собой идентификатор организации, которая выступает в качестве перевозчика. Поле ссылается на первичный ключ </w:t>
      </w:r>
      <w:r w:rsidRPr="000B1437">
        <w:rPr>
          <w:rStyle w:val="af3"/>
        </w:rPr>
        <w:t>IDORG</w:t>
      </w:r>
      <w:r>
        <w:rPr>
          <w:lang w:val="en-US"/>
        </w:rPr>
        <w:t xml:space="preserve"> </w:t>
      </w:r>
      <w:r>
        <w:t xml:space="preserve">таблицы </w:t>
      </w:r>
      <w:r w:rsidRPr="000B1437">
        <w:rPr>
          <w:rStyle w:val="af3"/>
        </w:rPr>
        <w:t>ORG</w:t>
      </w:r>
      <w:r w:rsidR="00B53089">
        <w:rPr>
          <w:lang w:val="en-US"/>
        </w:rPr>
        <w:t>;</w:t>
      </w:r>
    </w:p>
    <w:p w:rsidR="00F34412" w:rsidRDefault="00F34412" w:rsidP="001359F3">
      <w:pPr>
        <w:pStyle w:val="a2"/>
      </w:pPr>
      <w:r w:rsidRPr="000B1437">
        <w:rPr>
          <w:rStyle w:val="af3"/>
        </w:rPr>
        <w:t>GROUP_UTK</w:t>
      </w:r>
      <w:r>
        <w:t xml:space="preserve"> – поле, представляющее собой идент</w:t>
      </w:r>
      <w:r w:rsidR="00363018">
        <w:t>ификатор областной группы УБЭАД, в которую подаётся заявление для рассмотрения.</w:t>
      </w:r>
      <w:r>
        <w:t xml:space="preserve"> Ссылается </w:t>
      </w:r>
      <w:r>
        <w:lastRenderedPageBreak/>
        <w:t xml:space="preserve">на первичный ключ </w:t>
      </w:r>
      <w:r w:rsidRPr="000B1437">
        <w:rPr>
          <w:rStyle w:val="af3"/>
        </w:rPr>
        <w:t>IDDEPARTMENT</w:t>
      </w:r>
      <w:r>
        <w:rPr>
          <w:lang w:val="en-US"/>
        </w:rPr>
        <w:t xml:space="preserve"> </w:t>
      </w:r>
      <w:r>
        <w:t xml:space="preserve">таблицы </w:t>
      </w:r>
      <w:r w:rsidRPr="000B1437">
        <w:rPr>
          <w:rStyle w:val="af3"/>
        </w:rPr>
        <w:t>DEPARTMENT</w:t>
      </w:r>
      <w:r>
        <w:rPr>
          <w:lang w:val="en-US"/>
        </w:rPr>
        <w:t>.</w:t>
      </w:r>
    </w:p>
    <w:p w:rsidR="00F34412" w:rsidRPr="00F20EA4" w:rsidRDefault="00F34412" w:rsidP="001359F3">
      <w:pPr>
        <w:pStyle w:val="aa"/>
      </w:pPr>
      <w:r>
        <w:rPr>
          <w:lang w:val="en-US"/>
        </w:rPr>
        <w:t>Поля:</w:t>
      </w:r>
    </w:p>
    <w:p w:rsidR="00F34412" w:rsidRDefault="00F34412" w:rsidP="001359F3">
      <w:pPr>
        <w:pStyle w:val="a2"/>
      </w:pPr>
      <w:r w:rsidRPr="000B1437">
        <w:rPr>
          <w:rStyle w:val="af3"/>
        </w:rPr>
        <w:t>DT_REQUEST</w:t>
      </w:r>
      <w:r w:rsidR="00B53089">
        <w:t xml:space="preserve"> – дата подачи заявления;</w:t>
      </w:r>
    </w:p>
    <w:p w:rsidR="00F34412" w:rsidRDefault="00F34412" w:rsidP="001359F3">
      <w:pPr>
        <w:pStyle w:val="a2"/>
      </w:pPr>
      <w:r w:rsidRPr="000B1437">
        <w:rPr>
          <w:rStyle w:val="af3"/>
        </w:rPr>
        <w:t>GRUZ</w:t>
      </w:r>
      <w:r>
        <w:t xml:space="preserve"> – описание груза, перевозимого на транспортном средстве, для которого необходимо по</w:t>
      </w:r>
      <w:r w:rsidR="00B53089">
        <w:t>лучение специального разрешения;</w:t>
      </w:r>
    </w:p>
    <w:p w:rsidR="00F34412" w:rsidRPr="00F20EA4" w:rsidRDefault="00F34412" w:rsidP="001359F3">
      <w:pPr>
        <w:pStyle w:val="a2"/>
      </w:pPr>
      <w:r w:rsidRPr="000B1437">
        <w:rPr>
          <w:rStyle w:val="af3"/>
        </w:rPr>
        <w:t>MASSA_GRUZ</w:t>
      </w:r>
      <w:r>
        <w:t xml:space="preserve"> – </w:t>
      </w:r>
      <w:r w:rsidRPr="00A6140A">
        <w:t>масса груза</w:t>
      </w:r>
      <w:r>
        <w:t xml:space="preserve"> в килограммах</w:t>
      </w:r>
      <w:r w:rsidR="00B53089">
        <w:rPr>
          <w:lang w:val="en-US"/>
        </w:rPr>
        <w:t>;</w:t>
      </w:r>
    </w:p>
    <w:p w:rsidR="00F34412" w:rsidRDefault="00F34412" w:rsidP="001359F3">
      <w:pPr>
        <w:pStyle w:val="a2"/>
      </w:pPr>
      <w:r w:rsidRPr="000B1437">
        <w:rPr>
          <w:rStyle w:val="af3"/>
        </w:rPr>
        <w:t>LENGTH_TS</w:t>
      </w:r>
      <w:r>
        <w:rPr>
          <w:lang w:val="en-US"/>
        </w:rPr>
        <w:t xml:space="preserve"> – </w:t>
      </w:r>
      <w:r>
        <w:t>длина в метрах всей сцепки транспортных средств (автопоезда), на которую оформляется специальное раз</w:t>
      </w:r>
      <w:r w:rsidR="00B53089">
        <w:t>решение;</w:t>
      </w:r>
    </w:p>
    <w:p w:rsidR="00F34412" w:rsidRDefault="00F34412" w:rsidP="001359F3">
      <w:pPr>
        <w:pStyle w:val="a2"/>
      </w:pPr>
      <w:r w:rsidRPr="000B1437">
        <w:rPr>
          <w:rStyle w:val="af3"/>
        </w:rPr>
        <w:t>WIDTH_TS</w:t>
      </w:r>
      <w:r>
        <w:t xml:space="preserve"> – ширина сцепк</w:t>
      </w:r>
      <w:r w:rsidR="00B53089">
        <w:t>и транспортных средств в метрах;</w:t>
      </w:r>
    </w:p>
    <w:p w:rsidR="00F34412" w:rsidRDefault="00F34412" w:rsidP="001359F3">
      <w:pPr>
        <w:pStyle w:val="a2"/>
      </w:pPr>
      <w:r w:rsidRPr="000B1437">
        <w:rPr>
          <w:rStyle w:val="af3"/>
        </w:rPr>
        <w:t>HEIGTH_TS</w:t>
      </w:r>
      <w:r>
        <w:t xml:space="preserve"> – высота в метрах самого высокого </w:t>
      </w:r>
      <w:r w:rsidR="00B53089">
        <w:t>транспортного средства в сцепке;</w:t>
      </w:r>
    </w:p>
    <w:p w:rsidR="00F34412" w:rsidRDefault="00F34412" w:rsidP="001359F3">
      <w:pPr>
        <w:pStyle w:val="a2"/>
      </w:pPr>
      <w:r w:rsidRPr="000B1437">
        <w:rPr>
          <w:rStyle w:val="af3"/>
        </w:rPr>
        <w:t>JUT_GRUZ</w:t>
      </w:r>
      <w:r>
        <w:t xml:space="preserve"> – выступ груза за габарит </w:t>
      </w:r>
      <w:r w:rsidR="00B53089">
        <w:t>транспортного средства в метрах;</w:t>
      </w:r>
    </w:p>
    <w:p w:rsidR="00F34412" w:rsidRDefault="00F34412" w:rsidP="001359F3">
      <w:pPr>
        <w:pStyle w:val="a2"/>
      </w:pPr>
      <w:r w:rsidRPr="000B1437">
        <w:rPr>
          <w:rStyle w:val="af3"/>
        </w:rPr>
        <w:t>CNT_TRIP</w:t>
      </w:r>
      <w:r>
        <w:t xml:space="preserve"> – количество рейсов, на которое оформ</w:t>
      </w:r>
      <w:r w:rsidR="00B53089">
        <w:t>ляется специальное разрешение;</w:t>
      </w:r>
    </w:p>
    <w:p w:rsidR="00F34412" w:rsidRPr="002513A8" w:rsidRDefault="00F34412" w:rsidP="001359F3">
      <w:pPr>
        <w:pStyle w:val="a2"/>
      </w:pPr>
      <w:r w:rsidRPr="000B1437">
        <w:rPr>
          <w:rStyle w:val="af3"/>
        </w:rPr>
        <w:t>DT_SROK</w:t>
      </w:r>
      <w:r>
        <w:t xml:space="preserve"> – </w:t>
      </w:r>
      <w:r w:rsidRPr="002513A8">
        <w:t>дата, начиная с которой будет производиться перевозка</w:t>
      </w:r>
      <w:r w:rsidR="00B53089">
        <w:rPr>
          <w:lang w:val="en-US"/>
        </w:rPr>
        <w:t>;</w:t>
      </w:r>
    </w:p>
    <w:p w:rsidR="00F34412" w:rsidRDefault="00F34412" w:rsidP="001359F3">
      <w:pPr>
        <w:pStyle w:val="a2"/>
      </w:pPr>
      <w:r w:rsidRPr="000B1437">
        <w:rPr>
          <w:rStyle w:val="af3"/>
        </w:rPr>
        <w:t>CNT_DAY</w:t>
      </w:r>
      <w:r>
        <w:t xml:space="preserve"> – количество дней, в течение которых действительно специальное разрешение (максимум 30) или количество месяцев, в течение которых действительно многоразовое специальное разреше</w:t>
      </w:r>
      <w:r w:rsidR="00B53089">
        <w:t>ние;</w:t>
      </w:r>
    </w:p>
    <w:p w:rsidR="00F34412" w:rsidRDefault="00F34412" w:rsidP="001359F3">
      <w:pPr>
        <w:pStyle w:val="a2"/>
      </w:pPr>
      <w:r w:rsidRPr="000B1437">
        <w:rPr>
          <w:rStyle w:val="af3"/>
        </w:rPr>
        <w:t>WHO_FILL</w:t>
      </w:r>
      <w:r>
        <w:t xml:space="preserve"> – ответс</w:t>
      </w:r>
      <w:r w:rsidR="00B53089">
        <w:t>твенный за оформление заявления;</w:t>
      </w:r>
    </w:p>
    <w:p w:rsidR="00F34412" w:rsidRDefault="00F34412" w:rsidP="001359F3">
      <w:pPr>
        <w:pStyle w:val="a2"/>
      </w:pPr>
      <w:r w:rsidRPr="000B1437">
        <w:rPr>
          <w:rStyle w:val="af3"/>
        </w:rPr>
        <w:t>PHONE_FILL</w:t>
      </w:r>
      <w:r>
        <w:rPr>
          <w:lang w:val="en-US"/>
        </w:rPr>
        <w:t xml:space="preserve"> – </w:t>
      </w:r>
      <w:r>
        <w:t>номер телефона ответст</w:t>
      </w:r>
      <w:r w:rsidR="00B53089">
        <w:t>венного за оформление заявления;</w:t>
      </w:r>
    </w:p>
    <w:p w:rsidR="00F34412" w:rsidRDefault="00F34412" w:rsidP="001359F3">
      <w:pPr>
        <w:pStyle w:val="a2"/>
      </w:pPr>
      <w:r>
        <w:t xml:space="preserve"> </w:t>
      </w:r>
      <w:r w:rsidRPr="000B1437">
        <w:rPr>
          <w:rStyle w:val="af3"/>
        </w:rPr>
        <w:t>NUM_REQUEST</w:t>
      </w:r>
      <w:r>
        <w:t xml:space="preserve"> – номер заявления с начала года для определённой областной группы УБ</w:t>
      </w:r>
      <w:r w:rsidR="00B53089">
        <w:t>ЭАД;</w:t>
      </w:r>
    </w:p>
    <w:p w:rsidR="00F34412" w:rsidRDefault="00F34412" w:rsidP="001359F3">
      <w:pPr>
        <w:pStyle w:val="a2"/>
      </w:pPr>
      <w:r w:rsidRPr="000B1437">
        <w:rPr>
          <w:rStyle w:val="af3"/>
        </w:rPr>
        <w:t>SUM_CALC</w:t>
      </w:r>
      <w:r>
        <w:t xml:space="preserve"> – сумма платы за сп</w:t>
      </w:r>
      <w:r w:rsidR="00B53089">
        <w:t>ециальное разрешение по расчёту;</w:t>
      </w:r>
    </w:p>
    <w:p w:rsidR="00F34412" w:rsidRDefault="00F34412" w:rsidP="001359F3">
      <w:pPr>
        <w:pStyle w:val="a2"/>
      </w:pPr>
      <w:r w:rsidRPr="000B1437">
        <w:rPr>
          <w:rStyle w:val="af3"/>
        </w:rPr>
        <w:t>SUM_CALC_REGISTR</w:t>
      </w:r>
      <w:r>
        <w:t xml:space="preserve"> – сумма платы за офо</w:t>
      </w:r>
      <w:r w:rsidR="00B53089">
        <w:t>рмление специального разрешения;</w:t>
      </w:r>
    </w:p>
    <w:p w:rsidR="00F34412" w:rsidRPr="000E2562" w:rsidRDefault="00F34412" w:rsidP="001359F3">
      <w:pPr>
        <w:pStyle w:val="a2"/>
      </w:pPr>
      <w:r w:rsidRPr="000B1437">
        <w:rPr>
          <w:rStyle w:val="af3"/>
        </w:rPr>
        <w:t>IS_REUSABLE</w:t>
      </w:r>
      <w:r w:rsidRPr="009B4FAF">
        <w:rPr>
          <w:lang w:val="en-US"/>
        </w:rPr>
        <w:t xml:space="preserve"> </w:t>
      </w:r>
      <w:r w:rsidRPr="000E2562">
        <w:t>–</w:t>
      </w:r>
      <w:r>
        <w:rPr>
          <w:lang w:val="en-US"/>
        </w:rPr>
        <w:t xml:space="preserve"> </w:t>
      </w:r>
      <w:r>
        <w:t>поле, указывающее, подаётся ли заявление на мног</w:t>
      </w:r>
      <w:r w:rsidR="00B53089">
        <w:t>оразовое специальное разрешение;</w:t>
      </w:r>
    </w:p>
    <w:p w:rsidR="00F34412" w:rsidRDefault="00F34412" w:rsidP="001359F3">
      <w:pPr>
        <w:pStyle w:val="a2"/>
      </w:pPr>
      <w:r w:rsidRPr="000B1437">
        <w:rPr>
          <w:rStyle w:val="af3"/>
        </w:rPr>
        <w:t>NM_ROUT</w:t>
      </w:r>
      <w:r w:rsidRPr="009B4FAF">
        <w:t xml:space="preserve"> </w:t>
      </w:r>
      <w:r w:rsidRPr="000E2562">
        <w:t>–</w:t>
      </w:r>
      <w:r>
        <w:rPr>
          <w:lang w:val="en-US"/>
        </w:rPr>
        <w:t xml:space="preserve"> </w:t>
      </w:r>
      <w:r>
        <w:t>краткое описани</w:t>
      </w:r>
      <w:r w:rsidR="00B53089">
        <w:t>е маршрута движение;</w:t>
      </w:r>
    </w:p>
    <w:p w:rsidR="00F34412" w:rsidRPr="00050F97" w:rsidRDefault="00F34412" w:rsidP="001359F3">
      <w:pPr>
        <w:pStyle w:val="a2"/>
      </w:pPr>
      <w:r w:rsidRPr="000B1437">
        <w:rPr>
          <w:rStyle w:val="af3"/>
        </w:rPr>
        <w:t>NOTE_REQUEST</w:t>
      </w:r>
      <w:r w:rsidRPr="009B4FAF">
        <w:t xml:space="preserve"> </w:t>
      </w:r>
      <w:r w:rsidRPr="000E2562">
        <w:t>–</w:t>
      </w:r>
      <w:r>
        <w:rPr>
          <w:lang w:val="en-US"/>
        </w:rPr>
        <w:t xml:space="preserve"> </w:t>
      </w:r>
      <w:r w:rsidR="00B53089">
        <w:t>примечание к заявлению.</w:t>
      </w:r>
    </w:p>
    <w:p w:rsidR="00F34412" w:rsidRPr="009B4FAF" w:rsidRDefault="00F34412" w:rsidP="001359F3">
      <w:pPr>
        <w:pStyle w:val="aa"/>
      </w:pPr>
      <w:r>
        <w:t xml:space="preserve">Данной таблице соответствует класс доменной модели </w:t>
      </w:r>
      <w:r w:rsidRPr="000B1437">
        <w:rPr>
          <w:rStyle w:val="af3"/>
        </w:rPr>
        <w:t>REQUEST</w:t>
      </w:r>
      <w:r>
        <w:rPr>
          <w:lang w:val="en-US"/>
        </w:rPr>
        <w:t xml:space="preserve">, </w:t>
      </w:r>
      <w:r w:rsidRPr="009B4FAF">
        <w:t>содержащий поля, подобные вышеописанным полям таблицы</w:t>
      </w:r>
      <w:r>
        <w:rPr>
          <w:lang w:val="en-US"/>
        </w:rPr>
        <w:t>.</w:t>
      </w:r>
    </w:p>
    <w:p w:rsidR="00F34412" w:rsidRPr="000942B3" w:rsidRDefault="00F34412" w:rsidP="00F34412">
      <w:pPr>
        <w:pStyle w:val="a5"/>
      </w:pPr>
      <w:r>
        <w:t xml:space="preserve">Таблица </w:t>
      </w:r>
      <w:r w:rsidRPr="000B1437">
        <w:rPr>
          <w:rStyle w:val="af3"/>
          <w:rFonts w:eastAsiaTheme="majorEastAsia"/>
        </w:rPr>
        <w:t>ORG</w:t>
      </w:r>
    </w:p>
    <w:p w:rsidR="00F34412" w:rsidRDefault="00F34412" w:rsidP="001359F3">
      <w:pPr>
        <w:pStyle w:val="aa"/>
      </w:pPr>
      <w:r>
        <w:t>Данная таблица содержит данные об организациях.</w:t>
      </w:r>
    </w:p>
    <w:p w:rsidR="00F34412" w:rsidRDefault="00F34412" w:rsidP="001359F3">
      <w:pPr>
        <w:pStyle w:val="aa"/>
      </w:pPr>
      <w:r w:rsidRPr="007C505B">
        <w:lastRenderedPageBreak/>
        <w:t>Поле первичного ключа</w:t>
      </w:r>
      <w:r>
        <w:rPr>
          <w:lang w:val="en-US"/>
        </w:rPr>
        <w:t xml:space="preserve">: </w:t>
      </w:r>
      <w:r w:rsidRPr="000B1437">
        <w:rPr>
          <w:rStyle w:val="af3"/>
        </w:rPr>
        <w:t>IDORG</w:t>
      </w:r>
      <w:r>
        <w:rPr>
          <w:lang w:val="en-US"/>
        </w:rPr>
        <w:t xml:space="preserve"> – </w:t>
      </w:r>
      <w:r>
        <w:t>содержит уникальный идентификатор организации.</w:t>
      </w:r>
    </w:p>
    <w:p w:rsidR="00F34412" w:rsidRPr="00F20EA4" w:rsidRDefault="00F34412" w:rsidP="001359F3">
      <w:pPr>
        <w:pStyle w:val="aa"/>
      </w:pPr>
      <w:r w:rsidRPr="000B1437">
        <w:t>Поля</w:t>
      </w:r>
      <w:r>
        <w:rPr>
          <w:lang w:val="en-US"/>
        </w:rPr>
        <w:t>:</w:t>
      </w:r>
    </w:p>
    <w:p w:rsidR="00F34412" w:rsidRDefault="00F34412" w:rsidP="001359F3">
      <w:pPr>
        <w:pStyle w:val="a2"/>
      </w:pPr>
      <w:r w:rsidRPr="000B1437">
        <w:rPr>
          <w:rStyle w:val="af3"/>
        </w:rPr>
        <w:t>UNP</w:t>
      </w:r>
      <w:r>
        <w:t xml:space="preserve"> – </w:t>
      </w:r>
      <w:r w:rsidR="00B53089">
        <w:t>учётный номер плательщика (УНП);</w:t>
      </w:r>
    </w:p>
    <w:p w:rsidR="00F34412" w:rsidRDefault="00F34412" w:rsidP="001359F3">
      <w:pPr>
        <w:pStyle w:val="a2"/>
      </w:pPr>
      <w:r w:rsidRPr="000B1437">
        <w:rPr>
          <w:rStyle w:val="af3"/>
        </w:rPr>
        <w:t>ADDRESS</w:t>
      </w:r>
      <w:r>
        <w:rPr>
          <w:lang w:val="en-US"/>
        </w:rPr>
        <w:t xml:space="preserve"> </w:t>
      </w:r>
      <w:r w:rsidRPr="00EF515D">
        <w:t>–</w:t>
      </w:r>
      <w:r>
        <w:rPr>
          <w:lang w:val="en-US"/>
        </w:rPr>
        <w:t xml:space="preserve"> </w:t>
      </w:r>
      <w:r w:rsidR="00B53089">
        <w:t>юридический адрес организации;</w:t>
      </w:r>
    </w:p>
    <w:p w:rsidR="00F34412" w:rsidRDefault="00F34412" w:rsidP="001359F3">
      <w:pPr>
        <w:pStyle w:val="a2"/>
      </w:pPr>
      <w:r w:rsidRPr="000B1437">
        <w:rPr>
          <w:rStyle w:val="af3"/>
        </w:rPr>
        <w:t>ORGNAME</w:t>
      </w:r>
      <w:r>
        <w:rPr>
          <w:lang w:val="en-US"/>
        </w:rPr>
        <w:t xml:space="preserve"> – </w:t>
      </w:r>
      <w:r w:rsidR="00B53089">
        <w:t>наименование организации;</w:t>
      </w:r>
    </w:p>
    <w:p w:rsidR="00F34412" w:rsidRDefault="00F34412" w:rsidP="001359F3">
      <w:pPr>
        <w:pStyle w:val="a2"/>
      </w:pPr>
      <w:r w:rsidRPr="000B1437">
        <w:rPr>
          <w:rStyle w:val="af3"/>
        </w:rPr>
        <w:t>ORGTYP</w:t>
      </w:r>
      <w:r w:rsidR="00B53089">
        <w:t xml:space="preserve"> – тип организации;</w:t>
      </w:r>
    </w:p>
    <w:p w:rsidR="00F34412" w:rsidRDefault="00F34412" w:rsidP="001359F3">
      <w:pPr>
        <w:pStyle w:val="a2"/>
      </w:pPr>
      <w:r w:rsidRPr="000B1437">
        <w:rPr>
          <w:rStyle w:val="af3"/>
        </w:rPr>
        <w:t>ORG_EMAIL</w:t>
      </w:r>
      <w:r>
        <w:t xml:space="preserve"> – адрес электронной почты организации.</w:t>
      </w:r>
    </w:p>
    <w:p w:rsidR="00F34412" w:rsidRPr="00DF57E9" w:rsidRDefault="00F34412" w:rsidP="001359F3">
      <w:pPr>
        <w:pStyle w:val="aa"/>
        <w:rPr>
          <w:lang w:val="en-US"/>
        </w:rPr>
      </w:pPr>
      <w:r>
        <w:t xml:space="preserve">Данной таблице соответствует класс доменной модели </w:t>
      </w:r>
      <w:r w:rsidRPr="000B1437">
        <w:rPr>
          <w:rStyle w:val="af3"/>
        </w:rPr>
        <w:t>Organization</w:t>
      </w:r>
      <w:r>
        <w:rPr>
          <w:lang w:val="en-US"/>
        </w:rPr>
        <w:t>.</w:t>
      </w:r>
    </w:p>
    <w:p w:rsidR="00F34412" w:rsidRPr="000942B3" w:rsidRDefault="00F34412" w:rsidP="00F34412">
      <w:pPr>
        <w:pStyle w:val="a5"/>
      </w:pPr>
      <w:r>
        <w:t xml:space="preserve">Таблица </w:t>
      </w:r>
      <w:r w:rsidRPr="000B1437">
        <w:rPr>
          <w:rStyle w:val="af3"/>
          <w:rFonts w:eastAsiaTheme="majorEastAsia"/>
        </w:rPr>
        <w:t>DEPARTMENT</w:t>
      </w:r>
    </w:p>
    <w:p w:rsidR="00F34412" w:rsidRDefault="00F34412" w:rsidP="001359F3">
      <w:pPr>
        <w:pStyle w:val="aa"/>
        <w:rPr>
          <w:lang w:val="en-US"/>
        </w:rPr>
      </w:pPr>
      <w:r w:rsidRPr="009A294C">
        <w:t>Таблица содержит сведения о подразделениях организаций</w:t>
      </w:r>
      <w:r>
        <w:rPr>
          <w:lang w:val="en-US"/>
        </w:rPr>
        <w:t>.</w:t>
      </w:r>
    </w:p>
    <w:p w:rsidR="00F34412" w:rsidRDefault="00F34412" w:rsidP="001359F3">
      <w:pPr>
        <w:pStyle w:val="aa"/>
      </w:pPr>
      <w:r w:rsidRPr="007C505B">
        <w:t>Поле первичного ключа</w:t>
      </w:r>
      <w:r>
        <w:rPr>
          <w:lang w:val="en-US"/>
        </w:rPr>
        <w:t xml:space="preserve">: </w:t>
      </w:r>
      <w:r w:rsidRPr="000B1437">
        <w:rPr>
          <w:rStyle w:val="af3"/>
        </w:rPr>
        <w:t>IDDEPARTMENT</w:t>
      </w:r>
      <w:r>
        <w:rPr>
          <w:lang w:val="en-US"/>
        </w:rPr>
        <w:t xml:space="preserve"> – </w:t>
      </w:r>
      <w:r>
        <w:t>содержит уникальный идентификатор подразделения организации.</w:t>
      </w:r>
    </w:p>
    <w:p w:rsidR="00F34412" w:rsidRDefault="00F34412" w:rsidP="001359F3">
      <w:pPr>
        <w:pStyle w:val="aa"/>
      </w:pPr>
      <w:r>
        <w:t>Поля внешних ключей:</w:t>
      </w:r>
    </w:p>
    <w:p w:rsidR="00F34412" w:rsidRPr="009A294C" w:rsidRDefault="00F34412" w:rsidP="001359F3">
      <w:pPr>
        <w:pStyle w:val="a2"/>
      </w:pPr>
      <w:r w:rsidRPr="000B1437">
        <w:rPr>
          <w:rStyle w:val="af3"/>
        </w:rPr>
        <w:t>IDORG</w:t>
      </w:r>
      <w:r>
        <w:t xml:space="preserve"> – </w:t>
      </w:r>
      <w:r w:rsidRPr="009A294C">
        <w:t>идентификатор организации</w:t>
      </w:r>
      <w:r>
        <w:t xml:space="preserve">, к которой относится подразделение. Поле ссылается на первичный ключ </w:t>
      </w:r>
      <w:r w:rsidRPr="000B1437">
        <w:rPr>
          <w:rStyle w:val="af3"/>
        </w:rPr>
        <w:t>IDORG</w:t>
      </w:r>
      <w:r>
        <w:rPr>
          <w:lang w:val="en-US"/>
        </w:rPr>
        <w:t xml:space="preserve"> </w:t>
      </w:r>
      <w:r>
        <w:t xml:space="preserve">таблицы </w:t>
      </w:r>
      <w:r w:rsidRPr="000B1437">
        <w:rPr>
          <w:rStyle w:val="af3"/>
        </w:rPr>
        <w:t>ORG</w:t>
      </w:r>
      <w:r>
        <w:rPr>
          <w:lang w:val="en-US"/>
        </w:rPr>
        <w:t>.</w:t>
      </w:r>
    </w:p>
    <w:p w:rsidR="00F34412" w:rsidRPr="00F20EA4" w:rsidRDefault="00F34412" w:rsidP="001359F3">
      <w:pPr>
        <w:pStyle w:val="aa"/>
      </w:pPr>
      <w:r w:rsidRPr="000B1437">
        <w:t>Поля</w:t>
      </w:r>
      <w:r>
        <w:rPr>
          <w:lang w:val="en-US"/>
        </w:rPr>
        <w:t>:</w:t>
      </w:r>
    </w:p>
    <w:p w:rsidR="00F34412" w:rsidRDefault="00F34412" w:rsidP="001359F3">
      <w:pPr>
        <w:pStyle w:val="a2"/>
      </w:pPr>
      <w:r w:rsidRPr="000B1437">
        <w:rPr>
          <w:rStyle w:val="af3"/>
        </w:rPr>
        <w:t>DEPNM</w:t>
      </w:r>
      <w:r>
        <w:rPr>
          <w:lang w:val="en-US"/>
        </w:rPr>
        <w:t xml:space="preserve"> </w:t>
      </w:r>
      <w:r w:rsidRPr="009A294C">
        <w:t>–</w:t>
      </w:r>
      <w:r>
        <w:rPr>
          <w:lang w:val="en-US"/>
        </w:rPr>
        <w:t xml:space="preserve"> </w:t>
      </w:r>
      <w:r w:rsidR="00B53089">
        <w:t>наименование подразделения;</w:t>
      </w:r>
    </w:p>
    <w:p w:rsidR="00F34412" w:rsidRDefault="00F34412" w:rsidP="001359F3">
      <w:pPr>
        <w:pStyle w:val="a2"/>
      </w:pPr>
      <w:r w:rsidRPr="000B1437">
        <w:rPr>
          <w:rStyle w:val="af3"/>
        </w:rPr>
        <w:t>ORD</w:t>
      </w:r>
      <w:r>
        <w:t xml:space="preserve"> –</w:t>
      </w:r>
      <w:r>
        <w:rPr>
          <w:lang w:val="en-US"/>
        </w:rPr>
        <w:t xml:space="preserve"> </w:t>
      </w:r>
      <w:r>
        <w:t>номер подразделения в пределах иерархии.</w:t>
      </w:r>
    </w:p>
    <w:p w:rsidR="00F34412" w:rsidRDefault="00F34412" w:rsidP="001359F3">
      <w:pPr>
        <w:pStyle w:val="aa"/>
      </w:pPr>
      <w:r>
        <w:t xml:space="preserve">Данной таблице соответствует класс доменной модели </w:t>
      </w:r>
      <w:r w:rsidRPr="000B1437">
        <w:rPr>
          <w:rStyle w:val="af3"/>
        </w:rPr>
        <w:t>SafeRoadControlGroup</w:t>
      </w:r>
      <w:r>
        <w:rPr>
          <w:lang w:val="en-US"/>
        </w:rPr>
        <w:t xml:space="preserve">, </w:t>
      </w:r>
      <w:r>
        <w:t>который представляет областную группу УБЭАД.</w:t>
      </w:r>
    </w:p>
    <w:p w:rsidR="00105F6B" w:rsidRPr="000942B3" w:rsidRDefault="00105F6B" w:rsidP="00105F6B">
      <w:pPr>
        <w:pStyle w:val="a5"/>
      </w:pPr>
      <w:r>
        <w:t xml:space="preserve">Таблица </w:t>
      </w:r>
      <w:r>
        <w:rPr>
          <w:rStyle w:val="af3"/>
          <w:rFonts w:eastAsiaTheme="majorEastAsia"/>
        </w:rPr>
        <w:t>WEB_USER</w:t>
      </w:r>
    </w:p>
    <w:p w:rsidR="00105F6B" w:rsidRDefault="00105F6B" w:rsidP="001359F3">
      <w:pPr>
        <w:pStyle w:val="aa"/>
      </w:pPr>
      <w:r>
        <w:t>Таблица содержит сведения о зарегистрированных в системе пользователях.</w:t>
      </w:r>
    </w:p>
    <w:p w:rsidR="00105F6B" w:rsidRDefault="00105F6B" w:rsidP="00105F6B">
      <w:pPr>
        <w:pStyle w:val="aa"/>
      </w:pPr>
      <w:r w:rsidRPr="007C505B">
        <w:t>Поле первичного ключа</w:t>
      </w:r>
      <w:r>
        <w:rPr>
          <w:lang w:val="en-US"/>
        </w:rPr>
        <w:t xml:space="preserve">: </w:t>
      </w:r>
      <w:r w:rsidRPr="00105F6B">
        <w:rPr>
          <w:rStyle w:val="af3"/>
        </w:rPr>
        <w:t>IDWEBUSER</w:t>
      </w:r>
      <w:r>
        <w:rPr>
          <w:lang w:val="en-US"/>
        </w:rPr>
        <w:t xml:space="preserve"> – </w:t>
      </w:r>
      <w:r>
        <w:t>содержит уникальный идентификатор зарегистрированного пользователя.</w:t>
      </w:r>
    </w:p>
    <w:p w:rsidR="00105F6B" w:rsidRDefault="00105F6B" w:rsidP="00105F6B">
      <w:pPr>
        <w:pStyle w:val="aa"/>
      </w:pPr>
      <w:r>
        <w:t>Поля внешних ключей:</w:t>
      </w:r>
    </w:p>
    <w:p w:rsidR="00105F6B" w:rsidRPr="009A294C" w:rsidRDefault="00105F6B" w:rsidP="00105F6B">
      <w:pPr>
        <w:pStyle w:val="a2"/>
      </w:pPr>
      <w:r w:rsidRPr="000B1437">
        <w:rPr>
          <w:rStyle w:val="af3"/>
        </w:rPr>
        <w:t>IDORG</w:t>
      </w:r>
      <w:r>
        <w:t xml:space="preserve"> – </w:t>
      </w:r>
      <w:r w:rsidRPr="009A294C">
        <w:t>идентификатор организации</w:t>
      </w:r>
      <w:r>
        <w:t xml:space="preserve">, в которой состоит зарегистрированный пользователь. Поле ссылается на первичный ключ </w:t>
      </w:r>
      <w:r w:rsidRPr="000B1437">
        <w:rPr>
          <w:rStyle w:val="af3"/>
        </w:rPr>
        <w:t>IDORG</w:t>
      </w:r>
      <w:r>
        <w:rPr>
          <w:lang w:val="en-US"/>
        </w:rPr>
        <w:t xml:space="preserve"> </w:t>
      </w:r>
      <w:r>
        <w:t xml:space="preserve">таблицы </w:t>
      </w:r>
      <w:r w:rsidRPr="000B1437">
        <w:rPr>
          <w:rStyle w:val="af3"/>
        </w:rPr>
        <w:t>ORG</w:t>
      </w:r>
      <w:r>
        <w:rPr>
          <w:lang w:val="en-US"/>
        </w:rPr>
        <w:t>.</w:t>
      </w:r>
    </w:p>
    <w:p w:rsidR="00105F6B" w:rsidRPr="00F20EA4" w:rsidRDefault="00105F6B" w:rsidP="00105F6B">
      <w:pPr>
        <w:pStyle w:val="aa"/>
      </w:pPr>
      <w:r w:rsidRPr="000B1437">
        <w:t>Поля</w:t>
      </w:r>
      <w:r>
        <w:rPr>
          <w:lang w:val="en-US"/>
        </w:rPr>
        <w:t>:</w:t>
      </w:r>
    </w:p>
    <w:p w:rsidR="00105F6B" w:rsidRDefault="00105F6B" w:rsidP="00105F6B">
      <w:pPr>
        <w:pStyle w:val="a2"/>
      </w:pPr>
      <w:r>
        <w:rPr>
          <w:rStyle w:val="af3"/>
        </w:rPr>
        <w:t>FIRSTNAME_RUS</w:t>
      </w:r>
      <w:r>
        <w:rPr>
          <w:lang w:val="en-US"/>
        </w:rPr>
        <w:t xml:space="preserve"> </w:t>
      </w:r>
      <w:r w:rsidRPr="009A294C">
        <w:t>–</w:t>
      </w:r>
      <w:r>
        <w:rPr>
          <w:lang w:val="en-US"/>
        </w:rPr>
        <w:t xml:space="preserve"> </w:t>
      </w:r>
      <w:r>
        <w:t>имя зарегистрированного пользователя;</w:t>
      </w:r>
    </w:p>
    <w:p w:rsidR="001C7F31" w:rsidRDefault="001C7F31" w:rsidP="00105F6B">
      <w:pPr>
        <w:pStyle w:val="a2"/>
      </w:pPr>
      <w:r>
        <w:rPr>
          <w:rStyle w:val="af3"/>
        </w:rPr>
        <w:lastRenderedPageBreak/>
        <w:t>LASTNAME_RUS</w:t>
      </w:r>
      <w:r>
        <w:rPr>
          <w:lang w:val="en-US"/>
        </w:rPr>
        <w:t xml:space="preserve"> </w:t>
      </w:r>
      <w:r w:rsidRPr="009A294C">
        <w:t>–</w:t>
      </w:r>
      <w:r>
        <w:rPr>
          <w:lang w:val="en-US"/>
        </w:rPr>
        <w:t xml:space="preserve"> </w:t>
      </w:r>
      <w:r>
        <w:t>фамилия зарегистрированного пользователя;</w:t>
      </w:r>
    </w:p>
    <w:p w:rsidR="001C7F31" w:rsidRDefault="001C7F31" w:rsidP="00105F6B">
      <w:pPr>
        <w:pStyle w:val="a2"/>
      </w:pPr>
      <w:r>
        <w:rPr>
          <w:rStyle w:val="af3"/>
        </w:rPr>
        <w:t>PARNAME</w:t>
      </w:r>
      <w:r>
        <w:rPr>
          <w:lang w:val="en-US"/>
        </w:rPr>
        <w:t xml:space="preserve"> </w:t>
      </w:r>
      <w:r w:rsidRPr="001C7F31">
        <w:t>–</w:t>
      </w:r>
      <w:r>
        <w:rPr>
          <w:lang w:val="en-US"/>
        </w:rPr>
        <w:t xml:space="preserve"> </w:t>
      </w:r>
      <w:r>
        <w:t>отчество зарегистрированного пользователя;</w:t>
      </w:r>
    </w:p>
    <w:p w:rsidR="001C7F31" w:rsidRDefault="001C7F31" w:rsidP="00105F6B">
      <w:pPr>
        <w:pStyle w:val="a2"/>
      </w:pPr>
      <w:r w:rsidRPr="001C7F31">
        <w:rPr>
          <w:rStyle w:val="af3"/>
        </w:rPr>
        <w:t>ID_NUM</w:t>
      </w:r>
      <w:r>
        <w:t xml:space="preserve"> – личный (идентификационный) номер по паспорту;</w:t>
      </w:r>
    </w:p>
    <w:p w:rsidR="001C7F31" w:rsidRDefault="001C7F31" w:rsidP="001D34BC">
      <w:pPr>
        <w:pStyle w:val="a2"/>
      </w:pPr>
      <w:r w:rsidRPr="001C7F31">
        <w:rPr>
          <w:rStyle w:val="af3"/>
        </w:rPr>
        <w:t>EMAIL</w:t>
      </w:r>
      <w:r>
        <w:t xml:space="preserve"> – адрес электронной почты пользователя.</w:t>
      </w:r>
    </w:p>
    <w:p w:rsidR="00105F6B" w:rsidRPr="001059C8" w:rsidRDefault="001C7F31" w:rsidP="001359F3">
      <w:pPr>
        <w:pStyle w:val="aa"/>
      </w:pPr>
      <w:r>
        <w:t xml:space="preserve">Данной таблице соответствует класс доменной модели </w:t>
      </w:r>
      <w:r w:rsidRPr="001C7F31">
        <w:rPr>
          <w:rStyle w:val="af3"/>
        </w:rPr>
        <w:t>AuthUser</w:t>
      </w:r>
      <w:r>
        <w:rPr>
          <w:lang w:val="en-US"/>
        </w:rPr>
        <w:t xml:space="preserve">, </w:t>
      </w:r>
      <w:r>
        <w:t xml:space="preserve">который представляет авторизированного пользователя в рамках определённого </w:t>
      </w:r>
      <w:r>
        <w:rPr>
          <w:lang w:val="en-US"/>
        </w:rPr>
        <w:t>HTTP-</w:t>
      </w:r>
      <w:r>
        <w:t>запроса.</w:t>
      </w:r>
    </w:p>
    <w:p w:rsidR="00F34412" w:rsidRPr="000942B3" w:rsidRDefault="00F34412" w:rsidP="00F34412">
      <w:pPr>
        <w:pStyle w:val="a5"/>
      </w:pPr>
      <w:r>
        <w:t xml:space="preserve">Таблица </w:t>
      </w:r>
      <w:r w:rsidRPr="000B1437">
        <w:rPr>
          <w:rStyle w:val="af3"/>
          <w:rFonts w:eastAsiaTheme="majorEastAsia"/>
        </w:rPr>
        <w:t>VEHICLE</w:t>
      </w:r>
    </w:p>
    <w:p w:rsidR="00F34412" w:rsidRPr="001059C8" w:rsidRDefault="00F34412" w:rsidP="001359F3">
      <w:pPr>
        <w:pStyle w:val="aa"/>
      </w:pPr>
      <w:r w:rsidRPr="001059C8">
        <w:t>Данная таблица содержит сведения о транспортных средствах, на которые оформляются заявления.</w:t>
      </w:r>
    </w:p>
    <w:p w:rsidR="00F34412" w:rsidRDefault="00F34412" w:rsidP="001359F3">
      <w:pPr>
        <w:pStyle w:val="aa"/>
      </w:pPr>
      <w:r w:rsidRPr="007C505B">
        <w:t>Поле первичного ключа</w:t>
      </w:r>
      <w:r>
        <w:rPr>
          <w:lang w:val="en-US"/>
        </w:rPr>
        <w:t xml:space="preserve">: </w:t>
      </w:r>
      <w:r w:rsidRPr="000B1437">
        <w:rPr>
          <w:rStyle w:val="af3"/>
        </w:rPr>
        <w:t>IDVEHICLE</w:t>
      </w:r>
      <w:r>
        <w:rPr>
          <w:lang w:val="en-US"/>
        </w:rPr>
        <w:t xml:space="preserve"> – </w:t>
      </w:r>
      <w:r>
        <w:t xml:space="preserve">содержит уникальный </w:t>
      </w:r>
      <w:r w:rsidRPr="001059C8">
        <w:t>идентификатор транспортного средства</w:t>
      </w:r>
      <w:r>
        <w:t>.</w:t>
      </w:r>
    </w:p>
    <w:p w:rsidR="00F34412" w:rsidRDefault="00F34412" w:rsidP="001359F3">
      <w:pPr>
        <w:pStyle w:val="aa"/>
      </w:pPr>
      <w:r>
        <w:t>Поля внешних ключей:</w:t>
      </w:r>
    </w:p>
    <w:p w:rsidR="00F34412" w:rsidRPr="001059C8" w:rsidRDefault="00F34412" w:rsidP="001359F3">
      <w:pPr>
        <w:pStyle w:val="a2"/>
      </w:pPr>
      <w:r w:rsidRPr="000B1437">
        <w:rPr>
          <w:rStyle w:val="af3"/>
        </w:rPr>
        <w:t>IDREQUEST</w:t>
      </w:r>
      <w:r>
        <w:t xml:space="preserve"> – </w:t>
      </w:r>
      <w:r w:rsidRPr="001059C8">
        <w:t>идентификатор заявления, к которому относится данное транспортное средство.</w:t>
      </w:r>
      <w:r>
        <w:t xml:space="preserve"> Поле ссылается на первичный ключ </w:t>
      </w:r>
      <w:r w:rsidRPr="000B1437">
        <w:rPr>
          <w:rStyle w:val="af3"/>
        </w:rPr>
        <w:t>IDREQUEST</w:t>
      </w:r>
      <w:r>
        <w:rPr>
          <w:lang w:val="en-US"/>
        </w:rPr>
        <w:t xml:space="preserve"> </w:t>
      </w:r>
      <w:r>
        <w:t xml:space="preserve">таблицы </w:t>
      </w:r>
      <w:r w:rsidRPr="000B1437">
        <w:rPr>
          <w:rStyle w:val="af3"/>
        </w:rPr>
        <w:t>REQUEST</w:t>
      </w:r>
      <w:r w:rsidR="00B53089">
        <w:rPr>
          <w:lang w:val="en-US"/>
        </w:rPr>
        <w:t>;</w:t>
      </w:r>
    </w:p>
    <w:p w:rsidR="00F34412" w:rsidRPr="009A294C" w:rsidRDefault="00F34412" w:rsidP="001359F3">
      <w:pPr>
        <w:pStyle w:val="a2"/>
      </w:pPr>
      <w:r w:rsidRPr="000B1437">
        <w:rPr>
          <w:rStyle w:val="af3"/>
        </w:rPr>
        <w:t>TYPE_TS</w:t>
      </w:r>
      <w:r>
        <w:rPr>
          <w:lang w:val="en-US"/>
        </w:rPr>
        <w:t xml:space="preserve"> </w:t>
      </w:r>
      <w:r w:rsidRPr="001059C8">
        <w:t>–</w:t>
      </w:r>
      <w:r>
        <w:rPr>
          <w:lang w:val="en-US"/>
        </w:rPr>
        <w:t xml:space="preserve"> </w:t>
      </w:r>
      <w:r>
        <w:t xml:space="preserve">идентификатор класса (типа) транспортного средства. Поле ссылается на первичный ключ </w:t>
      </w:r>
      <w:r w:rsidRPr="000B1437">
        <w:rPr>
          <w:rStyle w:val="af3"/>
        </w:rPr>
        <w:t>IDCLSTKTS</w:t>
      </w:r>
      <w:r>
        <w:rPr>
          <w:lang w:val="en-US"/>
        </w:rPr>
        <w:t xml:space="preserve"> </w:t>
      </w:r>
      <w:r>
        <w:t xml:space="preserve">таблицы </w:t>
      </w:r>
      <w:r w:rsidRPr="000B1437">
        <w:rPr>
          <w:rStyle w:val="af3"/>
        </w:rPr>
        <w:t>CLSTKTS</w:t>
      </w:r>
      <w:r>
        <w:rPr>
          <w:lang w:val="en-US"/>
        </w:rPr>
        <w:t>.</w:t>
      </w:r>
    </w:p>
    <w:p w:rsidR="00F34412" w:rsidRPr="00F20EA4" w:rsidRDefault="00F34412" w:rsidP="001359F3">
      <w:pPr>
        <w:pStyle w:val="aa"/>
      </w:pPr>
      <w:r w:rsidRPr="000B1437">
        <w:t>Поля</w:t>
      </w:r>
      <w:r>
        <w:rPr>
          <w:lang w:val="en-US"/>
        </w:rPr>
        <w:t>:</w:t>
      </w:r>
    </w:p>
    <w:p w:rsidR="00F34412" w:rsidRDefault="00F34412" w:rsidP="001359F3">
      <w:pPr>
        <w:pStyle w:val="a2"/>
      </w:pPr>
      <w:r w:rsidRPr="000B1437">
        <w:rPr>
          <w:rStyle w:val="af3"/>
        </w:rPr>
        <w:t>STATE_NUM</w:t>
      </w:r>
      <w:r>
        <w:t xml:space="preserve"> – номер транспортно</w:t>
      </w:r>
      <w:r w:rsidR="00B53089">
        <w:t>го средства в сцепке по порядку;</w:t>
      </w:r>
    </w:p>
    <w:p w:rsidR="00F34412" w:rsidRDefault="00F34412" w:rsidP="001359F3">
      <w:pPr>
        <w:pStyle w:val="a2"/>
      </w:pPr>
      <w:r w:rsidRPr="000B1437">
        <w:rPr>
          <w:rStyle w:val="af3"/>
        </w:rPr>
        <w:t>MARKA_TS</w:t>
      </w:r>
      <w:r>
        <w:rPr>
          <w:lang w:val="en-US"/>
        </w:rPr>
        <w:t xml:space="preserve"> </w:t>
      </w:r>
      <w:r w:rsidRPr="004E4FDA">
        <w:t>–</w:t>
      </w:r>
      <w:r>
        <w:rPr>
          <w:lang w:val="en-US"/>
        </w:rPr>
        <w:t xml:space="preserve"> </w:t>
      </w:r>
      <w:r w:rsidR="00B53089">
        <w:t>марка транспортного средства;</w:t>
      </w:r>
    </w:p>
    <w:p w:rsidR="00F34412" w:rsidRDefault="00F34412" w:rsidP="001359F3">
      <w:pPr>
        <w:pStyle w:val="a2"/>
      </w:pPr>
      <w:r w:rsidRPr="000B1437">
        <w:rPr>
          <w:rStyle w:val="af3"/>
        </w:rPr>
        <w:t>MODEL_TS</w:t>
      </w:r>
      <w:r>
        <w:rPr>
          <w:lang w:val="en-US"/>
        </w:rPr>
        <w:t xml:space="preserve"> </w:t>
      </w:r>
      <w:r w:rsidRPr="004E4FDA">
        <w:t>–</w:t>
      </w:r>
      <w:r>
        <w:rPr>
          <w:lang w:val="en-US"/>
        </w:rPr>
        <w:t xml:space="preserve"> </w:t>
      </w:r>
      <w:r w:rsidR="00B53089">
        <w:t>модель транспортного средства;</w:t>
      </w:r>
    </w:p>
    <w:p w:rsidR="00F34412" w:rsidRDefault="00F34412" w:rsidP="001359F3">
      <w:pPr>
        <w:pStyle w:val="a2"/>
      </w:pPr>
      <w:r w:rsidRPr="000B1437">
        <w:rPr>
          <w:rStyle w:val="af3"/>
        </w:rPr>
        <w:t>MASSA_TS</w:t>
      </w:r>
      <w:r>
        <w:t xml:space="preserve"> –</w:t>
      </w:r>
      <w:r w:rsidR="00B53089">
        <w:t xml:space="preserve"> масса транспортного средства;</w:t>
      </w:r>
    </w:p>
    <w:p w:rsidR="00F34412" w:rsidRPr="004E4FDA" w:rsidRDefault="00F34412" w:rsidP="001359F3">
      <w:pPr>
        <w:pStyle w:val="aa"/>
        <w:rPr>
          <w:lang w:val="en-US"/>
        </w:rPr>
      </w:pPr>
      <w:r>
        <w:t xml:space="preserve">Данной таблице соответствует класс доменной модели </w:t>
      </w:r>
      <w:r w:rsidRPr="000B1437">
        <w:rPr>
          <w:rStyle w:val="af3"/>
        </w:rPr>
        <w:t>Vehicle</w:t>
      </w:r>
      <w:r>
        <w:rPr>
          <w:lang w:val="en-US"/>
        </w:rPr>
        <w:t>.</w:t>
      </w:r>
    </w:p>
    <w:p w:rsidR="00F34412" w:rsidRPr="000942B3" w:rsidRDefault="00F34412" w:rsidP="00F34412">
      <w:pPr>
        <w:pStyle w:val="a5"/>
      </w:pPr>
      <w:r>
        <w:t xml:space="preserve">Таблица </w:t>
      </w:r>
      <w:r w:rsidRPr="000B1437">
        <w:rPr>
          <w:rStyle w:val="af3"/>
          <w:rFonts w:eastAsiaTheme="majorEastAsia"/>
        </w:rPr>
        <w:t>AXIS</w:t>
      </w:r>
    </w:p>
    <w:p w:rsidR="00F34412" w:rsidRPr="00DF57E9" w:rsidRDefault="00F34412" w:rsidP="001359F3">
      <w:pPr>
        <w:pStyle w:val="aa"/>
      </w:pPr>
      <w:r>
        <w:t xml:space="preserve">Данная таблица содержит сведения </w:t>
      </w:r>
      <w:r w:rsidR="001359F3">
        <w:t>о параметрах осей</w:t>
      </w:r>
      <w:r>
        <w:t xml:space="preserve"> транспортного средства.</w:t>
      </w:r>
    </w:p>
    <w:p w:rsidR="00F34412" w:rsidRDefault="00F34412" w:rsidP="001359F3">
      <w:pPr>
        <w:pStyle w:val="aa"/>
      </w:pPr>
      <w:r w:rsidRPr="007C505B">
        <w:t>Поле первичного ключа</w:t>
      </w:r>
      <w:r>
        <w:rPr>
          <w:lang w:val="en-US"/>
        </w:rPr>
        <w:t xml:space="preserve">: </w:t>
      </w:r>
      <w:r w:rsidRPr="000B1437">
        <w:rPr>
          <w:rStyle w:val="af3"/>
        </w:rPr>
        <w:t>IDAXIS</w:t>
      </w:r>
      <w:r>
        <w:rPr>
          <w:lang w:val="en-US"/>
        </w:rPr>
        <w:t xml:space="preserve"> – </w:t>
      </w:r>
      <w:r>
        <w:t xml:space="preserve">содержит уникальный </w:t>
      </w:r>
      <w:r w:rsidRPr="001059C8">
        <w:t xml:space="preserve">идентификатор </w:t>
      </w:r>
      <w:r>
        <w:t>оси транспортного средства.</w:t>
      </w:r>
    </w:p>
    <w:p w:rsidR="00F34412" w:rsidRDefault="00F34412" w:rsidP="001359F3">
      <w:pPr>
        <w:pStyle w:val="aa"/>
      </w:pPr>
      <w:r>
        <w:t>Поля внешних ключей:</w:t>
      </w:r>
    </w:p>
    <w:p w:rsidR="00F34412" w:rsidRPr="001059C8" w:rsidRDefault="00F34412" w:rsidP="001359F3">
      <w:pPr>
        <w:pStyle w:val="a2"/>
      </w:pPr>
      <w:r w:rsidRPr="000B1437">
        <w:rPr>
          <w:rStyle w:val="af3"/>
        </w:rPr>
        <w:t>IDVEHICLE</w:t>
      </w:r>
      <w:r>
        <w:t xml:space="preserve"> </w:t>
      </w:r>
      <w:r w:rsidRPr="00F200BD">
        <w:t>– идентификатор транспортного средства</w:t>
      </w:r>
      <w:r>
        <w:rPr>
          <w:lang w:val="en-US"/>
        </w:rPr>
        <w:t xml:space="preserve">, к </w:t>
      </w:r>
      <w:r>
        <w:t>которому относится данная ось</w:t>
      </w:r>
      <w:r w:rsidRPr="001059C8">
        <w:t>.</w:t>
      </w:r>
      <w:r>
        <w:t xml:space="preserve"> Поле ссылается на первичный ключ </w:t>
      </w:r>
      <w:r w:rsidRPr="000B1437">
        <w:rPr>
          <w:rStyle w:val="af3"/>
        </w:rPr>
        <w:t>IDVEHICLE</w:t>
      </w:r>
      <w:r>
        <w:rPr>
          <w:lang w:val="en-US"/>
        </w:rPr>
        <w:t xml:space="preserve"> </w:t>
      </w:r>
      <w:r>
        <w:t xml:space="preserve">таблицы </w:t>
      </w:r>
      <w:r w:rsidRPr="000B1437">
        <w:rPr>
          <w:rStyle w:val="af3"/>
        </w:rPr>
        <w:t>VEHICLE</w:t>
      </w:r>
      <w:r w:rsidR="00B53089">
        <w:rPr>
          <w:lang w:val="en-US"/>
        </w:rPr>
        <w:t>;</w:t>
      </w:r>
    </w:p>
    <w:p w:rsidR="00F34412" w:rsidRPr="009A294C" w:rsidRDefault="00F34412" w:rsidP="001359F3">
      <w:pPr>
        <w:pStyle w:val="a2"/>
      </w:pPr>
      <w:r w:rsidRPr="000B1437">
        <w:rPr>
          <w:rStyle w:val="af3"/>
        </w:rPr>
        <w:lastRenderedPageBreak/>
        <w:t>TYPE_AXIS</w:t>
      </w:r>
      <w:r>
        <w:rPr>
          <w:lang w:val="en-US"/>
        </w:rPr>
        <w:t xml:space="preserve"> </w:t>
      </w:r>
      <w:r w:rsidRPr="001059C8">
        <w:t>–</w:t>
      </w:r>
      <w:r>
        <w:rPr>
          <w:lang w:val="en-US"/>
        </w:rPr>
        <w:t xml:space="preserve"> </w:t>
      </w:r>
      <w:r>
        <w:t>идентификатор класса (типа) оси</w:t>
      </w:r>
      <w:r w:rsidRPr="001D5665">
        <w:t xml:space="preserve"> транспортного</w:t>
      </w:r>
      <w:r>
        <w:t xml:space="preserve"> средства. Поле ссылается на первичный ключ </w:t>
      </w:r>
      <w:r w:rsidRPr="000B1437">
        <w:rPr>
          <w:rStyle w:val="af3"/>
        </w:rPr>
        <w:t>IDCLSTKTS</w:t>
      </w:r>
      <w:r>
        <w:rPr>
          <w:lang w:val="en-US"/>
        </w:rPr>
        <w:t xml:space="preserve"> </w:t>
      </w:r>
      <w:r>
        <w:t xml:space="preserve">таблицы </w:t>
      </w:r>
      <w:r w:rsidRPr="000B1437">
        <w:rPr>
          <w:rStyle w:val="af3"/>
        </w:rPr>
        <w:t>CLSTKTS</w:t>
      </w:r>
      <w:r>
        <w:rPr>
          <w:lang w:val="en-US"/>
        </w:rPr>
        <w:t>.</w:t>
      </w:r>
    </w:p>
    <w:p w:rsidR="00F34412" w:rsidRPr="00F20EA4" w:rsidRDefault="00F34412" w:rsidP="001359F3">
      <w:pPr>
        <w:pStyle w:val="aa"/>
      </w:pPr>
      <w:r w:rsidRPr="000B1437">
        <w:t>Поля</w:t>
      </w:r>
      <w:r>
        <w:rPr>
          <w:lang w:val="en-US"/>
        </w:rPr>
        <w:t>:</w:t>
      </w:r>
    </w:p>
    <w:p w:rsidR="00F34412" w:rsidRPr="001D5665" w:rsidRDefault="00F34412" w:rsidP="001359F3">
      <w:pPr>
        <w:pStyle w:val="a2"/>
      </w:pPr>
      <w:r w:rsidRPr="000B1437">
        <w:rPr>
          <w:rStyle w:val="af3"/>
        </w:rPr>
        <w:t>NUM_AXIS</w:t>
      </w:r>
      <w:r>
        <w:t xml:space="preserve"> – </w:t>
      </w:r>
      <w:r w:rsidRPr="001D5665">
        <w:t>порядковый номер ос</w:t>
      </w:r>
      <w:r w:rsidR="00B53089">
        <w:t>и в сцепке транспортных средств;</w:t>
      </w:r>
    </w:p>
    <w:p w:rsidR="00F34412" w:rsidRDefault="00F34412" w:rsidP="001359F3">
      <w:pPr>
        <w:pStyle w:val="a2"/>
      </w:pPr>
      <w:r w:rsidRPr="000B1437">
        <w:rPr>
          <w:rStyle w:val="af3"/>
        </w:rPr>
        <w:t>LOAD_AXIS</w:t>
      </w:r>
      <w:r>
        <w:rPr>
          <w:lang w:val="en-US"/>
        </w:rPr>
        <w:t xml:space="preserve"> </w:t>
      </w:r>
      <w:r w:rsidRPr="001D5665">
        <w:t>–</w:t>
      </w:r>
      <w:r>
        <w:rPr>
          <w:lang w:val="en-US"/>
        </w:rPr>
        <w:t xml:space="preserve"> </w:t>
      </w:r>
      <w:r w:rsidR="00B53089">
        <w:t>нагрузка на ось в тоннах;</w:t>
      </w:r>
    </w:p>
    <w:p w:rsidR="00F34412" w:rsidRDefault="00F34412" w:rsidP="001359F3">
      <w:pPr>
        <w:pStyle w:val="a2"/>
      </w:pPr>
      <w:r w:rsidRPr="000B1437">
        <w:rPr>
          <w:rStyle w:val="af3"/>
        </w:rPr>
        <w:t>M_AXIS</w:t>
      </w:r>
      <w:r>
        <w:rPr>
          <w:lang w:val="en-US"/>
        </w:rPr>
        <w:t xml:space="preserve"> – </w:t>
      </w:r>
      <w:r w:rsidR="00B53089">
        <w:t>межосевое расстояние в метрах;</w:t>
      </w:r>
    </w:p>
    <w:p w:rsidR="00F34412" w:rsidRDefault="00F34412" w:rsidP="001359F3">
      <w:pPr>
        <w:pStyle w:val="a2"/>
      </w:pPr>
      <w:r w:rsidRPr="000B1437">
        <w:rPr>
          <w:rStyle w:val="af3"/>
        </w:rPr>
        <w:t>IS_AXIS_PNEUMO</w:t>
      </w:r>
      <w:r>
        <w:t xml:space="preserve"> – поле, указывающее, имеется ли у оси пневмоподвеск</w:t>
      </w:r>
      <w:r w:rsidR="00B53089">
        <w:t>а;</w:t>
      </w:r>
    </w:p>
    <w:p w:rsidR="00F34412" w:rsidRDefault="00F34412" w:rsidP="001359F3">
      <w:pPr>
        <w:pStyle w:val="a2"/>
      </w:pPr>
      <w:r w:rsidRPr="000B1437">
        <w:rPr>
          <w:rStyle w:val="af3"/>
        </w:rPr>
        <w:t>IS_AXIS_LEAD</w:t>
      </w:r>
      <w:r>
        <w:rPr>
          <w:lang w:val="en-US"/>
        </w:rPr>
        <w:t xml:space="preserve"> – </w:t>
      </w:r>
      <w:r>
        <w:t>поле, указывающее, является ли ось ведущей.</w:t>
      </w:r>
    </w:p>
    <w:p w:rsidR="00F34412" w:rsidRPr="00527F70" w:rsidRDefault="00F34412" w:rsidP="001359F3">
      <w:pPr>
        <w:pStyle w:val="aa"/>
        <w:rPr>
          <w:lang w:val="en-US"/>
        </w:rPr>
      </w:pPr>
      <w:r>
        <w:t xml:space="preserve">Данной таблице соответствует класс доменной модели </w:t>
      </w:r>
      <w:r w:rsidRPr="000B1437">
        <w:rPr>
          <w:rStyle w:val="af3"/>
        </w:rPr>
        <w:t>Axis</w:t>
      </w:r>
      <w:r>
        <w:rPr>
          <w:lang w:val="en-US"/>
        </w:rPr>
        <w:t>.</w:t>
      </w:r>
    </w:p>
    <w:p w:rsidR="00F34412" w:rsidRPr="000942B3" w:rsidRDefault="00F34412" w:rsidP="00F34412">
      <w:pPr>
        <w:pStyle w:val="a5"/>
      </w:pPr>
      <w:r>
        <w:t xml:space="preserve">Таблица </w:t>
      </w:r>
      <w:r w:rsidRPr="000B1437">
        <w:rPr>
          <w:rStyle w:val="af3"/>
          <w:rFonts w:eastAsiaTheme="majorEastAsia"/>
        </w:rPr>
        <w:t>VEHICLE_FEATURE</w:t>
      </w:r>
    </w:p>
    <w:p w:rsidR="00F34412" w:rsidRPr="001359F3" w:rsidRDefault="00F34412" w:rsidP="001359F3">
      <w:pPr>
        <w:pStyle w:val="aa"/>
      </w:pPr>
      <w:r w:rsidRPr="00527F70">
        <w:t>Таблица содержит сведения об особенностях транспортного средства, на которое оформляется заявление.</w:t>
      </w:r>
      <w:r w:rsidR="001359F3">
        <w:t xml:space="preserve"> К ним могут относится, например, наличие изотермического кузова или 40-футового </w:t>
      </w:r>
      <w:r w:rsidR="001359F3">
        <w:rPr>
          <w:lang w:val="en-US"/>
        </w:rPr>
        <w:t>ISO-</w:t>
      </w:r>
      <w:r w:rsidR="001359F3">
        <w:t>контейнера.</w:t>
      </w:r>
    </w:p>
    <w:p w:rsidR="00F34412" w:rsidRDefault="00F34412" w:rsidP="001359F3">
      <w:pPr>
        <w:pStyle w:val="aa"/>
      </w:pPr>
      <w:r w:rsidRPr="007C505B">
        <w:t>Поле первичного ключа</w:t>
      </w:r>
      <w:r>
        <w:rPr>
          <w:lang w:val="en-US"/>
        </w:rPr>
        <w:t xml:space="preserve">: </w:t>
      </w:r>
      <w:r w:rsidRPr="000B1437">
        <w:rPr>
          <w:rStyle w:val="af3"/>
        </w:rPr>
        <w:t>IDVEHICLE_FEATURE</w:t>
      </w:r>
      <w:r>
        <w:rPr>
          <w:lang w:val="en-US"/>
        </w:rPr>
        <w:t xml:space="preserve"> – </w:t>
      </w:r>
      <w:r w:rsidRPr="00527F70">
        <w:t>содержит уникальный идентификатор особенности транспортного средства.</w:t>
      </w:r>
    </w:p>
    <w:p w:rsidR="00F34412" w:rsidRDefault="00F34412" w:rsidP="001359F3">
      <w:pPr>
        <w:pStyle w:val="aa"/>
      </w:pPr>
      <w:r>
        <w:t>Поля внешних ключей:</w:t>
      </w:r>
    </w:p>
    <w:p w:rsidR="00F34412" w:rsidRPr="00527F70" w:rsidRDefault="00F34412" w:rsidP="001359F3">
      <w:pPr>
        <w:pStyle w:val="a2"/>
      </w:pPr>
      <w:r w:rsidRPr="000B1437">
        <w:rPr>
          <w:rStyle w:val="af3"/>
        </w:rPr>
        <w:t>IDVEHICLE</w:t>
      </w:r>
      <w:r>
        <w:t xml:space="preserve"> </w:t>
      </w:r>
      <w:r w:rsidRPr="00F200BD">
        <w:t>– идентификатор транспортного средства</w:t>
      </w:r>
      <w:r>
        <w:rPr>
          <w:lang w:val="en-US"/>
        </w:rPr>
        <w:t xml:space="preserve">, к </w:t>
      </w:r>
      <w:r>
        <w:t>которому относится данная особенность</w:t>
      </w:r>
      <w:r w:rsidRPr="001059C8">
        <w:t>.</w:t>
      </w:r>
      <w:r>
        <w:t xml:space="preserve"> Поле ссылается на первичный ключ </w:t>
      </w:r>
      <w:r w:rsidRPr="000B1437">
        <w:rPr>
          <w:rStyle w:val="af3"/>
        </w:rPr>
        <w:t>IDVEHICLE</w:t>
      </w:r>
      <w:r>
        <w:rPr>
          <w:lang w:val="en-US"/>
        </w:rPr>
        <w:t xml:space="preserve"> </w:t>
      </w:r>
      <w:r>
        <w:t xml:space="preserve">таблицы </w:t>
      </w:r>
      <w:r w:rsidRPr="000B1437">
        <w:rPr>
          <w:rStyle w:val="af3"/>
        </w:rPr>
        <w:t>VEHICLE</w:t>
      </w:r>
      <w:r w:rsidR="00B53089">
        <w:rPr>
          <w:lang w:val="en-US"/>
        </w:rPr>
        <w:t>;</w:t>
      </w:r>
    </w:p>
    <w:p w:rsidR="00F34412" w:rsidRPr="00527F70" w:rsidRDefault="00F34412" w:rsidP="001359F3">
      <w:pPr>
        <w:pStyle w:val="a2"/>
      </w:pPr>
      <w:r w:rsidRPr="000B1437">
        <w:rPr>
          <w:rStyle w:val="af3"/>
        </w:rPr>
        <w:t>FEATURE</w:t>
      </w:r>
      <w:r>
        <w:rPr>
          <w:lang w:val="en-US"/>
        </w:rPr>
        <w:t xml:space="preserve"> </w:t>
      </w:r>
      <w:r w:rsidRPr="00527F70">
        <w:t>–</w:t>
      </w:r>
      <w:r>
        <w:rPr>
          <w:lang w:val="en-US"/>
        </w:rPr>
        <w:t xml:space="preserve"> </w:t>
      </w:r>
      <w:r>
        <w:t xml:space="preserve">идентификатор класса (типа) особенности транспортного средства. Поле ссылается на первичный ключ </w:t>
      </w:r>
      <w:r w:rsidRPr="000B1437">
        <w:rPr>
          <w:rStyle w:val="af3"/>
        </w:rPr>
        <w:t>IDCLSTKTS</w:t>
      </w:r>
      <w:r>
        <w:rPr>
          <w:lang w:val="en-US"/>
        </w:rPr>
        <w:t xml:space="preserve"> </w:t>
      </w:r>
      <w:r>
        <w:t xml:space="preserve">таблицы </w:t>
      </w:r>
      <w:r w:rsidRPr="000B1437">
        <w:rPr>
          <w:rStyle w:val="af3"/>
        </w:rPr>
        <w:t>CLSTKTS</w:t>
      </w:r>
      <w:r>
        <w:rPr>
          <w:lang w:val="en-US"/>
        </w:rPr>
        <w:t>.</w:t>
      </w:r>
    </w:p>
    <w:p w:rsidR="00F34412" w:rsidRPr="00E10C48" w:rsidRDefault="00F34412" w:rsidP="001359F3">
      <w:pPr>
        <w:pStyle w:val="aa"/>
        <w:rPr>
          <w:lang w:val="en-US"/>
        </w:rPr>
      </w:pPr>
      <w:r>
        <w:t xml:space="preserve">Данной таблице соответствует класс доменной модели </w:t>
      </w:r>
      <w:r w:rsidRPr="000B1437">
        <w:rPr>
          <w:rStyle w:val="af3"/>
        </w:rPr>
        <w:t>VehicleFeature</w:t>
      </w:r>
      <w:r>
        <w:rPr>
          <w:lang w:val="en-US"/>
        </w:rPr>
        <w:t>.</w:t>
      </w:r>
    </w:p>
    <w:p w:rsidR="00F34412" w:rsidRPr="000942B3" w:rsidRDefault="00F34412" w:rsidP="00F34412">
      <w:pPr>
        <w:pStyle w:val="a5"/>
      </w:pPr>
      <w:r>
        <w:t xml:space="preserve">Таблица </w:t>
      </w:r>
      <w:r w:rsidRPr="000B1437">
        <w:rPr>
          <w:rStyle w:val="af3"/>
          <w:rFonts w:eastAsiaTheme="majorEastAsia"/>
        </w:rPr>
        <w:t>STATUS</w:t>
      </w:r>
    </w:p>
    <w:p w:rsidR="00F34412" w:rsidRDefault="00F34412" w:rsidP="001359F3">
      <w:pPr>
        <w:pStyle w:val="aa"/>
      </w:pPr>
      <w:r>
        <w:t>Таблица содержит сведения о статусах заявлений на выдачу специального разрешения.</w:t>
      </w:r>
    </w:p>
    <w:p w:rsidR="00F34412" w:rsidRDefault="00F34412" w:rsidP="001359F3">
      <w:pPr>
        <w:pStyle w:val="aa"/>
      </w:pPr>
      <w:r w:rsidRPr="007C505B">
        <w:t>Поле первичного ключа</w:t>
      </w:r>
      <w:r>
        <w:rPr>
          <w:lang w:val="en-US"/>
        </w:rPr>
        <w:t xml:space="preserve">: </w:t>
      </w:r>
      <w:r w:rsidRPr="000B1437">
        <w:rPr>
          <w:rStyle w:val="af3"/>
        </w:rPr>
        <w:t>IDSTATUS</w:t>
      </w:r>
      <w:r>
        <w:rPr>
          <w:lang w:val="en-US"/>
        </w:rPr>
        <w:t xml:space="preserve"> – </w:t>
      </w:r>
      <w:r w:rsidRPr="00527F70">
        <w:t xml:space="preserve">содержит уникальный идентификатор </w:t>
      </w:r>
      <w:r>
        <w:t>статуса заявления</w:t>
      </w:r>
      <w:r w:rsidRPr="00527F70">
        <w:t>.</w:t>
      </w:r>
    </w:p>
    <w:p w:rsidR="00F34412" w:rsidRDefault="00F34412" w:rsidP="001359F3">
      <w:pPr>
        <w:pStyle w:val="aa"/>
      </w:pPr>
      <w:r>
        <w:t>Поля внешних ключей:</w:t>
      </w:r>
    </w:p>
    <w:p w:rsidR="00F34412" w:rsidRPr="00E10C48" w:rsidRDefault="00F34412" w:rsidP="001359F3">
      <w:pPr>
        <w:pStyle w:val="a2"/>
      </w:pPr>
      <w:r w:rsidRPr="000B1437">
        <w:rPr>
          <w:rStyle w:val="af3"/>
        </w:rPr>
        <w:t>IDREQUEST</w:t>
      </w:r>
      <w:r>
        <w:t xml:space="preserve"> </w:t>
      </w:r>
      <w:r w:rsidRPr="00F200BD">
        <w:t xml:space="preserve">– идентификатор </w:t>
      </w:r>
      <w:r>
        <w:t>заявления</w:t>
      </w:r>
      <w:r>
        <w:rPr>
          <w:lang w:val="en-US"/>
        </w:rPr>
        <w:t xml:space="preserve">, к </w:t>
      </w:r>
      <w:r>
        <w:t>которому относится данная запись о статусе</w:t>
      </w:r>
      <w:r w:rsidRPr="001059C8">
        <w:t>.</w:t>
      </w:r>
      <w:r>
        <w:t xml:space="preserve"> Поле ссылается на первичный ключ </w:t>
      </w:r>
      <w:r w:rsidRPr="000B1437">
        <w:rPr>
          <w:rStyle w:val="af3"/>
        </w:rPr>
        <w:t>IDREQUEST</w:t>
      </w:r>
      <w:r>
        <w:rPr>
          <w:lang w:val="en-US"/>
        </w:rPr>
        <w:t xml:space="preserve"> </w:t>
      </w:r>
      <w:r>
        <w:t xml:space="preserve">таблицы </w:t>
      </w:r>
      <w:r w:rsidRPr="000B1437">
        <w:rPr>
          <w:rStyle w:val="af3"/>
        </w:rPr>
        <w:t>REQUEST</w:t>
      </w:r>
      <w:r w:rsidR="00B53089">
        <w:rPr>
          <w:lang w:val="en-US"/>
        </w:rPr>
        <w:t>;</w:t>
      </w:r>
    </w:p>
    <w:p w:rsidR="00F34412" w:rsidRPr="00527F70" w:rsidRDefault="00F34412" w:rsidP="001359F3">
      <w:pPr>
        <w:pStyle w:val="a2"/>
      </w:pPr>
      <w:r w:rsidRPr="000B1437">
        <w:rPr>
          <w:rStyle w:val="af3"/>
        </w:rPr>
        <w:lastRenderedPageBreak/>
        <w:t>TYPE_STATUS</w:t>
      </w:r>
      <w:r>
        <w:rPr>
          <w:lang w:val="en-US"/>
        </w:rPr>
        <w:t xml:space="preserve"> </w:t>
      </w:r>
      <w:r w:rsidRPr="00E10C48">
        <w:t>–</w:t>
      </w:r>
      <w:r>
        <w:rPr>
          <w:lang w:val="en-US"/>
        </w:rPr>
        <w:t xml:space="preserve"> </w:t>
      </w:r>
      <w:r>
        <w:t xml:space="preserve">идентификатор класса (типа) статуса. Поле ссылается на первичный ключ </w:t>
      </w:r>
      <w:r w:rsidRPr="000B1437">
        <w:rPr>
          <w:rStyle w:val="af3"/>
        </w:rPr>
        <w:t>IDCLSTKTS</w:t>
      </w:r>
      <w:r>
        <w:rPr>
          <w:lang w:val="en-US"/>
        </w:rPr>
        <w:t xml:space="preserve"> </w:t>
      </w:r>
      <w:r>
        <w:t xml:space="preserve">таблицы </w:t>
      </w:r>
      <w:r w:rsidRPr="000B1437">
        <w:rPr>
          <w:rStyle w:val="af3"/>
        </w:rPr>
        <w:t>CLSTKTS</w:t>
      </w:r>
      <w:r>
        <w:rPr>
          <w:lang w:val="en-US"/>
        </w:rPr>
        <w:t>.</w:t>
      </w:r>
    </w:p>
    <w:p w:rsidR="00F34412" w:rsidRPr="00F20EA4" w:rsidRDefault="00F34412" w:rsidP="001359F3">
      <w:pPr>
        <w:pStyle w:val="aa"/>
      </w:pPr>
      <w:r w:rsidRPr="000B1437">
        <w:t>Поля</w:t>
      </w:r>
      <w:r>
        <w:rPr>
          <w:lang w:val="en-US"/>
        </w:rPr>
        <w:t>:</w:t>
      </w:r>
    </w:p>
    <w:p w:rsidR="00F34412" w:rsidRPr="001D5665" w:rsidRDefault="00F34412" w:rsidP="001359F3">
      <w:pPr>
        <w:pStyle w:val="a2"/>
      </w:pPr>
      <w:r w:rsidRPr="000B1437">
        <w:rPr>
          <w:rStyle w:val="af3"/>
        </w:rPr>
        <w:t>DT_STATUS</w:t>
      </w:r>
      <w:r>
        <w:t xml:space="preserve"> – дата получения статуса</w:t>
      </w:r>
      <w:r w:rsidR="00B53089">
        <w:t>;</w:t>
      </w:r>
    </w:p>
    <w:p w:rsidR="00F34412" w:rsidRDefault="00F34412" w:rsidP="001359F3">
      <w:pPr>
        <w:pStyle w:val="a2"/>
      </w:pPr>
      <w:r w:rsidRPr="000B1437">
        <w:rPr>
          <w:rStyle w:val="af3"/>
        </w:rPr>
        <w:t>LOGIN</w:t>
      </w:r>
      <w:r>
        <w:rPr>
          <w:lang w:val="en-US"/>
        </w:rPr>
        <w:t xml:space="preserve"> </w:t>
      </w:r>
      <w:r w:rsidRPr="001D5665">
        <w:t>–</w:t>
      </w:r>
      <w:r>
        <w:rPr>
          <w:lang w:val="en-US"/>
        </w:rPr>
        <w:t xml:space="preserve"> </w:t>
      </w:r>
      <w:r>
        <w:t>логин пользователя, установившего данный с</w:t>
      </w:r>
      <w:r w:rsidR="00B53089">
        <w:t>татус;</w:t>
      </w:r>
    </w:p>
    <w:p w:rsidR="00F34412" w:rsidRDefault="00F34412" w:rsidP="001359F3">
      <w:pPr>
        <w:pStyle w:val="a2"/>
      </w:pPr>
      <w:r w:rsidRPr="000B1437">
        <w:rPr>
          <w:rStyle w:val="af3"/>
        </w:rPr>
        <w:t>NOTE</w:t>
      </w:r>
      <w:r>
        <w:t xml:space="preserve"> </w:t>
      </w:r>
      <w:r w:rsidRPr="00E10C48">
        <w:t>–</w:t>
      </w:r>
      <w:r w:rsidR="00B53089">
        <w:t xml:space="preserve"> примечание к статусу;</w:t>
      </w:r>
    </w:p>
    <w:p w:rsidR="00F34412" w:rsidRPr="00E10C48" w:rsidRDefault="00F34412" w:rsidP="001359F3">
      <w:pPr>
        <w:pStyle w:val="aa"/>
        <w:rPr>
          <w:lang w:val="en-US"/>
        </w:rPr>
      </w:pPr>
      <w:r>
        <w:t xml:space="preserve">Таблице соответствует класс доменной модели </w:t>
      </w:r>
      <w:r w:rsidRPr="000B1437">
        <w:rPr>
          <w:rStyle w:val="af3"/>
        </w:rPr>
        <w:t>Status</w:t>
      </w:r>
      <w:r>
        <w:rPr>
          <w:lang w:val="en-US"/>
        </w:rPr>
        <w:t>.</w:t>
      </w:r>
    </w:p>
    <w:p w:rsidR="00F34412" w:rsidRPr="000942B3" w:rsidRDefault="00F34412" w:rsidP="00F34412">
      <w:pPr>
        <w:pStyle w:val="a5"/>
      </w:pPr>
      <w:r>
        <w:t xml:space="preserve">Таблица </w:t>
      </w:r>
      <w:r w:rsidRPr="000B1437">
        <w:rPr>
          <w:rStyle w:val="af3"/>
          <w:rFonts w:eastAsiaTheme="majorEastAsia"/>
        </w:rPr>
        <w:t>CLSTKTS</w:t>
      </w:r>
    </w:p>
    <w:p w:rsidR="00F34412" w:rsidRPr="00527F70" w:rsidRDefault="00F34412" w:rsidP="001359F3">
      <w:pPr>
        <w:pStyle w:val="aa"/>
      </w:pPr>
      <w:r>
        <w:t>Данная таблица является классификатором и содержит записи классов или типов объектов с их текстовыми описаниями.</w:t>
      </w:r>
    </w:p>
    <w:p w:rsidR="00F34412" w:rsidRDefault="00F34412" w:rsidP="001359F3">
      <w:pPr>
        <w:pStyle w:val="aa"/>
      </w:pPr>
      <w:r w:rsidRPr="007C505B">
        <w:t>Поле первичного ключа</w:t>
      </w:r>
      <w:r>
        <w:rPr>
          <w:lang w:val="en-US"/>
        </w:rPr>
        <w:t xml:space="preserve">: </w:t>
      </w:r>
      <w:r w:rsidRPr="000B1437">
        <w:rPr>
          <w:rStyle w:val="af3"/>
        </w:rPr>
        <w:t>IDCLSTKTS</w:t>
      </w:r>
      <w:r>
        <w:rPr>
          <w:lang w:val="en-US"/>
        </w:rPr>
        <w:t xml:space="preserve"> – </w:t>
      </w:r>
      <w:r w:rsidRPr="00527F70">
        <w:t xml:space="preserve">содержит уникальный идентификатор </w:t>
      </w:r>
      <w:r>
        <w:t>класса или типа</w:t>
      </w:r>
      <w:r w:rsidRPr="00527F70">
        <w:t>.</w:t>
      </w:r>
    </w:p>
    <w:p w:rsidR="00F34412" w:rsidRDefault="00F34412" w:rsidP="001359F3">
      <w:pPr>
        <w:pStyle w:val="aa"/>
      </w:pPr>
      <w:r>
        <w:t>Поля:</w:t>
      </w:r>
    </w:p>
    <w:p w:rsidR="00F34412" w:rsidRPr="00066190" w:rsidRDefault="00F34412" w:rsidP="001359F3">
      <w:pPr>
        <w:pStyle w:val="a2"/>
      </w:pPr>
      <w:r w:rsidRPr="000B1437">
        <w:rPr>
          <w:rStyle w:val="af3"/>
        </w:rPr>
        <w:t>IDGROUP</w:t>
      </w:r>
      <w:r>
        <w:t xml:space="preserve"> </w:t>
      </w:r>
      <w:r w:rsidRPr="00F200BD">
        <w:t xml:space="preserve">– идентификатор </w:t>
      </w:r>
      <w:r>
        <w:t>группы классификатора, которая представляет классы или типы одной сущности</w:t>
      </w:r>
      <w:r w:rsidR="000B1437">
        <w:rPr>
          <w:lang w:val="en-US"/>
        </w:rPr>
        <w:t>;</w:t>
      </w:r>
    </w:p>
    <w:p w:rsidR="00F34412" w:rsidRDefault="00F34412" w:rsidP="001359F3">
      <w:pPr>
        <w:pStyle w:val="a2"/>
      </w:pPr>
      <w:r w:rsidRPr="000B1437">
        <w:rPr>
          <w:rStyle w:val="af3"/>
        </w:rPr>
        <w:t>NUM</w:t>
      </w:r>
      <w:r>
        <w:rPr>
          <w:lang w:val="en-US"/>
        </w:rPr>
        <w:t xml:space="preserve"> </w:t>
      </w:r>
      <w:r w:rsidRPr="00066190">
        <w:t>–</w:t>
      </w:r>
      <w:r>
        <w:rPr>
          <w:lang w:val="en-US"/>
        </w:rPr>
        <w:t xml:space="preserve"> </w:t>
      </w:r>
      <w:r>
        <w:t>номер класса или</w:t>
      </w:r>
      <w:r w:rsidR="000B1437">
        <w:t xml:space="preserve"> типа классифицируемой сущности;</w:t>
      </w:r>
    </w:p>
    <w:p w:rsidR="00F34412" w:rsidRDefault="00F34412" w:rsidP="001359F3">
      <w:pPr>
        <w:pStyle w:val="a2"/>
      </w:pPr>
      <w:r w:rsidRPr="000B1437">
        <w:rPr>
          <w:rStyle w:val="af3"/>
        </w:rPr>
        <w:t>CLSTEXT</w:t>
      </w:r>
      <w:r>
        <w:t xml:space="preserve"> – кр</w:t>
      </w:r>
      <w:r w:rsidR="000B1437">
        <w:t>аткое текстовое описание класса;</w:t>
      </w:r>
    </w:p>
    <w:p w:rsidR="00F34412" w:rsidRPr="00E10C48" w:rsidRDefault="00F34412" w:rsidP="001359F3">
      <w:pPr>
        <w:pStyle w:val="a2"/>
      </w:pPr>
      <w:r w:rsidRPr="000B1437">
        <w:rPr>
          <w:rStyle w:val="af3"/>
        </w:rPr>
        <w:t>BIGTEXT</w:t>
      </w:r>
      <w:r>
        <w:t xml:space="preserve"> – полное текстовое описание класса.</w:t>
      </w:r>
    </w:p>
    <w:p w:rsidR="00F34412" w:rsidRDefault="00F34412" w:rsidP="001359F3">
      <w:pPr>
        <w:pStyle w:val="aa"/>
      </w:pPr>
      <w:r>
        <w:t xml:space="preserve">Таблице соответствует класс доменной модели </w:t>
      </w:r>
      <w:r w:rsidRPr="000B1437">
        <w:rPr>
          <w:rStyle w:val="af3"/>
        </w:rPr>
        <w:t>TktsСlassifier</w:t>
      </w:r>
      <w:r>
        <w:t>.</w:t>
      </w:r>
    </w:p>
    <w:p w:rsidR="00F34412" w:rsidRPr="000942B3" w:rsidRDefault="00F34412" w:rsidP="00F34412">
      <w:pPr>
        <w:pStyle w:val="a5"/>
      </w:pPr>
      <w:r>
        <w:t xml:space="preserve">Таблица </w:t>
      </w:r>
      <w:r w:rsidRPr="000B1437">
        <w:rPr>
          <w:rStyle w:val="af3"/>
          <w:rFonts w:eastAsiaTheme="majorEastAsia"/>
        </w:rPr>
        <w:t>PAYMENT</w:t>
      </w:r>
    </w:p>
    <w:p w:rsidR="00F34412" w:rsidRDefault="00F34412" w:rsidP="001359F3">
      <w:pPr>
        <w:pStyle w:val="aa"/>
      </w:pPr>
      <w:r>
        <w:t>Таблица содержит записи об оплате специального разрешения для определённого заявления.</w:t>
      </w:r>
    </w:p>
    <w:p w:rsidR="00F34412" w:rsidRDefault="00F34412" w:rsidP="001359F3">
      <w:pPr>
        <w:pStyle w:val="aa"/>
      </w:pPr>
      <w:r w:rsidRPr="007C505B">
        <w:t>Поле первичного ключа</w:t>
      </w:r>
      <w:r>
        <w:rPr>
          <w:lang w:val="en-US"/>
        </w:rPr>
        <w:t xml:space="preserve">: </w:t>
      </w:r>
      <w:r w:rsidRPr="000B1437">
        <w:rPr>
          <w:rStyle w:val="af3"/>
        </w:rPr>
        <w:t>IDPAYMENT</w:t>
      </w:r>
      <w:r>
        <w:rPr>
          <w:lang w:val="en-US"/>
        </w:rPr>
        <w:t xml:space="preserve"> – </w:t>
      </w:r>
      <w:r w:rsidRPr="00527F70">
        <w:t xml:space="preserve">содержит уникальный идентификатор </w:t>
      </w:r>
      <w:r>
        <w:t>записи об оплате</w:t>
      </w:r>
      <w:r w:rsidRPr="00527F70">
        <w:t>.</w:t>
      </w:r>
    </w:p>
    <w:p w:rsidR="00F34412" w:rsidRDefault="00F34412" w:rsidP="001359F3">
      <w:pPr>
        <w:pStyle w:val="aa"/>
      </w:pPr>
      <w:r>
        <w:t>Поля внешних ключей:</w:t>
      </w:r>
    </w:p>
    <w:p w:rsidR="00F34412" w:rsidRPr="00C73434" w:rsidRDefault="00F34412" w:rsidP="001359F3">
      <w:pPr>
        <w:pStyle w:val="a2"/>
      </w:pPr>
      <w:r w:rsidRPr="00C73434">
        <w:rPr>
          <w:rStyle w:val="af3"/>
        </w:rPr>
        <w:t>IDREQUEST</w:t>
      </w:r>
      <w:r w:rsidRPr="00C73434">
        <w:t xml:space="preserve"> – идентификатор заявления</w:t>
      </w:r>
      <w:r w:rsidRPr="00C73434">
        <w:rPr>
          <w:lang w:val="en-US"/>
        </w:rPr>
        <w:t xml:space="preserve">, к </w:t>
      </w:r>
      <w:r w:rsidRPr="00C73434">
        <w:t xml:space="preserve">которому относится данная запись об оплате. </w:t>
      </w:r>
      <w:r w:rsidR="00C73434">
        <w:t xml:space="preserve">Данный внешний ключ </w:t>
      </w:r>
      <w:r w:rsidRPr="00C73434">
        <w:t xml:space="preserve">ссылается на первичный ключ </w:t>
      </w:r>
      <w:r w:rsidRPr="00C73434">
        <w:rPr>
          <w:rStyle w:val="af3"/>
        </w:rPr>
        <w:t>IDREQUEST</w:t>
      </w:r>
      <w:r w:rsidRPr="00C73434">
        <w:rPr>
          <w:lang w:val="en-US"/>
        </w:rPr>
        <w:t xml:space="preserve"> </w:t>
      </w:r>
      <w:r w:rsidRPr="00C73434">
        <w:t xml:space="preserve">таблицы </w:t>
      </w:r>
      <w:r w:rsidRPr="00C73434">
        <w:rPr>
          <w:rStyle w:val="af3"/>
        </w:rPr>
        <w:t>REQUEST</w:t>
      </w:r>
      <w:r w:rsidRPr="00C73434">
        <w:rPr>
          <w:lang w:val="en-US"/>
        </w:rPr>
        <w:t>.</w:t>
      </w:r>
    </w:p>
    <w:p w:rsidR="00F34412" w:rsidRPr="00F20EA4" w:rsidRDefault="00F34412" w:rsidP="001359F3">
      <w:pPr>
        <w:pStyle w:val="aa"/>
      </w:pPr>
      <w:r w:rsidRPr="000B1437">
        <w:t>Поля</w:t>
      </w:r>
      <w:r>
        <w:rPr>
          <w:lang w:val="en-US"/>
        </w:rPr>
        <w:t>:</w:t>
      </w:r>
    </w:p>
    <w:p w:rsidR="00F34412" w:rsidRDefault="00F34412" w:rsidP="001359F3">
      <w:pPr>
        <w:pStyle w:val="a2"/>
      </w:pPr>
      <w:r w:rsidRPr="000B1437">
        <w:rPr>
          <w:rStyle w:val="af3"/>
        </w:rPr>
        <w:t>BASIS</w:t>
      </w:r>
      <w:r>
        <w:rPr>
          <w:lang w:val="en-US"/>
        </w:rPr>
        <w:t xml:space="preserve"> </w:t>
      </w:r>
      <w:r w:rsidRPr="00DA0F6F">
        <w:t>–</w:t>
      </w:r>
      <w:r>
        <w:rPr>
          <w:lang w:val="en-US"/>
        </w:rPr>
        <w:t xml:space="preserve"> </w:t>
      </w:r>
      <w:r w:rsidR="000B1437">
        <w:t>основание для оплаты;</w:t>
      </w:r>
    </w:p>
    <w:p w:rsidR="00F34412" w:rsidRDefault="00F34412" w:rsidP="001359F3">
      <w:pPr>
        <w:pStyle w:val="a2"/>
      </w:pPr>
      <w:r w:rsidRPr="000B1437">
        <w:rPr>
          <w:rStyle w:val="af3"/>
        </w:rPr>
        <w:t>DT_PAYMENT</w:t>
      </w:r>
      <w:r>
        <w:rPr>
          <w:lang w:val="en-US"/>
        </w:rPr>
        <w:t xml:space="preserve"> </w:t>
      </w:r>
      <w:r w:rsidRPr="00DA0F6F">
        <w:t>–</w:t>
      </w:r>
      <w:r>
        <w:rPr>
          <w:lang w:val="en-US"/>
        </w:rPr>
        <w:t xml:space="preserve"> </w:t>
      </w:r>
      <w:r>
        <w:t>дата опл</w:t>
      </w:r>
      <w:r w:rsidR="000B1437">
        <w:t>аты;</w:t>
      </w:r>
    </w:p>
    <w:p w:rsidR="00F34412" w:rsidRDefault="00F34412" w:rsidP="001359F3">
      <w:pPr>
        <w:pStyle w:val="a2"/>
      </w:pPr>
      <w:r w:rsidRPr="000B1437">
        <w:rPr>
          <w:rStyle w:val="af3"/>
        </w:rPr>
        <w:t>NUM_DOC</w:t>
      </w:r>
      <w:r>
        <w:rPr>
          <w:lang w:val="en-US"/>
        </w:rPr>
        <w:t xml:space="preserve"> </w:t>
      </w:r>
      <w:r w:rsidRPr="00BA0100">
        <w:t>–</w:t>
      </w:r>
      <w:r>
        <w:rPr>
          <w:lang w:val="en-US"/>
        </w:rPr>
        <w:t xml:space="preserve"> </w:t>
      </w:r>
      <w:r w:rsidR="000B1437">
        <w:t>номер документа об оплате;</w:t>
      </w:r>
    </w:p>
    <w:p w:rsidR="00F34412" w:rsidRDefault="00F34412" w:rsidP="001359F3">
      <w:pPr>
        <w:pStyle w:val="a2"/>
      </w:pPr>
      <w:r w:rsidRPr="000B1437">
        <w:rPr>
          <w:rStyle w:val="af3"/>
        </w:rPr>
        <w:t>CURRENCY</w:t>
      </w:r>
      <w:r>
        <w:rPr>
          <w:lang w:val="en-US"/>
        </w:rPr>
        <w:t xml:space="preserve"> </w:t>
      </w:r>
      <w:r w:rsidRPr="00BA0100">
        <w:t>–</w:t>
      </w:r>
      <w:r>
        <w:rPr>
          <w:lang w:val="en-US"/>
        </w:rPr>
        <w:t xml:space="preserve"> </w:t>
      </w:r>
      <w:r w:rsidR="000B1437">
        <w:t>валюта оплаты;</w:t>
      </w:r>
    </w:p>
    <w:p w:rsidR="00F34412" w:rsidRDefault="00F34412" w:rsidP="001359F3">
      <w:pPr>
        <w:pStyle w:val="a2"/>
      </w:pPr>
      <w:r w:rsidRPr="000B1437">
        <w:rPr>
          <w:rStyle w:val="af3"/>
        </w:rPr>
        <w:lastRenderedPageBreak/>
        <w:t>SUM_PAYMENT</w:t>
      </w:r>
      <w:r>
        <w:rPr>
          <w:lang w:val="en-US"/>
        </w:rPr>
        <w:t xml:space="preserve"> </w:t>
      </w:r>
      <w:r w:rsidRPr="00BA0100">
        <w:t>–</w:t>
      </w:r>
      <w:r>
        <w:rPr>
          <w:lang w:val="en-US"/>
        </w:rPr>
        <w:t xml:space="preserve"> </w:t>
      </w:r>
      <w:r w:rsidR="000B1437">
        <w:t>сумма оплаты;</w:t>
      </w:r>
    </w:p>
    <w:p w:rsidR="00F34412" w:rsidRPr="001D5665" w:rsidRDefault="00F34412" w:rsidP="001359F3">
      <w:pPr>
        <w:pStyle w:val="a2"/>
      </w:pPr>
      <w:r w:rsidRPr="000B1437">
        <w:rPr>
          <w:rStyle w:val="af3"/>
        </w:rPr>
        <w:t>BIK</w:t>
      </w:r>
      <w:r>
        <w:rPr>
          <w:lang w:val="en-US"/>
        </w:rPr>
        <w:t xml:space="preserve"> </w:t>
      </w:r>
      <w:r w:rsidRPr="00BA0100">
        <w:t>–</w:t>
      </w:r>
      <w:r>
        <w:rPr>
          <w:lang w:val="en-US"/>
        </w:rPr>
        <w:t xml:space="preserve"> </w:t>
      </w:r>
      <w:r>
        <w:t>код банка.</w:t>
      </w:r>
    </w:p>
    <w:p w:rsidR="00F34412" w:rsidRPr="00BA0100" w:rsidRDefault="00F34412" w:rsidP="001359F3">
      <w:pPr>
        <w:pStyle w:val="aa"/>
        <w:rPr>
          <w:lang w:val="en-US"/>
        </w:rPr>
      </w:pPr>
      <w:r>
        <w:t xml:space="preserve">Таблице соответствует класс доменной модели – </w:t>
      </w:r>
      <w:r w:rsidRPr="000B1437">
        <w:rPr>
          <w:rStyle w:val="af3"/>
        </w:rPr>
        <w:t>Payment</w:t>
      </w:r>
      <w:r>
        <w:rPr>
          <w:lang w:val="en-US"/>
        </w:rPr>
        <w:t>.</w:t>
      </w:r>
    </w:p>
    <w:p w:rsidR="00F34412" w:rsidRPr="000942B3" w:rsidRDefault="00F34412" w:rsidP="00F34412">
      <w:pPr>
        <w:pStyle w:val="a5"/>
      </w:pPr>
      <w:r>
        <w:t xml:space="preserve">Таблица </w:t>
      </w:r>
      <w:r w:rsidRPr="000B1437">
        <w:rPr>
          <w:rStyle w:val="af3"/>
          <w:rFonts w:eastAsiaTheme="majorEastAsia"/>
        </w:rPr>
        <w:t>PERMIT</w:t>
      </w:r>
    </w:p>
    <w:p w:rsidR="00F34412" w:rsidRDefault="00F34412" w:rsidP="001359F3">
      <w:pPr>
        <w:pStyle w:val="aa"/>
      </w:pPr>
      <w:r>
        <w:t>Таблица содержит сведения о выданных специальных разрешениях.</w:t>
      </w:r>
    </w:p>
    <w:p w:rsidR="00F34412" w:rsidRDefault="00F34412" w:rsidP="001359F3">
      <w:pPr>
        <w:pStyle w:val="aa"/>
      </w:pPr>
      <w:r w:rsidRPr="007C505B">
        <w:t>Поле первичного ключа</w:t>
      </w:r>
      <w:r>
        <w:rPr>
          <w:lang w:val="en-US"/>
        </w:rPr>
        <w:t xml:space="preserve">: </w:t>
      </w:r>
      <w:r w:rsidRPr="000B1437">
        <w:rPr>
          <w:rStyle w:val="af3"/>
        </w:rPr>
        <w:t>IDPERMIT</w:t>
      </w:r>
      <w:r>
        <w:rPr>
          <w:lang w:val="en-US"/>
        </w:rPr>
        <w:t xml:space="preserve"> – </w:t>
      </w:r>
      <w:r w:rsidRPr="00527F70">
        <w:t xml:space="preserve">содержит уникальный идентификатор </w:t>
      </w:r>
      <w:r>
        <w:t>специального разрешения</w:t>
      </w:r>
      <w:r w:rsidRPr="00527F70">
        <w:t>.</w:t>
      </w:r>
    </w:p>
    <w:p w:rsidR="00F34412" w:rsidRDefault="00F34412" w:rsidP="001359F3">
      <w:pPr>
        <w:pStyle w:val="aa"/>
      </w:pPr>
      <w:r>
        <w:t>Поля внешних ключей:</w:t>
      </w:r>
    </w:p>
    <w:p w:rsidR="00F34412" w:rsidRPr="00E10C48" w:rsidRDefault="00F34412" w:rsidP="001359F3">
      <w:pPr>
        <w:pStyle w:val="a2"/>
      </w:pPr>
      <w:r w:rsidRPr="000B1437">
        <w:rPr>
          <w:rStyle w:val="af3"/>
        </w:rPr>
        <w:t>IDREQUEST</w:t>
      </w:r>
      <w:r>
        <w:t xml:space="preserve"> </w:t>
      </w:r>
      <w:r w:rsidRPr="00F200BD">
        <w:t xml:space="preserve">– идентификатор </w:t>
      </w:r>
      <w:r>
        <w:t>заявления</w:t>
      </w:r>
      <w:r>
        <w:rPr>
          <w:lang w:val="en-US"/>
        </w:rPr>
        <w:t xml:space="preserve">, к </w:t>
      </w:r>
      <w:r>
        <w:t>которому относится данное специальное разрешение</w:t>
      </w:r>
      <w:r w:rsidRPr="001059C8">
        <w:t>.</w:t>
      </w:r>
      <w:r>
        <w:t xml:space="preserve"> Поле ссылается на первичный ключ </w:t>
      </w:r>
      <w:r w:rsidRPr="000B1437">
        <w:rPr>
          <w:rStyle w:val="af3"/>
        </w:rPr>
        <w:t>IDREQUEST</w:t>
      </w:r>
      <w:r>
        <w:rPr>
          <w:lang w:val="en-US"/>
        </w:rPr>
        <w:t xml:space="preserve"> </w:t>
      </w:r>
      <w:r>
        <w:t xml:space="preserve">таблицы </w:t>
      </w:r>
      <w:r w:rsidRPr="000B1437">
        <w:rPr>
          <w:rStyle w:val="af3"/>
        </w:rPr>
        <w:t>REQUEST</w:t>
      </w:r>
      <w:r>
        <w:rPr>
          <w:lang w:val="en-US"/>
        </w:rPr>
        <w:t>.</w:t>
      </w:r>
    </w:p>
    <w:p w:rsidR="00F34412" w:rsidRPr="00F20EA4" w:rsidRDefault="00F34412" w:rsidP="001359F3">
      <w:pPr>
        <w:pStyle w:val="aa"/>
      </w:pPr>
      <w:r w:rsidRPr="000B1437">
        <w:t>Поля</w:t>
      </w:r>
      <w:r>
        <w:rPr>
          <w:lang w:val="en-US"/>
        </w:rPr>
        <w:t>:</w:t>
      </w:r>
    </w:p>
    <w:p w:rsidR="00F34412" w:rsidRDefault="00F34412" w:rsidP="001359F3">
      <w:pPr>
        <w:pStyle w:val="a2"/>
      </w:pPr>
      <w:r w:rsidRPr="000B1437">
        <w:rPr>
          <w:rStyle w:val="af3"/>
        </w:rPr>
        <w:t>DT_PERMIT</w:t>
      </w:r>
      <w:r>
        <w:rPr>
          <w:lang w:val="en-US"/>
        </w:rPr>
        <w:t xml:space="preserve"> </w:t>
      </w:r>
      <w:r w:rsidRPr="00B1270A">
        <w:t>–</w:t>
      </w:r>
      <w:r>
        <w:rPr>
          <w:lang w:val="en-US"/>
        </w:rPr>
        <w:t xml:space="preserve"> </w:t>
      </w:r>
      <w:r>
        <w:t>дата</w:t>
      </w:r>
      <w:r w:rsidR="000B1437">
        <w:t xml:space="preserve"> выдачи специального разрешения;</w:t>
      </w:r>
    </w:p>
    <w:p w:rsidR="00F34412" w:rsidRDefault="00F34412" w:rsidP="001359F3">
      <w:pPr>
        <w:pStyle w:val="a2"/>
      </w:pPr>
      <w:r w:rsidRPr="000B1437">
        <w:rPr>
          <w:rStyle w:val="af3"/>
        </w:rPr>
        <w:t>NUM_PERMIT</w:t>
      </w:r>
      <w:r>
        <w:rPr>
          <w:lang w:val="en-US"/>
        </w:rPr>
        <w:t xml:space="preserve"> </w:t>
      </w:r>
      <w:r w:rsidRPr="00B1270A">
        <w:t>–</w:t>
      </w:r>
      <w:r>
        <w:rPr>
          <w:lang w:val="en-US"/>
        </w:rPr>
        <w:t xml:space="preserve"> </w:t>
      </w:r>
      <w:r w:rsidR="000B1437">
        <w:t>номер специального разрешения;</w:t>
      </w:r>
    </w:p>
    <w:p w:rsidR="00F34412" w:rsidRDefault="00F34412" w:rsidP="001359F3">
      <w:pPr>
        <w:pStyle w:val="a2"/>
      </w:pPr>
      <w:r w:rsidRPr="000B1437">
        <w:rPr>
          <w:rStyle w:val="af3"/>
        </w:rPr>
        <w:t>NM_ROUT</w:t>
      </w:r>
      <w:r>
        <w:rPr>
          <w:lang w:val="en-US"/>
        </w:rPr>
        <w:t xml:space="preserve"> </w:t>
      </w:r>
      <w:r w:rsidRPr="00B1270A">
        <w:t>–</w:t>
      </w:r>
      <w:r>
        <w:rPr>
          <w:lang w:val="en-US"/>
        </w:rPr>
        <w:t xml:space="preserve"> </w:t>
      </w:r>
      <w:r>
        <w:t xml:space="preserve">краткое описание маршрута движения для </w:t>
      </w:r>
      <w:r w:rsidR="000B1437">
        <w:t>данного специального разрешения.</w:t>
      </w:r>
    </w:p>
    <w:p w:rsidR="00F34412" w:rsidRPr="00E34498" w:rsidRDefault="00F34412" w:rsidP="001359F3">
      <w:pPr>
        <w:pStyle w:val="aa"/>
        <w:rPr>
          <w:lang w:val="en-US"/>
        </w:rPr>
      </w:pPr>
      <w:r>
        <w:t xml:space="preserve">Таблице соответствует класс доменной модели </w:t>
      </w:r>
      <w:r w:rsidRPr="000B1437">
        <w:rPr>
          <w:rStyle w:val="af3"/>
        </w:rPr>
        <w:t>Permit</w:t>
      </w:r>
      <w:r>
        <w:rPr>
          <w:lang w:val="en-US"/>
        </w:rPr>
        <w:t>.</w:t>
      </w:r>
    </w:p>
    <w:p w:rsidR="00F34412" w:rsidRPr="000942B3" w:rsidRDefault="00F34412" w:rsidP="00F34412">
      <w:pPr>
        <w:pStyle w:val="a5"/>
      </w:pPr>
      <w:r>
        <w:t xml:space="preserve">Таблица </w:t>
      </w:r>
      <w:r w:rsidRPr="000B1437">
        <w:rPr>
          <w:rStyle w:val="af3"/>
          <w:rFonts w:eastAsiaTheme="majorEastAsia"/>
        </w:rPr>
        <w:t>ROUT</w:t>
      </w:r>
    </w:p>
    <w:p w:rsidR="00F34412" w:rsidRDefault="00F34412" w:rsidP="001359F3">
      <w:pPr>
        <w:pStyle w:val="aa"/>
      </w:pPr>
      <w:r>
        <w:t>Таблица содержит записи о точках маршрута движения транспортных средств, на которые оформляется заявление.</w:t>
      </w:r>
    </w:p>
    <w:p w:rsidR="00F34412" w:rsidRDefault="00F34412" w:rsidP="001359F3">
      <w:pPr>
        <w:pStyle w:val="aa"/>
      </w:pPr>
      <w:r w:rsidRPr="007C505B">
        <w:t>Поле первичного ключа</w:t>
      </w:r>
      <w:r>
        <w:rPr>
          <w:lang w:val="en-US"/>
        </w:rPr>
        <w:t xml:space="preserve">: </w:t>
      </w:r>
      <w:r w:rsidRPr="000B1437">
        <w:rPr>
          <w:rStyle w:val="af3"/>
        </w:rPr>
        <w:t>IDROUT</w:t>
      </w:r>
      <w:r>
        <w:rPr>
          <w:lang w:val="en-US"/>
        </w:rPr>
        <w:t xml:space="preserve"> – </w:t>
      </w:r>
      <w:r w:rsidRPr="00527F70">
        <w:t xml:space="preserve">содержит уникальный идентификатор </w:t>
      </w:r>
      <w:r>
        <w:t>точки маршрута</w:t>
      </w:r>
      <w:r w:rsidRPr="00527F70">
        <w:t>.</w:t>
      </w:r>
    </w:p>
    <w:p w:rsidR="00F34412" w:rsidRDefault="00F34412" w:rsidP="001359F3">
      <w:pPr>
        <w:pStyle w:val="aa"/>
      </w:pPr>
      <w:r>
        <w:t>Поля внешних ключей:</w:t>
      </w:r>
    </w:p>
    <w:p w:rsidR="00F34412" w:rsidRDefault="00F34412" w:rsidP="001359F3">
      <w:pPr>
        <w:pStyle w:val="a2"/>
      </w:pPr>
      <w:r w:rsidRPr="000B1437">
        <w:rPr>
          <w:rStyle w:val="af3"/>
        </w:rPr>
        <w:t>IDREQUEST</w:t>
      </w:r>
      <w:r>
        <w:t xml:space="preserve"> </w:t>
      </w:r>
      <w:r w:rsidRPr="00F200BD">
        <w:t xml:space="preserve">– </w:t>
      </w:r>
      <w:r>
        <w:t>идентификатор заявления</w:t>
      </w:r>
      <w:r w:rsidRPr="00F118D1">
        <w:rPr>
          <w:lang w:val="en-US"/>
        </w:rPr>
        <w:t xml:space="preserve">, к </w:t>
      </w:r>
      <w:r>
        <w:t>которому относится данная точка маршрута</w:t>
      </w:r>
      <w:r w:rsidRPr="001059C8">
        <w:t>.</w:t>
      </w:r>
      <w:r>
        <w:t xml:space="preserve"> Поле ссылается на первичный ключ </w:t>
      </w:r>
      <w:r w:rsidRPr="000B1437">
        <w:rPr>
          <w:rStyle w:val="af3"/>
        </w:rPr>
        <w:t>IDREQUEST</w:t>
      </w:r>
      <w:r w:rsidRPr="00F118D1">
        <w:rPr>
          <w:lang w:val="en-US"/>
        </w:rPr>
        <w:t xml:space="preserve"> </w:t>
      </w:r>
      <w:r>
        <w:t xml:space="preserve">таблицы </w:t>
      </w:r>
      <w:r w:rsidRPr="000B1437">
        <w:rPr>
          <w:rStyle w:val="af3"/>
        </w:rPr>
        <w:t>REQUEST</w:t>
      </w:r>
      <w:r w:rsidR="000B1437">
        <w:rPr>
          <w:lang w:val="en-US"/>
        </w:rPr>
        <w:t>;</w:t>
      </w:r>
    </w:p>
    <w:p w:rsidR="00F34412" w:rsidRPr="00C07BAC" w:rsidRDefault="00F34412" w:rsidP="001359F3">
      <w:pPr>
        <w:pStyle w:val="a2"/>
      </w:pPr>
      <w:r w:rsidRPr="000B1437">
        <w:rPr>
          <w:rStyle w:val="af3"/>
        </w:rPr>
        <w:t>IDTN</w:t>
      </w:r>
      <w:r>
        <w:t xml:space="preserve"> </w:t>
      </w:r>
      <w:r w:rsidRPr="00F200BD">
        <w:t xml:space="preserve">– </w:t>
      </w:r>
      <w:r>
        <w:t>идентификатор населённого пункта</w:t>
      </w:r>
      <w:r>
        <w:rPr>
          <w:lang w:val="en-US"/>
        </w:rPr>
        <w:t xml:space="preserve">, к </w:t>
      </w:r>
      <w:r>
        <w:t>которому относится данная точка маршрута</w:t>
      </w:r>
      <w:r w:rsidRPr="001059C8">
        <w:t>.</w:t>
      </w:r>
      <w:r>
        <w:t xml:space="preserve"> Поле ссылается на первичный ключ </w:t>
      </w:r>
      <w:r w:rsidRPr="000B1437">
        <w:rPr>
          <w:rStyle w:val="af3"/>
        </w:rPr>
        <w:t>OBJECT_NUMBER</w:t>
      </w:r>
      <w:r>
        <w:rPr>
          <w:lang w:val="en-US"/>
        </w:rPr>
        <w:t xml:space="preserve"> </w:t>
      </w:r>
      <w:r>
        <w:t xml:space="preserve">таблицы </w:t>
      </w:r>
      <w:r w:rsidRPr="000B1437">
        <w:rPr>
          <w:rStyle w:val="af3"/>
        </w:rPr>
        <w:t>ATE_TE</w:t>
      </w:r>
      <w:r w:rsidR="000B1437">
        <w:rPr>
          <w:lang w:val="en-US"/>
        </w:rPr>
        <w:t>;</w:t>
      </w:r>
    </w:p>
    <w:p w:rsidR="00F34412" w:rsidRPr="00C07BAC" w:rsidRDefault="00F34412" w:rsidP="001359F3">
      <w:pPr>
        <w:pStyle w:val="a2"/>
      </w:pPr>
      <w:r w:rsidRPr="000B1437">
        <w:rPr>
          <w:rStyle w:val="af3"/>
        </w:rPr>
        <w:t>IDRD</w:t>
      </w:r>
      <w:r w:rsidRPr="00F200BD">
        <w:t xml:space="preserve"> </w:t>
      </w:r>
      <w:r w:rsidRPr="00C07BAC">
        <w:t>–</w:t>
      </w:r>
      <w:r>
        <w:rPr>
          <w:lang w:val="en-US"/>
        </w:rPr>
        <w:t xml:space="preserve"> </w:t>
      </w:r>
      <w:r>
        <w:t xml:space="preserve">идентификатор дорожного объекта (дороги, транспортной развязки, подъезда к дороге), к которому относится данная точка маршрута. Поле ссылается на первичный ключ </w:t>
      </w:r>
      <w:r w:rsidRPr="000B1437">
        <w:rPr>
          <w:rStyle w:val="af3"/>
        </w:rPr>
        <w:t>IDRD</w:t>
      </w:r>
      <w:r>
        <w:rPr>
          <w:lang w:val="en-US"/>
        </w:rPr>
        <w:t xml:space="preserve"> </w:t>
      </w:r>
      <w:r>
        <w:t xml:space="preserve">таблицы </w:t>
      </w:r>
      <w:r w:rsidRPr="000B1437">
        <w:rPr>
          <w:rStyle w:val="af3"/>
        </w:rPr>
        <w:t>RD</w:t>
      </w:r>
      <w:r w:rsidR="000B1437">
        <w:rPr>
          <w:lang w:val="en-US"/>
        </w:rPr>
        <w:t>;</w:t>
      </w:r>
    </w:p>
    <w:p w:rsidR="00F34412" w:rsidRPr="00E10C48" w:rsidRDefault="00F34412" w:rsidP="001359F3">
      <w:pPr>
        <w:pStyle w:val="a2"/>
      </w:pPr>
      <w:r w:rsidRPr="000B1437">
        <w:rPr>
          <w:rStyle w:val="af3"/>
        </w:rPr>
        <w:t>IDRDCHECKPNT</w:t>
      </w:r>
      <w:r>
        <w:rPr>
          <w:lang w:val="en-US"/>
        </w:rPr>
        <w:t xml:space="preserve"> – </w:t>
      </w:r>
      <w:r>
        <w:t xml:space="preserve">идентификатор пункта пропуска через </w:t>
      </w:r>
      <w:r>
        <w:lastRenderedPageBreak/>
        <w:t xml:space="preserve">государственную границу. Поле ссылается на первичный ключ </w:t>
      </w:r>
      <w:r w:rsidRPr="000B1437">
        <w:rPr>
          <w:rStyle w:val="af3"/>
        </w:rPr>
        <w:t>IDRDCHECKPNT</w:t>
      </w:r>
      <w:r>
        <w:t xml:space="preserve"> таблицы </w:t>
      </w:r>
      <w:r w:rsidRPr="000B1437">
        <w:rPr>
          <w:rStyle w:val="af3"/>
        </w:rPr>
        <w:t>RDCHECKPNT</w:t>
      </w:r>
      <w:r>
        <w:t>.</w:t>
      </w:r>
    </w:p>
    <w:p w:rsidR="00F34412" w:rsidRPr="00F20EA4" w:rsidRDefault="00F34412" w:rsidP="001359F3">
      <w:pPr>
        <w:pStyle w:val="aa"/>
      </w:pPr>
      <w:r w:rsidRPr="000B1437">
        <w:t>Поля</w:t>
      </w:r>
      <w:r>
        <w:rPr>
          <w:lang w:val="en-US"/>
        </w:rPr>
        <w:t>:</w:t>
      </w:r>
    </w:p>
    <w:p w:rsidR="00F34412" w:rsidRDefault="00F34412" w:rsidP="001359F3">
      <w:pPr>
        <w:pStyle w:val="a2"/>
      </w:pPr>
      <w:r w:rsidRPr="000B1437">
        <w:rPr>
          <w:rStyle w:val="af3"/>
        </w:rPr>
        <w:t>RDKM</w:t>
      </w:r>
      <w:r>
        <w:rPr>
          <w:lang w:val="en-US"/>
        </w:rPr>
        <w:t xml:space="preserve"> </w:t>
      </w:r>
      <w:r w:rsidRPr="00B1270A">
        <w:t>–</w:t>
      </w:r>
      <w:r>
        <w:rPr>
          <w:lang w:val="en-US"/>
        </w:rPr>
        <w:t xml:space="preserve"> </w:t>
      </w:r>
      <w:r>
        <w:t>километр дороги, на к</w:t>
      </w:r>
      <w:r w:rsidR="000B1437">
        <w:t>отором находится точка маршрута;</w:t>
      </w:r>
    </w:p>
    <w:p w:rsidR="00F34412" w:rsidRDefault="00F34412" w:rsidP="001359F3">
      <w:pPr>
        <w:pStyle w:val="a2"/>
      </w:pPr>
      <w:r w:rsidRPr="000B1437">
        <w:rPr>
          <w:rStyle w:val="af3"/>
        </w:rPr>
        <w:t>LONGITUDE</w:t>
      </w:r>
      <w:r>
        <w:rPr>
          <w:lang w:val="en-US"/>
        </w:rPr>
        <w:t xml:space="preserve"> </w:t>
      </w:r>
      <w:r w:rsidRPr="006D03A0">
        <w:t>–</w:t>
      </w:r>
      <w:r>
        <w:rPr>
          <w:lang w:val="en-US"/>
        </w:rPr>
        <w:t xml:space="preserve"> </w:t>
      </w:r>
      <w:r w:rsidR="000B1437">
        <w:t>географическая долгота;</w:t>
      </w:r>
    </w:p>
    <w:p w:rsidR="00F34412" w:rsidRDefault="00F34412" w:rsidP="001359F3">
      <w:pPr>
        <w:pStyle w:val="a2"/>
      </w:pPr>
      <w:r w:rsidRPr="000B1437">
        <w:rPr>
          <w:rStyle w:val="af3"/>
        </w:rPr>
        <w:t>LATITUDE</w:t>
      </w:r>
      <w:r>
        <w:rPr>
          <w:lang w:val="en-US"/>
        </w:rPr>
        <w:t xml:space="preserve"> </w:t>
      </w:r>
      <w:r w:rsidRPr="006D03A0">
        <w:t>–</w:t>
      </w:r>
      <w:r>
        <w:rPr>
          <w:lang w:val="en-US"/>
        </w:rPr>
        <w:t xml:space="preserve"> </w:t>
      </w:r>
      <w:r w:rsidR="000B1437">
        <w:t>географическая широта;</w:t>
      </w:r>
    </w:p>
    <w:p w:rsidR="00F34412" w:rsidRDefault="00F34412" w:rsidP="001359F3">
      <w:pPr>
        <w:pStyle w:val="a2"/>
      </w:pPr>
      <w:r w:rsidRPr="000B1437">
        <w:rPr>
          <w:rStyle w:val="af3"/>
        </w:rPr>
        <w:t>NUM</w:t>
      </w:r>
      <w:r>
        <w:rPr>
          <w:lang w:val="en-US"/>
        </w:rPr>
        <w:t xml:space="preserve"> – </w:t>
      </w:r>
      <w:r w:rsidR="000B1437">
        <w:t>порядковый номер точки маршрута;</w:t>
      </w:r>
    </w:p>
    <w:p w:rsidR="00F34412" w:rsidRDefault="00F34412" w:rsidP="001359F3">
      <w:pPr>
        <w:pStyle w:val="a2"/>
      </w:pPr>
      <w:r w:rsidRPr="000B1437">
        <w:rPr>
          <w:rStyle w:val="af3"/>
        </w:rPr>
        <w:t>NOTE</w:t>
      </w:r>
      <w:r>
        <w:rPr>
          <w:lang w:val="en-US"/>
        </w:rPr>
        <w:t xml:space="preserve"> – </w:t>
      </w:r>
      <w:r>
        <w:t>примечание к точке маршрута.</w:t>
      </w:r>
    </w:p>
    <w:p w:rsidR="00F34412" w:rsidRPr="006D03A0" w:rsidRDefault="00F34412" w:rsidP="001359F3">
      <w:pPr>
        <w:pStyle w:val="aa"/>
        <w:rPr>
          <w:lang w:val="en-US"/>
        </w:rPr>
      </w:pPr>
      <w:r>
        <w:t xml:space="preserve">Таблице соответствует класс доменной модели </w:t>
      </w:r>
      <w:r w:rsidRPr="000B1437">
        <w:rPr>
          <w:rStyle w:val="af3"/>
        </w:rPr>
        <w:t>Route</w:t>
      </w:r>
      <w:r>
        <w:rPr>
          <w:lang w:val="en-US"/>
        </w:rPr>
        <w:t>.</w:t>
      </w:r>
    </w:p>
    <w:p w:rsidR="00F34412" w:rsidRPr="000942B3" w:rsidRDefault="00F34412" w:rsidP="00F34412">
      <w:pPr>
        <w:pStyle w:val="a5"/>
      </w:pPr>
      <w:r>
        <w:t xml:space="preserve">Таблица </w:t>
      </w:r>
      <w:r w:rsidRPr="000B1437">
        <w:rPr>
          <w:rStyle w:val="af3"/>
          <w:rFonts w:eastAsiaTheme="majorEastAsia"/>
        </w:rPr>
        <w:t>RD</w:t>
      </w:r>
    </w:p>
    <w:p w:rsidR="00F34412" w:rsidRDefault="00F34412" w:rsidP="001359F3">
      <w:pPr>
        <w:pStyle w:val="aa"/>
      </w:pPr>
      <w:r>
        <w:t>Таблица содержит сведения о дорогах Республики Беларусь.</w:t>
      </w:r>
    </w:p>
    <w:p w:rsidR="00F34412" w:rsidRDefault="00F34412" w:rsidP="001359F3">
      <w:pPr>
        <w:pStyle w:val="aa"/>
      </w:pPr>
      <w:r w:rsidRPr="007C505B">
        <w:t>Поле первичного ключа</w:t>
      </w:r>
      <w:r>
        <w:rPr>
          <w:lang w:val="en-US"/>
        </w:rPr>
        <w:t xml:space="preserve">: </w:t>
      </w:r>
      <w:r w:rsidRPr="000B1437">
        <w:rPr>
          <w:rStyle w:val="af3"/>
        </w:rPr>
        <w:t>IDRD</w:t>
      </w:r>
      <w:r>
        <w:rPr>
          <w:lang w:val="en-US"/>
        </w:rPr>
        <w:t xml:space="preserve"> – </w:t>
      </w:r>
      <w:r w:rsidRPr="00527F70">
        <w:t xml:space="preserve">содержит уникальный идентификатор </w:t>
      </w:r>
      <w:r>
        <w:t>дороги (транспортной развязки, подъезда к дороге)</w:t>
      </w:r>
      <w:r w:rsidRPr="00527F70">
        <w:t>.</w:t>
      </w:r>
    </w:p>
    <w:p w:rsidR="00F34412" w:rsidRPr="00F20EA4" w:rsidRDefault="00F34412" w:rsidP="001359F3">
      <w:pPr>
        <w:pStyle w:val="aa"/>
      </w:pPr>
      <w:r w:rsidRPr="000B1437">
        <w:t>Поля</w:t>
      </w:r>
      <w:r>
        <w:rPr>
          <w:lang w:val="en-US"/>
        </w:rPr>
        <w:t>:</w:t>
      </w:r>
    </w:p>
    <w:p w:rsidR="00F34412" w:rsidRDefault="00F34412" w:rsidP="001359F3">
      <w:pPr>
        <w:pStyle w:val="a2"/>
      </w:pPr>
      <w:r w:rsidRPr="000B1437">
        <w:rPr>
          <w:rStyle w:val="af3"/>
        </w:rPr>
        <w:t>RDNAME</w:t>
      </w:r>
      <w:r>
        <w:rPr>
          <w:lang w:val="en-US"/>
        </w:rPr>
        <w:t xml:space="preserve"> </w:t>
      </w:r>
      <w:r w:rsidRPr="00B1270A">
        <w:t>–</w:t>
      </w:r>
      <w:r>
        <w:rPr>
          <w:lang w:val="en-US"/>
        </w:rPr>
        <w:t xml:space="preserve"> </w:t>
      </w:r>
      <w:r>
        <w:t>наимено</w:t>
      </w:r>
      <w:r w:rsidR="000B1437">
        <w:t>вание дороги;</w:t>
      </w:r>
    </w:p>
    <w:p w:rsidR="00F34412" w:rsidRDefault="00F34412" w:rsidP="001359F3">
      <w:pPr>
        <w:pStyle w:val="a2"/>
      </w:pPr>
      <w:r w:rsidRPr="000B1437">
        <w:rPr>
          <w:rStyle w:val="af3"/>
        </w:rPr>
        <w:t xml:space="preserve">RDNM </w:t>
      </w:r>
      <w:r w:rsidRPr="00F118D1">
        <w:t>–</w:t>
      </w:r>
      <w:r>
        <w:rPr>
          <w:lang w:val="en-US"/>
        </w:rPr>
        <w:t xml:space="preserve"> </w:t>
      </w:r>
      <w:r w:rsidR="000B1437">
        <w:t>номер дороги;</w:t>
      </w:r>
    </w:p>
    <w:p w:rsidR="00F34412" w:rsidRDefault="00F34412" w:rsidP="001359F3">
      <w:pPr>
        <w:pStyle w:val="a2"/>
      </w:pPr>
      <w:r w:rsidRPr="000B1437">
        <w:rPr>
          <w:rStyle w:val="af3"/>
        </w:rPr>
        <w:t xml:space="preserve">RDKIND </w:t>
      </w:r>
      <w:r w:rsidRPr="00F118D1">
        <w:t>–</w:t>
      </w:r>
      <w:r>
        <w:rPr>
          <w:lang w:val="en-US"/>
        </w:rPr>
        <w:t xml:space="preserve"> </w:t>
      </w:r>
      <w:r>
        <w:t>тип дороги (дорога, транспортная развязка или подъезд к дороге).</w:t>
      </w:r>
    </w:p>
    <w:p w:rsidR="00F34412" w:rsidRPr="005967D5" w:rsidRDefault="00F34412" w:rsidP="001359F3">
      <w:pPr>
        <w:pStyle w:val="aa"/>
        <w:rPr>
          <w:lang w:val="en-US"/>
        </w:rPr>
      </w:pPr>
      <w:r>
        <w:t>Таблице соответствует класс доменной модели</w:t>
      </w:r>
      <w:r>
        <w:rPr>
          <w:lang w:val="en-US"/>
        </w:rPr>
        <w:t xml:space="preserve"> </w:t>
      </w:r>
      <w:r w:rsidRPr="000B1437">
        <w:rPr>
          <w:rStyle w:val="af3"/>
        </w:rPr>
        <w:t>Road</w:t>
      </w:r>
      <w:r>
        <w:rPr>
          <w:lang w:val="en-US"/>
        </w:rPr>
        <w:t>.</w:t>
      </w:r>
    </w:p>
    <w:p w:rsidR="00F34412" w:rsidRPr="000942B3" w:rsidRDefault="00F34412" w:rsidP="00F34412">
      <w:pPr>
        <w:pStyle w:val="a5"/>
      </w:pPr>
      <w:r>
        <w:t xml:space="preserve">Таблица </w:t>
      </w:r>
      <w:r w:rsidRPr="000B1437">
        <w:rPr>
          <w:rStyle w:val="af3"/>
          <w:rFonts w:eastAsiaTheme="majorEastAsia"/>
        </w:rPr>
        <w:t>RDCHECKPNT</w:t>
      </w:r>
    </w:p>
    <w:p w:rsidR="00F34412" w:rsidRDefault="00F34412" w:rsidP="001359F3">
      <w:pPr>
        <w:pStyle w:val="aa"/>
      </w:pPr>
      <w:r>
        <w:t>Таблица содержит сведения о пунктах пропуска через государственную границу.</w:t>
      </w:r>
    </w:p>
    <w:p w:rsidR="00F34412" w:rsidRDefault="00F34412" w:rsidP="001359F3">
      <w:pPr>
        <w:pStyle w:val="aa"/>
      </w:pPr>
      <w:r w:rsidRPr="007C505B">
        <w:t>Поле первичного ключа</w:t>
      </w:r>
      <w:r>
        <w:rPr>
          <w:lang w:val="en-US"/>
        </w:rPr>
        <w:t xml:space="preserve">: </w:t>
      </w:r>
      <w:r w:rsidRPr="000B1437">
        <w:rPr>
          <w:rStyle w:val="af3"/>
        </w:rPr>
        <w:t>IDRDCHECKPNT</w:t>
      </w:r>
      <w:r>
        <w:rPr>
          <w:lang w:val="en-US"/>
        </w:rPr>
        <w:t xml:space="preserve"> – </w:t>
      </w:r>
      <w:r w:rsidRPr="00527F70">
        <w:t xml:space="preserve">содержит уникальный идентификатор </w:t>
      </w:r>
      <w:r>
        <w:t>пункта пропуска</w:t>
      </w:r>
      <w:r w:rsidRPr="00527F70">
        <w:t>.</w:t>
      </w:r>
    </w:p>
    <w:p w:rsidR="00F34412" w:rsidRPr="00F20EA4" w:rsidRDefault="00F34412" w:rsidP="001359F3">
      <w:pPr>
        <w:pStyle w:val="aa"/>
      </w:pPr>
      <w:r w:rsidRPr="000B1437">
        <w:t>Поля</w:t>
      </w:r>
      <w:r>
        <w:rPr>
          <w:lang w:val="en-US"/>
        </w:rPr>
        <w:t>:</w:t>
      </w:r>
    </w:p>
    <w:p w:rsidR="00F34412" w:rsidRDefault="00F34412" w:rsidP="001359F3">
      <w:pPr>
        <w:pStyle w:val="a2"/>
      </w:pPr>
      <w:r w:rsidRPr="000B1437">
        <w:rPr>
          <w:rStyle w:val="af3"/>
        </w:rPr>
        <w:t>NAME</w:t>
      </w:r>
      <w:r>
        <w:rPr>
          <w:lang w:val="en-US"/>
        </w:rPr>
        <w:t xml:space="preserve"> </w:t>
      </w:r>
      <w:r w:rsidRPr="00B1270A">
        <w:t>–</w:t>
      </w:r>
      <w:r>
        <w:rPr>
          <w:lang w:val="en-US"/>
        </w:rPr>
        <w:t xml:space="preserve"> </w:t>
      </w:r>
      <w:r>
        <w:t>наименование пункта пропуска.</w:t>
      </w:r>
    </w:p>
    <w:p w:rsidR="00F34412" w:rsidRPr="005967D5" w:rsidRDefault="00F34412" w:rsidP="001359F3">
      <w:pPr>
        <w:pStyle w:val="aa"/>
        <w:rPr>
          <w:lang w:val="en-US"/>
        </w:rPr>
      </w:pPr>
      <w:r>
        <w:t xml:space="preserve">Таблице соответствует класс доменной модели </w:t>
      </w:r>
      <w:r w:rsidRPr="000B1437">
        <w:rPr>
          <w:rStyle w:val="af3"/>
        </w:rPr>
        <w:t>Checkpoint</w:t>
      </w:r>
      <w:r>
        <w:rPr>
          <w:lang w:val="en-US"/>
        </w:rPr>
        <w:t>.</w:t>
      </w:r>
    </w:p>
    <w:p w:rsidR="00F34412" w:rsidRPr="000942B3" w:rsidRDefault="00F34412" w:rsidP="00F34412">
      <w:pPr>
        <w:pStyle w:val="a5"/>
      </w:pPr>
      <w:r>
        <w:t xml:space="preserve">Таблица </w:t>
      </w:r>
      <w:r w:rsidRPr="000B1437">
        <w:rPr>
          <w:rStyle w:val="af3"/>
          <w:rFonts w:eastAsiaTheme="majorEastAsia"/>
        </w:rPr>
        <w:t>ATE_TE</w:t>
      </w:r>
    </w:p>
    <w:p w:rsidR="00F34412" w:rsidRDefault="00F34412" w:rsidP="001359F3">
      <w:pPr>
        <w:pStyle w:val="aa"/>
      </w:pPr>
      <w:r>
        <w:t>Таблица содержит сведения об административно-территориальных единицах Республики Беларусь.</w:t>
      </w:r>
    </w:p>
    <w:p w:rsidR="00F34412" w:rsidRDefault="00F34412" w:rsidP="001359F3">
      <w:pPr>
        <w:pStyle w:val="aa"/>
      </w:pPr>
      <w:r w:rsidRPr="007C505B">
        <w:t>Поле первичного ключа</w:t>
      </w:r>
      <w:r>
        <w:rPr>
          <w:lang w:val="en-US"/>
        </w:rPr>
        <w:t xml:space="preserve">: </w:t>
      </w:r>
      <w:r w:rsidRPr="000B1437">
        <w:rPr>
          <w:rStyle w:val="af3"/>
        </w:rPr>
        <w:t>OBJECT_NUMBER</w:t>
      </w:r>
      <w:r>
        <w:rPr>
          <w:lang w:val="en-US"/>
        </w:rPr>
        <w:t xml:space="preserve"> – </w:t>
      </w:r>
      <w:r w:rsidRPr="00527F70">
        <w:t xml:space="preserve">содержит уникальный </w:t>
      </w:r>
      <w:r w:rsidRPr="00527F70">
        <w:lastRenderedPageBreak/>
        <w:t xml:space="preserve">идентификатор </w:t>
      </w:r>
      <w:r>
        <w:t>административно-территориальной единицы</w:t>
      </w:r>
      <w:r w:rsidRPr="00527F70">
        <w:t>.</w:t>
      </w:r>
    </w:p>
    <w:p w:rsidR="00F34412" w:rsidRPr="00F20EA4" w:rsidRDefault="00F34412" w:rsidP="001359F3">
      <w:pPr>
        <w:pStyle w:val="aa"/>
      </w:pPr>
      <w:r w:rsidRPr="000B1437">
        <w:t>Поля</w:t>
      </w:r>
      <w:r>
        <w:rPr>
          <w:lang w:val="en-US"/>
        </w:rPr>
        <w:t>:</w:t>
      </w:r>
    </w:p>
    <w:p w:rsidR="00F34412" w:rsidRDefault="00F34412" w:rsidP="001359F3">
      <w:pPr>
        <w:pStyle w:val="a2"/>
      </w:pPr>
      <w:r w:rsidRPr="000B1437">
        <w:rPr>
          <w:rStyle w:val="af3"/>
        </w:rPr>
        <w:t>OBJECT_NAME</w:t>
      </w:r>
      <w:r>
        <w:rPr>
          <w:lang w:val="en-US"/>
        </w:rPr>
        <w:t xml:space="preserve"> </w:t>
      </w:r>
      <w:r w:rsidRPr="00B1270A">
        <w:t>–</w:t>
      </w:r>
      <w:r>
        <w:rPr>
          <w:lang w:val="en-US"/>
        </w:rPr>
        <w:t xml:space="preserve"> </w:t>
      </w:r>
      <w:r>
        <w:t>наименование админист</w:t>
      </w:r>
      <w:r w:rsidR="000B1437">
        <w:t>ративно-территориальной единицы;</w:t>
      </w:r>
    </w:p>
    <w:p w:rsidR="00F34412" w:rsidRDefault="00F34412" w:rsidP="001359F3">
      <w:pPr>
        <w:pStyle w:val="a2"/>
      </w:pPr>
      <w:r w:rsidRPr="000B1437">
        <w:rPr>
          <w:rStyle w:val="af3"/>
        </w:rPr>
        <w:t>OBJECT_NAME_FULL</w:t>
      </w:r>
      <w:r>
        <w:rPr>
          <w:lang w:val="en-US"/>
        </w:rPr>
        <w:t xml:space="preserve"> </w:t>
      </w:r>
      <w:r w:rsidRPr="00B1270A">
        <w:t>–</w:t>
      </w:r>
      <w:r>
        <w:rPr>
          <w:lang w:val="en-US"/>
        </w:rPr>
        <w:t xml:space="preserve"> </w:t>
      </w:r>
      <w:r>
        <w:t>полное</w:t>
      </w:r>
      <w:r>
        <w:rPr>
          <w:lang w:val="en-US"/>
        </w:rPr>
        <w:t xml:space="preserve"> </w:t>
      </w:r>
      <w:r>
        <w:t>наименование админист</w:t>
      </w:r>
      <w:r w:rsidR="000B1437">
        <w:t>ративно-территориальной единицы;</w:t>
      </w:r>
    </w:p>
    <w:p w:rsidR="00F34412" w:rsidRDefault="00F34412" w:rsidP="001359F3">
      <w:pPr>
        <w:pStyle w:val="a2"/>
      </w:pPr>
      <w:r w:rsidRPr="000B1437">
        <w:rPr>
          <w:rStyle w:val="af3"/>
        </w:rPr>
        <w:t>ATE_TYP</w:t>
      </w:r>
      <w:r>
        <w:rPr>
          <w:lang w:val="en-US"/>
        </w:rPr>
        <w:t xml:space="preserve"> – </w:t>
      </w:r>
      <w:r>
        <w:t>тип административно-территориальной единицы.</w:t>
      </w:r>
    </w:p>
    <w:p w:rsidR="00F34412" w:rsidRPr="00D74F0F" w:rsidRDefault="00F34412" w:rsidP="001359F3">
      <w:pPr>
        <w:pStyle w:val="aa"/>
      </w:pPr>
      <w:r w:rsidRPr="00D74F0F">
        <w:t>Таблице соответствует класс доменной модели</w:t>
      </w:r>
      <w:r>
        <w:t xml:space="preserve"> </w:t>
      </w:r>
      <w:r w:rsidRPr="000B1437">
        <w:rPr>
          <w:rStyle w:val="af3"/>
        </w:rPr>
        <w:t>AteTe</w:t>
      </w:r>
      <w:r>
        <w:t>.</w:t>
      </w:r>
    </w:p>
    <w:p w:rsidR="00EE7502" w:rsidRPr="003D79E7" w:rsidRDefault="00EE7502" w:rsidP="00EF515D">
      <w:pPr>
        <w:pStyle w:val="a4"/>
      </w:pPr>
      <w:bookmarkStart w:id="8" w:name="_Toc418898103"/>
      <w:r w:rsidRPr="003D79E7">
        <w:t>К</w:t>
      </w:r>
      <w:r w:rsidR="009E0579">
        <w:t>лассы работы с базой данных</w:t>
      </w:r>
      <w:r w:rsidR="002F24E5">
        <w:t xml:space="preserve"> и доступа к данным</w:t>
      </w:r>
      <w:bookmarkEnd w:id="8"/>
    </w:p>
    <w:p w:rsidR="006C4359" w:rsidRDefault="002F24E5" w:rsidP="001359F3">
      <w:pPr>
        <w:pStyle w:val="aa"/>
      </w:pPr>
      <w:r>
        <w:t>К категории классов работы с базой данных прежде всего от</w:t>
      </w:r>
      <w:r w:rsidR="006C4359">
        <w:t xml:space="preserve">носятся классы, наследуемые от класса </w:t>
      </w:r>
      <w:r w:rsidR="006C4359" w:rsidRPr="000B1437">
        <w:rPr>
          <w:rStyle w:val="af3"/>
        </w:rPr>
        <w:t>AbstractManager</w:t>
      </w:r>
      <w:r w:rsidR="006C4359" w:rsidRPr="006C4359">
        <w:t>. К</w:t>
      </w:r>
      <w:r w:rsidR="006C4359">
        <w:t xml:space="preserve">аждый из них производит операции чтения и записи в базу данных близкой группы сущностей. </w:t>
      </w:r>
    </w:p>
    <w:p w:rsidR="001660D1" w:rsidRPr="005C4906" w:rsidRDefault="001660D1" w:rsidP="001359F3">
      <w:pPr>
        <w:pStyle w:val="aa"/>
        <w:rPr>
          <w:lang w:val="en-US"/>
        </w:rPr>
      </w:pPr>
      <w:r>
        <w:t xml:space="preserve">Вызовы методов всех классов, наследуемых от </w:t>
      </w:r>
      <w:r w:rsidRPr="000B1437">
        <w:rPr>
          <w:rStyle w:val="af3"/>
        </w:rPr>
        <w:t>AbstractManager</w:t>
      </w:r>
      <w:r>
        <w:t>, объединены в один класс</w:t>
      </w:r>
      <w:r w:rsidRPr="00CF2CD7">
        <w:t xml:space="preserve"> –</w:t>
      </w:r>
      <w:r>
        <w:t xml:space="preserve"> </w:t>
      </w:r>
      <w:r w:rsidRPr="000B1437">
        <w:rPr>
          <w:rStyle w:val="af3"/>
        </w:rPr>
        <w:t>TktsRequestService</w:t>
      </w:r>
      <w:r>
        <w:t xml:space="preserve">, который имеет доступ к </w:t>
      </w:r>
      <w:r w:rsidRPr="00C6776E">
        <w:t xml:space="preserve">контексту текущего </w:t>
      </w:r>
      <w:r>
        <w:rPr>
          <w:lang w:val="en-US"/>
        </w:rPr>
        <w:t>HTTP</w:t>
      </w:r>
      <w:r w:rsidRPr="00C6776E">
        <w:t>-</w:t>
      </w:r>
      <w:r>
        <w:t>запроса.</w:t>
      </w:r>
      <w:r w:rsidR="005C4906">
        <w:t xml:space="preserve"> </w:t>
      </w:r>
      <w:r w:rsidR="005C4906" w:rsidRPr="000B1437">
        <w:rPr>
          <w:rStyle w:val="af3"/>
        </w:rPr>
        <w:t>TktsRequestService</w:t>
      </w:r>
      <w:r w:rsidR="005C4906" w:rsidRPr="005C4906">
        <w:t xml:space="preserve"> наследуется от </w:t>
      </w:r>
      <w:r w:rsidR="005C4906" w:rsidRPr="000B1437">
        <w:rPr>
          <w:rStyle w:val="af3"/>
        </w:rPr>
        <w:t>TemplateService</w:t>
      </w:r>
      <w:r w:rsidR="005C4906">
        <w:t>.</w:t>
      </w:r>
    </w:p>
    <w:p w:rsidR="00C6776E" w:rsidRDefault="00C6776E" w:rsidP="001359F3">
      <w:pPr>
        <w:pStyle w:val="aa"/>
      </w:pPr>
      <w:r>
        <w:t xml:space="preserve">Класс доступа к данным </w:t>
      </w:r>
      <w:r w:rsidRPr="000B1437">
        <w:rPr>
          <w:rStyle w:val="af3"/>
        </w:rPr>
        <w:t>DataProvider</w:t>
      </w:r>
      <w:r>
        <w:t xml:space="preserve"> инкапсулирует в себе методы класса </w:t>
      </w:r>
      <w:r w:rsidRPr="000B1437">
        <w:rPr>
          <w:rStyle w:val="af3"/>
        </w:rPr>
        <w:t>TktsRequestService</w:t>
      </w:r>
      <w:r>
        <w:t xml:space="preserve"> и некоторые другие, а также производит преобразование типов данных.</w:t>
      </w:r>
    </w:p>
    <w:p w:rsidR="00C6776E" w:rsidRPr="00C6776E" w:rsidRDefault="00BD1D19" w:rsidP="001359F3">
      <w:pPr>
        <w:pStyle w:val="aa"/>
      </w:pPr>
      <w:r>
        <w:t>Далее подробно рассмотрен каждый из упомянутых классов</w:t>
      </w:r>
      <w:r w:rsidR="00260305">
        <w:t>.</w:t>
      </w:r>
    </w:p>
    <w:p w:rsidR="00260305" w:rsidRPr="000942B3" w:rsidRDefault="00260305" w:rsidP="00EF515D">
      <w:pPr>
        <w:pStyle w:val="a5"/>
      </w:pPr>
      <w:r>
        <w:t>Класс</w:t>
      </w:r>
      <w:r w:rsidRPr="00BC5823">
        <w:t xml:space="preserve"> </w:t>
      </w:r>
      <w:r w:rsidRPr="000B1437">
        <w:rPr>
          <w:rStyle w:val="af3"/>
          <w:rFonts w:eastAsiaTheme="majorEastAsia"/>
        </w:rPr>
        <w:t>AbstractManager</w:t>
      </w:r>
    </w:p>
    <w:p w:rsidR="001660D1" w:rsidRPr="00B21327" w:rsidRDefault="001660D1" w:rsidP="001359F3">
      <w:pPr>
        <w:pStyle w:val="aa"/>
      </w:pPr>
      <w:r>
        <w:t xml:space="preserve">Работа с базой данных производится через библиотеку </w:t>
      </w:r>
      <w:r>
        <w:rPr>
          <w:lang w:val="en-US"/>
        </w:rPr>
        <w:t>Nhibernate</w:t>
      </w:r>
      <w:r>
        <w:t xml:space="preserve">. В статическом конструкторе класса </w:t>
      </w:r>
      <w:r w:rsidRPr="000B1437">
        <w:rPr>
          <w:rStyle w:val="af3"/>
        </w:rPr>
        <w:t>AbstractManager</w:t>
      </w:r>
      <w:r>
        <w:t xml:space="preserve"> создаётся </w:t>
      </w:r>
      <w:r w:rsidRPr="00B21327">
        <w:t>объект</w:t>
      </w:r>
      <w:r>
        <w:t xml:space="preserve"> типа </w:t>
      </w:r>
      <w:r w:rsidRPr="000B1437">
        <w:rPr>
          <w:rStyle w:val="af3"/>
        </w:rPr>
        <w:t>ISessionFactory</w:t>
      </w:r>
      <w:r>
        <w:t xml:space="preserve">, так называемая фабрика сессий, являющаяся частью библиотеки </w:t>
      </w:r>
      <w:r>
        <w:rPr>
          <w:lang w:val="en-US"/>
        </w:rPr>
        <w:t>Nhibernate</w:t>
      </w:r>
      <w:r w:rsidRPr="006C4359">
        <w:t>.</w:t>
      </w:r>
      <w:r>
        <w:t xml:space="preserve"> Фабрика сессий позволяет получать объекты типа </w:t>
      </w:r>
      <w:r w:rsidRPr="000B1437">
        <w:rPr>
          <w:rStyle w:val="af3"/>
        </w:rPr>
        <w:t>ISession</w:t>
      </w:r>
      <w:r w:rsidRPr="00B21327">
        <w:t xml:space="preserve">, </w:t>
      </w:r>
      <w:r>
        <w:t>через методы которого происходит непосредственно работа с базой данных.</w:t>
      </w:r>
    </w:p>
    <w:p w:rsidR="001660D1" w:rsidRDefault="001660D1" w:rsidP="001359F3">
      <w:pPr>
        <w:pStyle w:val="aa"/>
      </w:pPr>
      <w:r w:rsidRPr="00B21327">
        <w:t xml:space="preserve">Объект </w:t>
      </w:r>
      <w:r>
        <w:t xml:space="preserve">сессии </w:t>
      </w:r>
      <w:r>
        <w:rPr>
          <w:lang w:val="en-US"/>
        </w:rPr>
        <w:t>Nhibernate</w:t>
      </w:r>
      <w:r>
        <w:t xml:space="preserve"> создаётся в конструкторе класса </w:t>
      </w:r>
      <w:r w:rsidRPr="000B1437">
        <w:rPr>
          <w:rStyle w:val="af3"/>
        </w:rPr>
        <w:t>AbstractManager</w:t>
      </w:r>
      <w:r>
        <w:t xml:space="preserve"> при создании объекта производного класса. Класс </w:t>
      </w:r>
      <w:r w:rsidRPr="000B1437">
        <w:rPr>
          <w:rStyle w:val="af3"/>
        </w:rPr>
        <w:t>AbstractManager</w:t>
      </w:r>
      <w:r>
        <w:t xml:space="preserve"> реализует интерфейс </w:t>
      </w:r>
      <w:r w:rsidRPr="000B1437">
        <w:rPr>
          <w:rStyle w:val="af3"/>
        </w:rPr>
        <w:t>IDisposable</w:t>
      </w:r>
      <w:r>
        <w:t xml:space="preserve"> через метод </w:t>
      </w:r>
      <w:r w:rsidRPr="000B1437">
        <w:rPr>
          <w:rStyle w:val="af3"/>
        </w:rPr>
        <w:t>Dispose</w:t>
      </w:r>
      <w:r>
        <w:t>, в котором разрывается соединение с базой данных, и</w:t>
      </w:r>
      <w:r w:rsidR="001C7F31">
        <w:t> </w:t>
      </w:r>
      <w:r w:rsidRPr="001C7F31">
        <w:t>сессия</w:t>
      </w:r>
      <w:r w:rsidR="001C7F31">
        <w:t> </w:t>
      </w:r>
      <w:r w:rsidRPr="001C7F31">
        <w:t>закрывается</w:t>
      </w:r>
      <w:r>
        <w:t>.</w:t>
      </w:r>
    </w:p>
    <w:p w:rsidR="00EE3B77" w:rsidRDefault="00EE3B77" w:rsidP="001359F3">
      <w:pPr>
        <w:pStyle w:val="aa"/>
      </w:pPr>
      <w:r>
        <w:lastRenderedPageBreak/>
        <w:t>Поля:</w:t>
      </w:r>
    </w:p>
    <w:p w:rsidR="00EE3B77" w:rsidRDefault="00EE3B77" w:rsidP="001359F3">
      <w:pPr>
        <w:pStyle w:val="a2"/>
      </w:pPr>
      <w:r w:rsidRPr="000B1437">
        <w:rPr>
          <w:rStyle w:val="af3"/>
        </w:rPr>
        <w:t xml:space="preserve">Logger </w:t>
      </w:r>
      <w:r w:rsidRPr="00237DB1">
        <w:t xml:space="preserve">– </w:t>
      </w:r>
      <w:r>
        <w:t>поле</w:t>
      </w:r>
      <w:r w:rsidRPr="00237DB1">
        <w:t xml:space="preserve"> </w:t>
      </w:r>
      <w:r>
        <w:t>типа</w:t>
      </w:r>
      <w:r w:rsidRPr="00237DB1">
        <w:t xml:space="preserve"> </w:t>
      </w:r>
      <w:r w:rsidRPr="000B1437">
        <w:rPr>
          <w:rStyle w:val="af3"/>
        </w:rPr>
        <w:t>BaseLogger</w:t>
      </w:r>
      <w:r>
        <w:t>, представляющее собой ссылку на объе</w:t>
      </w:r>
      <w:r w:rsidR="007F0491">
        <w:t>кт класса регис</w:t>
      </w:r>
      <w:r w:rsidR="000B1437">
        <w:t>тратора действий;</w:t>
      </w:r>
    </w:p>
    <w:p w:rsidR="00EE3B77" w:rsidRDefault="00EE3B77" w:rsidP="001359F3">
      <w:pPr>
        <w:pStyle w:val="a2"/>
      </w:pPr>
      <w:r w:rsidRPr="000B1437">
        <w:rPr>
          <w:rStyle w:val="af3"/>
        </w:rPr>
        <w:t>CurrentUser</w:t>
      </w:r>
      <w:r>
        <w:t xml:space="preserve"> – поле типа </w:t>
      </w:r>
      <w:r w:rsidRPr="000B1437">
        <w:rPr>
          <w:rStyle w:val="af3"/>
        </w:rPr>
        <w:t>AuthUser</w:t>
      </w:r>
      <w:r w:rsidRPr="00EE3B77">
        <w:t xml:space="preserve">, </w:t>
      </w:r>
      <w:r>
        <w:t>содержащее ссылку на объект, содержащий информацию о текуще</w:t>
      </w:r>
      <w:r w:rsidR="000B1437">
        <w:t>м авторизированном пользователе;</w:t>
      </w:r>
    </w:p>
    <w:p w:rsidR="00EE3B77" w:rsidRDefault="00C43B39" w:rsidP="001359F3">
      <w:pPr>
        <w:pStyle w:val="a2"/>
      </w:pPr>
      <w:r w:rsidRPr="000B1437">
        <w:rPr>
          <w:rStyle w:val="af3"/>
        </w:rPr>
        <w:t>ConnectionString</w:t>
      </w:r>
      <w:r>
        <w:t xml:space="preserve"> – поле типа </w:t>
      </w:r>
      <w:r w:rsidRPr="000B1437">
        <w:rPr>
          <w:rStyle w:val="af3"/>
        </w:rPr>
        <w:t>string</w:t>
      </w:r>
      <w:r>
        <w:t xml:space="preserve">, представляющее собой строку </w:t>
      </w:r>
      <w:r w:rsidRPr="00C43B39">
        <w:t>подключения</w:t>
      </w:r>
      <w:r>
        <w:t xml:space="preserve">, которая содержит информацию, необходимую </w:t>
      </w:r>
      <w:r w:rsidRPr="00C43B39">
        <w:t xml:space="preserve">для подключения </w:t>
      </w:r>
      <w:r>
        <w:rPr>
          <w:lang w:val="en-US"/>
        </w:rPr>
        <w:t>Nhibernate</w:t>
      </w:r>
      <w:r w:rsidRPr="00C43B39">
        <w:t xml:space="preserve"> </w:t>
      </w:r>
      <w:r w:rsidR="000B1437">
        <w:t>к базе данных;</w:t>
      </w:r>
    </w:p>
    <w:p w:rsidR="00C43B39" w:rsidRDefault="00C43B39" w:rsidP="001359F3">
      <w:pPr>
        <w:pStyle w:val="a2"/>
      </w:pPr>
      <w:r w:rsidRPr="000B1437">
        <w:rPr>
          <w:rStyle w:val="af3"/>
        </w:rPr>
        <w:t>SessionFactory</w:t>
      </w:r>
      <w:r>
        <w:t xml:space="preserve"> – поле типа </w:t>
      </w:r>
      <w:r w:rsidRPr="000B1437">
        <w:rPr>
          <w:rStyle w:val="af3"/>
        </w:rPr>
        <w:t>ISessionFactory</w:t>
      </w:r>
      <w:r>
        <w:t xml:space="preserve">, содержащее ссылку на объект фабрики сессий </w:t>
      </w:r>
      <w:r>
        <w:rPr>
          <w:lang w:val="en-US"/>
        </w:rPr>
        <w:t>Nhibernate</w:t>
      </w:r>
      <w:r w:rsidR="000B1437">
        <w:t>;</w:t>
      </w:r>
    </w:p>
    <w:p w:rsidR="00450E6A" w:rsidRDefault="00450E6A" w:rsidP="001359F3">
      <w:pPr>
        <w:pStyle w:val="a2"/>
      </w:pPr>
      <w:r w:rsidRPr="000B1437">
        <w:rPr>
          <w:rStyle w:val="af3"/>
        </w:rPr>
        <w:t>session</w:t>
      </w:r>
      <w:r>
        <w:t xml:space="preserve"> – поле типа </w:t>
      </w:r>
      <w:r w:rsidRPr="000B1437">
        <w:rPr>
          <w:rStyle w:val="af3"/>
        </w:rPr>
        <w:t>ISession</w:t>
      </w:r>
      <w:r>
        <w:t xml:space="preserve">, содержащее ссылку на объект текущей сессии </w:t>
      </w:r>
      <w:r>
        <w:rPr>
          <w:lang w:val="en-US"/>
        </w:rPr>
        <w:t>Nhibernate</w:t>
      </w:r>
      <w:r w:rsidR="000B1437">
        <w:t>;</w:t>
      </w:r>
    </w:p>
    <w:p w:rsidR="00C43B39" w:rsidRDefault="00C43B39" w:rsidP="001359F3">
      <w:pPr>
        <w:pStyle w:val="a2"/>
      </w:pPr>
      <w:r w:rsidRPr="000B1437">
        <w:rPr>
          <w:rStyle w:val="af3"/>
        </w:rPr>
        <w:t>connection</w:t>
      </w:r>
      <w:r>
        <w:t xml:space="preserve"> – поле типа </w:t>
      </w:r>
      <w:r w:rsidRPr="000B1437">
        <w:rPr>
          <w:rStyle w:val="af3"/>
        </w:rPr>
        <w:t>IDbConnection</w:t>
      </w:r>
      <w:r>
        <w:t>, содержащее ссылку на объект, представляющий собой открыто</w:t>
      </w:r>
      <w:r w:rsidR="007F0491">
        <w:t>е соединения к источнику данных.</w:t>
      </w:r>
    </w:p>
    <w:p w:rsidR="00EE3B77" w:rsidRDefault="00450E6A" w:rsidP="001359F3">
      <w:pPr>
        <w:pStyle w:val="aa"/>
      </w:pPr>
      <w:r>
        <w:t>Свойства</w:t>
      </w:r>
      <w:r w:rsidR="00EE3B77">
        <w:t>:</w:t>
      </w:r>
    </w:p>
    <w:p w:rsidR="00EE3B77" w:rsidRDefault="00450E6A" w:rsidP="001359F3">
      <w:pPr>
        <w:pStyle w:val="a2"/>
      </w:pPr>
      <w:r w:rsidRPr="000B1437">
        <w:rPr>
          <w:rStyle w:val="af3"/>
          <w:spacing w:val="-2"/>
        </w:rPr>
        <w:t>IdWebUser</w:t>
      </w:r>
      <w:r w:rsidR="00EE3B77" w:rsidRPr="000B1437">
        <w:rPr>
          <w:rStyle w:val="af3"/>
        </w:rPr>
        <w:t> </w:t>
      </w:r>
      <w:r w:rsidR="00EE3B77" w:rsidRPr="00A20438">
        <w:t xml:space="preserve">– </w:t>
      </w:r>
      <w:r>
        <w:t xml:space="preserve">свойство типа </w:t>
      </w:r>
      <w:r w:rsidRPr="000B1437">
        <w:rPr>
          <w:rStyle w:val="af3"/>
        </w:rPr>
        <w:t>int</w:t>
      </w:r>
      <w:r>
        <w:t xml:space="preserve">, реализующее защищённый от записи доступ к </w:t>
      </w:r>
      <w:r w:rsidRPr="00450E6A">
        <w:t>идентификатору текущего авторизированного пользователя с использованием</w:t>
      </w:r>
      <w:r>
        <w:t xml:space="preserve"> поля </w:t>
      </w:r>
      <w:r w:rsidRPr="000B1437">
        <w:rPr>
          <w:rStyle w:val="af3"/>
        </w:rPr>
        <w:t>CurrentUser</w:t>
      </w:r>
      <w:r w:rsidR="000B1437">
        <w:t>;</w:t>
      </w:r>
    </w:p>
    <w:p w:rsidR="00450E6A" w:rsidRPr="00450E6A" w:rsidRDefault="00450E6A" w:rsidP="001359F3">
      <w:pPr>
        <w:pStyle w:val="a2"/>
      </w:pPr>
      <w:r w:rsidRPr="000B1437">
        <w:rPr>
          <w:rStyle w:val="af3"/>
        </w:rPr>
        <w:t>Session</w:t>
      </w:r>
      <w:r w:rsidRPr="00450E6A">
        <w:t xml:space="preserve"> – </w:t>
      </w:r>
      <w:r>
        <w:t>свойство</w:t>
      </w:r>
      <w:r w:rsidRPr="00450E6A">
        <w:t xml:space="preserve"> </w:t>
      </w:r>
      <w:r>
        <w:t>типа</w:t>
      </w:r>
      <w:r w:rsidRPr="00450E6A">
        <w:t xml:space="preserve"> </w:t>
      </w:r>
      <w:r w:rsidRPr="000B1437">
        <w:rPr>
          <w:rStyle w:val="af3"/>
        </w:rPr>
        <w:t>ISession</w:t>
      </w:r>
      <w:r w:rsidRPr="00450E6A">
        <w:t>, реализующее</w:t>
      </w:r>
      <w:r>
        <w:t xml:space="preserve"> защищённый от записи</w:t>
      </w:r>
      <w:r w:rsidRPr="00450E6A">
        <w:t xml:space="preserve"> </w:t>
      </w:r>
      <w:r>
        <w:t xml:space="preserve">доступ к полю </w:t>
      </w:r>
      <w:r w:rsidRPr="000B1437">
        <w:rPr>
          <w:rStyle w:val="af3"/>
        </w:rPr>
        <w:t>session</w:t>
      </w:r>
      <w:r>
        <w:t>.</w:t>
      </w:r>
    </w:p>
    <w:p w:rsidR="00450E6A" w:rsidRDefault="00450E6A" w:rsidP="001359F3">
      <w:pPr>
        <w:pStyle w:val="aa"/>
      </w:pPr>
      <w:r>
        <w:t>Методы:</w:t>
      </w:r>
    </w:p>
    <w:p w:rsidR="00450E6A" w:rsidRDefault="00A7177B" w:rsidP="001359F3">
      <w:pPr>
        <w:pStyle w:val="a2"/>
      </w:pPr>
      <w:r w:rsidRPr="000B1437">
        <w:rPr>
          <w:rStyle w:val="af3"/>
          <w:spacing w:val="-2"/>
        </w:rPr>
        <w:t>static AbstractManager()</w:t>
      </w:r>
      <w:r w:rsidR="00450E6A" w:rsidRPr="000B1437">
        <w:rPr>
          <w:rStyle w:val="af3"/>
        </w:rPr>
        <w:t> </w:t>
      </w:r>
      <w:r w:rsidR="00450E6A" w:rsidRPr="00A20438">
        <w:t xml:space="preserve">– </w:t>
      </w:r>
      <w:r>
        <w:t xml:space="preserve">статический конструктор класса, в котором выполняется настройка </w:t>
      </w:r>
      <w:r>
        <w:rPr>
          <w:lang w:val="en-US"/>
        </w:rPr>
        <w:t>Nhibernate</w:t>
      </w:r>
      <w:r w:rsidRPr="00A7177B">
        <w:t xml:space="preserve">, </w:t>
      </w:r>
      <w:r>
        <w:t>создание фабрики сессий</w:t>
      </w:r>
      <w:r w:rsidR="000B1437">
        <w:t>;</w:t>
      </w:r>
    </w:p>
    <w:p w:rsidR="00A7177B" w:rsidRPr="00A7177B" w:rsidRDefault="00A7177B" w:rsidP="001359F3">
      <w:pPr>
        <w:pStyle w:val="a2"/>
      </w:pPr>
      <w:r w:rsidRPr="000B1437">
        <w:rPr>
          <w:rStyle w:val="af3"/>
        </w:rPr>
        <w:t>AbstractManager(ISession session, AuthUser user)</w:t>
      </w:r>
      <w:r w:rsidRPr="00A7177B">
        <w:t xml:space="preserve"> – </w:t>
      </w:r>
      <w:r>
        <w:t>конструктор</w:t>
      </w:r>
      <w:r w:rsidRPr="00A7177B">
        <w:t xml:space="preserve"> </w:t>
      </w:r>
      <w:r>
        <w:t>класса</w:t>
      </w:r>
      <w:r w:rsidRPr="00A7177B">
        <w:t xml:space="preserve">, </w:t>
      </w:r>
      <w:r>
        <w:t xml:space="preserve">выполняющий создание </w:t>
      </w:r>
      <w:r w:rsidR="000B1437">
        <w:t>сессии и подключения к базе данных;</w:t>
      </w:r>
    </w:p>
    <w:p w:rsidR="00A7177B" w:rsidRDefault="00A7177B" w:rsidP="001359F3">
      <w:pPr>
        <w:pStyle w:val="a2"/>
      </w:pPr>
      <w:r w:rsidRPr="000B1437">
        <w:rPr>
          <w:rStyle w:val="af3"/>
        </w:rPr>
        <w:t>void Dispose()</w:t>
      </w:r>
      <w:r>
        <w:t xml:space="preserve"> – </w:t>
      </w:r>
      <w:r w:rsidRPr="00A7177B">
        <w:t xml:space="preserve">метод, </w:t>
      </w:r>
      <w:r w:rsidR="00E57F5F">
        <w:t>производящий</w:t>
      </w:r>
      <w:r>
        <w:t xml:space="preserve"> отключение о</w:t>
      </w:r>
      <w:r w:rsidR="000B1437">
        <w:t>т базы данных и закрытие сессии;</w:t>
      </w:r>
    </w:p>
    <w:p w:rsidR="00A7177B" w:rsidRDefault="00A7177B" w:rsidP="001359F3">
      <w:pPr>
        <w:pStyle w:val="a2"/>
      </w:pPr>
      <w:r w:rsidRPr="000B1437">
        <w:rPr>
          <w:rStyle w:val="af3"/>
        </w:rPr>
        <w:t>T SelectSingle&lt;T&gt;(int idItem)</w:t>
      </w:r>
      <w:r>
        <w:t xml:space="preserve"> – метод, позволяющий получить из базы данных объект типа </w:t>
      </w:r>
      <w:r w:rsidRPr="000B1437">
        <w:rPr>
          <w:rStyle w:val="af3"/>
        </w:rPr>
        <w:t>T</w:t>
      </w:r>
      <w:r w:rsidRPr="00A7177B">
        <w:t xml:space="preserve"> </w:t>
      </w:r>
      <w:r>
        <w:t>по его идентификатору</w:t>
      </w:r>
      <w:r w:rsidR="000B1437">
        <w:t>;</w:t>
      </w:r>
    </w:p>
    <w:p w:rsidR="00A7177B" w:rsidRDefault="00A7177B" w:rsidP="001359F3">
      <w:pPr>
        <w:pStyle w:val="a2"/>
      </w:pPr>
      <w:r w:rsidRPr="000B1437">
        <w:rPr>
          <w:rStyle w:val="af3"/>
        </w:rPr>
        <w:t>int InsertEntity&lt;T&gt;(T entity)</w:t>
      </w:r>
      <w:r>
        <w:t xml:space="preserve"> – метод, позволяющий вставить объект</w:t>
      </w:r>
      <w:r w:rsidR="009C128F">
        <w:t xml:space="preserve"> </w:t>
      </w:r>
      <w:r w:rsidR="009C128F" w:rsidRPr="000B1437">
        <w:rPr>
          <w:rStyle w:val="af3"/>
        </w:rPr>
        <w:t>entity</w:t>
      </w:r>
      <w:r>
        <w:t xml:space="preserve"> типа </w:t>
      </w:r>
      <w:r w:rsidRPr="000B1437">
        <w:rPr>
          <w:rStyle w:val="af3"/>
        </w:rPr>
        <w:t>T</w:t>
      </w:r>
      <w:r w:rsidRPr="00A7177B">
        <w:t xml:space="preserve"> </w:t>
      </w:r>
      <w:r w:rsidR="000B1437">
        <w:t>в базу данных;</w:t>
      </w:r>
    </w:p>
    <w:p w:rsidR="00A7177B" w:rsidRPr="009C128F" w:rsidRDefault="00A7177B" w:rsidP="001359F3">
      <w:pPr>
        <w:pStyle w:val="a2"/>
      </w:pPr>
      <w:r w:rsidRPr="000B1437">
        <w:rPr>
          <w:rStyle w:val="af3"/>
        </w:rPr>
        <w:t>bool UpdateEntity&lt;T&gt;(T entity)</w:t>
      </w:r>
      <w:r w:rsidRPr="00A7177B">
        <w:t xml:space="preserve"> </w:t>
      </w:r>
      <w:r>
        <w:t>– метод, позволяющий обновить</w:t>
      </w:r>
      <w:r w:rsidR="009C128F">
        <w:t xml:space="preserve"> в базе данных строку, соответствующую объекту </w:t>
      </w:r>
      <w:r w:rsidR="009C128F" w:rsidRPr="000B1437">
        <w:rPr>
          <w:rStyle w:val="af3"/>
        </w:rPr>
        <w:t>entity</w:t>
      </w:r>
      <w:r w:rsidR="009C128F">
        <w:t xml:space="preserve"> типа </w:t>
      </w:r>
      <w:r w:rsidR="009C128F" w:rsidRPr="000B1437">
        <w:rPr>
          <w:rStyle w:val="af3"/>
        </w:rPr>
        <w:t>T</w:t>
      </w:r>
      <w:r w:rsidR="000B1437">
        <w:rPr>
          <w:lang w:val="en-US"/>
        </w:rPr>
        <w:t>;</w:t>
      </w:r>
    </w:p>
    <w:p w:rsidR="009C128F" w:rsidRPr="009C128F" w:rsidRDefault="009C128F" w:rsidP="001359F3">
      <w:pPr>
        <w:pStyle w:val="a2"/>
      </w:pPr>
      <w:r w:rsidRPr="000B1437">
        <w:rPr>
          <w:rStyle w:val="af3"/>
        </w:rPr>
        <w:t>bool DeleteEntity&lt;T&gt;(T entity)</w:t>
      </w:r>
      <w:r w:rsidRPr="009C128F">
        <w:t xml:space="preserve"> – </w:t>
      </w:r>
      <w:r>
        <w:t>метод</w:t>
      </w:r>
      <w:r w:rsidRPr="009C128F">
        <w:t xml:space="preserve">, </w:t>
      </w:r>
      <w:r>
        <w:t>позволяющий удалить из базы данных строку, соответствующую объекту</w:t>
      </w:r>
      <w:r w:rsidRPr="009C128F">
        <w:t xml:space="preserve"> </w:t>
      </w:r>
      <w:r w:rsidRPr="000B1437">
        <w:rPr>
          <w:rStyle w:val="af3"/>
        </w:rPr>
        <w:t>entity</w:t>
      </w:r>
      <w:r>
        <w:t xml:space="preserve"> типа </w:t>
      </w:r>
      <w:r w:rsidRPr="000B1437">
        <w:rPr>
          <w:rStyle w:val="af3"/>
        </w:rPr>
        <w:t>T</w:t>
      </w:r>
      <w:r w:rsidRPr="009C128F">
        <w:t>.</w:t>
      </w:r>
    </w:p>
    <w:p w:rsidR="009C128F" w:rsidRPr="000942B3" w:rsidRDefault="009C128F" w:rsidP="00EF515D">
      <w:pPr>
        <w:pStyle w:val="a5"/>
      </w:pPr>
      <w:r>
        <w:lastRenderedPageBreak/>
        <w:t>Класс</w:t>
      </w:r>
      <w:r w:rsidRPr="00BC5823">
        <w:t xml:space="preserve"> </w:t>
      </w:r>
      <w:r w:rsidR="00B67F36" w:rsidRPr="000B1437">
        <w:rPr>
          <w:rStyle w:val="af3"/>
          <w:rFonts w:eastAsiaTheme="majorEastAsia"/>
        </w:rPr>
        <w:t>GeoManager</w:t>
      </w:r>
    </w:p>
    <w:p w:rsidR="001660D1" w:rsidRPr="009C128F" w:rsidRDefault="00B67F36" w:rsidP="001359F3">
      <w:pPr>
        <w:pStyle w:val="aa"/>
      </w:pPr>
      <w:r>
        <w:t xml:space="preserve">Класс предоставляет возможность работы с различными географическими объектами (страны, населённые пункты, дороги, пункты пропуска). Наследуется от </w:t>
      </w:r>
      <w:r w:rsidRPr="000B1437">
        <w:rPr>
          <w:rStyle w:val="af3"/>
        </w:rPr>
        <w:t>AbstractManager</w:t>
      </w:r>
      <w:r>
        <w:t>.</w:t>
      </w:r>
    </w:p>
    <w:p w:rsidR="00AD2684" w:rsidRDefault="00AD2684" w:rsidP="001359F3">
      <w:pPr>
        <w:pStyle w:val="aa"/>
      </w:pPr>
      <w:r>
        <w:t>Поля:</w:t>
      </w:r>
    </w:p>
    <w:p w:rsidR="00AD2684" w:rsidRPr="00237DB1" w:rsidRDefault="00AD2684" w:rsidP="001359F3">
      <w:pPr>
        <w:pStyle w:val="a2"/>
      </w:pPr>
      <w:r w:rsidRPr="000B1437">
        <w:rPr>
          <w:rStyle w:val="af3"/>
        </w:rPr>
        <w:t>AteTypeOfTown</w:t>
      </w:r>
      <w:r w:rsidRPr="00237DB1">
        <w:t xml:space="preserve"> – </w:t>
      </w:r>
      <w:r>
        <w:t>константа</w:t>
      </w:r>
      <w:r w:rsidRPr="00237DB1">
        <w:t xml:space="preserve"> </w:t>
      </w:r>
      <w:r>
        <w:t>типа</w:t>
      </w:r>
      <w:r w:rsidRPr="00237DB1">
        <w:t xml:space="preserve"> </w:t>
      </w:r>
      <w:r w:rsidRPr="000B1437">
        <w:rPr>
          <w:rStyle w:val="af3"/>
        </w:rPr>
        <w:t>int</w:t>
      </w:r>
      <w:r>
        <w:t xml:space="preserve">, </w:t>
      </w:r>
      <w:r w:rsidRPr="00AD2684">
        <w:t xml:space="preserve">задающая тип административно-территориальной единицы </w:t>
      </w:r>
      <w:r>
        <w:t>– населённый пункт</w:t>
      </w:r>
      <w:r w:rsidRPr="00237DB1">
        <w:t>.</w:t>
      </w:r>
    </w:p>
    <w:p w:rsidR="00AD2684" w:rsidRDefault="00AD2684" w:rsidP="001359F3">
      <w:pPr>
        <w:pStyle w:val="aa"/>
      </w:pPr>
      <w:r>
        <w:t>Методы:</w:t>
      </w:r>
    </w:p>
    <w:p w:rsidR="00AD2684" w:rsidRDefault="00AD2684" w:rsidP="001359F3">
      <w:pPr>
        <w:pStyle w:val="a2"/>
        <w:rPr>
          <w:lang w:val="en-US"/>
        </w:rPr>
      </w:pPr>
      <w:r w:rsidRPr="000B1437">
        <w:rPr>
          <w:rStyle w:val="af3"/>
          <w:spacing w:val="-2"/>
        </w:rPr>
        <w:t>GeoManager(AuthUser user)</w:t>
      </w:r>
      <w:r w:rsidRPr="000B1437">
        <w:rPr>
          <w:rStyle w:val="af3"/>
        </w:rPr>
        <w:t> </w:t>
      </w:r>
      <w:r>
        <w:t>и</w:t>
      </w:r>
      <w:r w:rsidRPr="00AD2684">
        <w:rPr>
          <w:lang w:val="en-US"/>
        </w:rPr>
        <w:t xml:space="preserve"> </w:t>
      </w:r>
      <w:r w:rsidRPr="000B1437">
        <w:rPr>
          <w:rStyle w:val="af3"/>
        </w:rPr>
        <w:t>GeoManager(ISession session, AuthUser user)</w:t>
      </w:r>
      <w:r w:rsidRPr="00AD2684">
        <w:rPr>
          <w:lang w:val="en-US"/>
        </w:rPr>
        <w:t xml:space="preserve"> – </w:t>
      </w:r>
      <w:r>
        <w:t>конструкторы</w:t>
      </w:r>
      <w:r w:rsidRPr="00AD2684">
        <w:rPr>
          <w:lang w:val="en-US"/>
        </w:rPr>
        <w:t xml:space="preserve"> </w:t>
      </w:r>
      <w:r>
        <w:t>класса</w:t>
      </w:r>
      <w:r w:rsidR="000B1437">
        <w:t>;</w:t>
      </w:r>
    </w:p>
    <w:p w:rsidR="00AD2684" w:rsidRPr="00AD2684" w:rsidRDefault="00AD2684" w:rsidP="001359F3">
      <w:pPr>
        <w:pStyle w:val="a2"/>
        <w:rPr>
          <w:lang w:val="en-US"/>
        </w:rPr>
      </w:pPr>
      <w:r w:rsidRPr="000B1437">
        <w:rPr>
          <w:rStyle w:val="af3"/>
        </w:rPr>
        <w:t>IList&lt;AteTe&gt; GetTownsByName(string name, bool isExactMatch)</w:t>
      </w:r>
      <w:r w:rsidRPr="00AD2684">
        <w:rPr>
          <w:lang w:val="en-US"/>
        </w:rPr>
        <w:t xml:space="preserve"> – </w:t>
      </w:r>
      <w:r>
        <w:t>метод</w:t>
      </w:r>
      <w:r w:rsidRPr="00AD2684">
        <w:rPr>
          <w:lang w:val="en-US"/>
        </w:rPr>
        <w:t xml:space="preserve">, </w:t>
      </w:r>
      <w:r>
        <w:t>возвращающий</w:t>
      </w:r>
      <w:r w:rsidRPr="00AD2684">
        <w:rPr>
          <w:lang w:val="en-US"/>
        </w:rPr>
        <w:t xml:space="preserve"> </w:t>
      </w:r>
      <w:r>
        <w:t>список</w:t>
      </w:r>
      <w:r w:rsidRPr="00AD2684">
        <w:rPr>
          <w:lang w:val="en-US"/>
        </w:rPr>
        <w:t xml:space="preserve"> </w:t>
      </w:r>
      <w:r>
        <w:t>населённых</w:t>
      </w:r>
      <w:r w:rsidRPr="00AD2684">
        <w:rPr>
          <w:lang w:val="en-US"/>
        </w:rPr>
        <w:t xml:space="preserve"> </w:t>
      </w:r>
      <w:r>
        <w:t>пунктов</w:t>
      </w:r>
      <w:r w:rsidRPr="00AD2684">
        <w:rPr>
          <w:lang w:val="en-US"/>
        </w:rPr>
        <w:t xml:space="preserve"> </w:t>
      </w:r>
      <w:r>
        <w:t>по</w:t>
      </w:r>
      <w:r w:rsidRPr="00AD2684">
        <w:rPr>
          <w:lang w:val="en-US"/>
        </w:rPr>
        <w:t xml:space="preserve"> </w:t>
      </w:r>
      <w:r>
        <w:t>полному</w:t>
      </w:r>
      <w:r w:rsidRPr="00AD2684">
        <w:rPr>
          <w:lang w:val="en-US"/>
        </w:rPr>
        <w:t xml:space="preserve"> </w:t>
      </w:r>
      <w:r>
        <w:t>или</w:t>
      </w:r>
      <w:r w:rsidRPr="00AD2684">
        <w:rPr>
          <w:lang w:val="en-US"/>
        </w:rPr>
        <w:t xml:space="preserve"> </w:t>
      </w:r>
      <w:r>
        <w:t>частичному</w:t>
      </w:r>
      <w:r w:rsidRPr="00AD2684">
        <w:rPr>
          <w:lang w:val="en-US"/>
        </w:rPr>
        <w:t xml:space="preserve"> </w:t>
      </w:r>
      <w:r>
        <w:t>совпадению</w:t>
      </w:r>
      <w:r w:rsidRPr="00AD2684">
        <w:rPr>
          <w:lang w:val="en-US"/>
        </w:rPr>
        <w:t xml:space="preserve"> </w:t>
      </w:r>
      <w:r>
        <w:t>имени</w:t>
      </w:r>
      <w:r w:rsidRPr="00AD2684">
        <w:rPr>
          <w:lang w:val="en-US"/>
        </w:rPr>
        <w:t xml:space="preserve"> (</w:t>
      </w:r>
      <w:r>
        <w:t>в</w:t>
      </w:r>
      <w:r w:rsidRPr="00AD2684">
        <w:rPr>
          <w:lang w:val="en-US"/>
        </w:rPr>
        <w:t xml:space="preserve"> </w:t>
      </w:r>
      <w:r>
        <w:t>зависимости</w:t>
      </w:r>
      <w:r w:rsidRPr="00AD2684">
        <w:rPr>
          <w:lang w:val="en-US"/>
        </w:rPr>
        <w:t xml:space="preserve"> </w:t>
      </w:r>
      <w:r>
        <w:t>от</w:t>
      </w:r>
      <w:r w:rsidRPr="00AD2684">
        <w:rPr>
          <w:lang w:val="en-US"/>
        </w:rPr>
        <w:t xml:space="preserve"> </w:t>
      </w:r>
      <w:r>
        <w:t>значения</w:t>
      </w:r>
      <w:r w:rsidRPr="00AD2684">
        <w:rPr>
          <w:lang w:val="en-US"/>
        </w:rPr>
        <w:t xml:space="preserve"> </w:t>
      </w:r>
      <w:r>
        <w:t>параметра</w:t>
      </w:r>
      <w:r w:rsidRPr="00AD2684">
        <w:rPr>
          <w:lang w:val="en-US"/>
        </w:rPr>
        <w:t xml:space="preserve"> </w:t>
      </w:r>
      <w:r w:rsidRPr="000B1437">
        <w:rPr>
          <w:rStyle w:val="af3"/>
        </w:rPr>
        <w:t>isExactMatch</w:t>
      </w:r>
      <w:r w:rsidR="007F0491">
        <w:rPr>
          <w:lang w:val="en-US"/>
        </w:rPr>
        <w:t>)</w:t>
      </w:r>
      <w:r w:rsidR="000B1437">
        <w:rPr>
          <w:lang w:val="en-US"/>
        </w:rPr>
        <w:t>;</w:t>
      </w:r>
    </w:p>
    <w:p w:rsidR="00AD2684" w:rsidRPr="00AD2684" w:rsidRDefault="00AD2684" w:rsidP="001359F3">
      <w:pPr>
        <w:pStyle w:val="a2"/>
      </w:pPr>
      <w:r w:rsidRPr="000B1437">
        <w:rPr>
          <w:rStyle w:val="af3"/>
        </w:rPr>
        <w:t>IEnumerable&lt;CountryShort&gt; GetCountriesRus()</w:t>
      </w:r>
      <w:r>
        <w:t xml:space="preserve"> – метод, возвращающий список всех ст</w:t>
      </w:r>
      <w:r w:rsidR="000B1437">
        <w:t>ран мира на русском языке;</w:t>
      </w:r>
    </w:p>
    <w:p w:rsidR="00AD2684" w:rsidRDefault="00AD2684" w:rsidP="001359F3">
      <w:pPr>
        <w:pStyle w:val="a2"/>
      </w:pPr>
      <w:r w:rsidRPr="000B1437">
        <w:rPr>
          <w:rStyle w:val="af3"/>
        </w:rPr>
        <w:t>IEnumerable&lt;CountryShort&gt; GetCountriesEng()</w:t>
      </w:r>
      <w:r w:rsidR="00155D82">
        <w:t xml:space="preserve"> – метод, возвращающий список всех</w:t>
      </w:r>
      <w:r w:rsidR="000B1437">
        <w:t xml:space="preserve"> стран мира на английском языке;</w:t>
      </w:r>
    </w:p>
    <w:p w:rsidR="00155D82" w:rsidRPr="00155D82" w:rsidRDefault="00155D82" w:rsidP="001359F3">
      <w:pPr>
        <w:pStyle w:val="a2"/>
      </w:pPr>
      <w:r w:rsidRPr="000B1437">
        <w:rPr>
          <w:rStyle w:val="af3"/>
          <w:spacing w:val="-8"/>
        </w:rPr>
        <w:t>IList&lt;Checkpoint&gt; GetCheckpointsByName(string name)</w:t>
      </w:r>
      <w:r w:rsidRPr="00155D82">
        <w:rPr>
          <w:spacing w:val="-8"/>
        </w:rPr>
        <w:t> </w:t>
      </w:r>
      <w:r w:rsidRPr="00155D82">
        <w:t xml:space="preserve">– </w:t>
      </w:r>
      <w:r>
        <w:t>метод</w:t>
      </w:r>
      <w:r w:rsidRPr="00155D82">
        <w:t xml:space="preserve">, </w:t>
      </w:r>
      <w:r>
        <w:t>возвращающий</w:t>
      </w:r>
      <w:r w:rsidRPr="00155D82">
        <w:t xml:space="preserve"> </w:t>
      </w:r>
      <w:r>
        <w:t>список пунктов пропуска через государственную границе</w:t>
      </w:r>
      <w:r w:rsidR="000B1437">
        <w:t xml:space="preserve"> по частичному совпадению имени;</w:t>
      </w:r>
    </w:p>
    <w:p w:rsidR="00155D82" w:rsidRPr="00155D82" w:rsidRDefault="00155D82" w:rsidP="001359F3">
      <w:pPr>
        <w:pStyle w:val="a2"/>
      </w:pPr>
      <w:r w:rsidRPr="000B1437">
        <w:rPr>
          <w:rStyle w:val="af3"/>
        </w:rPr>
        <w:t>IList&lt;</w:t>
      </w:r>
      <w:r w:rsidR="005967D5" w:rsidRPr="000B1437">
        <w:rPr>
          <w:rStyle w:val="af3"/>
        </w:rPr>
        <w:t>Road</w:t>
      </w:r>
      <w:r w:rsidRPr="000B1437">
        <w:rPr>
          <w:rStyle w:val="af3"/>
        </w:rPr>
        <w:t>&gt; GetRoadsByFilter(RoadFilter filter)</w:t>
      </w:r>
      <w:r w:rsidRPr="00155D82">
        <w:t xml:space="preserve"> – </w:t>
      </w:r>
      <w:r>
        <w:t>метод, возвращающий список дорог и дорожных объектов (транспортных развязок, подъездов к дорогам) по объекту-фильтру, передаваемому через параметр метода.</w:t>
      </w:r>
    </w:p>
    <w:p w:rsidR="00155D82" w:rsidRPr="000942B3" w:rsidRDefault="00155D82" w:rsidP="00EF515D">
      <w:pPr>
        <w:pStyle w:val="a5"/>
      </w:pPr>
      <w:r>
        <w:t>Класс</w:t>
      </w:r>
      <w:r w:rsidRPr="00BC5823">
        <w:t xml:space="preserve"> </w:t>
      </w:r>
      <w:r w:rsidRPr="000B1437">
        <w:rPr>
          <w:rStyle w:val="af3"/>
          <w:rFonts w:eastAsiaTheme="majorEastAsia"/>
        </w:rPr>
        <w:t>OrgManager</w:t>
      </w:r>
    </w:p>
    <w:p w:rsidR="00244221" w:rsidRPr="00155D82" w:rsidRDefault="00155D82" w:rsidP="001359F3">
      <w:pPr>
        <w:pStyle w:val="aa"/>
        <w:rPr>
          <w:lang w:val="en-US"/>
        </w:rPr>
      </w:pPr>
      <w:r>
        <w:t xml:space="preserve">Класс используется для работы с организациями и организационными структурами. Наследуется от </w:t>
      </w:r>
      <w:r w:rsidRPr="000B1437">
        <w:rPr>
          <w:rStyle w:val="af3"/>
          <w:spacing w:val="-2"/>
        </w:rPr>
        <w:t>AbstractManager</w:t>
      </w:r>
      <w:r>
        <w:rPr>
          <w:lang w:val="en-US"/>
        </w:rPr>
        <w:t>.</w:t>
      </w:r>
    </w:p>
    <w:p w:rsidR="00155D82" w:rsidRDefault="00155D82" w:rsidP="001359F3">
      <w:pPr>
        <w:pStyle w:val="aa"/>
      </w:pPr>
      <w:r>
        <w:t>Поля:</w:t>
      </w:r>
    </w:p>
    <w:p w:rsidR="00155D82" w:rsidRPr="00237DB1" w:rsidRDefault="000E5FFB" w:rsidP="001359F3">
      <w:pPr>
        <w:pStyle w:val="a2"/>
      </w:pPr>
      <w:r w:rsidRPr="000B1437">
        <w:rPr>
          <w:rStyle w:val="af3"/>
        </w:rPr>
        <w:t>StreetGroupId</w:t>
      </w:r>
      <w:r w:rsidR="00155D82" w:rsidRPr="00237DB1">
        <w:t xml:space="preserve"> – </w:t>
      </w:r>
      <w:r w:rsidR="00155D82">
        <w:t>константа</w:t>
      </w:r>
      <w:r w:rsidR="00155D82" w:rsidRPr="00237DB1">
        <w:t xml:space="preserve"> </w:t>
      </w:r>
      <w:r w:rsidR="00155D82">
        <w:t>типа</w:t>
      </w:r>
      <w:r w:rsidR="00155D82" w:rsidRPr="00237DB1">
        <w:t xml:space="preserve"> </w:t>
      </w:r>
      <w:r w:rsidR="00155D82" w:rsidRPr="000B1437">
        <w:rPr>
          <w:rStyle w:val="af3"/>
        </w:rPr>
        <w:t>int</w:t>
      </w:r>
      <w:r w:rsidR="00155D82">
        <w:t xml:space="preserve">, </w:t>
      </w:r>
      <w:r w:rsidRPr="000E5FFB">
        <w:t>которая определяет группу в справочнике баз</w:t>
      </w:r>
      <w:r>
        <w:t>ы данных, соответствующую типам улиц</w:t>
      </w:r>
      <w:r w:rsidR="00155D82" w:rsidRPr="00237DB1">
        <w:t>.</w:t>
      </w:r>
    </w:p>
    <w:p w:rsidR="00155D82" w:rsidRDefault="00155D82" w:rsidP="001359F3">
      <w:pPr>
        <w:pStyle w:val="aa"/>
      </w:pPr>
      <w:r>
        <w:t>Методы:</w:t>
      </w:r>
    </w:p>
    <w:p w:rsidR="00155D82" w:rsidRDefault="000E5FFB" w:rsidP="001359F3">
      <w:pPr>
        <w:pStyle w:val="a2"/>
        <w:rPr>
          <w:lang w:val="en-US"/>
        </w:rPr>
      </w:pPr>
      <w:r w:rsidRPr="000B1437">
        <w:rPr>
          <w:rStyle w:val="af3"/>
          <w:spacing w:val="-2"/>
        </w:rPr>
        <w:t>OrgManager</w:t>
      </w:r>
      <w:r w:rsidR="00155D82" w:rsidRPr="000B1437">
        <w:rPr>
          <w:rStyle w:val="af3"/>
          <w:spacing w:val="-2"/>
        </w:rPr>
        <w:t>(AuthUser user)</w:t>
      </w:r>
      <w:r w:rsidR="00155D82" w:rsidRPr="000B1437">
        <w:rPr>
          <w:rStyle w:val="af3"/>
        </w:rPr>
        <w:t> </w:t>
      </w:r>
      <w:r w:rsidR="00155D82">
        <w:t>и</w:t>
      </w:r>
      <w:r w:rsidR="00155D82" w:rsidRPr="00AD2684">
        <w:rPr>
          <w:lang w:val="en-US"/>
        </w:rPr>
        <w:t xml:space="preserve"> </w:t>
      </w:r>
      <w:r w:rsidRPr="000B1437">
        <w:rPr>
          <w:rStyle w:val="af3"/>
          <w:spacing w:val="-2"/>
        </w:rPr>
        <w:t>OrgManager</w:t>
      </w:r>
      <w:r w:rsidR="00155D82" w:rsidRPr="000B1437">
        <w:rPr>
          <w:rStyle w:val="af3"/>
        </w:rPr>
        <w:t>(ISession session, AuthUser user)</w:t>
      </w:r>
      <w:r w:rsidR="00155D82" w:rsidRPr="00AD2684">
        <w:rPr>
          <w:lang w:val="en-US"/>
        </w:rPr>
        <w:t xml:space="preserve"> – </w:t>
      </w:r>
      <w:r w:rsidR="00155D82">
        <w:t>конструкторы</w:t>
      </w:r>
      <w:r w:rsidR="00155D82" w:rsidRPr="00AD2684">
        <w:rPr>
          <w:lang w:val="en-US"/>
        </w:rPr>
        <w:t xml:space="preserve"> </w:t>
      </w:r>
      <w:r w:rsidR="00155D82">
        <w:t>класса</w:t>
      </w:r>
      <w:r w:rsidR="000B1437">
        <w:t>;</w:t>
      </w:r>
    </w:p>
    <w:p w:rsidR="000E5FFB" w:rsidRDefault="000E5FFB" w:rsidP="001359F3">
      <w:pPr>
        <w:pStyle w:val="a2"/>
      </w:pPr>
      <w:r w:rsidRPr="000B1437">
        <w:rPr>
          <w:rStyle w:val="af3"/>
        </w:rPr>
        <w:lastRenderedPageBreak/>
        <w:t>IList&lt;Organization&gt; GetOrganizationsForCurrent</w:t>
      </w:r>
      <w:r w:rsidR="00864250" w:rsidRPr="000B1437">
        <w:rPr>
          <w:rStyle w:val="af3"/>
        </w:rPr>
        <w:t xml:space="preserve"> </w:t>
      </w:r>
      <w:r w:rsidRPr="000B1437">
        <w:rPr>
          <w:rStyle w:val="af3"/>
        </w:rPr>
        <w:t>Organization()</w:t>
      </w:r>
      <w:r w:rsidR="00864250" w:rsidRPr="00864250">
        <w:t xml:space="preserve"> – </w:t>
      </w:r>
      <w:r w:rsidR="00864250">
        <w:t>метод, возвращающий список организаций, доступных для работы с организацией авторизированного пользователя (к ним относятся все организации, которые фигурировали в заявлениях на специальное разрешения в качестве перевозчиков, а также сама орг</w:t>
      </w:r>
      <w:r w:rsidR="000B1437">
        <w:t>анизация текущего пользователя);</w:t>
      </w:r>
    </w:p>
    <w:p w:rsidR="00864250" w:rsidRDefault="00864250" w:rsidP="001359F3">
      <w:pPr>
        <w:pStyle w:val="a2"/>
      </w:pPr>
      <w:r w:rsidRPr="000B1437">
        <w:rPr>
          <w:rStyle w:val="af3"/>
        </w:rPr>
        <w:t>IList</w:t>
      </w:r>
      <w:r w:rsidR="00A750E6" w:rsidRPr="000B1437">
        <w:rPr>
          <w:rStyle w:val="af3"/>
        </w:rPr>
        <w:t xml:space="preserve"> </w:t>
      </w:r>
      <w:r w:rsidRPr="000B1437">
        <w:rPr>
          <w:rStyle w:val="af3"/>
        </w:rPr>
        <w:t>&lt;SafeRoadControlGroup&gt; GetSafeRoadControl</w:t>
      </w:r>
      <w:r w:rsidR="00A750E6" w:rsidRPr="000B1437">
        <w:rPr>
          <w:rStyle w:val="af3"/>
        </w:rPr>
        <w:t xml:space="preserve"> </w:t>
      </w:r>
      <w:r w:rsidRPr="000B1437">
        <w:rPr>
          <w:rStyle w:val="af3"/>
        </w:rPr>
        <w:t>Groups()</w:t>
      </w:r>
      <w:r w:rsidRPr="00A750E6">
        <w:t xml:space="preserve"> – </w:t>
      </w:r>
      <w:r>
        <w:t>метод</w:t>
      </w:r>
      <w:r w:rsidRPr="00A750E6">
        <w:t xml:space="preserve">, </w:t>
      </w:r>
      <w:r>
        <w:t>возвращающий</w:t>
      </w:r>
      <w:r w:rsidRPr="00A750E6">
        <w:t xml:space="preserve"> </w:t>
      </w:r>
      <w:r>
        <w:t>список</w:t>
      </w:r>
      <w:r w:rsidRPr="00A750E6">
        <w:t xml:space="preserve"> </w:t>
      </w:r>
      <w:r>
        <w:t>областных</w:t>
      </w:r>
      <w:r w:rsidRPr="00A750E6">
        <w:t xml:space="preserve"> </w:t>
      </w:r>
      <w:r>
        <w:t>групп</w:t>
      </w:r>
      <w:r w:rsidRPr="00A750E6">
        <w:t xml:space="preserve"> </w:t>
      </w:r>
      <w:r w:rsidR="00A750E6">
        <w:t>управления</w:t>
      </w:r>
      <w:r w:rsidR="00A750E6" w:rsidRPr="00A750E6">
        <w:t xml:space="preserve"> безопасной эксплуатации автомобильных дорог</w:t>
      </w:r>
      <w:r w:rsidR="000B1437">
        <w:t xml:space="preserve"> (УБЭАД);</w:t>
      </w:r>
    </w:p>
    <w:p w:rsidR="00A750E6" w:rsidRDefault="00A750E6" w:rsidP="001359F3">
      <w:pPr>
        <w:pStyle w:val="a2"/>
      </w:pPr>
      <w:r w:rsidRPr="000B1437">
        <w:rPr>
          <w:rStyle w:val="af3"/>
          <w:spacing w:val="-6"/>
        </w:rPr>
        <w:t>IList&lt;Carrier&gt; GetCarriersForCurrentOrganization()</w:t>
      </w:r>
      <w:r>
        <w:t xml:space="preserve"> – </w:t>
      </w:r>
      <w:r w:rsidRPr="00A750E6">
        <w:t xml:space="preserve">метод, возвращающий </w:t>
      </w:r>
      <w:r>
        <w:t>список организаций-перевозчиков, фигурировавших в заявлениях организации авторизированного пользователя</w:t>
      </w:r>
      <w:r w:rsidR="000B1437">
        <w:t xml:space="preserve"> в качестве перевозчика;</w:t>
      </w:r>
    </w:p>
    <w:p w:rsidR="00A750E6" w:rsidRDefault="00A750E6" w:rsidP="001359F3">
      <w:pPr>
        <w:pStyle w:val="a2"/>
      </w:pPr>
      <w:r w:rsidRPr="000B1437">
        <w:rPr>
          <w:rStyle w:val="af3"/>
        </w:rPr>
        <w:t>IList&lt;Carrier&gt; GetCarriersByUnp(string unp)</w:t>
      </w:r>
      <w:r w:rsidRPr="00A750E6">
        <w:t xml:space="preserve"> – </w:t>
      </w:r>
      <w:r>
        <w:t>метод</w:t>
      </w:r>
      <w:r w:rsidRPr="00A750E6">
        <w:t xml:space="preserve">, </w:t>
      </w:r>
      <w:r>
        <w:t>возвращающий список организаций-перевозчиков по их уч</w:t>
      </w:r>
      <w:r w:rsidR="000B1437">
        <w:t>ётному номеру плательщика (УНП);</w:t>
      </w:r>
    </w:p>
    <w:p w:rsidR="00A750E6" w:rsidRPr="00CB46B0" w:rsidRDefault="00A750E6" w:rsidP="001359F3">
      <w:pPr>
        <w:pStyle w:val="a2"/>
      </w:pPr>
      <w:r w:rsidRPr="000B1437">
        <w:rPr>
          <w:rStyle w:val="af3"/>
        </w:rPr>
        <w:t>IList&lt;Carrier&gt; GetCarriersByName(string name, bool isExactMatch)</w:t>
      </w:r>
      <w:r w:rsidRPr="00A750E6">
        <w:t xml:space="preserve"> – </w:t>
      </w:r>
      <w:r>
        <w:t>метод, возвращающий список организаций-перевозчиков</w:t>
      </w:r>
      <w:r w:rsidR="00CB46B0">
        <w:t xml:space="preserve"> по частичному или полному совпадению их наименования с параметром </w:t>
      </w:r>
      <w:r w:rsidR="00CB46B0" w:rsidRPr="000B1437">
        <w:rPr>
          <w:rStyle w:val="af3"/>
        </w:rPr>
        <w:t>name</w:t>
      </w:r>
      <w:r w:rsidR="000B1437">
        <w:rPr>
          <w:lang w:val="en-US"/>
        </w:rPr>
        <w:t>;</w:t>
      </w:r>
    </w:p>
    <w:p w:rsidR="00CB46B0" w:rsidRDefault="00CB46B0" w:rsidP="001359F3">
      <w:pPr>
        <w:pStyle w:val="a2"/>
      </w:pPr>
      <w:r w:rsidRPr="000B1437">
        <w:rPr>
          <w:rStyle w:val="af3"/>
        </w:rPr>
        <w:t>Carrier GetCarrierById(int id)</w:t>
      </w:r>
      <w:r w:rsidRPr="00CB46B0">
        <w:t xml:space="preserve"> – </w:t>
      </w:r>
      <w:r>
        <w:t xml:space="preserve">метод, </w:t>
      </w:r>
      <w:r w:rsidRPr="00CB46B0">
        <w:t>возвращающий объект</w:t>
      </w:r>
      <w:r>
        <w:t>, представляющий собой информацию об организации-перевоз</w:t>
      </w:r>
      <w:r w:rsidR="000B1437">
        <w:t>чике с заданным идентификатором;</w:t>
      </w:r>
    </w:p>
    <w:p w:rsidR="00CB46B0" w:rsidRDefault="00CB46B0" w:rsidP="001359F3">
      <w:pPr>
        <w:pStyle w:val="a2"/>
      </w:pPr>
      <w:r w:rsidRPr="000B1437">
        <w:rPr>
          <w:rStyle w:val="af3"/>
        </w:rPr>
        <w:t>int InsertCarrierOrganization (Organization carrier)</w:t>
      </w:r>
      <w:r>
        <w:t xml:space="preserve"> – метод, добавляющий в ба</w:t>
      </w:r>
      <w:r w:rsidR="00D5541B">
        <w:t xml:space="preserve">зу данных запись о </w:t>
      </w:r>
      <w:r>
        <w:t>перевозч</w:t>
      </w:r>
      <w:r w:rsidR="000B1437">
        <w:t>ике;</w:t>
      </w:r>
    </w:p>
    <w:p w:rsidR="00CB46B0" w:rsidRDefault="00CB46B0" w:rsidP="001359F3">
      <w:pPr>
        <w:pStyle w:val="a2"/>
      </w:pPr>
      <w:r w:rsidRPr="000B1437">
        <w:rPr>
          <w:rStyle w:val="af3"/>
        </w:rPr>
        <w:t>int UpdateCurrentOrganization (Organization carrier)</w:t>
      </w:r>
      <w:r w:rsidRPr="00CB46B0">
        <w:t xml:space="preserve"> – </w:t>
      </w:r>
      <w:r>
        <w:t>метод, обновляющий запись в базе данных, соответствующую организации-перевозчику, заданной в параметре мет</w:t>
      </w:r>
      <w:r w:rsidR="000B1437">
        <w:t>ода;</w:t>
      </w:r>
    </w:p>
    <w:p w:rsidR="00CB46B0" w:rsidRDefault="00CB46B0" w:rsidP="001359F3">
      <w:pPr>
        <w:pStyle w:val="a2"/>
      </w:pPr>
      <w:r w:rsidRPr="000B1437">
        <w:rPr>
          <w:rStyle w:val="af3"/>
        </w:rPr>
        <w:t>StreetTypeInfo GetStreetTypeInfoByStreetType(int streetType)</w:t>
      </w:r>
      <w:r>
        <w:t xml:space="preserve"> – вспомогательный метод, возвращающий объект, предоставляющий информацию о типе улицы (используется при заполнении адреса</w:t>
      </w:r>
      <w:r w:rsidR="00D5541B">
        <w:t> </w:t>
      </w:r>
      <w:r>
        <w:t>организации).</w:t>
      </w:r>
    </w:p>
    <w:p w:rsidR="00373BEB" w:rsidRPr="000942B3" w:rsidRDefault="00373BEB" w:rsidP="00EF515D">
      <w:pPr>
        <w:pStyle w:val="a5"/>
      </w:pPr>
      <w:r>
        <w:t>Класс</w:t>
      </w:r>
      <w:r w:rsidRPr="00BC5823">
        <w:t xml:space="preserve"> </w:t>
      </w:r>
      <w:r w:rsidRPr="000B1437">
        <w:rPr>
          <w:rStyle w:val="af3"/>
          <w:rFonts w:eastAsiaTheme="majorEastAsia"/>
        </w:rPr>
        <w:t>ReportManager</w:t>
      </w:r>
    </w:p>
    <w:p w:rsidR="00CB46B0" w:rsidRDefault="00373BEB" w:rsidP="001359F3">
      <w:pPr>
        <w:pStyle w:val="aa"/>
        <w:rPr>
          <w:lang w:val="en-US"/>
        </w:rPr>
      </w:pPr>
      <w:r w:rsidRPr="00136B5D">
        <w:t xml:space="preserve">Данный класс </w:t>
      </w:r>
      <w:r w:rsidR="00136B5D">
        <w:t xml:space="preserve">предоставляет данные для создания отчётов и документов. В частности, доступны данные для создания заявления, листов согласования, </w:t>
      </w:r>
      <w:r w:rsidR="00136B5D">
        <w:lastRenderedPageBreak/>
        <w:t xml:space="preserve">технического заключения, расчёта платы. Класс наследуется от </w:t>
      </w:r>
      <w:r w:rsidR="00136B5D" w:rsidRPr="000B1437">
        <w:rPr>
          <w:rStyle w:val="af3"/>
          <w:spacing w:val="-2"/>
        </w:rPr>
        <w:t>AbstractManager</w:t>
      </w:r>
      <w:r w:rsidR="00136B5D">
        <w:rPr>
          <w:lang w:val="en-US"/>
        </w:rPr>
        <w:t>.</w:t>
      </w:r>
    </w:p>
    <w:p w:rsidR="00136B5D" w:rsidRDefault="00136B5D" w:rsidP="001359F3">
      <w:pPr>
        <w:pStyle w:val="aa"/>
      </w:pPr>
      <w:r>
        <w:t>Методы:</w:t>
      </w:r>
    </w:p>
    <w:p w:rsidR="00136B5D" w:rsidRDefault="00136B5D" w:rsidP="001359F3">
      <w:pPr>
        <w:pStyle w:val="a2"/>
        <w:rPr>
          <w:lang w:val="en-US"/>
        </w:rPr>
      </w:pPr>
      <w:r w:rsidRPr="000B1437">
        <w:rPr>
          <w:rStyle w:val="af3"/>
          <w:rFonts w:eastAsiaTheme="majorEastAsia"/>
        </w:rPr>
        <w:t xml:space="preserve">ReportManager </w:t>
      </w:r>
      <w:r w:rsidRPr="000B1437">
        <w:rPr>
          <w:rStyle w:val="af3"/>
          <w:spacing w:val="-2"/>
        </w:rPr>
        <w:t>(AuthUser user)</w:t>
      </w:r>
      <w:r w:rsidRPr="000B1437">
        <w:rPr>
          <w:rStyle w:val="af3"/>
        </w:rPr>
        <w:t> </w:t>
      </w:r>
      <w:r>
        <w:t>и</w:t>
      </w:r>
      <w:r w:rsidRPr="00AD2684">
        <w:rPr>
          <w:lang w:val="en-US"/>
        </w:rPr>
        <w:t xml:space="preserve"> </w:t>
      </w:r>
      <w:r w:rsidRPr="000B1437">
        <w:rPr>
          <w:rStyle w:val="af3"/>
          <w:rFonts w:eastAsiaTheme="majorEastAsia"/>
        </w:rPr>
        <w:t>ReportManager</w:t>
      </w:r>
      <w:r w:rsidRPr="000B1437">
        <w:rPr>
          <w:rStyle w:val="af3"/>
        </w:rPr>
        <w:t xml:space="preserve"> (ISession session, AuthUser user)</w:t>
      </w:r>
      <w:r w:rsidRPr="00AD2684">
        <w:rPr>
          <w:lang w:val="en-US"/>
        </w:rPr>
        <w:t xml:space="preserve"> – </w:t>
      </w:r>
      <w:r>
        <w:t>конструкторы</w:t>
      </w:r>
      <w:r w:rsidRPr="00AD2684">
        <w:rPr>
          <w:lang w:val="en-US"/>
        </w:rPr>
        <w:t xml:space="preserve"> </w:t>
      </w:r>
      <w:r>
        <w:t>класса</w:t>
      </w:r>
      <w:r w:rsidR="000B1437">
        <w:rPr>
          <w:lang w:val="en-US"/>
        </w:rPr>
        <w:t>;</w:t>
      </w:r>
    </w:p>
    <w:p w:rsidR="00136B5D" w:rsidRPr="009E1CC4" w:rsidRDefault="00136B5D" w:rsidP="001359F3">
      <w:pPr>
        <w:pStyle w:val="a2"/>
        <w:rPr>
          <w:lang w:val="en-US"/>
        </w:rPr>
      </w:pPr>
      <w:r w:rsidRPr="000B1437">
        <w:rPr>
          <w:rStyle w:val="af3"/>
        </w:rPr>
        <w:t>DataTable GetDataForCrystalReport(int requestId, ReportType reportType)</w:t>
      </w:r>
      <w:r>
        <w:rPr>
          <w:lang w:val="en-US"/>
        </w:rPr>
        <w:t xml:space="preserve"> – </w:t>
      </w:r>
      <w:r>
        <w:t>возвращает</w:t>
      </w:r>
      <w:r w:rsidRPr="00136B5D">
        <w:rPr>
          <w:lang w:val="en-US"/>
        </w:rPr>
        <w:t xml:space="preserve"> </w:t>
      </w:r>
      <w:r>
        <w:t>таблицу</w:t>
      </w:r>
      <w:r w:rsidRPr="00136B5D">
        <w:rPr>
          <w:lang w:val="en-US"/>
        </w:rPr>
        <w:t xml:space="preserve"> </w:t>
      </w:r>
      <w:r>
        <w:t>с</w:t>
      </w:r>
      <w:r w:rsidRPr="00136B5D">
        <w:rPr>
          <w:lang w:val="en-US"/>
        </w:rPr>
        <w:t xml:space="preserve"> </w:t>
      </w:r>
      <w:r>
        <w:t>данными</w:t>
      </w:r>
      <w:r w:rsidRPr="00136B5D">
        <w:rPr>
          <w:lang w:val="en-US"/>
        </w:rPr>
        <w:t xml:space="preserve"> </w:t>
      </w:r>
      <w:r>
        <w:t>для</w:t>
      </w:r>
      <w:r w:rsidRPr="00136B5D">
        <w:rPr>
          <w:lang w:val="en-US"/>
        </w:rPr>
        <w:t xml:space="preserve"> </w:t>
      </w:r>
      <w:r>
        <w:t>определённого</w:t>
      </w:r>
      <w:r w:rsidRPr="00136B5D">
        <w:rPr>
          <w:lang w:val="en-US"/>
        </w:rPr>
        <w:t xml:space="preserve"> </w:t>
      </w:r>
      <w:r>
        <w:t>типа</w:t>
      </w:r>
      <w:r w:rsidRPr="00136B5D">
        <w:rPr>
          <w:lang w:val="en-US"/>
        </w:rPr>
        <w:t xml:space="preserve"> </w:t>
      </w:r>
      <w:r>
        <w:t>документа</w:t>
      </w:r>
      <w:r w:rsidRPr="00136B5D">
        <w:rPr>
          <w:lang w:val="en-US"/>
        </w:rPr>
        <w:t xml:space="preserve"> </w:t>
      </w:r>
      <w:r>
        <w:t>и</w:t>
      </w:r>
      <w:r w:rsidRPr="00136B5D">
        <w:rPr>
          <w:lang w:val="en-US"/>
        </w:rPr>
        <w:t xml:space="preserve"> </w:t>
      </w:r>
      <w:r>
        <w:t>заявления</w:t>
      </w:r>
      <w:r w:rsidRPr="00136B5D">
        <w:rPr>
          <w:lang w:val="en-US"/>
        </w:rPr>
        <w:t xml:space="preserve"> </w:t>
      </w:r>
      <w:r>
        <w:t>с</w:t>
      </w:r>
      <w:r w:rsidRPr="00136B5D">
        <w:rPr>
          <w:lang w:val="en-US"/>
        </w:rPr>
        <w:t xml:space="preserve"> </w:t>
      </w:r>
      <w:r>
        <w:t>заданным</w:t>
      </w:r>
      <w:r w:rsidRPr="00136B5D">
        <w:rPr>
          <w:lang w:val="en-US"/>
        </w:rPr>
        <w:t xml:space="preserve"> </w:t>
      </w:r>
      <w:r>
        <w:t>идентификатором</w:t>
      </w:r>
      <w:r w:rsidR="000B1437">
        <w:rPr>
          <w:lang w:val="en-US"/>
        </w:rPr>
        <w:t>;</w:t>
      </w:r>
    </w:p>
    <w:p w:rsidR="009E1CC4" w:rsidRPr="009E1CC4" w:rsidRDefault="009E1CC4" w:rsidP="001359F3">
      <w:pPr>
        <w:pStyle w:val="a2"/>
      </w:pPr>
      <w:r w:rsidRPr="000B1437">
        <w:rPr>
          <w:rStyle w:val="af3"/>
        </w:rPr>
        <w:t>int GetReportDatabaseType(ReportType type)</w:t>
      </w:r>
      <w:r w:rsidRPr="009E1CC4">
        <w:t xml:space="preserve"> – </w:t>
      </w:r>
      <w:r>
        <w:t>вспомогательный</w:t>
      </w:r>
      <w:r w:rsidRPr="009E1CC4">
        <w:t xml:space="preserve"> </w:t>
      </w:r>
      <w:r>
        <w:t>метод</w:t>
      </w:r>
      <w:r w:rsidRPr="009E1CC4">
        <w:t xml:space="preserve">, </w:t>
      </w:r>
      <w:r>
        <w:t>возвращающий</w:t>
      </w:r>
      <w:r w:rsidRPr="009E1CC4">
        <w:t xml:space="preserve"> </w:t>
      </w:r>
      <w:r>
        <w:t>номер</w:t>
      </w:r>
      <w:r w:rsidRPr="009E1CC4">
        <w:t xml:space="preserve"> </w:t>
      </w:r>
      <w:r>
        <w:t>типа</w:t>
      </w:r>
      <w:r w:rsidRPr="009E1CC4">
        <w:t xml:space="preserve"> </w:t>
      </w:r>
      <w:r>
        <w:t>отчёта</w:t>
      </w:r>
      <w:r w:rsidRPr="009E1CC4">
        <w:t xml:space="preserve">, </w:t>
      </w:r>
      <w:r>
        <w:t>используемый в хранимой процедуре базы данных, по типу отчёта, заданному в аргументе метода.</w:t>
      </w:r>
    </w:p>
    <w:p w:rsidR="009E1CC4" w:rsidRPr="000942B3" w:rsidRDefault="009E1CC4" w:rsidP="00EF515D">
      <w:pPr>
        <w:pStyle w:val="a5"/>
      </w:pPr>
      <w:r>
        <w:t>Класс</w:t>
      </w:r>
      <w:r w:rsidRPr="00BC5823">
        <w:t xml:space="preserve"> </w:t>
      </w:r>
      <w:r w:rsidR="005066EB" w:rsidRPr="000B1437">
        <w:rPr>
          <w:rStyle w:val="af3"/>
          <w:rFonts w:eastAsiaTheme="majorEastAsia"/>
        </w:rPr>
        <w:t>RequestManager</w:t>
      </w:r>
    </w:p>
    <w:p w:rsidR="005066EB" w:rsidRPr="00155D82" w:rsidRDefault="005066EB" w:rsidP="001359F3">
      <w:pPr>
        <w:pStyle w:val="aa"/>
        <w:rPr>
          <w:lang w:val="en-US"/>
        </w:rPr>
      </w:pPr>
      <w:r>
        <w:t xml:space="preserve">Данный класс используется для работы с объектами, описывающими заявления на получение специального разрешения. Наследуется от </w:t>
      </w:r>
      <w:r w:rsidRPr="000B1437">
        <w:rPr>
          <w:rStyle w:val="af3"/>
          <w:spacing w:val="-2"/>
        </w:rPr>
        <w:t>AbstractManager</w:t>
      </w:r>
      <w:r>
        <w:rPr>
          <w:lang w:val="en-US"/>
        </w:rPr>
        <w:t>.</w:t>
      </w:r>
    </w:p>
    <w:p w:rsidR="005066EB" w:rsidRDefault="005066EB" w:rsidP="001359F3">
      <w:pPr>
        <w:pStyle w:val="aa"/>
      </w:pPr>
      <w:r>
        <w:t>Поля:</w:t>
      </w:r>
    </w:p>
    <w:p w:rsidR="005066EB" w:rsidRPr="00237DB1" w:rsidRDefault="005066EB" w:rsidP="001359F3">
      <w:pPr>
        <w:pStyle w:val="a2"/>
      </w:pPr>
      <w:r w:rsidRPr="000B1437">
        <w:rPr>
          <w:rStyle w:val="af3"/>
        </w:rPr>
        <w:t>RequestStatusGroupId</w:t>
      </w:r>
      <w:r w:rsidRPr="00237DB1">
        <w:t xml:space="preserve"> – </w:t>
      </w:r>
      <w:r>
        <w:t>константа</w:t>
      </w:r>
      <w:r w:rsidRPr="00237DB1">
        <w:t xml:space="preserve"> </w:t>
      </w:r>
      <w:r>
        <w:t>типа</w:t>
      </w:r>
      <w:r w:rsidRPr="00237DB1">
        <w:t xml:space="preserve"> </w:t>
      </w:r>
      <w:r w:rsidRPr="000B1437">
        <w:rPr>
          <w:rStyle w:val="af3"/>
        </w:rPr>
        <w:t>int</w:t>
      </w:r>
      <w:r>
        <w:t xml:space="preserve">, </w:t>
      </w:r>
      <w:r w:rsidRPr="000E5FFB">
        <w:t>которая определяет группу в справочнике баз</w:t>
      </w:r>
      <w:r>
        <w:t>ы данных, соответствующую статусам заявки</w:t>
      </w:r>
      <w:r w:rsidRPr="00237DB1">
        <w:t>.</w:t>
      </w:r>
    </w:p>
    <w:p w:rsidR="005066EB" w:rsidRDefault="005066EB" w:rsidP="001359F3">
      <w:pPr>
        <w:pStyle w:val="aa"/>
      </w:pPr>
      <w:r>
        <w:t>Методы:</w:t>
      </w:r>
    </w:p>
    <w:p w:rsidR="005066EB" w:rsidRDefault="005066EB" w:rsidP="001359F3">
      <w:pPr>
        <w:pStyle w:val="a2"/>
        <w:rPr>
          <w:lang w:val="en-US"/>
        </w:rPr>
      </w:pPr>
      <w:r w:rsidRPr="000B1437">
        <w:rPr>
          <w:rStyle w:val="af3"/>
          <w:rFonts w:eastAsiaTheme="majorEastAsia"/>
        </w:rPr>
        <w:t>RequestManager</w:t>
      </w:r>
      <w:r w:rsidRPr="000B1437">
        <w:rPr>
          <w:rStyle w:val="af3"/>
          <w:spacing w:val="-2"/>
        </w:rPr>
        <w:t xml:space="preserve"> (AuthUser user)</w:t>
      </w:r>
      <w:r w:rsidRPr="000B1437">
        <w:rPr>
          <w:rStyle w:val="af3"/>
        </w:rPr>
        <w:t> </w:t>
      </w:r>
      <w:r>
        <w:t>и</w:t>
      </w:r>
      <w:r w:rsidRPr="00AD2684">
        <w:rPr>
          <w:lang w:val="en-US"/>
        </w:rPr>
        <w:t xml:space="preserve"> </w:t>
      </w:r>
      <w:r w:rsidRPr="000B1437">
        <w:rPr>
          <w:rStyle w:val="af3"/>
          <w:rFonts w:eastAsiaTheme="majorEastAsia"/>
        </w:rPr>
        <w:t>RequestManager</w:t>
      </w:r>
      <w:r w:rsidRPr="000B1437">
        <w:rPr>
          <w:rStyle w:val="af3"/>
        </w:rPr>
        <w:t xml:space="preserve"> (ISession session, AuthUser user)</w:t>
      </w:r>
      <w:r w:rsidRPr="00AD2684">
        <w:rPr>
          <w:lang w:val="en-US"/>
        </w:rPr>
        <w:t xml:space="preserve"> – </w:t>
      </w:r>
      <w:r>
        <w:t>конструкторы</w:t>
      </w:r>
      <w:r w:rsidRPr="00AD2684">
        <w:rPr>
          <w:lang w:val="en-US"/>
        </w:rPr>
        <w:t xml:space="preserve"> </w:t>
      </w:r>
      <w:r>
        <w:t>класса</w:t>
      </w:r>
      <w:r w:rsidR="000B1437">
        <w:rPr>
          <w:lang w:val="en-US"/>
        </w:rPr>
        <w:t>;</w:t>
      </w:r>
    </w:p>
    <w:p w:rsidR="005066EB" w:rsidRPr="005066EB" w:rsidRDefault="005066EB" w:rsidP="001359F3">
      <w:pPr>
        <w:pStyle w:val="a2"/>
      </w:pPr>
      <w:r w:rsidRPr="000B1437">
        <w:rPr>
          <w:rStyle w:val="af3"/>
        </w:rPr>
        <w:t>Request GetRequest(int id)</w:t>
      </w:r>
      <w:r>
        <w:t xml:space="preserve"> – метод, возвращающий объект заявления по его иде</w:t>
      </w:r>
      <w:r w:rsidR="000B1437">
        <w:t>нтификатору;</w:t>
      </w:r>
    </w:p>
    <w:p w:rsidR="005066EB" w:rsidRPr="005066EB" w:rsidRDefault="005066EB" w:rsidP="001359F3">
      <w:pPr>
        <w:pStyle w:val="a2"/>
      </w:pPr>
      <w:r w:rsidRPr="000B1437">
        <w:rPr>
          <w:rStyle w:val="af3"/>
        </w:rPr>
        <w:t>IList&lt;RequestsListElement&gt; GetRequestsList()</w:t>
      </w:r>
      <w:r>
        <w:t xml:space="preserve"> – </w:t>
      </w:r>
      <w:r w:rsidRPr="005066EB">
        <w:t>метод, возвращающий список поданных заявлен</w:t>
      </w:r>
      <w:r w:rsidR="000B1437">
        <w:t>ий, находящихся на рассмотрении;</w:t>
      </w:r>
    </w:p>
    <w:p w:rsidR="005066EB" w:rsidRDefault="005066EB" w:rsidP="001359F3">
      <w:pPr>
        <w:pStyle w:val="a2"/>
      </w:pPr>
      <w:r w:rsidRPr="000B1437">
        <w:rPr>
          <w:rStyle w:val="af3"/>
        </w:rPr>
        <w:t>IList&lt;RequestsListElement&gt; GetUnissuedRequests (DateTime startDate, DateTime endDate)</w:t>
      </w:r>
      <w:r w:rsidRPr="005066EB">
        <w:t xml:space="preserve"> – </w:t>
      </w:r>
      <w:r>
        <w:t xml:space="preserve">метод, возвращающий список заявлений, по которым отказано в выдаче специального разрешения, поданных в диапазоне дат, задаваемым параметрами метода </w:t>
      </w:r>
      <w:r w:rsidRPr="000B1437">
        <w:rPr>
          <w:rStyle w:val="af3"/>
        </w:rPr>
        <w:t>startDate</w:t>
      </w:r>
      <w:r>
        <w:t xml:space="preserve"> и </w:t>
      </w:r>
      <w:r w:rsidRPr="000B1437">
        <w:rPr>
          <w:rStyle w:val="af3"/>
        </w:rPr>
        <w:t>endDate</w:t>
      </w:r>
      <w:r w:rsidR="000B1437">
        <w:rPr>
          <w:lang w:val="en-US"/>
        </w:rPr>
        <w:t>;</w:t>
      </w:r>
    </w:p>
    <w:p w:rsidR="00FC1B85" w:rsidRDefault="00FC1B85" w:rsidP="001359F3">
      <w:pPr>
        <w:pStyle w:val="a2"/>
      </w:pPr>
      <w:r w:rsidRPr="000B1437">
        <w:rPr>
          <w:rStyle w:val="af3"/>
        </w:rPr>
        <w:t>IList&lt;RequestsListElement&gt; GetUnissuedRequests (RequestFilter filter)</w:t>
      </w:r>
      <w:r w:rsidRPr="00FC1B85">
        <w:t xml:space="preserve"> – </w:t>
      </w:r>
      <w:r>
        <w:t xml:space="preserve">метод, возвращающий список заявлений, по </w:t>
      </w:r>
      <w:r>
        <w:lastRenderedPageBreak/>
        <w:t xml:space="preserve">которым отказано в выдаче специального разрешения и </w:t>
      </w:r>
      <w:r w:rsidR="00CB3D3A" w:rsidRPr="00CB3D3A">
        <w:t>отфильтрованны</w:t>
      </w:r>
      <w:r w:rsidR="00CB3D3A">
        <w:t>х</w:t>
      </w:r>
      <w:r>
        <w:t xml:space="preserve"> согласно объекту-фильтр</w:t>
      </w:r>
      <w:r w:rsidR="000B1437">
        <w:t>у, заданному в параметре метода;</w:t>
      </w:r>
    </w:p>
    <w:p w:rsidR="00FC1B85" w:rsidRDefault="00FC1B85" w:rsidP="001359F3">
      <w:pPr>
        <w:pStyle w:val="a2"/>
      </w:pPr>
      <w:r w:rsidRPr="000B1437">
        <w:rPr>
          <w:rStyle w:val="af3"/>
        </w:rPr>
        <w:t>IList&lt;RequestsListElement&gt; GetPermits(DateTime startDate, DateTime endDate, int pageNumber, int recordsPerPage, out int pagesCount)</w:t>
      </w:r>
      <w:r w:rsidRPr="003C605B">
        <w:t xml:space="preserve"> – </w:t>
      </w:r>
      <w:r>
        <w:t>метод</w:t>
      </w:r>
      <w:r w:rsidRPr="003C605B">
        <w:t xml:space="preserve">, </w:t>
      </w:r>
      <w:r>
        <w:t>возвращающий</w:t>
      </w:r>
      <w:r w:rsidRPr="003C605B">
        <w:t xml:space="preserve"> </w:t>
      </w:r>
      <w:r>
        <w:t>список</w:t>
      </w:r>
      <w:r w:rsidRPr="003C605B">
        <w:t xml:space="preserve"> </w:t>
      </w:r>
      <w:r w:rsidR="003C605B">
        <w:t xml:space="preserve">заявлений, по которым выданы специальные разрешения в диапазоне дат, задаваемых параметрами метода </w:t>
      </w:r>
      <w:r w:rsidR="003C605B" w:rsidRPr="000B1437">
        <w:rPr>
          <w:rStyle w:val="af3"/>
        </w:rPr>
        <w:t>startDate</w:t>
      </w:r>
      <w:r w:rsidR="003C605B">
        <w:t xml:space="preserve"> и </w:t>
      </w:r>
      <w:r w:rsidR="003C605B" w:rsidRPr="000B1437">
        <w:rPr>
          <w:rStyle w:val="af3"/>
        </w:rPr>
        <w:t>endDate</w:t>
      </w:r>
      <w:r w:rsidR="003C605B">
        <w:t xml:space="preserve">, а также относящихся к странице </w:t>
      </w:r>
      <w:r w:rsidR="003C605B" w:rsidRPr="000B1437">
        <w:rPr>
          <w:rStyle w:val="af3"/>
        </w:rPr>
        <w:t>pageNumber</w:t>
      </w:r>
      <w:r w:rsidR="003C605B">
        <w:t xml:space="preserve"> при количестве записей на страницу </w:t>
      </w:r>
      <w:r w:rsidR="003C605B" w:rsidRPr="000B1437">
        <w:rPr>
          <w:rStyle w:val="af3"/>
        </w:rPr>
        <w:t>recordsPerPage</w:t>
      </w:r>
      <w:r w:rsidR="000B1437">
        <w:rPr>
          <w:lang w:val="en-US"/>
        </w:rPr>
        <w:t>;</w:t>
      </w:r>
    </w:p>
    <w:p w:rsidR="003C605B" w:rsidRPr="003C605B" w:rsidRDefault="003C605B" w:rsidP="001359F3">
      <w:pPr>
        <w:pStyle w:val="a2"/>
      </w:pPr>
      <w:r w:rsidRPr="000B1437">
        <w:rPr>
          <w:rStyle w:val="af3"/>
          <w:spacing w:val="-10"/>
        </w:rPr>
        <w:t>IList&lt;RequestsListElement&gt; GetPermits</w:t>
      </w:r>
      <w:r w:rsidR="00CB3D3A" w:rsidRPr="000B1437">
        <w:rPr>
          <w:rStyle w:val="af3"/>
          <w:spacing w:val="-10"/>
        </w:rPr>
        <w:t xml:space="preserve"> </w:t>
      </w:r>
      <w:r w:rsidRPr="000B1437">
        <w:rPr>
          <w:rStyle w:val="af3"/>
          <w:spacing w:val="-10"/>
        </w:rPr>
        <w:t>(RequestFilter filter)</w:t>
      </w:r>
      <w:r w:rsidRPr="003C605B">
        <w:t xml:space="preserve"> – </w:t>
      </w:r>
      <w:r>
        <w:t>метод</w:t>
      </w:r>
      <w:r w:rsidRPr="003C605B">
        <w:t xml:space="preserve">, </w:t>
      </w:r>
      <w:r>
        <w:t>возвращающий список заявлений, по которым выданы специальные разрешения, отфильтрованный согласно объекту-фильтр</w:t>
      </w:r>
      <w:r w:rsidR="000B1437">
        <w:t>у, заданному в параметре метода;</w:t>
      </w:r>
    </w:p>
    <w:p w:rsidR="003C605B" w:rsidRDefault="003C605B" w:rsidP="001359F3">
      <w:pPr>
        <w:pStyle w:val="a2"/>
      </w:pPr>
      <w:r w:rsidRPr="003C605B">
        <w:t xml:space="preserve"> </w:t>
      </w:r>
      <w:r w:rsidR="00CB3D3A" w:rsidRPr="000B1437">
        <w:rPr>
          <w:rStyle w:val="af3"/>
        </w:rPr>
        <w:t>int InsertRequest (Request request)</w:t>
      </w:r>
      <w:r w:rsidR="00CB3D3A">
        <w:t xml:space="preserve"> – метод, сохраняющий заявление и все связанные с ним объекты (транспортные средства, оси, маршрутные точки) в базе данных и возвращающий идент</w:t>
      </w:r>
      <w:r w:rsidR="000B1437">
        <w:t>ификатор сохранённого заявления;</w:t>
      </w:r>
    </w:p>
    <w:p w:rsidR="00CB3D3A" w:rsidRDefault="00CB3D3A" w:rsidP="001359F3">
      <w:pPr>
        <w:pStyle w:val="a2"/>
      </w:pPr>
      <w:r w:rsidRPr="000B1437">
        <w:rPr>
          <w:rStyle w:val="af3"/>
        </w:rPr>
        <w:t>void UpdateRouteTextForRequest(int requestId)</w:t>
      </w:r>
      <w:r>
        <w:t xml:space="preserve"> – вспомогательный метод, сохраняющий в базу данных краткий маршрут на основе совокупности маршрутных точек </w:t>
      </w:r>
      <w:r w:rsidR="000B1437">
        <w:t>из сохранённого ранее заявления;</w:t>
      </w:r>
    </w:p>
    <w:p w:rsidR="00CB3D3A" w:rsidRDefault="00CB3D3A" w:rsidP="001359F3">
      <w:pPr>
        <w:pStyle w:val="a2"/>
      </w:pPr>
      <w:r>
        <w:t xml:space="preserve"> </w:t>
      </w:r>
      <w:r w:rsidRPr="000B1437">
        <w:rPr>
          <w:rStyle w:val="af3"/>
        </w:rPr>
        <w:t>int DeleteRequest(int id)</w:t>
      </w:r>
      <w:r>
        <w:t xml:space="preserve"> – метод, удаляющий заявление и все связанн</w:t>
      </w:r>
      <w:r w:rsidR="000B1437">
        <w:t>ые с ним объекты из базы данных;</w:t>
      </w:r>
    </w:p>
    <w:p w:rsidR="00CB3D3A" w:rsidRPr="00CB3D3A" w:rsidRDefault="00CB3D3A" w:rsidP="001359F3">
      <w:pPr>
        <w:pStyle w:val="a2"/>
      </w:pPr>
      <w:r w:rsidRPr="000B1437">
        <w:rPr>
          <w:rStyle w:val="af3"/>
        </w:rPr>
        <w:t>int AddPayment(Payment payment)</w:t>
      </w:r>
      <w:r w:rsidRPr="00CB3D3A">
        <w:t xml:space="preserve"> – </w:t>
      </w:r>
      <w:r>
        <w:t>метод</w:t>
      </w:r>
      <w:r w:rsidRPr="00CB3D3A">
        <w:t xml:space="preserve">, </w:t>
      </w:r>
      <w:r>
        <w:t>сохраняющий в базе данных запись об</w:t>
      </w:r>
      <w:r w:rsidR="000B1437">
        <w:t xml:space="preserve"> оплате специального разрешения;</w:t>
      </w:r>
    </w:p>
    <w:p w:rsidR="00CB3D3A" w:rsidRDefault="00CB3D3A" w:rsidP="001359F3">
      <w:pPr>
        <w:pStyle w:val="a2"/>
      </w:pPr>
      <w:r w:rsidRPr="000B1437">
        <w:rPr>
          <w:rStyle w:val="af3"/>
        </w:rPr>
        <w:t>int DeletePayment(int id)</w:t>
      </w:r>
      <w:r>
        <w:t xml:space="preserve"> – метод, удаляющий из базы данных запись об оплате специального </w:t>
      </w:r>
      <w:r w:rsidR="000B1437">
        <w:t>разрешения по её идентификатору;</w:t>
      </w:r>
    </w:p>
    <w:p w:rsidR="00CB3D3A" w:rsidRPr="00CB3D3A" w:rsidRDefault="00CB78C9" w:rsidP="001359F3">
      <w:pPr>
        <w:pStyle w:val="a2"/>
      </w:pPr>
      <w:r w:rsidRPr="000B1437">
        <w:rPr>
          <w:rStyle w:val="af3"/>
        </w:rPr>
        <w:t>IList&lt;Payment&gt; GetPayments(int requestId)</w:t>
      </w:r>
      <w:r>
        <w:t xml:space="preserve"> – метод, </w:t>
      </w:r>
      <w:r w:rsidR="00E57F5F">
        <w:t>возвращающий</w:t>
      </w:r>
      <w:r>
        <w:t xml:space="preserve"> список оплат для заявления с заданным идентификатором.</w:t>
      </w:r>
    </w:p>
    <w:p w:rsidR="00CB78C9" w:rsidRPr="000942B3" w:rsidRDefault="00CB78C9" w:rsidP="00EF515D">
      <w:pPr>
        <w:pStyle w:val="a5"/>
      </w:pPr>
      <w:r>
        <w:t>Класс</w:t>
      </w:r>
      <w:r w:rsidRPr="00BC5823">
        <w:t xml:space="preserve"> </w:t>
      </w:r>
      <w:r w:rsidR="006045A5" w:rsidRPr="000B1437">
        <w:rPr>
          <w:rStyle w:val="af3"/>
          <w:rFonts w:eastAsiaTheme="majorEastAsia"/>
        </w:rPr>
        <w:t>VehiclesManager</w:t>
      </w:r>
    </w:p>
    <w:p w:rsidR="006045A5" w:rsidRPr="00155D82" w:rsidRDefault="006045A5" w:rsidP="001359F3">
      <w:pPr>
        <w:pStyle w:val="aa"/>
        <w:rPr>
          <w:lang w:val="en-US"/>
        </w:rPr>
      </w:pPr>
      <w:r>
        <w:t xml:space="preserve">Класс используется для работы с объектами, описывающими транспортные средства и связанные с ними объекты (оси транспортного средства, особенности транспортного средства). Наследуется от </w:t>
      </w:r>
      <w:r w:rsidRPr="000B1437">
        <w:rPr>
          <w:rStyle w:val="af3"/>
          <w:spacing w:val="-2"/>
        </w:rPr>
        <w:t>AbstractManager</w:t>
      </w:r>
      <w:r>
        <w:rPr>
          <w:lang w:val="en-US"/>
        </w:rPr>
        <w:t>.</w:t>
      </w:r>
    </w:p>
    <w:p w:rsidR="006045A5" w:rsidRDefault="006045A5" w:rsidP="001359F3">
      <w:pPr>
        <w:pStyle w:val="aa"/>
      </w:pPr>
      <w:r>
        <w:t>Поля:</w:t>
      </w:r>
    </w:p>
    <w:p w:rsidR="006045A5" w:rsidRDefault="006045A5" w:rsidP="001359F3">
      <w:pPr>
        <w:pStyle w:val="a2"/>
      </w:pPr>
      <w:r w:rsidRPr="000B1437">
        <w:rPr>
          <w:rStyle w:val="af3"/>
        </w:rPr>
        <w:t>VehicleGroupId</w:t>
      </w:r>
      <w:r w:rsidRPr="00237DB1">
        <w:t xml:space="preserve"> – </w:t>
      </w:r>
      <w:r>
        <w:t>константа</w:t>
      </w:r>
      <w:r w:rsidRPr="00237DB1">
        <w:t xml:space="preserve"> </w:t>
      </w:r>
      <w:r>
        <w:t>типа</w:t>
      </w:r>
      <w:r w:rsidRPr="00237DB1">
        <w:t xml:space="preserve"> </w:t>
      </w:r>
      <w:r w:rsidRPr="000B1437">
        <w:rPr>
          <w:rStyle w:val="af3"/>
        </w:rPr>
        <w:t>int</w:t>
      </w:r>
      <w:r>
        <w:t xml:space="preserve">, </w:t>
      </w:r>
      <w:r w:rsidRPr="000E5FFB">
        <w:t xml:space="preserve">которая определяет группу </w:t>
      </w:r>
      <w:r w:rsidRPr="000E5FFB">
        <w:lastRenderedPageBreak/>
        <w:t>в справочнике баз</w:t>
      </w:r>
      <w:r>
        <w:t>ы данных, соответствующую типам транспортных средств</w:t>
      </w:r>
      <w:r w:rsidR="000B1437">
        <w:t>;</w:t>
      </w:r>
    </w:p>
    <w:p w:rsidR="00E22D24" w:rsidRPr="00E22D24" w:rsidRDefault="00E22D24" w:rsidP="001359F3">
      <w:pPr>
        <w:pStyle w:val="a2"/>
      </w:pPr>
      <w:r w:rsidRPr="000B1437">
        <w:rPr>
          <w:rStyle w:val="af3"/>
        </w:rPr>
        <w:t>AxisGroupId</w:t>
      </w:r>
      <w:r w:rsidRPr="00E22D24">
        <w:t xml:space="preserve"> – </w:t>
      </w:r>
      <w:r>
        <w:t>константа</w:t>
      </w:r>
      <w:r w:rsidRPr="00237DB1">
        <w:t xml:space="preserve"> </w:t>
      </w:r>
      <w:r>
        <w:t>типа</w:t>
      </w:r>
      <w:r w:rsidRPr="00237DB1">
        <w:t xml:space="preserve"> </w:t>
      </w:r>
      <w:r w:rsidRPr="000B1437">
        <w:rPr>
          <w:rStyle w:val="af3"/>
        </w:rPr>
        <w:t>int</w:t>
      </w:r>
      <w:r>
        <w:t xml:space="preserve">, </w:t>
      </w:r>
      <w:r w:rsidRPr="000E5FFB">
        <w:t>которая определяет группу в справочнике баз</w:t>
      </w:r>
      <w:r>
        <w:t>ы данных, соответствующую типам</w:t>
      </w:r>
      <w:r w:rsidRPr="00E22D24">
        <w:t xml:space="preserve"> осей</w:t>
      </w:r>
      <w:r>
        <w:t xml:space="preserve"> транспортных средств</w:t>
      </w:r>
      <w:r w:rsidR="000B1437">
        <w:t>;</w:t>
      </w:r>
    </w:p>
    <w:p w:rsidR="00E22D24" w:rsidRPr="00237DB1" w:rsidRDefault="00E22D24" w:rsidP="001359F3">
      <w:pPr>
        <w:pStyle w:val="a2"/>
      </w:pPr>
      <w:r w:rsidRPr="000B1437">
        <w:rPr>
          <w:rStyle w:val="af3"/>
        </w:rPr>
        <w:t>FeatureGroupId</w:t>
      </w:r>
      <w:r>
        <w:t xml:space="preserve"> – </w:t>
      </w:r>
      <w:r w:rsidRPr="00E22D24">
        <w:t xml:space="preserve">константа типа </w:t>
      </w:r>
      <w:r w:rsidRPr="000B1437">
        <w:rPr>
          <w:rStyle w:val="af3"/>
        </w:rPr>
        <w:t>int</w:t>
      </w:r>
      <w:r w:rsidRPr="00E22D24">
        <w:t>, которая определяет группу в справочнике базы данных, соответствующую типам о</w:t>
      </w:r>
      <w:r>
        <w:t>собенностей транспортных средств.</w:t>
      </w:r>
    </w:p>
    <w:p w:rsidR="006045A5" w:rsidRDefault="006045A5" w:rsidP="001359F3">
      <w:pPr>
        <w:pStyle w:val="aa"/>
      </w:pPr>
      <w:r>
        <w:t>Методы:</w:t>
      </w:r>
    </w:p>
    <w:p w:rsidR="006045A5" w:rsidRDefault="00E22D24" w:rsidP="001359F3">
      <w:pPr>
        <w:pStyle w:val="a2"/>
        <w:rPr>
          <w:lang w:val="en-US"/>
        </w:rPr>
      </w:pPr>
      <w:r w:rsidRPr="000B1437">
        <w:rPr>
          <w:rStyle w:val="af3"/>
          <w:rFonts w:eastAsiaTheme="majorEastAsia"/>
        </w:rPr>
        <w:t>VehiclesManager</w:t>
      </w:r>
      <w:r w:rsidR="006045A5" w:rsidRPr="000B1437">
        <w:rPr>
          <w:rStyle w:val="af3"/>
          <w:spacing w:val="-2"/>
        </w:rPr>
        <w:t xml:space="preserve"> (AuthUser user)</w:t>
      </w:r>
      <w:r w:rsidR="006045A5" w:rsidRPr="000B1437">
        <w:rPr>
          <w:rStyle w:val="af3"/>
        </w:rPr>
        <w:t> </w:t>
      </w:r>
      <w:r w:rsidR="006045A5">
        <w:t>и</w:t>
      </w:r>
      <w:r w:rsidR="006045A5" w:rsidRPr="00AD2684">
        <w:rPr>
          <w:lang w:val="en-US"/>
        </w:rPr>
        <w:t xml:space="preserve"> </w:t>
      </w:r>
      <w:r w:rsidRPr="000B1437">
        <w:rPr>
          <w:rStyle w:val="af3"/>
          <w:rFonts w:eastAsiaTheme="majorEastAsia"/>
        </w:rPr>
        <w:t>VehiclesManager</w:t>
      </w:r>
      <w:r w:rsidR="006045A5" w:rsidRPr="000B1437">
        <w:rPr>
          <w:rStyle w:val="af3"/>
        </w:rPr>
        <w:t xml:space="preserve"> (ISession session, AuthUser user)</w:t>
      </w:r>
      <w:r w:rsidR="006045A5" w:rsidRPr="00AD2684">
        <w:rPr>
          <w:lang w:val="en-US"/>
        </w:rPr>
        <w:t xml:space="preserve"> – </w:t>
      </w:r>
      <w:r w:rsidR="006045A5">
        <w:t>конструкторы</w:t>
      </w:r>
      <w:r w:rsidR="006045A5" w:rsidRPr="00AD2684">
        <w:rPr>
          <w:lang w:val="en-US"/>
        </w:rPr>
        <w:t xml:space="preserve"> </w:t>
      </w:r>
      <w:r w:rsidR="006045A5">
        <w:t>класса</w:t>
      </w:r>
      <w:r w:rsidR="000B1437">
        <w:rPr>
          <w:lang w:val="en-US"/>
        </w:rPr>
        <w:t>;</w:t>
      </w:r>
    </w:p>
    <w:p w:rsidR="00E22D24" w:rsidRDefault="00E22D24" w:rsidP="001359F3">
      <w:pPr>
        <w:pStyle w:val="a2"/>
      </w:pPr>
      <w:r w:rsidRPr="000B1437">
        <w:rPr>
          <w:rStyle w:val="af3"/>
        </w:rPr>
        <w:t>IList&lt;Vehicle&gt; GetCarrierVehicles(int carrierId)</w:t>
      </w:r>
      <w:r>
        <w:t xml:space="preserve"> – метод, возвращающий список транспортных средств, принадлежащих организации-перевозчику с идентификатором, ко</w:t>
      </w:r>
      <w:r w:rsidR="000B1437">
        <w:t>торый указан в параметре метода;</w:t>
      </w:r>
    </w:p>
    <w:p w:rsidR="00E22D24" w:rsidRDefault="00EB134E" w:rsidP="001359F3">
      <w:pPr>
        <w:pStyle w:val="a2"/>
      </w:pPr>
      <w:r w:rsidRPr="000B1437">
        <w:rPr>
          <w:rStyle w:val="af3"/>
        </w:rPr>
        <w:t>TktsСlassifier</w:t>
      </w:r>
      <w:r w:rsidR="00E22D24" w:rsidRPr="000B1437">
        <w:rPr>
          <w:rStyle w:val="af3"/>
        </w:rPr>
        <w:t xml:space="preserve"> GetVehicle</w:t>
      </w:r>
      <w:r w:rsidRPr="000B1437">
        <w:rPr>
          <w:rStyle w:val="af3"/>
        </w:rPr>
        <w:t>Сlassifier</w:t>
      </w:r>
      <w:r w:rsidR="00E22D24" w:rsidRPr="000B1437">
        <w:rPr>
          <w:rStyle w:val="af3"/>
        </w:rPr>
        <w:t>ByVehicleType (int vehicleType)</w:t>
      </w:r>
      <w:r w:rsidR="00E22D24">
        <w:t xml:space="preserve"> – метод, возвращающий объект</w:t>
      </w:r>
      <w:r>
        <w:rPr>
          <w:lang w:val="en-US"/>
        </w:rPr>
        <w:t>-</w:t>
      </w:r>
      <w:r>
        <w:t xml:space="preserve">классификатор </w:t>
      </w:r>
      <w:r w:rsidR="000B1437">
        <w:t>транспортного средства;</w:t>
      </w:r>
    </w:p>
    <w:p w:rsidR="00E22D24" w:rsidRDefault="00E22D24" w:rsidP="001359F3">
      <w:pPr>
        <w:pStyle w:val="a2"/>
      </w:pPr>
      <w:r w:rsidRPr="000B1437">
        <w:rPr>
          <w:rStyle w:val="af3"/>
        </w:rPr>
        <w:t>IList&lt;Axle&gt; GetAxlesByVehicleId(int vehicleId)</w:t>
      </w:r>
      <w:r>
        <w:t> – метод, возвращающий список осей транспортного</w:t>
      </w:r>
      <w:r w:rsidR="000B1437">
        <w:t xml:space="preserve"> средства по его идентификатору;</w:t>
      </w:r>
    </w:p>
    <w:p w:rsidR="00E22D24" w:rsidRPr="00E22D24" w:rsidRDefault="00EB134E" w:rsidP="001359F3">
      <w:pPr>
        <w:pStyle w:val="a2"/>
      </w:pPr>
      <w:r w:rsidRPr="000B1437">
        <w:rPr>
          <w:rStyle w:val="af3"/>
        </w:rPr>
        <w:t xml:space="preserve">TktsСlassifier </w:t>
      </w:r>
      <w:r w:rsidR="00E22D24" w:rsidRPr="000B1437">
        <w:rPr>
          <w:rStyle w:val="af3"/>
        </w:rPr>
        <w:t>GetAxle</w:t>
      </w:r>
      <w:r w:rsidRPr="000B1437">
        <w:rPr>
          <w:rStyle w:val="af3"/>
        </w:rPr>
        <w:t>Сlassifier</w:t>
      </w:r>
      <w:r w:rsidR="00E22D24" w:rsidRPr="000B1437">
        <w:rPr>
          <w:rStyle w:val="af3"/>
        </w:rPr>
        <w:t>ByAxleType (int axleType)</w:t>
      </w:r>
      <w:r w:rsidR="00E22D24">
        <w:t> </w:t>
      </w:r>
      <w:r w:rsidR="00E22D24" w:rsidRPr="00E22D24">
        <w:t xml:space="preserve">– </w:t>
      </w:r>
      <w:r w:rsidR="00E22D24">
        <w:t>метод</w:t>
      </w:r>
      <w:r w:rsidR="00E22D24" w:rsidRPr="00E22D24">
        <w:t>,</w:t>
      </w:r>
      <w:r w:rsidR="00E22D24">
        <w:t xml:space="preserve"> возвращающий </w:t>
      </w:r>
      <w:r>
        <w:t>объект</w:t>
      </w:r>
      <w:r>
        <w:rPr>
          <w:lang w:val="en-US"/>
        </w:rPr>
        <w:t>-</w:t>
      </w:r>
      <w:r>
        <w:t>классификатор</w:t>
      </w:r>
      <w:r w:rsidR="000B1437">
        <w:t xml:space="preserve"> оси транспортного средства;</w:t>
      </w:r>
    </w:p>
    <w:p w:rsidR="005C4906" w:rsidRPr="00E22D24" w:rsidRDefault="00EB134E" w:rsidP="001359F3">
      <w:pPr>
        <w:pStyle w:val="a2"/>
      </w:pPr>
      <w:r w:rsidRPr="000B1437">
        <w:rPr>
          <w:rStyle w:val="af3"/>
        </w:rPr>
        <w:t xml:space="preserve">TktsСlassifier </w:t>
      </w:r>
      <w:r w:rsidR="005C4906" w:rsidRPr="000B1437">
        <w:rPr>
          <w:rStyle w:val="af3"/>
        </w:rPr>
        <w:t>GetFeature</w:t>
      </w:r>
      <w:r w:rsidRPr="000B1437">
        <w:rPr>
          <w:rStyle w:val="af3"/>
        </w:rPr>
        <w:t>Сlassifier</w:t>
      </w:r>
      <w:r w:rsidR="005C4906" w:rsidRPr="000B1437">
        <w:rPr>
          <w:rStyle w:val="af3"/>
        </w:rPr>
        <w:t>ByFeatureType (int featureType)</w:t>
      </w:r>
      <w:r w:rsidR="005C4906">
        <w:t xml:space="preserve"> – метод, возвращающий </w:t>
      </w:r>
      <w:r>
        <w:t>объект</w:t>
      </w:r>
      <w:r>
        <w:rPr>
          <w:lang w:val="en-US"/>
        </w:rPr>
        <w:t>-</w:t>
      </w:r>
      <w:r>
        <w:t>классификатор</w:t>
      </w:r>
      <w:r w:rsidR="005C4906">
        <w:t xml:space="preserve"> особенности транспортного средства.</w:t>
      </w:r>
    </w:p>
    <w:p w:rsidR="005C4906" w:rsidRPr="000942B3" w:rsidRDefault="005C4906" w:rsidP="00EF515D">
      <w:pPr>
        <w:pStyle w:val="a5"/>
      </w:pPr>
      <w:r>
        <w:t>Класс</w:t>
      </w:r>
      <w:r w:rsidRPr="00BC5823">
        <w:t xml:space="preserve"> </w:t>
      </w:r>
      <w:r w:rsidRPr="000B1437">
        <w:rPr>
          <w:rStyle w:val="af3"/>
          <w:rFonts w:eastAsiaTheme="majorEastAsia"/>
        </w:rPr>
        <w:t>TemplateService</w:t>
      </w:r>
    </w:p>
    <w:p w:rsidR="00136B5D" w:rsidRDefault="005C4906" w:rsidP="001359F3">
      <w:pPr>
        <w:pStyle w:val="aa"/>
      </w:pPr>
      <w:r>
        <w:t xml:space="preserve">Класс является базовым классом для сервиса доступа к данным. Имеет доступ к контексту текущего </w:t>
      </w:r>
      <w:r>
        <w:rPr>
          <w:lang w:val="en-US"/>
        </w:rPr>
        <w:t>HTTP</w:t>
      </w:r>
      <w:r w:rsidRPr="005C4906">
        <w:t>-</w:t>
      </w:r>
      <w:r>
        <w:t xml:space="preserve">запроса, и таким образом, может получать объект текущего авторизированного пользователя и передавать его в конструктор классов, наследуемых от </w:t>
      </w:r>
      <w:r w:rsidRPr="000B1437">
        <w:rPr>
          <w:rStyle w:val="af3"/>
          <w:spacing w:val="-2"/>
        </w:rPr>
        <w:t>AbstractManager</w:t>
      </w:r>
      <w:r w:rsidRPr="005C4906">
        <w:t>.</w:t>
      </w:r>
    </w:p>
    <w:p w:rsidR="005C4906" w:rsidRDefault="005C4906" w:rsidP="001359F3">
      <w:pPr>
        <w:pStyle w:val="aa"/>
      </w:pPr>
      <w:r>
        <w:t>Свойства:</w:t>
      </w:r>
    </w:p>
    <w:p w:rsidR="005C4906" w:rsidRPr="00A81C29" w:rsidRDefault="005C4906" w:rsidP="001359F3">
      <w:pPr>
        <w:pStyle w:val="a2"/>
      </w:pPr>
      <w:r w:rsidRPr="000B1437">
        <w:rPr>
          <w:rStyle w:val="af3"/>
          <w:rFonts w:eastAsiaTheme="majorEastAsia"/>
        </w:rPr>
        <w:t>Principal</w:t>
      </w:r>
      <w:r w:rsidRPr="00A81C29">
        <w:t xml:space="preserve"> – </w:t>
      </w:r>
      <w:r>
        <w:t>свойство</w:t>
      </w:r>
      <w:r w:rsidRPr="00A81C29">
        <w:t xml:space="preserve"> </w:t>
      </w:r>
      <w:r>
        <w:t>типа</w:t>
      </w:r>
      <w:r w:rsidR="00A81C29" w:rsidRPr="00A81C29">
        <w:t xml:space="preserve"> </w:t>
      </w:r>
      <w:r w:rsidR="00A81C29" w:rsidRPr="000B1437">
        <w:rPr>
          <w:rStyle w:val="af3"/>
        </w:rPr>
        <w:t>BdcAppPrincipal</w:t>
      </w:r>
      <w:r w:rsidR="00A81C29" w:rsidRPr="00A81C29">
        <w:t>, предоставляющее доступ к</w:t>
      </w:r>
      <w:r w:rsidR="00A81C29">
        <w:t xml:space="preserve"> специальному</w:t>
      </w:r>
      <w:r w:rsidR="00A81C29" w:rsidRPr="00A81C29">
        <w:t xml:space="preserve"> объекту, опи</w:t>
      </w:r>
      <w:r w:rsidR="00A81C29">
        <w:t>сывающему текущего авторизированного пользователя</w:t>
      </w:r>
      <w:r w:rsidRPr="00A81C29">
        <w:t>.</w:t>
      </w:r>
    </w:p>
    <w:p w:rsidR="005C4906" w:rsidRPr="00A81C29" w:rsidRDefault="005C4906" w:rsidP="001359F3">
      <w:pPr>
        <w:pStyle w:val="aa"/>
        <w:rPr>
          <w:lang w:val="en-US"/>
        </w:rPr>
      </w:pPr>
      <w:r>
        <w:lastRenderedPageBreak/>
        <w:t>Методы</w:t>
      </w:r>
      <w:r w:rsidRPr="00A81C29">
        <w:rPr>
          <w:lang w:val="en-US"/>
        </w:rPr>
        <w:t>:</w:t>
      </w:r>
    </w:p>
    <w:p w:rsidR="005C4906" w:rsidRPr="00A81C29" w:rsidRDefault="00A81C29" w:rsidP="001359F3">
      <w:pPr>
        <w:pStyle w:val="a2"/>
      </w:pPr>
      <w:r w:rsidRPr="000B1437">
        <w:rPr>
          <w:rStyle w:val="af3"/>
          <w:rFonts w:eastAsiaTheme="majorEastAsia"/>
        </w:rPr>
        <w:t>AuthUser GetUser()</w:t>
      </w:r>
      <w:r w:rsidR="005C4906" w:rsidRPr="00A81C29">
        <w:t xml:space="preserve"> – </w:t>
      </w:r>
      <w:r>
        <w:t>метод, возвращающий объект, описывающий авторизированного пользователя.</w:t>
      </w:r>
    </w:p>
    <w:p w:rsidR="00A81C29" w:rsidRPr="000942B3" w:rsidRDefault="00A81C29" w:rsidP="00EF515D">
      <w:pPr>
        <w:pStyle w:val="a5"/>
      </w:pPr>
      <w:r>
        <w:t>Класс</w:t>
      </w:r>
      <w:r w:rsidRPr="00BC5823">
        <w:t xml:space="preserve"> </w:t>
      </w:r>
      <w:r w:rsidRPr="000B1437">
        <w:rPr>
          <w:rStyle w:val="af3"/>
          <w:rFonts w:eastAsiaTheme="majorEastAsia"/>
        </w:rPr>
        <w:t>TktsRequestService</w:t>
      </w:r>
    </w:p>
    <w:p w:rsidR="006045A5" w:rsidRPr="00A546F0" w:rsidRDefault="00A81C29" w:rsidP="001359F3">
      <w:pPr>
        <w:pStyle w:val="aa"/>
      </w:pPr>
      <w:r>
        <w:t xml:space="preserve">Данный класс инкапсулирует вызовы всех методов классов, наследуемых от </w:t>
      </w:r>
      <w:r w:rsidRPr="000B1437">
        <w:rPr>
          <w:rStyle w:val="af3"/>
          <w:spacing w:val="-2"/>
        </w:rPr>
        <w:t>AbstractManager</w:t>
      </w:r>
      <w:r>
        <w:t xml:space="preserve">. </w:t>
      </w:r>
      <w:r w:rsidR="00A546F0">
        <w:t xml:space="preserve">При вызове каждого из методов создаётся объект соответствующего класса-менеджера, при этом в конструктор передаётся объект текущего авторизированного пользователя. Также создание объектов классов-менеджеров и вызов соответствующего метода происходит внутри оператора </w:t>
      </w:r>
      <w:r w:rsidR="00A546F0" w:rsidRPr="000B1437">
        <w:rPr>
          <w:rStyle w:val="af3"/>
        </w:rPr>
        <w:t>using</w:t>
      </w:r>
      <w:r w:rsidR="00A546F0" w:rsidRPr="00A546F0">
        <w:t xml:space="preserve">, который гарантирует вызов метода </w:t>
      </w:r>
      <w:r w:rsidR="00A546F0" w:rsidRPr="000B1437">
        <w:rPr>
          <w:rStyle w:val="af3"/>
        </w:rPr>
        <w:t>Dispose</w:t>
      </w:r>
      <w:r w:rsidR="00A546F0">
        <w:t xml:space="preserve">, в котором закрывается сессия </w:t>
      </w:r>
      <w:r w:rsidR="00A546F0">
        <w:rPr>
          <w:lang w:val="en-US"/>
        </w:rPr>
        <w:t>Nhibernate</w:t>
      </w:r>
      <w:r w:rsidR="00A546F0" w:rsidRPr="00A546F0">
        <w:t xml:space="preserve"> </w:t>
      </w:r>
      <w:r w:rsidR="00A546F0">
        <w:t>и разрывается соединение с базой данных.</w:t>
      </w:r>
    </w:p>
    <w:p w:rsidR="00260305" w:rsidRDefault="00A546F0" w:rsidP="001359F3">
      <w:pPr>
        <w:pStyle w:val="aa"/>
        <w:rPr>
          <w:lang w:val="en-US"/>
        </w:rPr>
      </w:pPr>
      <w:r>
        <w:t>Пример</w:t>
      </w:r>
      <w:r w:rsidRPr="00A546F0">
        <w:rPr>
          <w:lang w:val="en-US"/>
        </w:rPr>
        <w:t xml:space="preserve"> </w:t>
      </w:r>
      <w:r w:rsidR="0078264B">
        <w:t xml:space="preserve">метода класса </w:t>
      </w:r>
      <w:r w:rsidR="0078264B" w:rsidRPr="000B1437">
        <w:rPr>
          <w:rStyle w:val="af3"/>
          <w:rFonts w:eastAsiaTheme="majorEastAsia"/>
        </w:rPr>
        <w:t>TktsRequestService</w:t>
      </w:r>
      <w:r w:rsidRPr="00A546F0">
        <w:rPr>
          <w:lang w:val="en-US"/>
        </w:rPr>
        <w:t>:</w:t>
      </w:r>
    </w:p>
    <w:p w:rsidR="00A546F0" w:rsidRDefault="00A546F0" w:rsidP="001359F3">
      <w:pPr>
        <w:pStyle w:val="aa"/>
        <w:rPr>
          <w:lang w:val="en-US"/>
        </w:rPr>
      </w:pPr>
    </w:p>
    <w:p w:rsidR="0078264B" w:rsidRDefault="00A546F0" w:rsidP="001359F3">
      <w:pPr>
        <w:pStyle w:val="afff0"/>
      </w:pPr>
      <w:r w:rsidRPr="00A546F0">
        <w:t xml:space="preserve">public DataTable GetDataForCrystalReport(int requestId, </w:t>
      </w:r>
    </w:p>
    <w:p w:rsidR="00A546F0" w:rsidRPr="00A546F0" w:rsidRDefault="00A546F0" w:rsidP="001359F3">
      <w:pPr>
        <w:pStyle w:val="afff0"/>
      </w:pPr>
      <w:r w:rsidRPr="00A546F0">
        <w:t>ReportType reportType)</w:t>
      </w:r>
    </w:p>
    <w:p w:rsidR="00A546F0" w:rsidRPr="00A546F0" w:rsidRDefault="00A546F0" w:rsidP="001359F3">
      <w:pPr>
        <w:pStyle w:val="afff0"/>
      </w:pPr>
      <w:r w:rsidRPr="00A546F0">
        <w:t>{</w:t>
      </w:r>
    </w:p>
    <w:p w:rsidR="00A546F0" w:rsidRPr="00A546F0" w:rsidRDefault="00A546F0" w:rsidP="001359F3">
      <w:pPr>
        <w:pStyle w:val="afff0"/>
      </w:pPr>
      <w:r w:rsidRPr="00A546F0">
        <w:t xml:space="preserve">     using (var manager = new ReportManager(GetUser()))</w:t>
      </w:r>
    </w:p>
    <w:p w:rsidR="00A546F0" w:rsidRPr="00A546F0" w:rsidRDefault="00A546F0" w:rsidP="001359F3">
      <w:pPr>
        <w:pStyle w:val="afff0"/>
      </w:pPr>
      <w:r w:rsidRPr="00A546F0">
        <w:t xml:space="preserve">     {</w:t>
      </w:r>
    </w:p>
    <w:p w:rsidR="00875C61" w:rsidRDefault="00A546F0" w:rsidP="001359F3">
      <w:pPr>
        <w:pStyle w:val="afff0"/>
      </w:pPr>
      <w:r w:rsidRPr="00A546F0">
        <w:t xml:space="preserve">        return manager</w:t>
      </w:r>
    </w:p>
    <w:p w:rsidR="00A546F0" w:rsidRPr="00A546F0" w:rsidRDefault="00875C61" w:rsidP="00875C61">
      <w:pPr>
        <w:pStyle w:val="afff0"/>
        <w:ind w:left="1418"/>
      </w:pPr>
      <w:r>
        <w:rPr>
          <w:lang w:val="ru-RU"/>
        </w:rPr>
        <w:t xml:space="preserve">  </w:t>
      </w:r>
      <w:r w:rsidR="00A546F0" w:rsidRPr="00A546F0">
        <w:t>.GetDataForCrystalReport(requestId,</w:t>
      </w:r>
      <w:r>
        <w:rPr>
          <w:lang w:val="ru-RU"/>
        </w:rPr>
        <w:t xml:space="preserve"> </w:t>
      </w:r>
      <w:r w:rsidR="00A546F0" w:rsidRPr="00A546F0">
        <w:t>reportType);</w:t>
      </w:r>
    </w:p>
    <w:p w:rsidR="00A546F0" w:rsidRPr="00A546F0" w:rsidRDefault="00A546F0" w:rsidP="001359F3">
      <w:pPr>
        <w:pStyle w:val="afff0"/>
      </w:pPr>
      <w:r w:rsidRPr="00A546F0">
        <w:t xml:space="preserve">     }</w:t>
      </w:r>
    </w:p>
    <w:p w:rsidR="00A546F0" w:rsidRPr="00A546F0" w:rsidRDefault="00A546F0" w:rsidP="001359F3">
      <w:pPr>
        <w:pStyle w:val="afff0"/>
      </w:pPr>
      <w:r w:rsidRPr="00A546F0">
        <w:t>}</w:t>
      </w:r>
    </w:p>
    <w:p w:rsidR="0078264B" w:rsidRPr="000942B3" w:rsidRDefault="0078264B" w:rsidP="00EF515D">
      <w:pPr>
        <w:pStyle w:val="a5"/>
      </w:pPr>
      <w:r>
        <w:t>Класс</w:t>
      </w:r>
      <w:r w:rsidRPr="00BC5823">
        <w:t xml:space="preserve"> </w:t>
      </w:r>
      <w:r w:rsidRPr="000B1437">
        <w:rPr>
          <w:rStyle w:val="af3"/>
          <w:rFonts w:eastAsiaTheme="majorEastAsia"/>
        </w:rPr>
        <w:t>DataProvider</w:t>
      </w:r>
    </w:p>
    <w:p w:rsidR="0078264B" w:rsidRPr="00B9588E" w:rsidRDefault="00AC3BE2" w:rsidP="001359F3">
      <w:pPr>
        <w:pStyle w:val="aa"/>
      </w:pPr>
      <w:r>
        <w:t>Данный класс предоставляет данные непосредс</w:t>
      </w:r>
      <w:r w:rsidR="00E45FA9">
        <w:t xml:space="preserve">твенно для классов контроллеров, получая данные от класса </w:t>
      </w:r>
      <w:r w:rsidR="00E45FA9" w:rsidRPr="000B1437">
        <w:rPr>
          <w:rStyle w:val="af3"/>
        </w:rPr>
        <w:t>TktsRequestService</w:t>
      </w:r>
      <w:r w:rsidR="00E45FA9">
        <w:t>, а также генерируя некоторые объекты самостоятельно. Для некоторых методов п</w:t>
      </w:r>
      <w:r>
        <w:t>роизводит преобразования объектов классов доменных моделей (которые соответствуют таблицам в базе данных)</w:t>
      </w:r>
      <w:r w:rsidR="00BD38F7">
        <w:t xml:space="preserve"> в объекты моделей, более близким по структуре к данным, используе</w:t>
      </w:r>
      <w:r w:rsidR="006C1241">
        <w:t>мым в пред</w:t>
      </w:r>
      <w:r w:rsidR="00B9588E">
        <w:t xml:space="preserve">ставлениях интерфейса. </w:t>
      </w:r>
      <w:r w:rsidR="00B9588E">
        <w:rPr>
          <w:lang w:val="en-US"/>
        </w:rPr>
        <w:t>В</w:t>
      </w:r>
      <w:r w:rsidR="00B9588E">
        <w:t xml:space="preserve"> моделях, в которые преобразует данный класс, содержится вся логика валидации данных (в виде атрибутов </w:t>
      </w:r>
      <w:r w:rsidR="00B9588E">
        <w:rPr>
          <w:lang w:val="en-US"/>
        </w:rPr>
        <w:t>MVC</w:t>
      </w:r>
      <w:r w:rsidR="00B9588E">
        <w:t>)</w:t>
      </w:r>
      <w:r w:rsidR="00B9588E">
        <w:rPr>
          <w:lang w:val="en-US"/>
        </w:rPr>
        <w:t>.</w:t>
      </w:r>
    </w:p>
    <w:p w:rsidR="00BD38F7" w:rsidRDefault="00BD38F7" w:rsidP="001359F3">
      <w:pPr>
        <w:pStyle w:val="aa"/>
      </w:pPr>
      <w:r>
        <w:t>Поля:</w:t>
      </w:r>
    </w:p>
    <w:p w:rsidR="00BD38F7" w:rsidRDefault="00BD38F7" w:rsidP="001359F3">
      <w:pPr>
        <w:pStyle w:val="a2"/>
      </w:pPr>
      <w:r w:rsidRPr="000B1437">
        <w:rPr>
          <w:rStyle w:val="af3"/>
        </w:rPr>
        <w:t>_requestService</w:t>
      </w:r>
      <w:r w:rsidRPr="00237DB1">
        <w:t xml:space="preserve"> – </w:t>
      </w:r>
      <w:r>
        <w:t>поле</w:t>
      </w:r>
      <w:r w:rsidRPr="00237DB1">
        <w:t xml:space="preserve"> </w:t>
      </w:r>
      <w:r>
        <w:t>типа</w:t>
      </w:r>
      <w:r w:rsidRPr="00237DB1">
        <w:t xml:space="preserve"> </w:t>
      </w:r>
      <w:r w:rsidRPr="000B1437">
        <w:rPr>
          <w:rStyle w:val="af3"/>
        </w:rPr>
        <w:t>TktsRequestService</w:t>
      </w:r>
      <w:r>
        <w:t>, содержащее ссылку на объект, предоставляющий доступ к объ</w:t>
      </w:r>
      <w:r w:rsidR="000B1437">
        <w:t xml:space="preserve">ектам </w:t>
      </w:r>
      <w:r w:rsidR="000B1437">
        <w:lastRenderedPageBreak/>
        <w:t>приложения из базы данных.</w:t>
      </w:r>
    </w:p>
    <w:p w:rsidR="00BD38F7" w:rsidRDefault="00BD38F7" w:rsidP="001359F3">
      <w:pPr>
        <w:pStyle w:val="aa"/>
      </w:pPr>
      <w:r>
        <w:t>Методы:</w:t>
      </w:r>
    </w:p>
    <w:p w:rsidR="00BD38F7" w:rsidRDefault="00E62A4C" w:rsidP="001359F3">
      <w:pPr>
        <w:pStyle w:val="a2"/>
        <w:rPr>
          <w:lang w:val="en-US"/>
        </w:rPr>
      </w:pPr>
      <w:r w:rsidRPr="000B1437">
        <w:rPr>
          <w:rStyle w:val="af3"/>
          <w:rFonts w:eastAsiaTheme="majorEastAsia"/>
        </w:rPr>
        <w:t>IEnumerable</w:t>
      </w:r>
      <w:r w:rsidR="006C1241" w:rsidRPr="000B1437">
        <w:rPr>
          <w:rStyle w:val="af3"/>
          <w:rFonts w:eastAsiaTheme="majorEastAsia"/>
        </w:rPr>
        <w:t xml:space="preserve"> </w:t>
      </w:r>
      <w:r w:rsidRPr="000B1437">
        <w:rPr>
          <w:rStyle w:val="af3"/>
          <w:rFonts w:eastAsiaTheme="majorEastAsia"/>
        </w:rPr>
        <w:t>&lt;SafeRoadControlGroup&gt; GetSafeRoad</w:t>
      </w:r>
      <w:r w:rsidR="006C1241" w:rsidRPr="000B1437">
        <w:rPr>
          <w:rStyle w:val="af3"/>
          <w:rFonts w:eastAsiaTheme="majorEastAsia"/>
        </w:rPr>
        <w:t xml:space="preserve"> </w:t>
      </w:r>
      <w:r w:rsidRPr="000B1437">
        <w:rPr>
          <w:rStyle w:val="af3"/>
          <w:rFonts w:eastAsiaTheme="majorEastAsia"/>
        </w:rPr>
        <w:t>ControlGroups()</w:t>
      </w:r>
      <w:r w:rsidR="00BD38F7" w:rsidRPr="00AD2684">
        <w:rPr>
          <w:lang w:val="en-US"/>
        </w:rPr>
        <w:t xml:space="preserve"> – </w:t>
      </w:r>
      <w:r w:rsidR="00BD38F7" w:rsidRPr="006C1241">
        <w:t xml:space="preserve">метод, </w:t>
      </w:r>
      <w:r w:rsidR="006C1241" w:rsidRPr="006C1241">
        <w:t>возвращающий список областных групп управления безопасной эксплуатации автомобильных дорог (УБЭАД)</w:t>
      </w:r>
      <w:r w:rsidR="000B1437">
        <w:t>;</w:t>
      </w:r>
    </w:p>
    <w:p w:rsidR="00BD38F7" w:rsidRDefault="006C1241" w:rsidP="001359F3">
      <w:pPr>
        <w:pStyle w:val="a2"/>
      </w:pPr>
      <w:r w:rsidRPr="000B1437">
        <w:rPr>
          <w:rStyle w:val="af3"/>
        </w:rPr>
        <w:t>SelectList GetSafeRoadControlGroupsSelectList()</w:t>
      </w:r>
      <w:r w:rsidR="00BD38F7">
        <w:t xml:space="preserve"> – метод, возвращающий </w:t>
      </w:r>
      <w:r>
        <w:t>список групп УБЭАД в виде списка, элементы которого представляют собой значение и описание, а также один из элементов может быть выбран пользователем</w:t>
      </w:r>
      <w:r w:rsidR="000B1437">
        <w:t>;</w:t>
      </w:r>
    </w:p>
    <w:p w:rsidR="006A587C" w:rsidRDefault="006A587C" w:rsidP="001359F3">
      <w:pPr>
        <w:pStyle w:val="a2"/>
      </w:pPr>
      <w:r w:rsidRPr="000B1437">
        <w:rPr>
          <w:rStyle w:val="af3"/>
        </w:rPr>
        <w:t>IList &lt;CarrierModel&gt; GetCarriersForCurrent Organization()</w:t>
      </w:r>
      <w:r>
        <w:rPr>
          <w:lang w:val="en-US"/>
        </w:rPr>
        <w:t xml:space="preserve"> – </w:t>
      </w:r>
      <w:r>
        <w:t>метод, возвращающий список перевозчиков, которые фигурировали в заявлениях организации текущего авторизированного пользо</w:t>
      </w:r>
      <w:r w:rsidR="000B1437">
        <w:t>вателя;</w:t>
      </w:r>
    </w:p>
    <w:p w:rsidR="006A587C" w:rsidRDefault="006A587C" w:rsidP="001359F3">
      <w:pPr>
        <w:pStyle w:val="a2"/>
      </w:pPr>
      <w:r w:rsidRPr="000B1437">
        <w:rPr>
          <w:rStyle w:val="af3"/>
        </w:rPr>
        <w:t>IList&lt;CarrierModel&gt; GetCarriersByUnp(string unp)</w:t>
      </w:r>
      <w:r>
        <w:t xml:space="preserve"> – метод, возвращающий список перевозчиков по совпадения учётного номера плательщика (УНП)</w:t>
      </w:r>
      <w:r w:rsidR="000B1437">
        <w:t>;</w:t>
      </w:r>
    </w:p>
    <w:p w:rsidR="006A587C" w:rsidRPr="006A587C" w:rsidRDefault="006A587C" w:rsidP="001359F3">
      <w:pPr>
        <w:pStyle w:val="a2"/>
      </w:pPr>
      <w:r w:rsidRPr="000B1437">
        <w:rPr>
          <w:rStyle w:val="af3"/>
        </w:rPr>
        <w:t>IList&lt;CarrierModel&gt; GetCarriersByName(string name, bool isExactMatch)</w:t>
      </w:r>
      <w:r>
        <w:t xml:space="preserve"> – метод, возвращающий список перевозчиков по полному или частичному совпадению их наименования с параметром </w:t>
      </w:r>
      <w:r w:rsidRPr="000B1437">
        <w:rPr>
          <w:rStyle w:val="af3"/>
        </w:rPr>
        <w:t>name</w:t>
      </w:r>
      <w:r>
        <w:t xml:space="preserve"> (при </w:t>
      </w:r>
      <w:r w:rsidRPr="000B1437">
        <w:rPr>
          <w:rStyle w:val="af3"/>
        </w:rPr>
        <w:t>isExactMatch == true</w:t>
      </w:r>
      <w:r>
        <w:rPr>
          <w:lang w:val="en-US"/>
        </w:rPr>
        <w:t xml:space="preserve"> – </w:t>
      </w:r>
      <w:r w:rsidRPr="00E57F5F">
        <w:t>полное</w:t>
      </w:r>
      <w:r w:rsidR="000B1437" w:rsidRPr="00E57F5F">
        <w:t xml:space="preserve"> совпадение, иначе – частичное</w:t>
      </w:r>
      <w:r w:rsidR="000B1437">
        <w:rPr>
          <w:lang w:val="en-US"/>
        </w:rPr>
        <w:t>);</w:t>
      </w:r>
    </w:p>
    <w:p w:rsidR="006A587C" w:rsidRDefault="00B9588E" w:rsidP="001359F3">
      <w:pPr>
        <w:pStyle w:val="a2"/>
      </w:pPr>
      <w:r w:rsidRPr="000B1437">
        <w:rPr>
          <w:rStyle w:val="af3"/>
        </w:rPr>
        <w:t>CarrierModel GetCarrierById(int carrierId)</w:t>
      </w:r>
      <w:r>
        <w:rPr>
          <w:lang w:val="en-US"/>
        </w:rPr>
        <w:t xml:space="preserve"> – </w:t>
      </w:r>
      <w:r>
        <w:t>метод, возвращающий объект, описывающий перевозчика с заданным в параметре метода идентификатором</w:t>
      </w:r>
      <w:r w:rsidR="000B1437">
        <w:t>;</w:t>
      </w:r>
    </w:p>
    <w:p w:rsidR="00BD38F7" w:rsidRDefault="006C1241" w:rsidP="001359F3">
      <w:pPr>
        <w:pStyle w:val="a2"/>
      </w:pPr>
      <w:r w:rsidRPr="000B1437">
        <w:rPr>
          <w:rStyle w:val="af3"/>
        </w:rPr>
        <w:t>IList &lt;OrganizationModel&gt; GetOrganizationsFor CurrentOrganization()</w:t>
      </w:r>
      <w:r>
        <w:t xml:space="preserve"> – метод, возвращающий список организаций</w:t>
      </w:r>
      <w:r w:rsidR="006A587C">
        <w:t>, доступных для работы с организацией текущего авторизированного пользователя</w:t>
      </w:r>
      <w:r w:rsidR="000B1437">
        <w:t>;</w:t>
      </w:r>
    </w:p>
    <w:p w:rsidR="006C1241" w:rsidRPr="006C1241" w:rsidRDefault="006C1241" w:rsidP="001359F3">
      <w:pPr>
        <w:pStyle w:val="a2"/>
      </w:pPr>
      <w:r w:rsidRPr="000B1437">
        <w:rPr>
          <w:rStyle w:val="af3"/>
        </w:rPr>
        <w:t>int AddNewCarrierOrganization</w:t>
      </w:r>
      <w:r w:rsidR="006A587C" w:rsidRPr="000B1437">
        <w:rPr>
          <w:rStyle w:val="af3"/>
        </w:rPr>
        <w:t xml:space="preserve"> </w:t>
      </w:r>
      <w:r w:rsidRPr="000B1437">
        <w:rPr>
          <w:rStyle w:val="af3"/>
        </w:rPr>
        <w:t>(OrganizationModel orgModel)</w:t>
      </w:r>
      <w:r>
        <w:t xml:space="preserve"> – </w:t>
      </w:r>
      <w:r w:rsidRPr="000B1437">
        <w:t>метод, добавляющи</w:t>
      </w:r>
      <w:r w:rsidR="007F0491" w:rsidRPr="000B1437">
        <w:t>й новую организа</w:t>
      </w:r>
      <w:r w:rsidR="000B1437" w:rsidRPr="000B1437">
        <w:t>цию-перевозчика</w:t>
      </w:r>
      <w:r w:rsidR="000B1437">
        <w:rPr>
          <w:lang w:val="en-US"/>
        </w:rPr>
        <w:t>;</w:t>
      </w:r>
    </w:p>
    <w:p w:rsidR="006C1241" w:rsidRDefault="006A587C" w:rsidP="001359F3">
      <w:pPr>
        <w:pStyle w:val="a2"/>
      </w:pPr>
      <w:r w:rsidRPr="000B1437">
        <w:rPr>
          <w:rStyle w:val="af3"/>
        </w:rPr>
        <w:t xml:space="preserve">int </w:t>
      </w:r>
      <w:r w:rsidR="006C1241" w:rsidRPr="000B1437">
        <w:rPr>
          <w:rStyle w:val="af3"/>
        </w:rPr>
        <w:t>UpdateCurrentOrganization (OrganizationModel orgModel)</w:t>
      </w:r>
      <w:r w:rsidR="006C1241">
        <w:rPr>
          <w:lang w:val="en-US"/>
        </w:rPr>
        <w:t> </w:t>
      </w:r>
      <w:r w:rsidR="006C1241">
        <w:t>– метод, обновляющий данные организации авторизированного пользов</w:t>
      </w:r>
      <w:r w:rsidR="00E57F5F">
        <w:t>ателя;</w:t>
      </w:r>
    </w:p>
    <w:p w:rsidR="006C1241" w:rsidRDefault="006C1241" w:rsidP="001359F3">
      <w:pPr>
        <w:pStyle w:val="a2"/>
      </w:pPr>
      <w:r w:rsidRPr="000B1437">
        <w:rPr>
          <w:rStyle w:val="af3"/>
        </w:rPr>
        <w:t>IList</w:t>
      </w:r>
      <w:r w:rsidR="006A587C" w:rsidRPr="000B1437">
        <w:rPr>
          <w:rStyle w:val="af3"/>
        </w:rPr>
        <w:t xml:space="preserve"> </w:t>
      </w:r>
      <w:r w:rsidRPr="000B1437">
        <w:rPr>
          <w:rStyle w:val="af3"/>
        </w:rPr>
        <w:t>&lt;VehicleModel&gt; GetCarrierVehicles</w:t>
      </w:r>
      <w:r w:rsidR="006A587C" w:rsidRPr="000B1437">
        <w:rPr>
          <w:rStyle w:val="af3"/>
        </w:rPr>
        <w:t xml:space="preserve"> </w:t>
      </w:r>
      <w:r w:rsidRPr="000B1437">
        <w:rPr>
          <w:rStyle w:val="af3"/>
        </w:rPr>
        <w:t>(int carrierOrgId)</w:t>
      </w:r>
      <w:r>
        <w:rPr>
          <w:lang w:val="en-US"/>
        </w:rPr>
        <w:t xml:space="preserve"> – </w:t>
      </w:r>
      <w:r>
        <w:t xml:space="preserve">метод, возвращающий список </w:t>
      </w:r>
      <w:r w:rsidR="006A587C">
        <w:t>моделей представления транспортных средств, принадлежащих перевозчику с заданным в параметре</w:t>
      </w:r>
      <w:r w:rsidR="001C7F31">
        <w:t> </w:t>
      </w:r>
      <w:r w:rsidR="006A587C">
        <w:t>идентификатор</w:t>
      </w:r>
      <w:r w:rsidR="00E57F5F">
        <w:t>ом;</w:t>
      </w:r>
    </w:p>
    <w:p w:rsidR="006A587C" w:rsidRDefault="00E45FA9" w:rsidP="001359F3">
      <w:pPr>
        <w:pStyle w:val="a2"/>
      </w:pPr>
      <w:r w:rsidRPr="000B1437">
        <w:rPr>
          <w:rStyle w:val="af3"/>
        </w:rPr>
        <w:t>IList&lt;VehicleModel&gt; GetVehicleModelsFromVehicles</w:t>
      </w:r>
      <w:r w:rsidR="007B04F9" w:rsidRPr="000B1437">
        <w:rPr>
          <w:rStyle w:val="af3"/>
        </w:rPr>
        <w:t xml:space="preserve"> </w:t>
      </w:r>
      <w:r w:rsidRPr="000B1437">
        <w:rPr>
          <w:rStyle w:val="af3"/>
        </w:rPr>
        <w:lastRenderedPageBreak/>
        <w:t>(IList&lt;Vehicle&gt; vehicles)</w:t>
      </w:r>
      <w:r w:rsidR="007B04F9">
        <w:rPr>
          <w:lang w:val="en-US"/>
        </w:rPr>
        <w:t xml:space="preserve"> – </w:t>
      </w:r>
      <w:r w:rsidR="007B04F9">
        <w:t>метод, преобразующий список объектов доменных моделей транспортных средств в список моделей пре</w:t>
      </w:r>
      <w:r w:rsidR="00E57F5F">
        <w:t>дставления транспортных средств;</w:t>
      </w:r>
    </w:p>
    <w:p w:rsidR="007B04F9" w:rsidRDefault="007B04F9" w:rsidP="001359F3">
      <w:pPr>
        <w:pStyle w:val="a2"/>
      </w:pPr>
      <w:r w:rsidRPr="000B1437">
        <w:rPr>
          <w:rStyle w:val="af3"/>
        </w:rPr>
        <w:t>IList&lt;AxleModel&gt; GetVehicleAxles(int vehicleId, int requiredAxlesCount)</w:t>
      </w:r>
      <w:r>
        <w:t xml:space="preserve"> – метод, возвращающий список с заданным количеством осей транспортного средства по его идентификатору</w:t>
      </w:r>
      <w:r w:rsidR="00E57F5F">
        <w:t>;</w:t>
      </w:r>
    </w:p>
    <w:p w:rsidR="007B04F9" w:rsidRDefault="007B04F9" w:rsidP="001359F3">
      <w:pPr>
        <w:pStyle w:val="a2"/>
      </w:pPr>
      <w:r w:rsidRPr="000B1437">
        <w:rPr>
          <w:rStyle w:val="af3"/>
        </w:rPr>
        <w:t>IList &lt;VehicleAxlesModel&gt; GetVehicleAxlesModels FromVehicles (IList&lt;Vehicle&gt; vehicles)</w:t>
      </w:r>
      <w:r>
        <w:t> – метод, преобразующий список объектов доменных моделей транспортных средств в список моделей представления совокупностей осей транс</w:t>
      </w:r>
      <w:r w:rsidR="00E57F5F">
        <w:t>портных средств;</w:t>
      </w:r>
    </w:p>
    <w:p w:rsidR="007B04F9" w:rsidRDefault="007B04F9" w:rsidP="001359F3">
      <w:pPr>
        <w:pStyle w:val="a2"/>
      </w:pPr>
      <w:r w:rsidRPr="000B1437">
        <w:rPr>
          <w:rStyle w:val="af3"/>
        </w:rPr>
        <w:t>RequestInfoModel GetDefaultRequestInfoModel()</w:t>
      </w:r>
      <w:r>
        <w:t xml:space="preserve"> – метод, возвращающий объект модели с предварительной информацией о </w:t>
      </w:r>
      <w:r w:rsidR="00E57F5F">
        <w:t>заявлении по умолчанию;</w:t>
      </w:r>
    </w:p>
    <w:p w:rsidR="007B04F9" w:rsidRDefault="007B04F9" w:rsidP="001359F3">
      <w:pPr>
        <w:pStyle w:val="a2"/>
      </w:pPr>
      <w:r w:rsidRPr="000B1437">
        <w:rPr>
          <w:rStyle w:val="af3"/>
          <w:spacing w:val="-8"/>
        </w:rPr>
        <w:t>VehicleDetailsModel GetDefaultVehicleDetailsModel()</w:t>
      </w:r>
      <w:r w:rsidRPr="007B04F9">
        <w:rPr>
          <w:spacing w:val="-8"/>
        </w:rPr>
        <w:t> </w:t>
      </w:r>
      <w:r>
        <w:t xml:space="preserve">– метод, возвращающий объект модели с </w:t>
      </w:r>
      <w:r w:rsidR="00E61FF6">
        <w:t>составом автопоезда и е</w:t>
      </w:r>
      <w:r w:rsidR="00E57F5F">
        <w:t>го принадлежностью по умолчанию;</w:t>
      </w:r>
    </w:p>
    <w:p w:rsidR="00E61FF6" w:rsidRPr="00E61FF6" w:rsidRDefault="00E61FF6" w:rsidP="001359F3">
      <w:pPr>
        <w:pStyle w:val="a2"/>
      </w:pPr>
      <w:r w:rsidRPr="000B1437">
        <w:rPr>
          <w:rStyle w:val="af3"/>
        </w:rPr>
        <w:t>IList&lt;FeatureOption&gt; GetDefaultFeatureOptions()</w:t>
      </w:r>
      <w:r>
        <w:t xml:space="preserve"> – метод, возвращающий </w:t>
      </w:r>
      <w:r w:rsidRPr="007F0491">
        <w:t>список особенностей транспортного средства по умолчанию</w:t>
      </w:r>
      <w:r w:rsidR="00363018">
        <w:t xml:space="preserve"> (все особенности считаются </w:t>
      </w:r>
      <w:r w:rsidR="009650E6">
        <w:t>отсутствующими</w:t>
      </w:r>
      <w:r w:rsidR="00363018">
        <w:t>)</w:t>
      </w:r>
      <w:r w:rsidR="00E57F5F">
        <w:rPr>
          <w:lang w:val="en-US"/>
        </w:rPr>
        <w:t>;</w:t>
      </w:r>
    </w:p>
    <w:p w:rsidR="00E61FF6" w:rsidRDefault="00E61FF6" w:rsidP="001359F3">
      <w:pPr>
        <w:pStyle w:val="a2"/>
      </w:pPr>
      <w:r w:rsidRPr="000B1437">
        <w:rPr>
          <w:rStyle w:val="af3"/>
        </w:rPr>
        <w:t>IList&lt;AxleModel&gt; GetDefaultAxles(VehicleModel vehicle)</w:t>
      </w:r>
      <w:r>
        <w:t> – метод, возвращающий список осей транспортного средства с характеристиками по умолчанию</w:t>
      </w:r>
      <w:r w:rsidR="00E57F5F">
        <w:t>;</w:t>
      </w:r>
    </w:p>
    <w:p w:rsidR="00E61FF6" w:rsidRDefault="00E61FF6" w:rsidP="001359F3">
      <w:pPr>
        <w:pStyle w:val="a2"/>
      </w:pPr>
      <w:r w:rsidRPr="000B1437">
        <w:rPr>
          <w:rStyle w:val="af3"/>
        </w:rPr>
        <w:t>SelectList GetCountriesSelectList()</w:t>
      </w:r>
      <w:r>
        <w:t xml:space="preserve"> – метод возвращающий </w:t>
      </w:r>
      <w:r w:rsidR="00E57F5F">
        <w:t>список всех стран мира;</w:t>
      </w:r>
    </w:p>
    <w:p w:rsidR="00E61FF6" w:rsidRDefault="00E61FF6" w:rsidP="001359F3">
      <w:pPr>
        <w:pStyle w:val="a2"/>
      </w:pPr>
      <w:r w:rsidRPr="000B1437">
        <w:rPr>
          <w:rStyle w:val="af3"/>
        </w:rPr>
        <w:t>IList&lt;AteTe&gt; GetTownsByName(string name, bool isExactMatch)</w:t>
      </w:r>
      <w:r>
        <w:t xml:space="preserve"> – метод, возвращающий список населённых пунктов по полному </w:t>
      </w:r>
      <w:r w:rsidR="00E57F5F">
        <w:t>или частичному совпадению имени;</w:t>
      </w:r>
    </w:p>
    <w:p w:rsidR="00E61FF6" w:rsidRDefault="00E61FF6" w:rsidP="001359F3">
      <w:pPr>
        <w:pStyle w:val="a2"/>
      </w:pPr>
      <w:r w:rsidRPr="000B1437">
        <w:rPr>
          <w:rStyle w:val="af3"/>
        </w:rPr>
        <w:t>IEnumerable&lt;RoutePointModel&gt; GetRoadRoutePoints (string name, RoutePointType routePointType)</w:t>
      </w:r>
      <w:r>
        <w:t xml:space="preserve"> – метод, возвращающий список</w:t>
      </w:r>
      <w:r w:rsidR="009062D9">
        <w:t xml:space="preserve"> маршрутных точек, относящихся к категории дорожных</w:t>
      </w:r>
      <w:r>
        <w:t xml:space="preserve"> о</w:t>
      </w:r>
      <w:r w:rsidR="009062D9">
        <w:t>бъектов</w:t>
      </w:r>
      <w:r>
        <w:t xml:space="preserve"> (</w:t>
      </w:r>
      <w:r w:rsidR="009062D9">
        <w:t>дороги, транспортные развязки, подъезды</w:t>
      </w:r>
      <w:r>
        <w:t xml:space="preserve"> к дорогам)</w:t>
      </w:r>
      <w:r w:rsidR="009062D9">
        <w:t>,</w:t>
      </w:r>
      <w:r>
        <w:t xml:space="preserve"> </w:t>
      </w:r>
      <w:r w:rsidR="009062D9">
        <w:t>по наименованию и</w:t>
      </w:r>
      <w:r w:rsidR="00E57F5F">
        <w:t>ли номеру;</w:t>
      </w:r>
    </w:p>
    <w:p w:rsidR="009062D9" w:rsidRDefault="009062D9" w:rsidP="001359F3">
      <w:pPr>
        <w:pStyle w:val="a2"/>
      </w:pPr>
      <w:r w:rsidRPr="000B1437">
        <w:rPr>
          <w:rStyle w:val="af3"/>
        </w:rPr>
        <w:t>string GetRoadFullName(string roadNumber, string roadName)</w:t>
      </w:r>
      <w:r>
        <w:t xml:space="preserve"> – вспомогательный метод, возвращающий полное наименование</w:t>
      </w:r>
      <w:r w:rsidR="00E57F5F">
        <w:t xml:space="preserve"> дороги по её названию и номеру;</w:t>
      </w:r>
    </w:p>
    <w:p w:rsidR="009062D9" w:rsidRDefault="009062D9" w:rsidP="001359F3">
      <w:pPr>
        <w:pStyle w:val="a2"/>
      </w:pPr>
      <w:r w:rsidRPr="000B1437">
        <w:rPr>
          <w:rStyle w:val="af3"/>
        </w:rPr>
        <w:t>IEnumerable&lt;RoutePointModel&gt; GetTownRoutePoints (string name)</w:t>
      </w:r>
      <w:r>
        <w:t xml:space="preserve"> – метод, возвращающий список маршрутных точек, </w:t>
      </w:r>
      <w:r>
        <w:lastRenderedPageBreak/>
        <w:t>относящихся к категории населённых</w:t>
      </w:r>
      <w:r w:rsidR="00E57F5F">
        <w:t xml:space="preserve"> пунктов;</w:t>
      </w:r>
    </w:p>
    <w:p w:rsidR="00A546F0" w:rsidRPr="00AF3797" w:rsidRDefault="009062D9" w:rsidP="001359F3">
      <w:pPr>
        <w:pStyle w:val="a2"/>
        <w:rPr>
          <w:lang w:val="en-US"/>
        </w:rPr>
      </w:pPr>
      <w:r w:rsidRPr="000B1437">
        <w:rPr>
          <w:rStyle w:val="af3"/>
        </w:rPr>
        <w:t>bool CheckIfTownLargeByType(LargeTownType type)</w:t>
      </w:r>
      <w:r>
        <w:t xml:space="preserve"> – метод, </w:t>
      </w:r>
      <w:r w:rsidR="00AF3797">
        <w:t xml:space="preserve">проверяющий, относится населённый пункт </w:t>
      </w:r>
      <w:r w:rsidR="00E57F5F">
        <w:t>данного типа к районным центрам;</w:t>
      </w:r>
    </w:p>
    <w:p w:rsidR="00AF3797" w:rsidRPr="00AF3797" w:rsidRDefault="00AF3797" w:rsidP="001359F3">
      <w:pPr>
        <w:pStyle w:val="a2"/>
        <w:rPr>
          <w:lang w:val="en-US"/>
        </w:rPr>
      </w:pPr>
      <w:r w:rsidRPr="000B1437">
        <w:rPr>
          <w:rStyle w:val="af3"/>
        </w:rPr>
        <w:t>IEnumerable&lt;RoutePointModel&gt; GetCheckPoints(string name)</w:t>
      </w:r>
      <w:r>
        <w:t xml:space="preserve"> – метод, возвращающий список маршрутных точек по совпадению наименования, относящихся к категории пунктов пропуска через государственную границу</w:t>
      </w:r>
      <w:r w:rsidR="00E57F5F">
        <w:t>;</w:t>
      </w:r>
    </w:p>
    <w:p w:rsidR="00AF3797" w:rsidRPr="00AF3797" w:rsidRDefault="00AF3797" w:rsidP="001359F3">
      <w:pPr>
        <w:pStyle w:val="a2"/>
        <w:rPr>
          <w:lang w:val="en-US"/>
        </w:rPr>
      </w:pPr>
      <w:r w:rsidRPr="000B1437">
        <w:rPr>
          <w:rStyle w:val="af3"/>
        </w:rPr>
        <w:t>IList &lt;RoutePointModel&gt; GetRoutePointModelsFrom Routes(IList&lt;RoutePoint&gt; routePoints)</w:t>
      </w:r>
      <w:r>
        <w:t xml:space="preserve"> – метод, преобразующий список объектов доменных моделей маршрутных точек в список моделей представления</w:t>
      </w:r>
      <w:r w:rsidR="00767AA4">
        <w:t xml:space="preserve"> маршрутных точе</w:t>
      </w:r>
      <w:r w:rsidR="00E57F5F">
        <w:t>к;</w:t>
      </w:r>
    </w:p>
    <w:p w:rsidR="00AF3797" w:rsidRPr="00536756" w:rsidRDefault="00AF3797" w:rsidP="001359F3">
      <w:pPr>
        <w:pStyle w:val="a2"/>
        <w:rPr>
          <w:lang w:val="en-US"/>
        </w:rPr>
      </w:pPr>
      <w:r w:rsidRPr="000B1437">
        <w:rPr>
          <w:rStyle w:val="af3"/>
        </w:rPr>
        <w:t>IList &lt;RequestsListElement&gt; GetRequestsList()</w:t>
      </w:r>
      <w:r>
        <w:t xml:space="preserve"> – </w:t>
      </w:r>
      <w:r w:rsidRPr="00E57F5F">
        <w:t>метод</w:t>
      </w:r>
      <w:r>
        <w:rPr>
          <w:lang w:val="en-US"/>
        </w:rPr>
        <w:t xml:space="preserve">, </w:t>
      </w:r>
      <w:r w:rsidR="00536756">
        <w:t>возвращающий список поданных заявлений организации авторизированного пользователя, находящ</w:t>
      </w:r>
      <w:r w:rsidR="00E57F5F">
        <w:t>ихся на рассмотрении;</w:t>
      </w:r>
    </w:p>
    <w:p w:rsidR="00536756" w:rsidRPr="002E7BD9" w:rsidRDefault="00536756" w:rsidP="001359F3">
      <w:pPr>
        <w:pStyle w:val="a2"/>
        <w:rPr>
          <w:lang w:val="en-US"/>
        </w:rPr>
      </w:pPr>
      <w:r w:rsidRPr="000B1437">
        <w:rPr>
          <w:rStyle w:val="af3"/>
        </w:rPr>
        <w:t>IList&lt;RequestsListElement&gt; GetUnissuedRequestsList (DateTime startDate, DateTime endDate)</w:t>
      </w:r>
      <w:r>
        <w:t xml:space="preserve"> – метод, </w:t>
      </w:r>
      <w:r w:rsidR="002E7BD9">
        <w:t xml:space="preserve">возвращающий список заявлений, по которым отказано в выдаче специального разрешения, поданных в диапазоне дат, заданному параметрами </w:t>
      </w:r>
      <w:r w:rsidR="002E7BD9" w:rsidRPr="000B1437">
        <w:rPr>
          <w:rStyle w:val="af3"/>
        </w:rPr>
        <w:t>startDate</w:t>
      </w:r>
      <w:r w:rsidR="002E7BD9">
        <w:t xml:space="preserve"> и </w:t>
      </w:r>
      <w:r w:rsidR="002E7BD9" w:rsidRPr="000B1437">
        <w:rPr>
          <w:rStyle w:val="af3"/>
        </w:rPr>
        <w:t>endDate</w:t>
      </w:r>
      <w:r w:rsidR="00E57F5F">
        <w:t>;</w:t>
      </w:r>
    </w:p>
    <w:p w:rsidR="002E7BD9" w:rsidRPr="002E7BD9" w:rsidRDefault="002E7BD9" w:rsidP="001359F3">
      <w:pPr>
        <w:pStyle w:val="a2"/>
        <w:rPr>
          <w:lang w:val="en-US"/>
        </w:rPr>
      </w:pPr>
      <w:r w:rsidRPr="000B1437">
        <w:rPr>
          <w:rStyle w:val="af3"/>
        </w:rPr>
        <w:t>IList&lt;RequestsListElement&gt; GetUnissuedRequestsList (RequestFilter filter)</w:t>
      </w:r>
      <w:r>
        <w:t xml:space="preserve"> – метод, возвращающий список заявлений, по которым отказано в выдаче специаль</w:t>
      </w:r>
      <w:r w:rsidR="00043703">
        <w:t>ного разрешения, отфильтрованных</w:t>
      </w:r>
      <w:r>
        <w:t xml:space="preserve"> согласно </w:t>
      </w:r>
      <w:r w:rsidR="00043703">
        <w:t>объекту-</w:t>
      </w:r>
      <w:r>
        <w:t>фильтру, за</w:t>
      </w:r>
      <w:r w:rsidR="00E57F5F">
        <w:t>данному в параметре метода;</w:t>
      </w:r>
    </w:p>
    <w:p w:rsidR="002E7BD9" w:rsidRPr="002E7BD9" w:rsidRDefault="002E7BD9" w:rsidP="001359F3">
      <w:pPr>
        <w:pStyle w:val="a2"/>
        <w:rPr>
          <w:lang w:val="en-US"/>
        </w:rPr>
      </w:pPr>
      <w:r w:rsidRPr="000B1437">
        <w:rPr>
          <w:rStyle w:val="af3"/>
        </w:rPr>
        <w:t>IList&lt;RequestsListElement&gt; GetPermits(DateTime startDate, DateTime endDate, int pageNumber, int recordsPerPage, out int pagesCount)</w:t>
      </w:r>
      <w:r>
        <w:t xml:space="preserve"> – метод, возвращающий список заявлений, по которым выданы специальные разрешения, поданных в диапазоне дат, заданных параметрами метода и относящихся к странице, заданной параметром </w:t>
      </w:r>
      <w:r w:rsidRPr="000B1437">
        <w:rPr>
          <w:rStyle w:val="af3"/>
        </w:rPr>
        <w:t>pageNumber</w:t>
      </w:r>
      <w:r>
        <w:t xml:space="preserve">; причём количество возращённых заявлений не превышает значения параметра </w:t>
      </w:r>
      <w:r w:rsidRPr="000B1437">
        <w:rPr>
          <w:rStyle w:val="af3"/>
        </w:rPr>
        <w:t>recordsPerPage</w:t>
      </w:r>
      <w:r w:rsidR="00E57F5F">
        <w:t>;</w:t>
      </w:r>
    </w:p>
    <w:p w:rsidR="002E7BD9" w:rsidRPr="00043703" w:rsidRDefault="002E7BD9" w:rsidP="001359F3">
      <w:pPr>
        <w:pStyle w:val="a2"/>
        <w:rPr>
          <w:lang w:val="en-US"/>
        </w:rPr>
      </w:pPr>
      <w:r w:rsidRPr="000B1437">
        <w:rPr>
          <w:rStyle w:val="af3"/>
          <w:spacing w:val="-10"/>
        </w:rPr>
        <w:t>IList &lt;RequestsListElement&gt; GetPermits (RequestFilter filter)</w:t>
      </w:r>
      <w:r>
        <w:t xml:space="preserve"> – метод, возвращающий список заявлений, по которым выданы специальные разрешения</w:t>
      </w:r>
      <w:r w:rsidR="00043703">
        <w:t>, отфильтрованных согласно объекту-фильтр</w:t>
      </w:r>
      <w:r w:rsidR="00767AA4">
        <w:t>у, заданному в парам</w:t>
      </w:r>
      <w:r w:rsidR="00E57F5F">
        <w:t>етре метода;</w:t>
      </w:r>
    </w:p>
    <w:p w:rsidR="00043703" w:rsidRPr="00AF3797" w:rsidRDefault="00043703" w:rsidP="001359F3">
      <w:pPr>
        <w:pStyle w:val="a2"/>
        <w:rPr>
          <w:lang w:val="en-US"/>
        </w:rPr>
      </w:pPr>
      <w:r w:rsidRPr="000B1437">
        <w:rPr>
          <w:rStyle w:val="af3"/>
        </w:rPr>
        <w:t>bool SendRequest(RequestModel requestModel)</w:t>
      </w:r>
      <w:r>
        <w:t xml:space="preserve"> – метод, отправл</w:t>
      </w:r>
      <w:r w:rsidR="00E57F5F">
        <w:t>яющий заявление на рассмотрение;</w:t>
      </w:r>
    </w:p>
    <w:p w:rsidR="00043703" w:rsidRPr="00043703" w:rsidRDefault="00043703" w:rsidP="001359F3">
      <w:pPr>
        <w:pStyle w:val="a2"/>
        <w:rPr>
          <w:lang w:val="en-US"/>
        </w:rPr>
      </w:pPr>
      <w:r w:rsidRPr="000B1437">
        <w:rPr>
          <w:rStyle w:val="af3"/>
        </w:rPr>
        <w:t>int DeleteRequest(int id)</w:t>
      </w:r>
      <w:r>
        <w:t xml:space="preserve"> – метод, удаляющий</w:t>
      </w:r>
      <w:r>
        <w:rPr>
          <w:lang w:val="en-US"/>
        </w:rPr>
        <w:t xml:space="preserve"> </w:t>
      </w:r>
      <w:r w:rsidR="001A3C8D">
        <w:t xml:space="preserve">заявление, у </w:t>
      </w:r>
      <w:r w:rsidR="001A3C8D">
        <w:lastRenderedPageBreak/>
        <w:t xml:space="preserve">которого идентификатор равен </w:t>
      </w:r>
      <w:r w:rsidR="001A3C8D" w:rsidRPr="001A3C8D">
        <w:rPr>
          <w:rStyle w:val="af3"/>
        </w:rPr>
        <w:t>id</w:t>
      </w:r>
      <w:r w:rsidR="00E57F5F">
        <w:t>;</w:t>
      </w:r>
    </w:p>
    <w:p w:rsidR="00043703" w:rsidRPr="000301C7" w:rsidRDefault="00043703" w:rsidP="001359F3">
      <w:pPr>
        <w:pStyle w:val="a2"/>
        <w:rPr>
          <w:lang w:val="en-US"/>
        </w:rPr>
      </w:pPr>
      <w:r>
        <w:t xml:space="preserve"> </w:t>
      </w:r>
      <w:r w:rsidRPr="000B1437">
        <w:rPr>
          <w:rStyle w:val="af3"/>
        </w:rPr>
        <w:t>RequestModel GetRequestModel(int id)</w:t>
      </w:r>
      <w:r>
        <w:t xml:space="preserve"> – метод, </w:t>
      </w:r>
      <w:r w:rsidR="000301C7">
        <w:t>возвращающий объект модели заяв</w:t>
      </w:r>
      <w:r w:rsidR="00E57F5F">
        <w:t>ления на специальное разрешение;</w:t>
      </w:r>
    </w:p>
    <w:p w:rsidR="000301C7" w:rsidRPr="000301C7" w:rsidRDefault="000301C7" w:rsidP="001359F3">
      <w:pPr>
        <w:pStyle w:val="a2"/>
        <w:rPr>
          <w:lang w:val="en-US"/>
        </w:rPr>
      </w:pPr>
      <w:r w:rsidRPr="000B1437">
        <w:rPr>
          <w:rStyle w:val="af3"/>
        </w:rPr>
        <w:t>DataTable GetDataForCrystalReport(int requestId, ReportType reportType)</w:t>
      </w:r>
      <w:r>
        <w:t xml:space="preserve"> – метод, возвращающий таблицу с данными для создания документа для дальнейшего</w:t>
      </w:r>
      <w:r w:rsidR="00E57F5F">
        <w:t xml:space="preserve"> скачивания пользователем;</w:t>
      </w:r>
    </w:p>
    <w:p w:rsidR="000301C7" w:rsidRPr="000301C7" w:rsidRDefault="000301C7" w:rsidP="001359F3">
      <w:pPr>
        <w:pStyle w:val="a2"/>
        <w:rPr>
          <w:lang w:val="en-US"/>
        </w:rPr>
      </w:pPr>
      <w:r w:rsidRPr="000B1437">
        <w:rPr>
          <w:rStyle w:val="af3"/>
        </w:rPr>
        <w:t>PreviewModel GetRequestPreview (RequestModel requestModel)</w:t>
      </w:r>
      <w:r>
        <w:t xml:space="preserve"> – </w:t>
      </w:r>
      <w:r w:rsidRPr="00E57F5F">
        <w:t>метод, возвращающий модель для предварительного просмотра д</w:t>
      </w:r>
      <w:r w:rsidR="00E57F5F">
        <w:t>анных заявления перед отправкой;</w:t>
      </w:r>
    </w:p>
    <w:p w:rsidR="000301C7" w:rsidRPr="000301C7" w:rsidRDefault="000301C7" w:rsidP="001359F3">
      <w:pPr>
        <w:pStyle w:val="a2"/>
        <w:rPr>
          <w:lang w:val="en-US"/>
        </w:rPr>
      </w:pPr>
      <w:r w:rsidRPr="000B1437">
        <w:rPr>
          <w:rStyle w:val="af3"/>
        </w:rPr>
        <w:t>int AddPayment(PaymentModel payment)</w:t>
      </w:r>
      <w:r>
        <w:t xml:space="preserve"> – метод, добавляющий запись об оплате</w:t>
      </w:r>
      <w:r w:rsidR="00E57F5F">
        <w:t xml:space="preserve"> для заявления;</w:t>
      </w:r>
    </w:p>
    <w:p w:rsidR="000301C7" w:rsidRPr="00153177" w:rsidRDefault="000301C7" w:rsidP="001359F3">
      <w:pPr>
        <w:pStyle w:val="a2"/>
        <w:rPr>
          <w:lang w:val="en-US"/>
        </w:rPr>
      </w:pPr>
      <w:r w:rsidRPr="000B1437">
        <w:rPr>
          <w:rStyle w:val="af3"/>
        </w:rPr>
        <w:t>int DeletePayment(int id)</w:t>
      </w:r>
      <w:r>
        <w:t xml:space="preserve"> – метод, удаляющий запись об оплате с заданным идентификатором</w:t>
      </w:r>
      <w:r w:rsidR="0033549A">
        <w:t>;</w:t>
      </w:r>
    </w:p>
    <w:p w:rsidR="00F34412" w:rsidRPr="00EA204C" w:rsidRDefault="00153177" w:rsidP="00C11662">
      <w:pPr>
        <w:pStyle w:val="a2"/>
        <w:rPr>
          <w:lang w:val="en-US"/>
        </w:rPr>
      </w:pPr>
      <w:r w:rsidRPr="000B1437">
        <w:rPr>
          <w:rStyle w:val="af3"/>
        </w:rPr>
        <w:t>IList&lt;PaymentModel&gt; GetPayments(int requestId)</w:t>
      </w:r>
      <w:r>
        <w:t xml:space="preserve"> – метод, возвращающий список записей об оплате для заявления с заданным идентификатором.</w:t>
      </w:r>
    </w:p>
    <w:p w:rsidR="00244221" w:rsidRDefault="00244221" w:rsidP="001359F3">
      <w:pPr>
        <w:pStyle w:val="aa"/>
        <w:rPr>
          <w:lang w:val="en-US"/>
        </w:rPr>
      </w:pPr>
    </w:p>
    <w:p w:rsidR="00C11BB2" w:rsidRPr="00A546F0" w:rsidRDefault="00C11BB2" w:rsidP="001359F3">
      <w:pPr>
        <w:pStyle w:val="aa"/>
        <w:rPr>
          <w:lang w:val="en-US"/>
        </w:rPr>
      </w:pPr>
    </w:p>
    <w:p w:rsidR="00260305" w:rsidRPr="00A546F0" w:rsidRDefault="00260305" w:rsidP="001359F3">
      <w:pPr>
        <w:pStyle w:val="aa"/>
        <w:rPr>
          <w:lang w:val="en-US"/>
        </w:rPr>
        <w:sectPr w:rsidR="00260305" w:rsidRPr="00A546F0" w:rsidSect="00871944">
          <w:pgSz w:w="11906" w:h="16838"/>
          <w:pgMar w:top="1134" w:right="851" w:bottom="1531" w:left="1701" w:header="709" w:footer="709" w:gutter="0"/>
          <w:cols w:space="708"/>
          <w:titlePg/>
          <w:docGrid w:linePitch="381"/>
        </w:sectPr>
      </w:pPr>
    </w:p>
    <w:p w:rsidR="00C11BB2" w:rsidRDefault="00C11BB2" w:rsidP="00C11BB2">
      <w:pPr>
        <w:pStyle w:val="a3"/>
      </w:pPr>
      <w:bookmarkStart w:id="9" w:name="_Toc418898104"/>
      <w:r>
        <w:lastRenderedPageBreak/>
        <w:t>РАЗРАБОТКА ПРОГРАММНЫХ МОДУЛЕЙ</w:t>
      </w:r>
      <w:bookmarkEnd w:id="9"/>
    </w:p>
    <w:p w:rsidR="0028719C" w:rsidRPr="00C8236D" w:rsidRDefault="0028719C" w:rsidP="0028719C">
      <w:pPr>
        <w:pStyle w:val="a4"/>
      </w:pPr>
      <w:bookmarkStart w:id="10" w:name="_Toc418898105"/>
      <w:r>
        <w:t>Авторизация</w:t>
      </w:r>
      <w:bookmarkEnd w:id="10"/>
    </w:p>
    <w:p w:rsidR="0097162A" w:rsidRDefault="00E30723" w:rsidP="00C11BB2">
      <w:pPr>
        <w:pStyle w:val="aa"/>
      </w:pPr>
      <w:r>
        <w:t>Одной из важнейших частей приложения</w:t>
      </w:r>
      <w:r w:rsidR="0097162A">
        <w:t xml:space="preserve"> является блок авторизации</w:t>
      </w:r>
      <w:r w:rsidR="00840DC7">
        <w:t>.</w:t>
      </w:r>
      <w:r w:rsidR="0097162A">
        <w:t xml:space="preserve"> Он представлен классом</w:t>
      </w:r>
      <w:r>
        <w:t xml:space="preserve"> </w:t>
      </w:r>
      <w:r w:rsidRPr="0097162A">
        <w:rPr>
          <w:rStyle w:val="af3"/>
        </w:rPr>
        <w:t>AuthorizeBdcAppAttribute</w:t>
      </w:r>
      <w:r>
        <w:t>, являющимся</w:t>
      </w:r>
      <w:r w:rsidR="0097162A">
        <w:t xml:space="preserve"> фильтром авторизации. Данный класс также реализует аутентификацию, то есть проверку подлинности данных пользователя. Класс наследуется от встроенного в </w:t>
      </w:r>
      <w:r w:rsidR="0097162A">
        <w:rPr>
          <w:lang w:val="en-US"/>
        </w:rPr>
        <w:t xml:space="preserve">ASP.NET MVC </w:t>
      </w:r>
      <w:r w:rsidR="0097162A">
        <w:t xml:space="preserve">фильтра </w:t>
      </w:r>
      <w:r w:rsidR="0097162A" w:rsidRPr="0097162A">
        <w:rPr>
          <w:rStyle w:val="af3"/>
        </w:rPr>
        <w:t>AuthorizeAttribute</w:t>
      </w:r>
      <w:r w:rsidR="0097162A">
        <w:t xml:space="preserve">, переопределяя метод </w:t>
      </w:r>
      <w:r w:rsidR="0097162A" w:rsidRPr="0097162A">
        <w:rPr>
          <w:rStyle w:val="af3"/>
        </w:rPr>
        <w:t>AuthorizeCore</w:t>
      </w:r>
      <w:r w:rsidR="0097162A">
        <w:t>, который определяет, авторизирован пользователь или нет:</w:t>
      </w:r>
    </w:p>
    <w:p w:rsidR="0097162A" w:rsidRDefault="0097162A" w:rsidP="00C11BB2">
      <w:pPr>
        <w:pStyle w:val="aa"/>
      </w:pPr>
    </w:p>
    <w:p w:rsidR="00D35B9C" w:rsidRDefault="00D35B9C" w:rsidP="00D35B9C">
      <w:pPr>
        <w:pStyle w:val="afff0"/>
      </w:pPr>
      <w:r>
        <w:t xml:space="preserve">protected override bool </w:t>
      </w:r>
    </w:p>
    <w:p w:rsidR="00D35B9C" w:rsidRDefault="00D35B9C" w:rsidP="00D35B9C">
      <w:pPr>
        <w:pStyle w:val="afff0"/>
        <w:ind w:left="1418"/>
      </w:pPr>
      <w:r>
        <w:t>AuthorizeCore(HttpContextBase httpContext)</w:t>
      </w:r>
    </w:p>
    <w:p w:rsidR="00D35B9C" w:rsidRDefault="00D35B9C" w:rsidP="00D35B9C">
      <w:pPr>
        <w:pStyle w:val="afff0"/>
      </w:pPr>
      <w:r>
        <w:t>{</w:t>
      </w:r>
    </w:p>
    <w:p w:rsidR="00D35B9C" w:rsidRDefault="00D35B9C" w:rsidP="00D35B9C">
      <w:pPr>
        <w:pStyle w:val="afff0"/>
      </w:pPr>
      <w:r>
        <w:t xml:space="preserve">      if (httpContext == null)</w:t>
      </w:r>
    </w:p>
    <w:p w:rsidR="00D35B9C" w:rsidRDefault="00D35B9C" w:rsidP="00D35B9C">
      <w:pPr>
        <w:pStyle w:val="afff0"/>
      </w:pPr>
      <w:r>
        <w:t xml:space="preserve">          return false;</w:t>
      </w:r>
    </w:p>
    <w:p w:rsidR="00D35B9C" w:rsidRDefault="00D35B9C" w:rsidP="00D35B9C">
      <w:pPr>
        <w:pStyle w:val="afff0"/>
      </w:pPr>
      <w:r>
        <w:t xml:space="preserve">      if (!httpContext.User.Identity.IsAuthenticated)</w:t>
      </w:r>
    </w:p>
    <w:p w:rsidR="00D35B9C" w:rsidRDefault="00D35B9C" w:rsidP="00D35B9C">
      <w:pPr>
        <w:pStyle w:val="afff0"/>
      </w:pPr>
      <w:r>
        <w:t xml:space="preserve">          return false;</w:t>
      </w:r>
    </w:p>
    <w:p w:rsidR="00D35B9C" w:rsidRDefault="00D35B9C" w:rsidP="00D35B9C">
      <w:pPr>
        <w:pStyle w:val="afff0"/>
      </w:pPr>
      <w:r>
        <w:t xml:space="preserve">      if (Authorize.User == null)</w:t>
      </w:r>
    </w:p>
    <w:p w:rsidR="00D35B9C" w:rsidRDefault="00D35B9C" w:rsidP="00D35B9C">
      <w:pPr>
        <w:pStyle w:val="afff0"/>
      </w:pPr>
      <w:r>
        <w:t xml:space="preserve">          return false;</w:t>
      </w:r>
    </w:p>
    <w:p w:rsidR="00D35B9C" w:rsidRDefault="00D35B9C" w:rsidP="00D35B9C">
      <w:pPr>
        <w:pStyle w:val="afff0"/>
      </w:pPr>
      <w:r>
        <w:t xml:space="preserve">      return</w:t>
      </w:r>
      <w:r>
        <w:rPr>
          <w:lang w:val="ru-RU"/>
        </w:rPr>
        <w:t xml:space="preserve"> </w:t>
      </w:r>
      <w:r>
        <w:t>_actions.Length &lt;= 0 ||</w:t>
      </w:r>
    </w:p>
    <w:p w:rsidR="00D35B9C" w:rsidRDefault="00D35B9C" w:rsidP="00D35B9C">
      <w:pPr>
        <w:pStyle w:val="afff0"/>
      </w:pPr>
      <w:r>
        <w:t xml:space="preserve"> </w:t>
      </w:r>
      <w:r>
        <w:tab/>
      </w:r>
      <w:r>
        <w:tab/>
        <w:t>Authorize</w:t>
      </w:r>
    </w:p>
    <w:p w:rsidR="00D35B9C" w:rsidRDefault="00D35B9C" w:rsidP="00D35B9C">
      <w:pPr>
        <w:pStyle w:val="afff0"/>
        <w:ind w:left="2127"/>
      </w:pPr>
      <w:r>
        <w:t>.HaveActions(EnterElements.Any, _actions);</w:t>
      </w:r>
    </w:p>
    <w:p w:rsidR="0097162A" w:rsidRPr="0097162A" w:rsidRDefault="00D35B9C" w:rsidP="00D35B9C">
      <w:pPr>
        <w:pStyle w:val="afff0"/>
        <w:rPr>
          <w:lang w:val="ru-RU"/>
        </w:rPr>
      </w:pPr>
      <w:r>
        <w:t>}</w:t>
      </w:r>
    </w:p>
    <w:p w:rsidR="0097162A" w:rsidRDefault="0097162A" w:rsidP="00C11BB2">
      <w:pPr>
        <w:pStyle w:val="aa"/>
      </w:pPr>
    </w:p>
    <w:p w:rsidR="0097162A" w:rsidRPr="00233E06" w:rsidRDefault="00D35B9C" w:rsidP="00C11BB2">
      <w:pPr>
        <w:pStyle w:val="aa"/>
      </w:pPr>
      <w:r>
        <w:t xml:space="preserve">В приведённом методе можно увидеть, что сначала проверяется, аутентифицирован ли пользователь. </w:t>
      </w:r>
      <w:r w:rsidR="00484B3B">
        <w:t xml:space="preserve">Свойство </w:t>
      </w:r>
      <w:r w:rsidR="00484B3B" w:rsidRPr="00985F8A">
        <w:rPr>
          <w:rStyle w:val="af3"/>
        </w:rPr>
        <w:t>User.Identity</w:t>
      </w:r>
      <w:r w:rsidR="00484B3B">
        <w:t xml:space="preserve">, относящееся к контексту текущего </w:t>
      </w:r>
      <w:r w:rsidR="00484B3B">
        <w:rPr>
          <w:lang w:val="en-US"/>
        </w:rPr>
        <w:t>HTTP-</w:t>
      </w:r>
      <w:r w:rsidR="00484B3B">
        <w:t>запроса</w:t>
      </w:r>
      <w:r w:rsidR="00985F8A">
        <w:t xml:space="preserve"> автоматически устанавливается встроенным модулем аутентификации форм (</w:t>
      </w:r>
      <w:r w:rsidR="00985F8A" w:rsidRPr="00985F8A">
        <w:rPr>
          <w:lang w:val="en-US"/>
        </w:rPr>
        <w:t>Forms</w:t>
      </w:r>
      <w:r w:rsidR="00985F8A">
        <w:rPr>
          <w:lang w:val="en-US"/>
        </w:rPr>
        <w:t xml:space="preserve"> </w:t>
      </w:r>
      <w:r w:rsidR="00985F8A" w:rsidRPr="00985F8A">
        <w:rPr>
          <w:lang w:val="en-US"/>
        </w:rPr>
        <w:t>Authentication</w:t>
      </w:r>
      <w:r w:rsidR="00985F8A">
        <w:t>)</w:t>
      </w:r>
      <w:r w:rsidR="00985F8A">
        <w:rPr>
          <w:lang w:val="en-US"/>
        </w:rPr>
        <w:t xml:space="preserve">, </w:t>
      </w:r>
      <w:r w:rsidR="00985F8A">
        <w:t xml:space="preserve">если в браузере пользователя установлен аутентификационный </w:t>
      </w:r>
      <w:r w:rsidR="00985F8A">
        <w:rPr>
          <w:lang w:val="en-US"/>
        </w:rPr>
        <w:t>cookie</w:t>
      </w:r>
      <w:r w:rsidR="00985F8A">
        <w:t xml:space="preserve">-набор. Затем </w:t>
      </w:r>
      <w:r w:rsidR="00FF1B42">
        <w:t>производится</w:t>
      </w:r>
      <w:r w:rsidR="00985F8A">
        <w:t xml:space="preserve"> обращение к свойству </w:t>
      </w:r>
      <w:r w:rsidR="00985F8A" w:rsidRPr="00985F8A">
        <w:rPr>
          <w:rStyle w:val="af3"/>
        </w:rPr>
        <w:t>User</w:t>
      </w:r>
      <w:r w:rsidR="00985F8A">
        <w:rPr>
          <w:lang w:val="en-US"/>
        </w:rPr>
        <w:t xml:space="preserve"> </w:t>
      </w:r>
      <w:r w:rsidR="00985F8A">
        <w:t xml:space="preserve">класса </w:t>
      </w:r>
      <w:r w:rsidR="00985F8A" w:rsidRPr="00985F8A">
        <w:rPr>
          <w:rStyle w:val="af3"/>
        </w:rPr>
        <w:t>Authorize</w:t>
      </w:r>
      <w:r w:rsidR="00985F8A">
        <w:rPr>
          <w:lang w:val="en-US"/>
        </w:rPr>
        <w:t xml:space="preserve">, </w:t>
      </w:r>
      <w:r w:rsidR="00FF1B42">
        <w:t xml:space="preserve">которое возвращает объект класса </w:t>
      </w:r>
      <w:r w:rsidR="00FF1B42" w:rsidRPr="00FF1B42">
        <w:rPr>
          <w:rStyle w:val="af3"/>
        </w:rPr>
        <w:t>AuthUser</w:t>
      </w:r>
      <w:r w:rsidR="00FF1B42">
        <w:rPr>
          <w:lang w:val="en-US"/>
        </w:rPr>
        <w:t xml:space="preserve">, </w:t>
      </w:r>
      <w:r w:rsidR="00FF1B42">
        <w:t>представляющий текущего</w:t>
      </w:r>
      <w:r w:rsidR="00233E06">
        <w:t xml:space="preserve"> авторизированного пользователя. Далее проверяется наличие привилегий у текущего пользователя с помощью метода </w:t>
      </w:r>
      <w:r w:rsidR="00233E06" w:rsidRPr="00233E06">
        <w:rPr>
          <w:rStyle w:val="af3"/>
        </w:rPr>
        <w:t>HaveActions</w:t>
      </w:r>
      <w:r w:rsidR="00233E06">
        <w:t xml:space="preserve">. Листинг свойства </w:t>
      </w:r>
      <w:r w:rsidR="00233E06" w:rsidRPr="00233E06">
        <w:rPr>
          <w:rStyle w:val="af3"/>
        </w:rPr>
        <w:t>User</w:t>
      </w:r>
      <w:r w:rsidR="00233E06">
        <w:rPr>
          <w:lang w:val="en-US"/>
        </w:rPr>
        <w:t xml:space="preserve"> </w:t>
      </w:r>
      <w:r w:rsidR="005C690D">
        <w:t>показан</w:t>
      </w:r>
      <w:r w:rsidR="00233E06">
        <w:t xml:space="preserve"> ниже.</w:t>
      </w:r>
    </w:p>
    <w:p w:rsidR="00FF1B42" w:rsidRDefault="00FF1B42" w:rsidP="00C11BB2">
      <w:pPr>
        <w:pStyle w:val="aa"/>
      </w:pPr>
    </w:p>
    <w:p w:rsidR="00FF1B42" w:rsidRPr="00233E06" w:rsidRDefault="00FF1B42" w:rsidP="00FF1B42">
      <w:pPr>
        <w:pStyle w:val="afff0"/>
      </w:pPr>
      <w:r w:rsidRPr="00233E06">
        <w:t>public static AuthUser User</w:t>
      </w:r>
    </w:p>
    <w:p w:rsidR="00FF1B42" w:rsidRPr="00233E06" w:rsidRDefault="00FF1B42" w:rsidP="00FF1B42">
      <w:pPr>
        <w:pStyle w:val="afff0"/>
      </w:pPr>
      <w:r w:rsidRPr="00233E06">
        <w:t>{</w:t>
      </w:r>
    </w:p>
    <w:p w:rsidR="00FF1B42" w:rsidRPr="00233E06" w:rsidRDefault="00FF1B42" w:rsidP="00FF1B42">
      <w:pPr>
        <w:pStyle w:val="afff0"/>
      </w:pPr>
      <w:r w:rsidRPr="00233E06">
        <w:tab/>
        <w:t>get</w:t>
      </w:r>
      <w:r w:rsidR="00E30723">
        <w:rPr>
          <w:lang w:val="ru-RU"/>
        </w:rPr>
        <w:t xml:space="preserve"> </w:t>
      </w:r>
      <w:r w:rsidRPr="00233E06">
        <w:t>{</w:t>
      </w:r>
    </w:p>
    <w:p w:rsidR="00FF1B42" w:rsidRPr="00233E06" w:rsidRDefault="00FF1B42" w:rsidP="00FF1B42">
      <w:pPr>
        <w:pStyle w:val="afff0"/>
      </w:pPr>
      <w:r w:rsidRPr="00233E06">
        <w:lastRenderedPageBreak/>
        <w:tab/>
      </w:r>
      <w:r w:rsidRPr="00233E06">
        <w:tab/>
        <w:t>if (HttpContext.Current == null</w:t>
      </w:r>
      <w:r w:rsidRPr="00233E06">
        <w:tab/>
        <w:t xml:space="preserve">|| </w:t>
      </w:r>
    </w:p>
    <w:p w:rsidR="00FF1B42" w:rsidRPr="00233E06" w:rsidRDefault="00FF1B42" w:rsidP="00FF1B42">
      <w:pPr>
        <w:pStyle w:val="afff0"/>
        <w:ind w:left="2127"/>
      </w:pPr>
      <w:r w:rsidRPr="00233E06">
        <w:t>!HttpContext.Current.Request.IsAuthenticated)</w:t>
      </w:r>
    </w:p>
    <w:p w:rsidR="00FF1B42" w:rsidRPr="00233E06" w:rsidRDefault="00FF1B42" w:rsidP="00FF1B42">
      <w:pPr>
        <w:pStyle w:val="afff0"/>
      </w:pPr>
      <w:r w:rsidRPr="00233E06">
        <w:tab/>
      </w:r>
      <w:r w:rsidRPr="00233E06">
        <w:tab/>
      </w:r>
      <w:r w:rsidRPr="00233E06">
        <w:tab/>
        <w:t>return null;</w:t>
      </w:r>
    </w:p>
    <w:p w:rsidR="00FF1B42" w:rsidRPr="00233E06" w:rsidRDefault="00FF1B42" w:rsidP="00FF1B42">
      <w:pPr>
        <w:pStyle w:val="afff0"/>
      </w:pPr>
      <w:r w:rsidRPr="00233E06">
        <w:tab/>
      </w:r>
      <w:r w:rsidRPr="00233E06">
        <w:tab/>
        <w:t>if (HttpContext.Current</w:t>
      </w:r>
    </w:p>
    <w:p w:rsidR="00FF1B42" w:rsidRPr="00233E06" w:rsidRDefault="00FF1B42" w:rsidP="00FF1B42">
      <w:pPr>
        <w:pStyle w:val="afff0"/>
        <w:ind w:left="2552"/>
      </w:pPr>
      <w:r w:rsidRPr="00233E06">
        <w:t>.Session[SessionCurrentUser] == null)</w:t>
      </w:r>
    </w:p>
    <w:p w:rsidR="00FF1B42" w:rsidRPr="00233E06" w:rsidRDefault="00233E06" w:rsidP="00233E06">
      <w:pPr>
        <w:pStyle w:val="afff0"/>
        <w:ind w:left="1418"/>
      </w:pPr>
      <w:r w:rsidRPr="00233E06">
        <w:t>H</w:t>
      </w:r>
      <w:r w:rsidR="00FF1B42" w:rsidRPr="00233E06">
        <w:t xml:space="preserve">ttpContext.Current.Session[SessionCurrentUser] </w:t>
      </w:r>
    </w:p>
    <w:p w:rsidR="00FF1B42" w:rsidRPr="00233E06" w:rsidRDefault="00FF1B42" w:rsidP="00FF1B42">
      <w:pPr>
        <w:pStyle w:val="afff0"/>
        <w:ind w:left="4963"/>
      </w:pPr>
      <w:r w:rsidRPr="00233E06">
        <w:t>= GetCurrentUser();</w:t>
      </w:r>
    </w:p>
    <w:p w:rsidR="00FF1B42" w:rsidRPr="00233E06" w:rsidRDefault="00FF1B42" w:rsidP="00FF1B42">
      <w:pPr>
        <w:pStyle w:val="afff0"/>
        <w:ind w:left="1418"/>
      </w:pPr>
      <w:r w:rsidRPr="00233E06">
        <w:t>return HttpContext.Current</w:t>
      </w:r>
    </w:p>
    <w:p w:rsidR="00FF1B42" w:rsidRPr="00233E06" w:rsidRDefault="00FF1B42" w:rsidP="00FF1B42">
      <w:pPr>
        <w:pStyle w:val="afff0"/>
        <w:ind w:left="2552"/>
      </w:pPr>
      <w:r w:rsidRPr="00233E06">
        <w:t>.Session[SessionCurrentUser] as AuthUser;</w:t>
      </w:r>
    </w:p>
    <w:p w:rsidR="00FF1B42" w:rsidRPr="00233E06" w:rsidRDefault="00FF1B42" w:rsidP="00FF1B42">
      <w:pPr>
        <w:pStyle w:val="afff0"/>
      </w:pPr>
      <w:r w:rsidRPr="00233E06">
        <w:tab/>
        <w:t>}</w:t>
      </w:r>
    </w:p>
    <w:p w:rsidR="00FF1B42" w:rsidRPr="00233E06" w:rsidRDefault="00FF1B42" w:rsidP="00FF1B42">
      <w:pPr>
        <w:pStyle w:val="afff0"/>
      </w:pPr>
      <w:r w:rsidRPr="00233E06">
        <w:t>}</w:t>
      </w:r>
    </w:p>
    <w:p w:rsidR="00D35B9C" w:rsidRDefault="00D35B9C" w:rsidP="00C11BB2">
      <w:pPr>
        <w:pStyle w:val="aa"/>
        <w:rPr>
          <w:lang w:val="en-US"/>
        </w:rPr>
      </w:pPr>
    </w:p>
    <w:p w:rsidR="00233E06" w:rsidRPr="005C690D" w:rsidRDefault="00083775" w:rsidP="00C11BB2">
      <w:pPr>
        <w:pStyle w:val="aa"/>
        <w:rPr>
          <w:lang w:val="en-US"/>
        </w:rPr>
      </w:pPr>
      <w:r>
        <w:t xml:space="preserve">Свойство </w:t>
      </w:r>
      <w:r w:rsidRPr="00083775">
        <w:rPr>
          <w:rStyle w:val="af3"/>
        </w:rPr>
        <w:t>User</w:t>
      </w:r>
      <w:r>
        <w:rPr>
          <w:lang w:val="en-US"/>
        </w:rPr>
        <w:t xml:space="preserve"> </w:t>
      </w:r>
      <w:r>
        <w:t>возвращает объект авторизированного пользователя из текущей сессии. При его отсутствии производится загрузка</w:t>
      </w:r>
      <w:r w:rsidR="005C690D">
        <w:t xml:space="preserve"> объекта</w:t>
      </w:r>
      <w:r>
        <w:rPr>
          <w:lang w:val="en-US"/>
        </w:rPr>
        <w:t xml:space="preserve"> </w:t>
      </w:r>
      <w:r>
        <w:t xml:space="preserve">в сессию из базы данных с помощью метода </w:t>
      </w:r>
      <w:r w:rsidRPr="00083775">
        <w:rPr>
          <w:rStyle w:val="af3"/>
        </w:rPr>
        <w:t>GetCurrentUser</w:t>
      </w:r>
      <w:r w:rsidR="005C690D">
        <w:t xml:space="preserve">, который в свою очередь использует общий для нескольких приложений </w:t>
      </w:r>
      <w:r w:rsidR="005C690D" w:rsidRPr="005C690D">
        <w:rPr>
          <w:rStyle w:val="af3"/>
        </w:rPr>
        <w:t>SystemService</w:t>
      </w:r>
      <w:r w:rsidR="005C690D">
        <w:rPr>
          <w:lang w:val="en-US"/>
        </w:rPr>
        <w:t>.</w:t>
      </w:r>
    </w:p>
    <w:p w:rsidR="001F7D8D" w:rsidRPr="00C8236D" w:rsidRDefault="001F7D8D" w:rsidP="001F7D8D">
      <w:pPr>
        <w:pStyle w:val="a4"/>
      </w:pPr>
      <w:bookmarkStart w:id="11" w:name="_Toc418898106"/>
      <w:r>
        <w:t>Оформление заявления</w:t>
      </w:r>
      <w:bookmarkEnd w:id="11"/>
    </w:p>
    <w:p w:rsidR="002332AC" w:rsidRPr="00E30723" w:rsidRDefault="00E30723" w:rsidP="00C11BB2">
      <w:pPr>
        <w:pStyle w:val="aa"/>
        <w:rPr>
          <w:lang w:val="en-US"/>
        </w:rPr>
      </w:pPr>
      <w:r>
        <w:t>Реализация процесса оформления заявления является главной целью данного приложения. За это отвечает класс</w:t>
      </w:r>
      <w:r w:rsidR="002E27FA">
        <w:t xml:space="preserve"> </w:t>
      </w:r>
      <w:r w:rsidR="002E27FA" w:rsidRPr="002E27FA">
        <w:rPr>
          <w:rStyle w:val="af3"/>
        </w:rPr>
        <w:t>MakeRequestController</w:t>
      </w:r>
      <w:r w:rsidR="002E27FA">
        <w:rPr>
          <w:lang w:val="en-US"/>
        </w:rPr>
        <w:t xml:space="preserve">, </w:t>
      </w:r>
      <w:r>
        <w:t>который</w:t>
      </w:r>
      <w:r w:rsidR="00C503C6">
        <w:t xml:space="preserve"> является</w:t>
      </w:r>
      <w:r w:rsidR="00785DAC">
        <w:t xml:space="preserve"> классом</w:t>
      </w:r>
      <w:r w:rsidR="00C503C6">
        <w:t xml:space="preserve"> контроллера и наследуется от встроенного в </w:t>
      </w:r>
      <w:r w:rsidR="00C503C6">
        <w:rPr>
          <w:lang w:val="en-US"/>
        </w:rPr>
        <w:t xml:space="preserve">ASP.NET MVC </w:t>
      </w:r>
      <w:r w:rsidR="00785DAC">
        <w:t xml:space="preserve">класса </w:t>
      </w:r>
      <w:r w:rsidR="00785DAC" w:rsidRPr="00785DAC">
        <w:rPr>
          <w:rStyle w:val="af3"/>
        </w:rPr>
        <w:t>Controller</w:t>
      </w:r>
      <w:r w:rsidR="00785DAC">
        <w:t>. Он содержит методы действи</w:t>
      </w:r>
      <w:r w:rsidR="000F3CA5">
        <w:t>й, которые обрабатывают входящие</w:t>
      </w:r>
      <w:r w:rsidR="00785DAC">
        <w:t xml:space="preserve"> клиентские запросы, соответствующие различным шагам подачи заявления.</w:t>
      </w:r>
    </w:p>
    <w:p w:rsidR="00AC4B06" w:rsidRPr="007D7841" w:rsidRDefault="00AC4B06" w:rsidP="00C11BB2">
      <w:pPr>
        <w:pStyle w:val="aa"/>
        <w:rPr>
          <w:lang w:val="en-US"/>
        </w:rPr>
      </w:pPr>
      <w:r>
        <w:t>На первом шаге подачи заявления для пользователя формируется страница с полями, содерж</w:t>
      </w:r>
      <w:r w:rsidR="00840DC7">
        <w:t>ащими общую информацию о заявке:</w:t>
      </w:r>
    </w:p>
    <w:p w:rsidR="00B1620F" w:rsidRDefault="00B1620F" w:rsidP="00C11BB2">
      <w:pPr>
        <w:pStyle w:val="aa"/>
      </w:pPr>
    </w:p>
    <w:p w:rsidR="00B1620F" w:rsidRDefault="00B1620F" w:rsidP="00B1620F">
      <w:pPr>
        <w:pStyle w:val="afff0"/>
      </w:pPr>
      <w:r>
        <w:t>[HttpGet]</w:t>
      </w:r>
    </w:p>
    <w:p w:rsidR="00B1620F" w:rsidRDefault="00B1620F" w:rsidP="00B1620F">
      <w:pPr>
        <w:pStyle w:val="afff0"/>
      </w:pPr>
      <w:r>
        <w:t>public ActionResult RequestInfo()</w:t>
      </w:r>
    </w:p>
    <w:p w:rsidR="00B1620F" w:rsidRDefault="00B1620F" w:rsidP="00B1620F">
      <w:pPr>
        <w:pStyle w:val="afff0"/>
      </w:pPr>
      <w:r>
        <w:t>{</w:t>
      </w:r>
    </w:p>
    <w:p w:rsidR="00B1620F" w:rsidRDefault="00B1620F" w:rsidP="00B1620F">
      <w:pPr>
        <w:pStyle w:val="afff0"/>
        <w:ind w:left="709"/>
      </w:pPr>
      <w:r>
        <w:t>var requestInfo =</w:t>
      </w:r>
    </w:p>
    <w:p w:rsidR="00B1620F" w:rsidRDefault="00B1620F" w:rsidP="00B1620F">
      <w:pPr>
        <w:pStyle w:val="afff0"/>
        <w:ind w:left="1418" w:firstLine="0"/>
      </w:pPr>
      <w:r>
        <w:t>_cookieManager.GetObject&lt;RequestInfoModel&gt;</w:t>
      </w:r>
    </w:p>
    <w:p w:rsidR="00B1620F" w:rsidRDefault="00B1620F" w:rsidP="00B1620F">
      <w:pPr>
        <w:pStyle w:val="afff0"/>
        <w:ind w:left="1418" w:firstLine="0"/>
      </w:pPr>
      <w:r>
        <w:t>(RequestStep.RequestInfo) ??</w:t>
      </w:r>
    </w:p>
    <w:p w:rsidR="00B1620F" w:rsidRDefault="00B1620F" w:rsidP="00B1620F">
      <w:pPr>
        <w:pStyle w:val="afff0"/>
      </w:pPr>
      <w:r>
        <w:t xml:space="preserve">      _dataProvider.GetDefaultRequestInfoModel();</w:t>
      </w:r>
    </w:p>
    <w:p w:rsidR="00B1620F" w:rsidRDefault="00B1620F" w:rsidP="00B1620F">
      <w:pPr>
        <w:pStyle w:val="afff0"/>
      </w:pPr>
    </w:p>
    <w:p w:rsidR="00B1620F" w:rsidRDefault="00B1620F" w:rsidP="00B1620F">
      <w:pPr>
        <w:pStyle w:val="afff0"/>
      </w:pPr>
      <w:r>
        <w:t xml:space="preserve">     return RequestInfoPage(requestInfo);</w:t>
      </w:r>
    </w:p>
    <w:p w:rsidR="00B1620F" w:rsidRPr="00785DAC" w:rsidRDefault="00B1620F" w:rsidP="00B1620F">
      <w:pPr>
        <w:pStyle w:val="afff0"/>
        <w:rPr>
          <w:lang w:val="ru-RU"/>
        </w:rPr>
      </w:pPr>
      <w:r>
        <w:t>}</w:t>
      </w:r>
    </w:p>
    <w:p w:rsidR="00F419D1" w:rsidRDefault="00F419D1" w:rsidP="00C11BB2">
      <w:pPr>
        <w:pStyle w:val="aa"/>
      </w:pPr>
    </w:p>
    <w:p w:rsidR="00B1620F" w:rsidRDefault="00E30723" w:rsidP="00C11BB2">
      <w:pPr>
        <w:pStyle w:val="aa"/>
      </w:pPr>
      <w:r>
        <w:t>Данный метод вызывается при заходе пользователя на пе</w:t>
      </w:r>
      <w:r w:rsidR="0075078A">
        <w:t>рвую страницу подачи заявления.</w:t>
      </w:r>
      <w:r w:rsidR="0075078A">
        <w:rPr>
          <w:lang w:val="en-US"/>
        </w:rPr>
        <w:t xml:space="preserve"> </w:t>
      </w:r>
      <w:r w:rsidR="0075078A">
        <w:t xml:space="preserve">Атрибут метода соответствует типу </w:t>
      </w:r>
      <w:r w:rsidR="0075078A">
        <w:rPr>
          <w:lang w:val="en-US"/>
        </w:rPr>
        <w:t>HTTP-</w:t>
      </w:r>
      <w:r w:rsidR="0075078A">
        <w:t xml:space="preserve">запроса </w:t>
      </w:r>
      <w:r w:rsidR="0075078A">
        <w:rPr>
          <w:lang w:val="en-US"/>
        </w:rPr>
        <w:t>GET.</w:t>
      </w:r>
      <w:r w:rsidR="0075078A">
        <w:t xml:space="preserve"> </w:t>
      </w:r>
      <w:r w:rsidR="0075078A">
        <w:lastRenderedPageBreak/>
        <w:t xml:space="preserve">При наличии файла </w:t>
      </w:r>
      <w:r w:rsidR="0075078A">
        <w:rPr>
          <w:lang w:val="en-US"/>
        </w:rPr>
        <w:t xml:space="preserve">cookie, </w:t>
      </w:r>
      <w:r w:rsidR="0075078A">
        <w:t xml:space="preserve">соответствующего данному шагу, из него загружается объект модели, который отправляется для генерации представления для пользователя. Иначе – отправляется объект модели, заполненный значениями по умолчанию. Данная логика характерна для всех </w:t>
      </w:r>
      <w:r w:rsidR="0075078A">
        <w:rPr>
          <w:lang w:val="en-US"/>
        </w:rPr>
        <w:t>GET-</w:t>
      </w:r>
      <w:r w:rsidR="0075078A">
        <w:t>методов, соответствующих шагам оформления заявления.</w:t>
      </w:r>
    </w:p>
    <w:p w:rsidR="0075078A" w:rsidRDefault="001A18B9" w:rsidP="00C11BB2">
      <w:pPr>
        <w:pStyle w:val="aa"/>
      </w:pPr>
      <w:r>
        <w:t xml:space="preserve">При отправке данных с первого шага подачи заявления выполняется метод, соответствующий </w:t>
      </w:r>
      <w:r>
        <w:rPr>
          <w:lang w:val="en-US"/>
        </w:rPr>
        <w:t>HTTP-</w:t>
      </w:r>
      <w:r>
        <w:t xml:space="preserve">запросу </w:t>
      </w:r>
      <w:r>
        <w:rPr>
          <w:lang w:val="en-US"/>
        </w:rPr>
        <w:t>POST:</w:t>
      </w:r>
    </w:p>
    <w:p w:rsidR="001A18B9" w:rsidRDefault="001A18B9" w:rsidP="00C11BB2">
      <w:pPr>
        <w:pStyle w:val="aa"/>
      </w:pPr>
    </w:p>
    <w:p w:rsidR="001A18B9" w:rsidRDefault="001A18B9" w:rsidP="001A18B9">
      <w:pPr>
        <w:pStyle w:val="afff0"/>
      </w:pPr>
      <w:r>
        <w:t>[HttpPost]</w:t>
      </w:r>
    </w:p>
    <w:p w:rsidR="001A18B9" w:rsidRDefault="001A18B9" w:rsidP="001A18B9">
      <w:pPr>
        <w:pStyle w:val="afff0"/>
      </w:pPr>
      <w:r>
        <w:t xml:space="preserve">Public ActionResult </w:t>
      </w:r>
    </w:p>
    <w:p w:rsidR="001A18B9" w:rsidRDefault="001A18B9" w:rsidP="001A18B9">
      <w:pPr>
        <w:pStyle w:val="afff0"/>
        <w:ind w:left="1418"/>
      </w:pPr>
      <w:r>
        <w:t>RequestInfo(RequestInfoModel requestInfo)</w:t>
      </w:r>
    </w:p>
    <w:p w:rsidR="001A18B9" w:rsidRDefault="001A18B9" w:rsidP="001A18B9">
      <w:pPr>
        <w:pStyle w:val="afff0"/>
      </w:pPr>
      <w:r>
        <w:t>{</w:t>
      </w:r>
    </w:p>
    <w:p w:rsidR="001A18B9" w:rsidRDefault="001A18B9" w:rsidP="001A18B9">
      <w:pPr>
        <w:pStyle w:val="afff0"/>
      </w:pPr>
      <w:r>
        <w:t xml:space="preserve">     if (!ModelState.IsValid)</w:t>
      </w:r>
    </w:p>
    <w:p w:rsidR="001A18B9" w:rsidRDefault="001A18B9" w:rsidP="001A18B9">
      <w:pPr>
        <w:pStyle w:val="afff0"/>
      </w:pPr>
      <w:r>
        <w:t xml:space="preserve">           return RequestInfoPage(requestInfo);</w:t>
      </w:r>
    </w:p>
    <w:p w:rsidR="001A18B9" w:rsidRDefault="001A18B9" w:rsidP="001A18B9">
      <w:pPr>
        <w:pStyle w:val="afff0"/>
        <w:ind w:left="1418" w:firstLine="0"/>
      </w:pPr>
      <w:r>
        <w:t>_cookieManager</w:t>
      </w:r>
    </w:p>
    <w:p w:rsidR="001A18B9" w:rsidRDefault="001A18B9" w:rsidP="001A18B9">
      <w:pPr>
        <w:pStyle w:val="afff0"/>
        <w:ind w:left="1418"/>
      </w:pPr>
      <w:r>
        <w:t>.SetReusableCookie(requestInfo.IsReusable);</w:t>
      </w:r>
    </w:p>
    <w:p w:rsidR="001A18B9" w:rsidRDefault="001A18B9" w:rsidP="001A18B9">
      <w:pPr>
        <w:pStyle w:val="afff0"/>
      </w:pPr>
      <w:r>
        <w:t xml:space="preserve">     _cookieManager</w:t>
      </w:r>
    </w:p>
    <w:p w:rsidR="001A18B9" w:rsidRDefault="001A18B9" w:rsidP="001A18B9">
      <w:pPr>
        <w:pStyle w:val="afff0"/>
        <w:ind w:left="1418"/>
      </w:pPr>
      <w:r>
        <w:t>.SaveObject(RequestStep.RequestInfo, requestInfo);</w:t>
      </w:r>
    </w:p>
    <w:p w:rsidR="001A18B9" w:rsidRDefault="001A18B9" w:rsidP="001A18B9">
      <w:pPr>
        <w:pStyle w:val="afff0"/>
      </w:pPr>
      <w:r>
        <w:t xml:space="preserve">     return RedirectToAction("VehicleDetails");</w:t>
      </w:r>
    </w:p>
    <w:p w:rsidR="001A18B9" w:rsidRPr="001A18B9" w:rsidRDefault="001A18B9" w:rsidP="001A18B9">
      <w:pPr>
        <w:pStyle w:val="afff0"/>
        <w:rPr>
          <w:lang w:val="ru-RU"/>
        </w:rPr>
      </w:pPr>
      <w:r>
        <w:t>}</w:t>
      </w:r>
    </w:p>
    <w:p w:rsidR="00B1620F" w:rsidRDefault="00B1620F" w:rsidP="00C11BB2">
      <w:pPr>
        <w:pStyle w:val="aa"/>
      </w:pPr>
    </w:p>
    <w:p w:rsidR="00500525" w:rsidRPr="00235C21" w:rsidRDefault="001A18B9" w:rsidP="00C11BB2">
      <w:pPr>
        <w:pStyle w:val="aa"/>
      </w:pPr>
      <w:r>
        <w:t>Параметром метода является объект модели, заполненной данными, отправляемыми клиентом (браузером).</w:t>
      </w:r>
      <w:r w:rsidR="00500525">
        <w:t xml:space="preserve"> </w:t>
      </w:r>
      <w:r w:rsidR="00235C21">
        <w:t xml:space="preserve">Как можно видеть в листинге метода, сначала с помощью свойства </w:t>
      </w:r>
      <w:r w:rsidR="00235C21" w:rsidRPr="00500525">
        <w:rPr>
          <w:rStyle w:val="af3"/>
        </w:rPr>
        <w:t>ModelState.IsValid</w:t>
      </w:r>
      <w:r w:rsidR="00235C21">
        <w:t xml:space="preserve"> проверяется прошла ли модель валидацию. Далее</w:t>
      </w:r>
      <w:r w:rsidR="007C440A">
        <w:t xml:space="preserve"> с использованием объекта класса </w:t>
      </w:r>
      <w:r w:rsidR="007C440A" w:rsidRPr="007C440A">
        <w:rPr>
          <w:rStyle w:val="af3"/>
        </w:rPr>
        <w:t>RequestCookieManager</w:t>
      </w:r>
      <w:r w:rsidR="00235C21">
        <w:t xml:space="preserve"> устанавливается файл </w:t>
      </w:r>
      <w:r w:rsidR="00235C21">
        <w:rPr>
          <w:lang w:val="en-US"/>
        </w:rPr>
        <w:t xml:space="preserve">cookie, </w:t>
      </w:r>
      <w:r w:rsidR="00235C21">
        <w:t>указывающее на тип специального разрешения (</w:t>
      </w:r>
      <w:r w:rsidR="007C440A">
        <w:t>многоразовое или обычное</w:t>
      </w:r>
      <w:r w:rsidR="00235C21">
        <w:t xml:space="preserve">), а также в </w:t>
      </w:r>
      <w:r w:rsidR="00235C21">
        <w:rPr>
          <w:lang w:val="en-US"/>
        </w:rPr>
        <w:t>cookie</w:t>
      </w:r>
      <w:r w:rsidR="00235C21">
        <w:t xml:space="preserve"> сохраняется объект</w:t>
      </w:r>
      <w:r w:rsidR="00235C21">
        <w:rPr>
          <w:lang w:val="en-US"/>
        </w:rPr>
        <w:t xml:space="preserve"> </w:t>
      </w:r>
      <w:r w:rsidR="00235C21">
        <w:t>полученной от клиента модели.</w:t>
      </w:r>
    </w:p>
    <w:p w:rsidR="001A18B9" w:rsidRDefault="00235C21" w:rsidP="00C11BB2">
      <w:pPr>
        <w:pStyle w:val="aa"/>
      </w:pPr>
      <w:r>
        <w:t>Упомянутое выше свойство</w:t>
      </w:r>
      <w:r w:rsidR="00500525">
        <w:t xml:space="preserve"> </w:t>
      </w:r>
      <w:r w:rsidR="00500525" w:rsidRPr="00500525">
        <w:rPr>
          <w:rStyle w:val="af3"/>
        </w:rPr>
        <w:t>ModelState.IsValid</w:t>
      </w:r>
      <w:r w:rsidR="00500525">
        <w:t xml:space="preserve"> устанавливается на стадии привязки модели – перед запуском метода действия фреймворк </w:t>
      </w:r>
      <w:r w:rsidR="00500525">
        <w:rPr>
          <w:lang w:val="en-US"/>
        </w:rPr>
        <w:t xml:space="preserve">ASP.NET MVC </w:t>
      </w:r>
      <w:r w:rsidR="00500525">
        <w:t xml:space="preserve">производит сопоставление данных из </w:t>
      </w:r>
      <w:r w:rsidR="00500525">
        <w:rPr>
          <w:lang w:val="en-US"/>
        </w:rPr>
        <w:t>HTTP-</w:t>
      </w:r>
      <w:r w:rsidR="00500525">
        <w:t xml:space="preserve">запроса с полями параметров метода действия, а затем производит их </w:t>
      </w:r>
      <w:r w:rsidR="00EC48B8">
        <w:t>валидацию. Л</w:t>
      </w:r>
      <w:r w:rsidR="00500525">
        <w:t>огика валидации</w:t>
      </w:r>
      <w:r w:rsidR="00EC48B8">
        <w:t xml:space="preserve"> может</w:t>
      </w:r>
      <w:r w:rsidR="00500525">
        <w:t xml:space="preserve"> содержится в</w:t>
      </w:r>
      <w:r w:rsidR="00EC48B8">
        <w:t xml:space="preserve"> специальных</w:t>
      </w:r>
      <w:r w:rsidR="00500525">
        <w:t xml:space="preserve"> атрибутах </w:t>
      </w:r>
      <w:r w:rsidR="00EC48B8">
        <w:t xml:space="preserve">полей модели. Также валидация может быть реализована </w:t>
      </w:r>
      <w:r w:rsidR="00500525">
        <w:t xml:space="preserve">в методе </w:t>
      </w:r>
      <w:r w:rsidR="00500525" w:rsidRPr="00500525">
        <w:rPr>
          <w:rStyle w:val="af3"/>
        </w:rPr>
        <w:t>Validate</w:t>
      </w:r>
      <w:r w:rsidR="00EC48B8">
        <w:t xml:space="preserve"> модели, при этом класс модели реализует интерфейс </w:t>
      </w:r>
      <w:r w:rsidR="00EC48B8" w:rsidRPr="00EC48B8">
        <w:rPr>
          <w:rStyle w:val="af3"/>
        </w:rPr>
        <w:t>IValidatableObject</w:t>
      </w:r>
      <w:r w:rsidR="00EC48B8">
        <w:t>.</w:t>
      </w:r>
    </w:p>
    <w:p w:rsidR="004A7C9E" w:rsidRDefault="004A7C9E" w:rsidP="00C11BB2">
      <w:pPr>
        <w:pStyle w:val="aa"/>
      </w:pPr>
      <w:r>
        <w:t xml:space="preserve">Отрывок класса модели </w:t>
      </w:r>
      <w:r w:rsidRPr="004A7C9E">
        <w:rPr>
          <w:rStyle w:val="af3"/>
        </w:rPr>
        <w:t>RequestInfoModel</w:t>
      </w:r>
      <w:r>
        <w:t>:</w:t>
      </w:r>
    </w:p>
    <w:p w:rsidR="00500525" w:rsidRDefault="00500525" w:rsidP="00C11BB2">
      <w:pPr>
        <w:pStyle w:val="aa"/>
      </w:pPr>
    </w:p>
    <w:p w:rsidR="00EC48B8" w:rsidRDefault="00EC48B8" w:rsidP="00EC48B8">
      <w:pPr>
        <w:pStyle w:val="afff0"/>
      </w:pPr>
      <w:r>
        <w:t>public class RequestInfoModel : IValidatableObject</w:t>
      </w:r>
    </w:p>
    <w:p w:rsidR="00EC48B8" w:rsidRDefault="00EC48B8" w:rsidP="00EC48B8">
      <w:pPr>
        <w:pStyle w:val="afff0"/>
      </w:pPr>
      <w:r>
        <w:t>{</w:t>
      </w:r>
    </w:p>
    <w:p w:rsidR="00EC48B8" w:rsidRDefault="00EC48B8" w:rsidP="00EC48B8">
      <w:pPr>
        <w:pStyle w:val="afff0"/>
      </w:pPr>
      <w:r>
        <w:t xml:space="preserve">    [Display(Name = "RequestInfo_DateOfTrasportation", </w:t>
      </w:r>
    </w:p>
    <w:p w:rsidR="00EC48B8" w:rsidRDefault="00EC48B8" w:rsidP="00EC48B8">
      <w:pPr>
        <w:pStyle w:val="afff0"/>
      </w:pPr>
      <w:r>
        <w:lastRenderedPageBreak/>
        <w:tab/>
      </w:r>
      <w:r>
        <w:tab/>
      </w:r>
      <w:r>
        <w:tab/>
        <w:t>ResourceType = typeof(Resources.Models))]</w:t>
      </w:r>
    </w:p>
    <w:p w:rsidR="00EC48B8" w:rsidRDefault="00EC48B8" w:rsidP="00EC48B8">
      <w:pPr>
        <w:pStyle w:val="afff0"/>
      </w:pPr>
      <w:r>
        <w:t xml:space="preserve">    [Required(ErrorMessageResourceType</w:t>
      </w:r>
      <w:r>
        <w:rPr>
          <w:lang w:val="ru-RU"/>
        </w:rPr>
        <w:t xml:space="preserve"> </w:t>
      </w:r>
      <w:r>
        <w:t xml:space="preserve">= </w:t>
      </w:r>
    </w:p>
    <w:p w:rsidR="00EC48B8" w:rsidRDefault="00EC48B8" w:rsidP="00EC48B8">
      <w:pPr>
        <w:pStyle w:val="afff0"/>
        <w:ind w:left="2127"/>
      </w:pPr>
      <w:r>
        <w:t>typeof(Resources.MakeRequestValidation),</w:t>
      </w:r>
    </w:p>
    <w:p w:rsidR="00EC48B8" w:rsidRDefault="00EC48B8" w:rsidP="00EC48B8">
      <w:pPr>
        <w:pStyle w:val="afff0"/>
        <w:tabs>
          <w:tab w:val="left" w:pos="1418"/>
        </w:tabs>
      </w:pPr>
      <w:r>
        <w:t xml:space="preserve">    </w:t>
      </w:r>
      <w:r>
        <w:tab/>
      </w:r>
      <w:r>
        <w:tab/>
        <w:t>ErrorMessageResourceName = "RequiredMessage")]</w:t>
      </w:r>
    </w:p>
    <w:p w:rsidR="00EC48B8" w:rsidRDefault="00EC48B8" w:rsidP="00EC48B8">
      <w:pPr>
        <w:pStyle w:val="afff0"/>
      </w:pPr>
      <w:r>
        <w:t xml:space="preserve">     public DateTime DateOfTrasportation { get; set; }</w:t>
      </w:r>
    </w:p>
    <w:p w:rsidR="00EC48B8" w:rsidRDefault="00EC48B8" w:rsidP="00EC48B8">
      <w:pPr>
        <w:pStyle w:val="afff0"/>
      </w:pPr>
    </w:p>
    <w:p w:rsidR="00EC48B8" w:rsidRDefault="00EC48B8" w:rsidP="00EC48B8">
      <w:pPr>
        <w:pStyle w:val="afff0"/>
      </w:pPr>
      <w:r>
        <w:t xml:space="preserve">     [Display(Name = "RequestInfo_CountOfTrips",</w:t>
      </w:r>
    </w:p>
    <w:p w:rsidR="00EC48B8" w:rsidRDefault="00EC48B8" w:rsidP="00EC48B8">
      <w:pPr>
        <w:pStyle w:val="afff0"/>
        <w:ind w:left="1418"/>
      </w:pPr>
      <w:r>
        <w:t xml:space="preserve"> ResourceType = typeof(Resources.Models))]</w:t>
      </w:r>
    </w:p>
    <w:p w:rsidR="00EC48B8" w:rsidRDefault="00EC48B8" w:rsidP="00EC48B8">
      <w:pPr>
        <w:pStyle w:val="afff0"/>
      </w:pPr>
      <w:r>
        <w:t xml:space="preserve">     [Required(ErrorMessageResourceType = </w:t>
      </w:r>
    </w:p>
    <w:p w:rsidR="00EC48B8" w:rsidRDefault="00EC48B8" w:rsidP="00EC48B8">
      <w:pPr>
        <w:pStyle w:val="afff0"/>
      </w:pPr>
      <w:r>
        <w:tab/>
      </w:r>
      <w:r>
        <w:tab/>
      </w:r>
      <w:r>
        <w:tab/>
      </w:r>
      <w:r>
        <w:tab/>
        <w:t>typeof(Resources.MakeRequestValidation),</w:t>
      </w:r>
    </w:p>
    <w:p w:rsidR="00EC48B8" w:rsidRDefault="00EC48B8" w:rsidP="00EC48B8">
      <w:pPr>
        <w:pStyle w:val="afff0"/>
      </w:pPr>
      <w:r>
        <w:t xml:space="preserve">            ErrorMessageResourceName = "RequiredMessage")]</w:t>
      </w:r>
    </w:p>
    <w:p w:rsidR="00EC48B8" w:rsidRDefault="00EC48B8" w:rsidP="00EC48B8">
      <w:pPr>
        <w:pStyle w:val="afff0"/>
      </w:pPr>
      <w:r>
        <w:t xml:space="preserve">     [Range(1, 999, ErrorMessageResourceType = </w:t>
      </w:r>
    </w:p>
    <w:p w:rsidR="00EC48B8" w:rsidRDefault="00EC48B8" w:rsidP="00EC48B8">
      <w:pPr>
        <w:pStyle w:val="afff0"/>
      </w:pPr>
      <w:r>
        <w:tab/>
      </w:r>
      <w:r>
        <w:tab/>
      </w:r>
      <w:r>
        <w:tab/>
      </w:r>
      <w:r>
        <w:tab/>
        <w:t>typeof(Resources.MakeRequestValidation),</w:t>
      </w:r>
    </w:p>
    <w:p w:rsidR="00EC48B8" w:rsidRDefault="00EC48B8" w:rsidP="00EC48B8">
      <w:pPr>
        <w:pStyle w:val="afff0"/>
      </w:pPr>
      <w:r>
        <w:t xml:space="preserve">            </w:t>
      </w:r>
      <w:r>
        <w:tab/>
        <w:t>ErrorMessageResourceName = "RangeMessage")]</w:t>
      </w:r>
    </w:p>
    <w:p w:rsidR="004A7C9E" w:rsidRDefault="00EC48B8" w:rsidP="00EC48B8">
      <w:pPr>
        <w:pStyle w:val="afff0"/>
      </w:pPr>
      <w:r>
        <w:t xml:space="preserve">     public int CountOfTrips { get; set; }</w:t>
      </w:r>
    </w:p>
    <w:p w:rsidR="004A7C9E" w:rsidRPr="00C73434" w:rsidRDefault="004A7C9E" w:rsidP="007C440A">
      <w:pPr>
        <w:pStyle w:val="afff0"/>
        <w:spacing w:before="120" w:after="120"/>
      </w:pPr>
      <w:r>
        <w:tab/>
      </w:r>
      <w:r w:rsidR="00C73434">
        <w:t xml:space="preserve">// </w:t>
      </w:r>
      <w:r w:rsidR="00C73434">
        <w:rPr>
          <w:lang w:val="ru-RU"/>
        </w:rPr>
        <w:t>остальные поля</w:t>
      </w:r>
      <w:r>
        <w:rPr>
          <w:lang w:val="ru-RU"/>
        </w:rPr>
        <w:t>...........</w:t>
      </w:r>
    </w:p>
    <w:p w:rsidR="004A7C9E" w:rsidRDefault="004A7C9E" w:rsidP="004A7C9E">
      <w:pPr>
        <w:pStyle w:val="afff0"/>
        <w:rPr>
          <w:lang w:val="ru-RU"/>
        </w:rPr>
      </w:pPr>
      <w:r>
        <w:rPr>
          <w:lang w:val="ru-RU"/>
        </w:rPr>
        <w:tab/>
      </w:r>
      <w:r w:rsidRPr="004A7C9E">
        <w:rPr>
          <w:lang w:val="ru-RU"/>
        </w:rPr>
        <w:t>public IEnumerable&lt;ValidationResult&gt;</w:t>
      </w:r>
    </w:p>
    <w:p w:rsidR="004A7C9E" w:rsidRPr="004A7C9E" w:rsidRDefault="004A7C9E" w:rsidP="004A7C9E">
      <w:pPr>
        <w:pStyle w:val="afff0"/>
        <w:ind w:left="2127"/>
        <w:rPr>
          <w:lang w:val="ru-RU"/>
        </w:rPr>
      </w:pPr>
      <w:r w:rsidRPr="004A7C9E">
        <w:rPr>
          <w:lang w:val="ru-RU"/>
        </w:rPr>
        <w:t>Validate(ValidationContext validationContext)</w:t>
      </w:r>
    </w:p>
    <w:p w:rsidR="004A7C9E" w:rsidRPr="004A7C9E" w:rsidRDefault="004A7C9E" w:rsidP="004A7C9E">
      <w:pPr>
        <w:pStyle w:val="afff0"/>
        <w:rPr>
          <w:lang w:val="ru-RU"/>
        </w:rPr>
      </w:pPr>
      <w:r w:rsidRPr="004A7C9E">
        <w:rPr>
          <w:lang w:val="ru-RU"/>
        </w:rPr>
        <w:t xml:space="preserve">     {</w:t>
      </w:r>
    </w:p>
    <w:p w:rsidR="004A7C9E" w:rsidRDefault="004A7C9E" w:rsidP="004A7C9E">
      <w:pPr>
        <w:pStyle w:val="afff0"/>
        <w:rPr>
          <w:lang w:val="ru-RU"/>
        </w:rPr>
      </w:pPr>
      <w:r w:rsidRPr="004A7C9E">
        <w:rPr>
          <w:lang w:val="ru-RU"/>
        </w:rPr>
        <w:t xml:space="preserve">         if (DateOfTrasportation &lt; DateTime.Today || </w:t>
      </w:r>
    </w:p>
    <w:p w:rsidR="004A7C9E" w:rsidRDefault="004A7C9E" w:rsidP="004A7C9E">
      <w:pPr>
        <w:pStyle w:val="afff0"/>
        <w:rPr>
          <w:lang w:val="ru-RU"/>
        </w:rPr>
      </w:pPr>
      <w:r>
        <w:rPr>
          <w:lang w:val="ru-RU"/>
        </w:rPr>
        <w:tab/>
      </w:r>
      <w:r>
        <w:rPr>
          <w:lang w:val="ru-RU"/>
        </w:rPr>
        <w:tab/>
      </w:r>
      <w:r w:rsidRPr="004A7C9E">
        <w:rPr>
          <w:lang w:val="ru-RU"/>
        </w:rPr>
        <w:t>DateOfTrasportation &gt; DateTime.Today.AddMonths(2))</w:t>
      </w:r>
    </w:p>
    <w:p w:rsidR="004A7C9E" w:rsidRDefault="004A7C9E" w:rsidP="004A7C9E">
      <w:pPr>
        <w:pStyle w:val="afff0"/>
        <w:rPr>
          <w:lang w:val="ru-RU"/>
        </w:rPr>
      </w:pPr>
      <w:r w:rsidRPr="004A7C9E">
        <w:rPr>
          <w:lang w:val="ru-RU"/>
        </w:rPr>
        <w:t xml:space="preserve">             yield return new ValidationResult</w:t>
      </w:r>
    </w:p>
    <w:p w:rsidR="004A7C9E" w:rsidRDefault="004A7C9E" w:rsidP="004A7C9E">
      <w:pPr>
        <w:pStyle w:val="afff0"/>
        <w:ind w:left="2836"/>
        <w:rPr>
          <w:lang w:val="ru-RU"/>
        </w:rPr>
      </w:pPr>
      <w:r w:rsidRPr="004A7C9E">
        <w:rPr>
          <w:lang w:val="ru-RU"/>
        </w:rPr>
        <w:t>(Resources.MakeRequestValidation</w:t>
      </w:r>
    </w:p>
    <w:p w:rsidR="004A7C9E" w:rsidRPr="004A7C9E" w:rsidRDefault="004A7C9E" w:rsidP="004A7C9E">
      <w:pPr>
        <w:pStyle w:val="afff0"/>
        <w:ind w:left="2836"/>
        <w:rPr>
          <w:lang w:val="ru-RU"/>
        </w:rPr>
      </w:pPr>
      <w:r w:rsidRPr="004A7C9E">
        <w:rPr>
          <w:lang w:val="ru-RU"/>
        </w:rPr>
        <w:t xml:space="preserve">.RequestInfoModel_DateOfTrasportation, </w:t>
      </w:r>
    </w:p>
    <w:p w:rsidR="004A7C9E" w:rsidRPr="004A7C9E" w:rsidRDefault="004A7C9E" w:rsidP="004A7C9E">
      <w:pPr>
        <w:pStyle w:val="afff0"/>
        <w:rPr>
          <w:lang w:val="ru-RU"/>
        </w:rPr>
      </w:pPr>
      <w:r w:rsidRPr="004A7C9E">
        <w:rPr>
          <w:lang w:val="ru-RU"/>
        </w:rPr>
        <w:t xml:space="preserve">                    new[] { "DateOfTrasportation" });</w:t>
      </w:r>
    </w:p>
    <w:p w:rsidR="004A7C9E" w:rsidRPr="004A7C9E" w:rsidRDefault="004A7C9E" w:rsidP="004A7C9E">
      <w:pPr>
        <w:pStyle w:val="afff0"/>
        <w:rPr>
          <w:lang w:val="ru-RU"/>
        </w:rPr>
      </w:pPr>
      <w:r w:rsidRPr="004A7C9E">
        <w:rPr>
          <w:lang w:val="ru-RU"/>
        </w:rPr>
        <w:t xml:space="preserve">     }</w:t>
      </w:r>
    </w:p>
    <w:p w:rsidR="004A7C9E" w:rsidRPr="004A7C9E" w:rsidRDefault="004A7C9E" w:rsidP="004A7C9E">
      <w:pPr>
        <w:pStyle w:val="afff0"/>
        <w:rPr>
          <w:lang w:val="ru-RU"/>
        </w:rPr>
      </w:pPr>
      <w:r w:rsidRPr="004A7C9E">
        <w:rPr>
          <w:lang w:val="ru-RU"/>
        </w:rPr>
        <w:t>}</w:t>
      </w:r>
    </w:p>
    <w:p w:rsidR="00500525" w:rsidRDefault="00500525" w:rsidP="00C11BB2">
      <w:pPr>
        <w:pStyle w:val="aa"/>
      </w:pPr>
    </w:p>
    <w:p w:rsidR="004A7C9E" w:rsidRPr="00D406F8" w:rsidRDefault="004A7C9E" w:rsidP="00C11BB2">
      <w:pPr>
        <w:pStyle w:val="aa"/>
      </w:pPr>
      <w:r>
        <w:t>Как можно видеть из вышеприведённого отрывка класса</w:t>
      </w:r>
      <w:r w:rsidR="009F3F23">
        <w:t xml:space="preserve"> в качестве атрибутов валидации используются </w:t>
      </w:r>
      <w:r w:rsidR="009F3F23" w:rsidRPr="009F3F23">
        <w:rPr>
          <w:rStyle w:val="af3"/>
        </w:rPr>
        <w:t>Required</w:t>
      </w:r>
      <w:r w:rsidR="009F3F23">
        <w:rPr>
          <w:lang w:val="en-US"/>
        </w:rPr>
        <w:t xml:space="preserve"> (</w:t>
      </w:r>
      <w:r w:rsidR="009F3F23">
        <w:t>значение поля не может быть пустым</w:t>
      </w:r>
      <w:r w:rsidR="009F3F23">
        <w:rPr>
          <w:lang w:val="en-US"/>
        </w:rPr>
        <w:t>)</w:t>
      </w:r>
      <w:r w:rsidR="009F3F23">
        <w:t xml:space="preserve">, </w:t>
      </w:r>
      <w:r w:rsidR="009F3F23" w:rsidRPr="009F3F23">
        <w:rPr>
          <w:rStyle w:val="af3"/>
        </w:rPr>
        <w:t>Range</w:t>
      </w:r>
      <w:r w:rsidR="009F3F23">
        <w:t xml:space="preserve"> (значение поля должно принимать значение из определённого в параметрах диапазона).</w:t>
      </w:r>
      <w:r w:rsidR="00D406F8">
        <w:t xml:space="preserve"> </w:t>
      </w:r>
      <w:r w:rsidR="008E47CC">
        <w:t xml:space="preserve">В методе же </w:t>
      </w:r>
      <w:r w:rsidR="008E47CC" w:rsidRPr="00D406F8">
        <w:rPr>
          <w:rStyle w:val="af3"/>
        </w:rPr>
        <w:t>Validate</w:t>
      </w:r>
      <w:r w:rsidR="008E47CC">
        <w:t xml:space="preserve"> реализованы дополнительные проверки, которые не могут быть обеспечены атрибутами. </w:t>
      </w:r>
      <w:r w:rsidR="00D406F8">
        <w:t xml:space="preserve">Стоит отметить, что при использовании атрибутов возможна валидация на стороне клиента в браузере с использованием </w:t>
      </w:r>
      <w:r w:rsidR="00156983" w:rsidRPr="008E47CC">
        <w:rPr>
          <w:lang w:val="en-US"/>
        </w:rPr>
        <w:t>Microsoft jQuery Unobtrusive Validation</w:t>
      </w:r>
      <w:r w:rsidR="008E47CC">
        <w:rPr>
          <w:lang w:val="en-US"/>
        </w:rPr>
        <w:t xml:space="preserve"> – </w:t>
      </w:r>
      <w:r w:rsidR="008E47CC">
        <w:t xml:space="preserve">при рендеринге представлений для полей с атрибутами генерируется </w:t>
      </w:r>
      <w:r w:rsidR="008E47CC">
        <w:rPr>
          <w:lang w:val="en-US"/>
        </w:rPr>
        <w:t>html-</w:t>
      </w:r>
      <w:r w:rsidR="008E47CC">
        <w:t>атрибуты с сообщениями валидации</w:t>
      </w:r>
      <w:r w:rsidR="00D406F8">
        <w:t>.</w:t>
      </w:r>
    </w:p>
    <w:p w:rsidR="009F3F23" w:rsidRDefault="008E47CC" w:rsidP="00C11BB2">
      <w:pPr>
        <w:pStyle w:val="aa"/>
      </w:pPr>
      <w:r>
        <w:t xml:space="preserve">На втором шаге подачи заявления </w:t>
      </w:r>
      <w:r w:rsidR="007C440A">
        <w:t>устанавливается владелец и состав сцепки транспортных средств.</w:t>
      </w:r>
    </w:p>
    <w:p w:rsidR="007C440A" w:rsidRDefault="007C440A" w:rsidP="00C11BB2">
      <w:pPr>
        <w:pStyle w:val="aa"/>
      </w:pPr>
    </w:p>
    <w:p w:rsidR="007C440A" w:rsidRDefault="007C440A" w:rsidP="007C440A">
      <w:pPr>
        <w:pStyle w:val="afff0"/>
      </w:pPr>
      <w:r>
        <w:t>[HttpGet]</w:t>
      </w:r>
    </w:p>
    <w:p w:rsidR="007C440A" w:rsidRDefault="007C440A" w:rsidP="007C440A">
      <w:pPr>
        <w:pStyle w:val="afff0"/>
      </w:pPr>
      <w:r>
        <w:t>public ActionResult VehicleDetails()</w:t>
      </w:r>
    </w:p>
    <w:p w:rsidR="007C440A" w:rsidRDefault="007C440A" w:rsidP="007C440A">
      <w:pPr>
        <w:pStyle w:val="afff0"/>
      </w:pPr>
      <w:r>
        <w:lastRenderedPageBreak/>
        <w:t>{</w:t>
      </w:r>
    </w:p>
    <w:p w:rsidR="007C440A" w:rsidRDefault="007C440A" w:rsidP="007C440A">
      <w:pPr>
        <w:pStyle w:val="afff0"/>
      </w:pPr>
      <w:r>
        <w:t xml:space="preserve">     if (_cookieManager.CheckPreviousCookies</w:t>
      </w:r>
    </w:p>
    <w:p w:rsidR="007C440A" w:rsidRDefault="007C440A" w:rsidP="007C440A">
      <w:pPr>
        <w:pStyle w:val="afff0"/>
        <w:ind w:left="2836"/>
      </w:pPr>
      <w:r>
        <w:t>(RequestStep.VehicleDetails) == false)</w:t>
      </w:r>
    </w:p>
    <w:p w:rsidR="007C440A" w:rsidRDefault="007C440A" w:rsidP="007C440A">
      <w:pPr>
        <w:pStyle w:val="afff0"/>
      </w:pPr>
      <w:r>
        <w:t xml:space="preserve">     </w:t>
      </w:r>
      <w:r>
        <w:tab/>
        <w:t>return RedirectToAction("RequestInfo");</w:t>
      </w:r>
    </w:p>
    <w:p w:rsidR="007C440A" w:rsidRDefault="007C440A" w:rsidP="007C440A">
      <w:pPr>
        <w:pStyle w:val="afff0"/>
      </w:pPr>
    </w:p>
    <w:p w:rsidR="007C440A" w:rsidRDefault="007C440A" w:rsidP="007C440A">
      <w:pPr>
        <w:pStyle w:val="afff0"/>
      </w:pPr>
      <w:r>
        <w:t xml:space="preserve">     var vehicleDetails =</w:t>
      </w:r>
      <w:r>
        <w:rPr>
          <w:lang w:val="ru-RU"/>
        </w:rPr>
        <w:t xml:space="preserve"> </w:t>
      </w:r>
      <w:r>
        <w:t>_cookieManager</w:t>
      </w:r>
    </w:p>
    <w:p w:rsidR="007C440A" w:rsidRDefault="007C440A" w:rsidP="007C440A">
      <w:pPr>
        <w:pStyle w:val="afff0"/>
        <w:ind w:left="709" w:firstLine="0"/>
      </w:pPr>
      <w:r>
        <w:t xml:space="preserve">.GetObject&lt;VehicleDetailsModel&gt;(RequestStep.VehicleDetails) </w:t>
      </w:r>
    </w:p>
    <w:p w:rsidR="007C440A" w:rsidRDefault="007C440A" w:rsidP="007C440A">
      <w:pPr>
        <w:pStyle w:val="afff0"/>
        <w:ind w:left="709"/>
      </w:pPr>
      <w:r>
        <w:t>?? _dataProvider.GetDefaultVehicleDetailsModel();</w:t>
      </w:r>
    </w:p>
    <w:p w:rsidR="007C440A" w:rsidRDefault="007C440A" w:rsidP="007C440A">
      <w:pPr>
        <w:pStyle w:val="afff0"/>
        <w:ind w:left="709"/>
      </w:pPr>
    </w:p>
    <w:p w:rsidR="007C440A" w:rsidRDefault="007C440A" w:rsidP="007C440A">
      <w:pPr>
        <w:pStyle w:val="afff0"/>
      </w:pPr>
      <w:r>
        <w:t xml:space="preserve">     return VehicleDetailsPage(vehicleDetails);</w:t>
      </w:r>
    </w:p>
    <w:p w:rsidR="007C440A" w:rsidRDefault="007C440A" w:rsidP="007C440A">
      <w:pPr>
        <w:pStyle w:val="afff0"/>
      </w:pPr>
      <w:r>
        <w:t>}</w:t>
      </w:r>
    </w:p>
    <w:p w:rsidR="009F3F23" w:rsidRDefault="009F3F23" w:rsidP="00C11BB2">
      <w:pPr>
        <w:pStyle w:val="aa"/>
      </w:pPr>
    </w:p>
    <w:p w:rsidR="007C440A" w:rsidRDefault="007C440A" w:rsidP="00C11BB2">
      <w:pPr>
        <w:pStyle w:val="aa"/>
      </w:pPr>
      <w:r>
        <w:t xml:space="preserve">При этом на втором и последующих шагах при отсутствии файлов </w:t>
      </w:r>
      <w:r>
        <w:rPr>
          <w:lang w:val="en-US"/>
        </w:rPr>
        <w:t xml:space="preserve">cookie, </w:t>
      </w:r>
      <w:r w:rsidRPr="007C440A">
        <w:t>соответствующих</w:t>
      </w:r>
      <w:r>
        <w:rPr>
          <w:lang w:val="en-US"/>
        </w:rPr>
        <w:t xml:space="preserve"> </w:t>
      </w:r>
      <w:r>
        <w:t>предыдущим шагам подачи заявления, происходит перенаправление на первую страницу</w:t>
      </w:r>
      <w:r w:rsidR="004A5D21">
        <w:t xml:space="preserve"> подачи</w:t>
      </w:r>
      <w:r>
        <w:t xml:space="preserve"> заявления: </w:t>
      </w:r>
      <w:r w:rsidRPr="004A5D21">
        <w:rPr>
          <w:rStyle w:val="af3"/>
        </w:rPr>
        <w:t>return RedirectToAction("RequestInfo")</w:t>
      </w:r>
      <w:r w:rsidR="004A5D21">
        <w:t>.</w:t>
      </w:r>
    </w:p>
    <w:p w:rsidR="004A5D21" w:rsidRDefault="004A5D21" w:rsidP="00C11BB2">
      <w:pPr>
        <w:pStyle w:val="aa"/>
        <w:rPr>
          <w:lang w:val="en-US"/>
        </w:rPr>
      </w:pPr>
    </w:p>
    <w:p w:rsidR="00A66CFC" w:rsidRPr="00A66CFC" w:rsidRDefault="00A66CFC" w:rsidP="00A66CFC">
      <w:pPr>
        <w:pStyle w:val="afff0"/>
      </w:pPr>
      <w:r w:rsidRPr="00A66CFC">
        <w:t>[HttpPost]</w:t>
      </w:r>
    </w:p>
    <w:p w:rsidR="00A66CFC" w:rsidRDefault="00A66CFC" w:rsidP="00A66CFC">
      <w:pPr>
        <w:pStyle w:val="afff0"/>
      </w:pPr>
      <w:r w:rsidRPr="00A66CFC">
        <w:t>Public</w:t>
      </w:r>
      <w:r>
        <w:t xml:space="preserve"> </w:t>
      </w:r>
      <w:r w:rsidRPr="00A66CFC">
        <w:t>ActionResult</w:t>
      </w:r>
    </w:p>
    <w:p w:rsidR="00A66CFC" w:rsidRDefault="00A66CFC" w:rsidP="00A66CFC">
      <w:pPr>
        <w:pStyle w:val="afff0"/>
        <w:ind w:left="709"/>
      </w:pPr>
      <w:r w:rsidRPr="00A66CFC">
        <w:t>VehicleDetails</w:t>
      </w:r>
      <w:r>
        <w:t xml:space="preserve"> </w:t>
      </w:r>
      <w:r w:rsidRPr="00A66CFC">
        <w:t>(Veh</w:t>
      </w:r>
      <w:r>
        <w:t>icleDetailsModel vehicleDetails</w:t>
      </w:r>
      <w:r w:rsidRPr="00A66CFC">
        <w:t>,</w:t>
      </w:r>
      <w:r>
        <w:t xml:space="preserve"> </w:t>
      </w:r>
    </w:p>
    <w:p w:rsidR="00A66CFC" w:rsidRPr="00A66CFC" w:rsidRDefault="00A66CFC" w:rsidP="00A66CFC">
      <w:pPr>
        <w:pStyle w:val="afff0"/>
        <w:ind w:left="4963"/>
      </w:pPr>
      <w:r>
        <w:t>string next,</w:t>
      </w:r>
      <w:r w:rsidR="000572FF">
        <w:rPr>
          <w:lang w:val="ru-RU"/>
        </w:rPr>
        <w:t xml:space="preserve"> </w:t>
      </w:r>
      <w:r w:rsidRPr="00A66CFC">
        <w:t>string back)</w:t>
      </w:r>
    </w:p>
    <w:p w:rsidR="00A66CFC" w:rsidRDefault="00A66CFC" w:rsidP="00A66CFC">
      <w:pPr>
        <w:pStyle w:val="afff0"/>
      </w:pPr>
      <w:r w:rsidRPr="00A66CFC">
        <w:t xml:space="preserve">{        </w:t>
      </w:r>
    </w:p>
    <w:p w:rsidR="00A66CFC" w:rsidRPr="00A66CFC" w:rsidRDefault="00A66CFC" w:rsidP="00A66CFC">
      <w:pPr>
        <w:pStyle w:val="afff0"/>
      </w:pPr>
      <w:r>
        <w:tab/>
        <w:t>if (!ModelState.IsValid)</w:t>
      </w:r>
      <w:r w:rsidRPr="00A66CFC">
        <w:t xml:space="preserve">   </w:t>
      </w:r>
    </w:p>
    <w:p w:rsidR="00A66CFC" w:rsidRDefault="00A66CFC" w:rsidP="00A66CFC">
      <w:pPr>
        <w:pStyle w:val="afff0"/>
      </w:pPr>
      <w:r w:rsidRPr="00A66CFC">
        <w:t xml:space="preserve">       return VehicleDetailsPage(vehicleDetails);</w:t>
      </w:r>
    </w:p>
    <w:p w:rsidR="00A66CFC" w:rsidRDefault="00A66CFC" w:rsidP="00A66CFC">
      <w:pPr>
        <w:pStyle w:val="afff0"/>
      </w:pPr>
      <w:r>
        <w:tab/>
        <w:t xml:space="preserve">var </w:t>
      </w:r>
      <w:r w:rsidRPr="00A66CFC">
        <w:t>vehicleStructure</w:t>
      </w:r>
      <w:r>
        <w:t xml:space="preserve"> = </w:t>
      </w:r>
      <w:r w:rsidRPr="00A66CFC">
        <w:t>vehicleDetails</w:t>
      </w:r>
      <w:r>
        <w:t>.</w:t>
      </w:r>
      <w:r w:rsidRPr="00A66CFC">
        <w:t>VehicleStructure</w:t>
      </w:r>
      <w:r>
        <w:t>;</w:t>
      </w:r>
    </w:p>
    <w:p w:rsidR="00A66CFC" w:rsidRPr="00A66CFC" w:rsidRDefault="00A66CFC" w:rsidP="00A66CFC">
      <w:pPr>
        <w:pStyle w:val="afff0"/>
      </w:pPr>
      <w:r w:rsidRPr="00A66CFC">
        <w:t xml:space="preserve">     if (vehicleStructure != null)</w:t>
      </w:r>
    </w:p>
    <w:p w:rsidR="00A66CFC" w:rsidRDefault="00A66CFC" w:rsidP="00A66CFC">
      <w:pPr>
        <w:pStyle w:val="afff0"/>
      </w:pPr>
      <w:r w:rsidRPr="00A66CFC">
        <w:t xml:space="preserve">     {</w:t>
      </w:r>
    </w:p>
    <w:p w:rsidR="00A66CFC" w:rsidRDefault="00A66CFC" w:rsidP="00A66CFC">
      <w:pPr>
        <w:pStyle w:val="afff0"/>
        <w:ind w:left="1418"/>
      </w:pPr>
      <w:r w:rsidRPr="00A66CFC">
        <w:t xml:space="preserve">int minId = vehicleStructure.Select(vehicle =&gt; </w:t>
      </w:r>
    </w:p>
    <w:p w:rsidR="00A66CFC" w:rsidRPr="00A66CFC" w:rsidRDefault="00A66CFC" w:rsidP="00A66CFC">
      <w:pPr>
        <w:pStyle w:val="afff0"/>
        <w:ind w:left="2836"/>
      </w:pPr>
      <w:r w:rsidRPr="00A66CFC">
        <w:t>vehicle.Id).Concat(new int[] {0}).Min();</w:t>
      </w:r>
    </w:p>
    <w:p w:rsidR="00A66CFC" w:rsidRDefault="00A66CFC" w:rsidP="00A66CFC">
      <w:pPr>
        <w:pStyle w:val="afff0"/>
      </w:pPr>
      <w:r w:rsidRPr="00A66CFC">
        <w:t xml:space="preserve">          foreach (var vehicle in</w:t>
      </w:r>
      <w:r>
        <w:t xml:space="preserve"> </w:t>
      </w:r>
      <w:r w:rsidRPr="00A66CFC">
        <w:t>vehicleStructure</w:t>
      </w:r>
    </w:p>
    <w:p w:rsidR="00A66CFC" w:rsidRPr="00A66CFC" w:rsidRDefault="00A66CFC" w:rsidP="00A66CFC">
      <w:pPr>
        <w:pStyle w:val="afff0"/>
        <w:ind w:left="3545"/>
      </w:pPr>
      <w:r w:rsidRPr="00A66CFC">
        <w:t>.Where(vehicle =&gt; vehicle.Id == 0))</w:t>
      </w:r>
    </w:p>
    <w:p w:rsidR="00A66CFC" w:rsidRPr="00A66CFC" w:rsidRDefault="00A66CFC" w:rsidP="00A66CFC">
      <w:pPr>
        <w:pStyle w:val="afff0"/>
      </w:pPr>
      <w:r w:rsidRPr="00A66CFC">
        <w:t xml:space="preserve">             </w:t>
      </w:r>
      <w:r>
        <w:t xml:space="preserve"> </w:t>
      </w:r>
      <w:r w:rsidRPr="00A66CFC">
        <w:t>vehicle.Id = --minId;</w:t>
      </w:r>
    </w:p>
    <w:p w:rsidR="00530999" w:rsidRDefault="00A66CFC" w:rsidP="00530999">
      <w:pPr>
        <w:pStyle w:val="afff0"/>
        <w:ind w:left="709" w:firstLine="0"/>
      </w:pPr>
      <w:r>
        <w:t xml:space="preserve">     </w:t>
      </w:r>
      <w:r w:rsidRPr="00A66CFC">
        <w:t xml:space="preserve">}         </w:t>
      </w:r>
    </w:p>
    <w:p w:rsidR="00A66CFC" w:rsidRDefault="00A66CFC" w:rsidP="00530999">
      <w:pPr>
        <w:pStyle w:val="afff0"/>
        <w:ind w:left="709"/>
      </w:pPr>
      <w:r w:rsidRPr="00A66CFC">
        <w:t xml:space="preserve">_cookieManager.SaveObject(RequestStep.VehicleDetails, </w:t>
      </w:r>
    </w:p>
    <w:p w:rsidR="00A66CFC" w:rsidRPr="00A66CFC" w:rsidRDefault="00A66CFC" w:rsidP="00A66CFC">
      <w:pPr>
        <w:pStyle w:val="afff0"/>
        <w:ind w:left="5672"/>
      </w:pPr>
      <w:r w:rsidRPr="00A66CFC">
        <w:t>vehicleDetails);</w:t>
      </w:r>
    </w:p>
    <w:p w:rsidR="00A66CFC" w:rsidRPr="00A66CFC" w:rsidRDefault="00A66CFC" w:rsidP="00A66CFC">
      <w:pPr>
        <w:pStyle w:val="afff0"/>
      </w:pPr>
      <w:r w:rsidRPr="00A66CFC">
        <w:t xml:space="preserve">     if (!String.IsNullOrEmpty(next)) </w:t>
      </w:r>
      <w:r w:rsidR="000572FF">
        <w:tab/>
      </w:r>
      <w:r w:rsidR="000572FF">
        <w:tab/>
      </w:r>
      <w:r w:rsidRPr="00A66CFC">
        <w:t>// Next clicked</w:t>
      </w:r>
    </w:p>
    <w:p w:rsidR="00A66CFC" w:rsidRPr="00A66CFC" w:rsidRDefault="00A66CFC" w:rsidP="00A66CFC">
      <w:pPr>
        <w:pStyle w:val="afff0"/>
      </w:pPr>
      <w:r w:rsidRPr="00A66CFC">
        <w:t xml:space="preserve">                return RedirectToAction("VehicleScheme");</w:t>
      </w:r>
    </w:p>
    <w:p w:rsidR="00A66CFC" w:rsidRPr="00A66CFC" w:rsidRDefault="00A66CFC" w:rsidP="00A66CFC">
      <w:pPr>
        <w:pStyle w:val="afff0"/>
      </w:pPr>
      <w:r w:rsidRPr="00A66CFC">
        <w:t xml:space="preserve">     return RedirectToAction("RequestInfo"); // Back clicked</w:t>
      </w:r>
    </w:p>
    <w:p w:rsidR="00A66CFC" w:rsidRPr="00A66CFC" w:rsidRDefault="00A66CFC" w:rsidP="00A66CFC">
      <w:pPr>
        <w:pStyle w:val="afff0"/>
      </w:pPr>
      <w:r w:rsidRPr="00A66CFC">
        <w:t>}</w:t>
      </w:r>
    </w:p>
    <w:p w:rsidR="004A5D21" w:rsidRDefault="004A5D21" w:rsidP="00C11BB2">
      <w:pPr>
        <w:pStyle w:val="aa"/>
      </w:pPr>
    </w:p>
    <w:p w:rsidR="004A5D21" w:rsidRDefault="000572FF" w:rsidP="00C11BB2">
      <w:pPr>
        <w:pStyle w:val="aa"/>
      </w:pPr>
      <w:r>
        <w:t xml:space="preserve">При отправке информации со страницы выбора транспортных средств вызывается приведённый выше метод </w:t>
      </w:r>
      <w:r w:rsidRPr="000572FF">
        <w:rPr>
          <w:rStyle w:val="af3"/>
        </w:rPr>
        <w:t>VehicleDetails</w:t>
      </w:r>
      <w:r>
        <w:t xml:space="preserve"> с атрибутом </w:t>
      </w:r>
      <w:r w:rsidRPr="000572FF">
        <w:rPr>
          <w:rStyle w:val="af3"/>
        </w:rPr>
        <w:t>HttpPost</w:t>
      </w:r>
      <w:r>
        <w:rPr>
          <w:lang w:val="en-US"/>
        </w:rPr>
        <w:t xml:space="preserve">. </w:t>
      </w:r>
      <w:r>
        <w:t xml:space="preserve">Помимо ранее описанных действий с полученной моделью здесь </w:t>
      </w:r>
      <w:r>
        <w:lastRenderedPageBreak/>
        <w:t>для каждого нового добавленного транспортного средства в сцепке</w:t>
      </w:r>
      <w:r w:rsidR="00004C6A">
        <w:t xml:space="preserve">, ранее отсутствовавшего в базе данных, назначается новый отрицательный идентификатор. Это делается для различения транспортных средств от транспортных средств с положительными идентификаторами, которые уже присутствуют в базе данных. Также на этом шаге и на последующих присутствуют параметры </w:t>
      </w:r>
      <w:r w:rsidR="00004C6A" w:rsidRPr="00004C6A">
        <w:rPr>
          <w:rStyle w:val="af3"/>
        </w:rPr>
        <w:t>next</w:t>
      </w:r>
      <w:r w:rsidR="00004C6A">
        <w:rPr>
          <w:lang w:val="en-US"/>
        </w:rPr>
        <w:t xml:space="preserve"> </w:t>
      </w:r>
      <w:r w:rsidR="00004C6A">
        <w:t xml:space="preserve">и </w:t>
      </w:r>
      <w:r w:rsidR="00004C6A" w:rsidRPr="00004C6A">
        <w:rPr>
          <w:rStyle w:val="af3"/>
        </w:rPr>
        <w:t>back</w:t>
      </w:r>
      <w:r w:rsidR="00004C6A">
        <w:rPr>
          <w:lang w:val="en-US"/>
        </w:rPr>
        <w:t xml:space="preserve">, </w:t>
      </w:r>
      <w:r w:rsidR="00004C6A">
        <w:t>показывающие была ли нажата кнопка перехода на следующий или предыдущий шаг заявления соответственно.</w:t>
      </w:r>
    </w:p>
    <w:p w:rsidR="00D94BAE" w:rsidRDefault="00D94BAE" w:rsidP="00C11BB2">
      <w:pPr>
        <w:pStyle w:val="aa"/>
      </w:pPr>
    </w:p>
    <w:p w:rsidR="00D94BAE" w:rsidRDefault="00D94BAE" w:rsidP="00D94BAE">
      <w:pPr>
        <w:pStyle w:val="afff0"/>
      </w:pPr>
      <w:r>
        <w:t>[HttpGet]</w:t>
      </w:r>
    </w:p>
    <w:p w:rsidR="00D94BAE" w:rsidRDefault="00D94BAE" w:rsidP="00D94BAE">
      <w:pPr>
        <w:pStyle w:val="afff0"/>
      </w:pPr>
      <w:r>
        <w:t>public ActionResult VehicleScheme()</w:t>
      </w:r>
    </w:p>
    <w:p w:rsidR="00D94BAE" w:rsidRDefault="00D94BAE" w:rsidP="00D94BAE">
      <w:pPr>
        <w:pStyle w:val="afff0"/>
      </w:pPr>
      <w:r>
        <w:t>{</w:t>
      </w:r>
    </w:p>
    <w:p w:rsidR="00D94BAE" w:rsidRDefault="00D94BAE" w:rsidP="00D94BAE">
      <w:pPr>
        <w:pStyle w:val="afff0"/>
      </w:pPr>
      <w:r>
        <w:t xml:space="preserve">     if (_cookieManager.CheckPreviousCookies</w:t>
      </w:r>
    </w:p>
    <w:p w:rsidR="00D94BAE" w:rsidRDefault="00D94BAE" w:rsidP="00D94BAE">
      <w:pPr>
        <w:pStyle w:val="afff0"/>
        <w:ind w:left="2127"/>
      </w:pPr>
      <w:r>
        <w:t>(RequestStep.VehicleScheme) == false)</w:t>
      </w:r>
    </w:p>
    <w:p w:rsidR="00D94BAE" w:rsidRDefault="00D94BAE" w:rsidP="00D94BAE">
      <w:pPr>
        <w:pStyle w:val="afff0"/>
      </w:pPr>
      <w:r>
        <w:t xml:space="preserve">        return RedirectToAction("RequestInfo");</w:t>
      </w:r>
    </w:p>
    <w:p w:rsidR="00D94BAE" w:rsidRDefault="00D94BAE" w:rsidP="00D94BAE">
      <w:pPr>
        <w:pStyle w:val="afff0"/>
      </w:pPr>
    </w:p>
    <w:p w:rsidR="00D94BAE" w:rsidRDefault="00D94BAE" w:rsidP="00D94BAE">
      <w:pPr>
        <w:pStyle w:val="afff0"/>
      </w:pPr>
      <w:r>
        <w:t xml:space="preserve">     var vehicleDetails = _cookieManager.</w:t>
      </w:r>
    </w:p>
    <w:p w:rsidR="00D94BAE" w:rsidRDefault="00D94BAE" w:rsidP="00D94BAE">
      <w:pPr>
        <w:pStyle w:val="afff0"/>
      </w:pPr>
      <w:r>
        <w:t>GetObject&lt;VehicleDetailsModel&gt;(RequestStep.VehicleDetails);</w:t>
      </w:r>
    </w:p>
    <w:p w:rsidR="00D94BAE" w:rsidRDefault="00D94BAE" w:rsidP="00D94BAE">
      <w:pPr>
        <w:pStyle w:val="afff0"/>
      </w:pPr>
      <w:r>
        <w:t xml:space="preserve">     if (vehicleDetails == null || </w:t>
      </w:r>
    </w:p>
    <w:p w:rsidR="00D94BAE" w:rsidRDefault="00D94BAE" w:rsidP="00D94BAE">
      <w:pPr>
        <w:pStyle w:val="afff0"/>
        <w:ind w:left="2127"/>
      </w:pPr>
      <w:r>
        <w:t>vehicleDetails.VehicleStructure == null)</w:t>
      </w:r>
    </w:p>
    <w:p w:rsidR="00D94BAE" w:rsidRDefault="00D94BAE" w:rsidP="00D94BAE">
      <w:pPr>
        <w:pStyle w:val="afff0"/>
      </w:pPr>
      <w:r>
        <w:t xml:space="preserve">        return RedirectToAction("VehicleDetails");</w:t>
      </w:r>
    </w:p>
    <w:p w:rsidR="00D94BAE" w:rsidRDefault="00D94BAE" w:rsidP="00D94BAE">
      <w:pPr>
        <w:pStyle w:val="afff0"/>
      </w:pPr>
    </w:p>
    <w:p w:rsidR="003F1BCF" w:rsidRDefault="00D94BAE" w:rsidP="00D94BAE">
      <w:pPr>
        <w:pStyle w:val="afff0"/>
      </w:pPr>
      <w:r>
        <w:t xml:space="preserve">     var vehicleScheme =</w:t>
      </w:r>
      <w:r w:rsidR="003F1BCF">
        <w:rPr>
          <w:lang w:val="ru-RU"/>
        </w:rPr>
        <w:t xml:space="preserve"> </w:t>
      </w:r>
      <w:r>
        <w:t>_cookieManager.</w:t>
      </w:r>
    </w:p>
    <w:p w:rsidR="00D94BAE" w:rsidRDefault="00D94BAE" w:rsidP="00D94BAE">
      <w:pPr>
        <w:pStyle w:val="afff0"/>
      </w:pPr>
      <w:r>
        <w:t>GetObject&lt;VehicleSchemeModel&gt;(RequestStep.VehicleScheme);</w:t>
      </w:r>
    </w:p>
    <w:p w:rsidR="00D94BAE" w:rsidRDefault="00D94BAE" w:rsidP="00D94BAE">
      <w:pPr>
        <w:pStyle w:val="afff0"/>
      </w:pPr>
      <w:r>
        <w:t xml:space="preserve">     if (vehicleScheme == null)</w:t>
      </w:r>
    </w:p>
    <w:p w:rsidR="003F1BCF" w:rsidRDefault="00D94BAE" w:rsidP="00D94BAE">
      <w:pPr>
        <w:pStyle w:val="afff0"/>
      </w:pPr>
      <w:r>
        <w:t xml:space="preserve">         vehicleScheme = _dataProvider</w:t>
      </w:r>
    </w:p>
    <w:p w:rsidR="00D94BAE" w:rsidRDefault="003F1BCF" w:rsidP="003F1BCF">
      <w:pPr>
        <w:pStyle w:val="afff0"/>
        <w:ind w:left="2127" w:firstLine="0"/>
      </w:pPr>
      <w:r>
        <w:rPr>
          <w:lang w:val="ru-RU"/>
        </w:rPr>
        <w:t xml:space="preserve">    </w:t>
      </w:r>
      <w:r w:rsidR="00D94BAE">
        <w:t>.GetDefaultVehicleSchemeModel(vehicleDetails);</w:t>
      </w:r>
    </w:p>
    <w:p w:rsidR="003F1BCF" w:rsidRDefault="00D94BAE" w:rsidP="003F1BCF">
      <w:pPr>
        <w:pStyle w:val="afff0"/>
      </w:pPr>
      <w:r>
        <w:t xml:space="preserve">     else</w:t>
      </w:r>
      <w:r w:rsidR="003F1BCF">
        <w:t xml:space="preserve"> </w:t>
      </w:r>
      <w:r>
        <w:t>_dataProvider</w:t>
      </w:r>
    </w:p>
    <w:p w:rsidR="00D94BAE" w:rsidRDefault="00D94BAE" w:rsidP="003F1BCF">
      <w:pPr>
        <w:pStyle w:val="afff0"/>
        <w:ind w:left="2127" w:firstLine="0"/>
      </w:pPr>
      <w:r>
        <w:t>.FillVehicleScheme(vehicleScheme, vehicleDetails);</w:t>
      </w:r>
    </w:p>
    <w:p w:rsidR="003F1BCF" w:rsidRDefault="00D94BAE" w:rsidP="00D94BAE">
      <w:pPr>
        <w:pStyle w:val="afff0"/>
        <w:rPr>
          <w:lang w:val="ru-RU"/>
        </w:rPr>
      </w:pPr>
      <w:r>
        <w:t xml:space="preserve">     </w:t>
      </w:r>
    </w:p>
    <w:p w:rsidR="00D94BAE" w:rsidRDefault="00D94BAE" w:rsidP="003F1BCF">
      <w:pPr>
        <w:pStyle w:val="afff0"/>
        <w:ind w:left="709"/>
      </w:pPr>
      <w:r>
        <w:t>return VehicleSchemePage(vehicleScheme);</w:t>
      </w:r>
    </w:p>
    <w:p w:rsidR="00D94BAE" w:rsidRDefault="00D94BAE" w:rsidP="00D94BAE">
      <w:pPr>
        <w:pStyle w:val="afff0"/>
      </w:pPr>
      <w:r>
        <w:t>}</w:t>
      </w:r>
    </w:p>
    <w:p w:rsidR="00D94BAE" w:rsidRDefault="00D94BAE" w:rsidP="00C11BB2">
      <w:pPr>
        <w:pStyle w:val="aa"/>
      </w:pPr>
    </w:p>
    <w:p w:rsidR="00D94BAE" w:rsidRDefault="00D94BAE" w:rsidP="00275518">
      <w:pPr>
        <w:pStyle w:val="aa"/>
        <w:rPr>
          <w:spacing w:val="-6"/>
        </w:rPr>
      </w:pPr>
      <w:r>
        <w:t>На очередном шаге заполняется информация об осях</w:t>
      </w:r>
      <w:r w:rsidR="000927FD">
        <w:t xml:space="preserve"> транспортных средств, выбранных на предыдущем шаге</w:t>
      </w:r>
      <w:r>
        <w:t xml:space="preserve"> и габаритные параметры </w:t>
      </w:r>
      <w:r w:rsidR="000927FD">
        <w:t xml:space="preserve">сцепки </w:t>
      </w:r>
      <w:r>
        <w:t>транспортных средств</w:t>
      </w:r>
      <w:r w:rsidR="000927FD">
        <w:rPr>
          <w:lang w:val="en-US"/>
        </w:rPr>
        <w:t xml:space="preserve"> (</w:t>
      </w:r>
      <w:r w:rsidR="000927FD">
        <w:t>метод</w:t>
      </w:r>
      <w:r w:rsidR="000927FD">
        <w:rPr>
          <w:lang w:val="en-US"/>
        </w:rPr>
        <w:t xml:space="preserve"> </w:t>
      </w:r>
      <w:r w:rsidR="000927FD">
        <w:t xml:space="preserve">действия </w:t>
      </w:r>
      <w:r w:rsidR="000927FD" w:rsidRPr="000927FD">
        <w:rPr>
          <w:rStyle w:val="af3"/>
        </w:rPr>
        <w:t>VehicleScheme</w:t>
      </w:r>
      <w:r w:rsidR="000927FD">
        <w:rPr>
          <w:lang w:val="en-US"/>
        </w:rPr>
        <w:t>)</w:t>
      </w:r>
      <w:r w:rsidR="000927FD">
        <w:t>. При этом для каждого транспортного средства, существующего в базе данных, загружаются значения параметров осей из базы данных (</w:t>
      </w:r>
      <w:r w:rsidR="00275518">
        <w:t xml:space="preserve">вызов </w:t>
      </w:r>
      <w:r w:rsidR="000927FD">
        <w:t>метод</w:t>
      </w:r>
      <w:r w:rsidR="00275518">
        <w:t>а</w:t>
      </w:r>
      <w:r w:rsidR="000927FD">
        <w:t xml:space="preserve"> </w:t>
      </w:r>
      <w:r w:rsidR="000927FD" w:rsidRPr="000927FD">
        <w:rPr>
          <w:rStyle w:val="af3"/>
        </w:rPr>
        <w:t>_dataProvider .GetDefaultVehicleSchemeModel(vehicleDetails)</w:t>
      </w:r>
      <w:r w:rsidR="000927FD">
        <w:t xml:space="preserve">). Если же существует файл </w:t>
      </w:r>
      <w:r w:rsidR="000927FD">
        <w:rPr>
          <w:lang w:val="en-US"/>
        </w:rPr>
        <w:t xml:space="preserve">cookie, </w:t>
      </w:r>
      <w:r w:rsidR="000927FD">
        <w:t>соответствующий данному шагу заявления</w:t>
      </w:r>
      <w:r w:rsidR="00275518">
        <w:t xml:space="preserve"> (значение </w:t>
      </w:r>
      <w:r w:rsidR="00275518" w:rsidRPr="00275518">
        <w:rPr>
          <w:rStyle w:val="af3"/>
        </w:rPr>
        <w:t>vehicleScheme</w:t>
      </w:r>
      <w:r w:rsidR="00275518">
        <w:t xml:space="preserve"> не равно </w:t>
      </w:r>
      <w:r w:rsidR="00275518" w:rsidRPr="00275518">
        <w:rPr>
          <w:rStyle w:val="af3"/>
        </w:rPr>
        <w:t>null</w:t>
      </w:r>
      <w:r w:rsidR="00275518">
        <w:t>)</w:t>
      </w:r>
      <w:r w:rsidR="000927FD">
        <w:t xml:space="preserve">, то из базы данных загружаются только </w:t>
      </w:r>
      <w:r w:rsidR="000927FD">
        <w:lastRenderedPageBreak/>
        <w:t>значения осей для</w:t>
      </w:r>
      <w:r w:rsidR="00275518">
        <w:t xml:space="preserve"> транспортных средств, отсутствующих в данном файле </w:t>
      </w:r>
      <w:r w:rsidR="00275518">
        <w:rPr>
          <w:lang w:val="en-US"/>
        </w:rPr>
        <w:t>cookie (</w:t>
      </w:r>
      <w:r w:rsidR="00275518">
        <w:t xml:space="preserve">метод </w:t>
      </w:r>
      <w:r w:rsidR="00275518" w:rsidRPr="00275518">
        <w:rPr>
          <w:rStyle w:val="af3"/>
          <w:spacing w:val="-6"/>
        </w:rPr>
        <w:t>_dataProvider.FillVehicleScheme(vehicleScheme, vehicleDetails)</w:t>
      </w:r>
      <w:r w:rsidR="00275518" w:rsidRPr="00275518">
        <w:rPr>
          <w:spacing w:val="-6"/>
          <w:lang w:val="en-US"/>
        </w:rPr>
        <w:t>)</w:t>
      </w:r>
      <w:r w:rsidR="00275518" w:rsidRPr="00275518">
        <w:rPr>
          <w:spacing w:val="-6"/>
        </w:rPr>
        <w:t>.</w:t>
      </w:r>
    </w:p>
    <w:p w:rsidR="00AE4784" w:rsidRDefault="00AE4784" w:rsidP="00275518">
      <w:pPr>
        <w:pStyle w:val="aa"/>
        <w:rPr>
          <w:spacing w:val="-6"/>
        </w:rPr>
      </w:pPr>
    </w:p>
    <w:p w:rsidR="00A8129B" w:rsidRPr="00A8129B" w:rsidRDefault="00A8129B" w:rsidP="00A8129B">
      <w:pPr>
        <w:pStyle w:val="afff0"/>
      </w:pPr>
      <w:r w:rsidRPr="00A8129B">
        <w:t>[HttpGet]</w:t>
      </w:r>
    </w:p>
    <w:p w:rsidR="00A8129B" w:rsidRPr="00A8129B" w:rsidRDefault="00A8129B" w:rsidP="00A8129B">
      <w:pPr>
        <w:pStyle w:val="afff0"/>
      </w:pPr>
      <w:r w:rsidRPr="00A8129B">
        <w:t>public ActionResult Route()</w:t>
      </w:r>
    </w:p>
    <w:p w:rsidR="00A8129B" w:rsidRPr="00A8129B" w:rsidRDefault="00A8129B" w:rsidP="00A8129B">
      <w:pPr>
        <w:pStyle w:val="afff0"/>
      </w:pPr>
      <w:r w:rsidRPr="00A8129B">
        <w:t>{</w:t>
      </w:r>
    </w:p>
    <w:p w:rsidR="00A8129B" w:rsidRDefault="00A8129B" w:rsidP="00A8129B">
      <w:pPr>
        <w:pStyle w:val="afff0"/>
      </w:pPr>
      <w:r w:rsidRPr="00A8129B">
        <w:t xml:space="preserve">     if (_cookieManager</w:t>
      </w:r>
    </w:p>
    <w:p w:rsidR="00A8129B" w:rsidRPr="00A8129B" w:rsidRDefault="00A8129B" w:rsidP="00A8129B">
      <w:pPr>
        <w:pStyle w:val="afff0"/>
        <w:ind w:left="1418"/>
      </w:pPr>
      <w:r w:rsidRPr="00A8129B">
        <w:t>.CheckPreviousCookies(RequestStep.Route) == false)</w:t>
      </w:r>
    </w:p>
    <w:p w:rsidR="00A8129B" w:rsidRPr="00A8129B" w:rsidRDefault="00A8129B" w:rsidP="00A8129B">
      <w:pPr>
        <w:pStyle w:val="afff0"/>
      </w:pPr>
      <w:r w:rsidRPr="00A8129B">
        <w:t xml:space="preserve">         return RedirectToAction("RequestInfo");</w:t>
      </w:r>
    </w:p>
    <w:p w:rsidR="00A8129B" w:rsidRDefault="00A8129B" w:rsidP="00A8129B">
      <w:pPr>
        <w:pStyle w:val="afff0"/>
        <w:ind w:left="709"/>
      </w:pPr>
      <w:r w:rsidRPr="00A8129B">
        <w:t xml:space="preserve">var routeModel =                 </w:t>
      </w:r>
    </w:p>
    <w:p w:rsidR="00A8129B" w:rsidRDefault="00A8129B" w:rsidP="00A8129B">
      <w:pPr>
        <w:pStyle w:val="afff0"/>
        <w:ind w:left="709"/>
      </w:pPr>
      <w:r w:rsidRPr="00A8129B">
        <w:t xml:space="preserve">_cookieManager.GetObject&lt;RouteModel&gt;(RequestStep.Route) </w:t>
      </w:r>
    </w:p>
    <w:p w:rsidR="00A8129B" w:rsidRPr="00A8129B" w:rsidRDefault="00A8129B" w:rsidP="00A8129B">
      <w:pPr>
        <w:pStyle w:val="afff0"/>
        <w:ind w:left="3545"/>
      </w:pPr>
      <w:r w:rsidRPr="00A8129B">
        <w:t>?? new RouteModel();</w:t>
      </w:r>
    </w:p>
    <w:p w:rsidR="00A8129B" w:rsidRDefault="00A8129B" w:rsidP="00A8129B">
      <w:pPr>
        <w:pStyle w:val="afff0"/>
      </w:pPr>
      <w:r w:rsidRPr="00A8129B">
        <w:t xml:space="preserve">    if (_cookieManager.CheckReusableCookie())   </w:t>
      </w:r>
    </w:p>
    <w:p w:rsidR="00A8129B" w:rsidRPr="00A8129B" w:rsidRDefault="00A8129B" w:rsidP="00A8129B">
      <w:pPr>
        <w:pStyle w:val="afff0"/>
      </w:pPr>
      <w:r w:rsidRPr="00A8129B">
        <w:t xml:space="preserve">    {</w:t>
      </w:r>
    </w:p>
    <w:p w:rsidR="00A8129B" w:rsidRDefault="00A8129B" w:rsidP="00A8129B">
      <w:pPr>
        <w:pStyle w:val="afff0"/>
      </w:pPr>
      <w:r w:rsidRPr="00A8129B">
        <w:t xml:space="preserve">         var routeForReusableModel = </w:t>
      </w:r>
    </w:p>
    <w:p w:rsidR="00A8129B" w:rsidRDefault="00A8129B" w:rsidP="00A8129B">
      <w:pPr>
        <w:pStyle w:val="afff0"/>
        <w:ind w:left="709"/>
      </w:pPr>
      <w:r>
        <w:rPr>
          <w:lang w:val="ru-RU"/>
        </w:rPr>
        <w:t xml:space="preserve">    </w:t>
      </w:r>
      <w:r w:rsidRPr="00A8129B">
        <w:t>new RouteForReusableModel() {Route = routeModel</w:t>
      </w:r>
    </w:p>
    <w:p w:rsidR="00A8129B" w:rsidRPr="00A8129B" w:rsidRDefault="00A8129B" w:rsidP="00A8129B">
      <w:pPr>
        <w:pStyle w:val="afff0"/>
        <w:ind w:left="6381" w:firstLine="0"/>
      </w:pPr>
      <w:r w:rsidRPr="00A8129B">
        <w:t>.RouteForReusable};</w:t>
      </w:r>
    </w:p>
    <w:p w:rsidR="00A8129B" w:rsidRDefault="00A8129B" w:rsidP="00A8129B">
      <w:pPr>
        <w:pStyle w:val="afff0"/>
      </w:pPr>
      <w:r w:rsidRPr="00A8129B">
        <w:t xml:space="preserve">         return View("RouteForReusable",</w:t>
      </w:r>
    </w:p>
    <w:p w:rsidR="00A8129B" w:rsidRPr="00A8129B" w:rsidRDefault="00A8129B" w:rsidP="00A8129B">
      <w:pPr>
        <w:pStyle w:val="afff0"/>
        <w:ind w:left="4254"/>
      </w:pPr>
      <w:r w:rsidRPr="00A8129B">
        <w:t xml:space="preserve"> routeForReusableModel);</w:t>
      </w:r>
    </w:p>
    <w:p w:rsidR="00A8129B" w:rsidRPr="00A8129B" w:rsidRDefault="00A8129B" w:rsidP="00A8129B">
      <w:pPr>
        <w:pStyle w:val="afff0"/>
      </w:pPr>
      <w:r w:rsidRPr="00A8129B">
        <w:t xml:space="preserve">    }</w:t>
      </w:r>
    </w:p>
    <w:p w:rsidR="00A8129B" w:rsidRPr="00A8129B" w:rsidRDefault="00A8129B" w:rsidP="00A8129B">
      <w:pPr>
        <w:pStyle w:val="afff0"/>
      </w:pPr>
      <w:r>
        <w:t xml:space="preserve">    </w:t>
      </w:r>
      <w:r w:rsidRPr="00A8129B">
        <w:t>return View("Route", routeModel);</w:t>
      </w:r>
    </w:p>
    <w:p w:rsidR="00A8129B" w:rsidRDefault="00A8129B" w:rsidP="00A8129B">
      <w:pPr>
        <w:pStyle w:val="afff0"/>
      </w:pPr>
      <w:r w:rsidRPr="00A8129B">
        <w:t>}</w:t>
      </w:r>
    </w:p>
    <w:p w:rsidR="00A8129B" w:rsidRDefault="00A8129B" w:rsidP="00275518">
      <w:pPr>
        <w:pStyle w:val="aa"/>
        <w:rPr>
          <w:spacing w:val="-6"/>
        </w:rPr>
      </w:pPr>
    </w:p>
    <w:p w:rsidR="00A8129B" w:rsidRDefault="00A8129B" w:rsidP="00275518">
      <w:pPr>
        <w:pStyle w:val="aa"/>
        <w:rPr>
          <w:spacing w:val="-6"/>
        </w:rPr>
      </w:pPr>
      <w:r>
        <w:rPr>
          <w:spacing w:val="-6"/>
        </w:rPr>
        <w:t xml:space="preserve">В методе действия </w:t>
      </w:r>
      <w:r w:rsidRPr="00A8129B">
        <w:rPr>
          <w:rStyle w:val="af3"/>
        </w:rPr>
        <w:t>Route</w:t>
      </w:r>
      <w:r>
        <w:rPr>
          <w:spacing w:val="-6"/>
          <w:lang w:val="en-US"/>
        </w:rPr>
        <w:t xml:space="preserve"> </w:t>
      </w:r>
      <w:r>
        <w:rPr>
          <w:spacing w:val="-6"/>
        </w:rPr>
        <w:t xml:space="preserve">с атрибутом </w:t>
      </w:r>
      <w:r w:rsidRPr="00A8129B">
        <w:rPr>
          <w:rStyle w:val="af3"/>
        </w:rPr>
        <w:t>HttpGet</w:t>
      </w:r>
      <w:r>
        <w:rPr>
          <w:spacing w:val="-6"/>
          <w:lang w:val="en-US"/>
        </w:rPr>
        <w:t xml:space="preserve"> </w:t>
      </w:r>
      <w:r>
        <w:rPr>
          <w:spacing w:val="-6"/>
        </w:rPr>
        <w:t xml:space="preserve">на этапе выбора маршрута движения в зависимости от типа специального разрешения пользователю отправляется различные модель и представление. При этом данному этапу соответствуют два различных метода с атрибутом </w:t>
      </w:r>
      <w:r w:rsidRPr="00A8129B">
        <w:rPr>
          <w:rStyle w:val="af3"/>
        </w:rPr>
        <w:t>HttpPost</w:t>
      </w:r>
      <w:r>
        <w:rPr>
          <w:spacing w:val="-6"/>
        </w:rPr>
        <w:t xml:space="preserve">, принимающих данные с маршрутами от пользователя: </w:t>
      </w:r>
      <w:r w:rsidRPr="00A8129B">
        <w:rPr>
          <w:rStyle w:val="af3"/>
        </w:rPr>
        <w:t>Route</w:t>
      </w:r>
      <w:r>
        <w:rPr>
          <w:spacing w:val="-6"/>
          <w:lang w:val="en-US"/>
        </w:rPr>
        <w:t xml:space="preserve"> </w:t>
      </w:r>
      <w:r>
        <w:rPr>
          <w:spacing w:val="-6"/>
        </w:rPr>
        <w:t xml:space="preserve">и </w:t>
      </w:r>
      <w:r w:rsidRPr="00A8129B">
        <w:rPr>
          <w:rStyle w:val="af3"/>
        </w:rPr>
        <w:t>RouteForReusable</w:t>
      </w:r>
      <w:r>
        <w:rPr>
          <w:spacing w:val="-6"/>
        </w:rPr>
        <w:t xml:space="preserve">. </w:t>
      </w:r>
      <w:r w:rsidR="000E0A5B">
        <w:rPr>
          <w:spacing w:val="-6"/>
        </w:rPr>
        <w:t xml:space="preserve">Данные методы вызываются в зависимости от того, является ли специальное разрешение многоразовым. Логика данных методов повторяет вышеописанные методы с атрибутом </w:t>
      </w:r>
      <w:r w:rsidR="000E0A5B" w:rsidRPr="000E0A5B">
        <w:rPr>
          <w:rStyle w:val="af3"/>
        </w:rPr>
        <w:t>HttpPost</w:t>
      </w:r>
      <w:r w:rsidR="000E0A5B">
        <w:rPr>
          <w:spacing w:val="-6"/>
          <w:lang w:val="en-US"/>
        </w:rPr>
        <w:t xml:space="preserve">: </w:t>
      </w:r>
      <w:r w:rsidR="000E0A5B">
        <w:rPr>
          <w:spacing w:val="-6"/>
        </w:rPr>
        <w:t xml:space="preserve">валидация модели, сохранение объекта в </w:t>
      </w:r>
      <w:r w:rsidR="000E0A5B">
        <w:rPr>
          <w:spacing w:val="-6"/>
          <w:lang w:val="en-US"/>
        </w:rPr>
        <w:t xml:space="preserve">cookie </w:t>
      </w:r>
      <w:r w:rsidR="000E0A5B">
        <w:rPr>
          <w:spacing w:val="-6"/>
        </w:rPr>
        <w:t>и перенаправление на следующий или предыдущий шаг заявления в зависимости от нажатой кнопки.</w:t>
      </w:r>
    </w:p>
    <w:p w:rsidR="000E0A5B" w:rsidRDefault="000E0A5B" w:rsidP="00275518">
      <w:pPr>
        <w:pStyle w:val="aa"/>
        <w:rPr>
          <w:spacing w:val="-6"/>
        </w:rPr>
      </w:pPr>
    </w:p>
    <w:p w:rsidR="000E0A5B" w:rsidRPr="000E0A5B" w:rsidRDefault="000E0A5B" w:rsidP="000E0A5B">
      <w:pPr>
        <w:pStyle w:val="afff0"/>
      </w:pPr>
      <w:r w:rsidRPr="000E0A5B">
        <w:t>[HttpGet]</w:t>
      </w:r>
    </w:p>
    <w:p w:rsidR="000E0A5B" w:rsidRPr="000E0A5B" w:rsidRDefault="000E0A5B" w:rsidP="000E0A5B">
      <w:pPr>
        <w:pStyle w:val="afff0"/>
      </w:pPr>
      <w:r w:rsidRPr="000E0A5B">
        <w:t>public ActionResult RequestPreview()</w:t>
      </w:r>
    </w:p>
    <w:p w:rsidR="000E0A5B" w:rsidRPr="000E0A5B" w:rsidRDefault="000E0A5B" w:rsidP="000E0A5B">
      <w:pPr>
        <w:pStyle w:val="afff0"/>
      </w:pPr>
      <w:r w:rsidRPr="000E0A5B">
        <w:t>{</w:t>
      </w:r>
    </w:p>
    <w:p w:rsidR="000E0A5B" w:rsidRDefault="000E0A5B" w:rsidP="000E0A5B">
      <w:pPr>
        <w:pStyle w:val="afff0"/>
      </w:pPr>
      <w:r w:rsidRPr="000E0A5B">
        <w:t xml:space="preserve">    if (_cookieManager.CheckPreviousCookies(RequestStep</w:t>
      </w:r>
    </w:p>
    <w:p w:rsidR="000E0A5B" w:rsidRPr="000E0A5B" w:rsidRDefault="000E0A5B" w:rsidP="000E0A5B">
      <w:pPr>
        <w:pStyle w:val="afff0"/>
        <w:ind w:left="4963"/>
      </w:pPr>
      <w:r w:rsidRPr="000E0A5B">
        <w:t>.RequestPreview) == false)</w:t>
      </w:r>
    </w:p>
    <w:p w:rsidR="000E0A5B" w:rsidRPr="000E0A5B" w:rsidRDefault="000E0A5B" w:rsidP="000E0A5B">
      <w:pPr>
        <w:pStyle w:val="afff0"/>
      </w:pPr>
      <w:r w:rsidRPr="000E0A5B">
        <w:t xml:space="preserve">        return RedirectToAction("RequestInfo");</w:t>
      </w:r>
    </w:p>
    <w:p w:rsidR="000E0A5B" w:rsidRDefault="000E0A5B" w:rsidP="000E0A5B">
      <w:pPr>
        <w:pStyle w:val="afff0"/>
      </w:pPr>
      <w:r w:rsidRPr="000E0A5B">
        <w:lastRenderedPageBreak/>
        <w:t xml:space="preserve">    string note = _cookieManager</w:t>
      </w:r>
    </w:p>
    <w:p w:rsidR="000E0A5B" w:rsidRPr="000E0A5B" w:rsidRDefault="000E0A5B" w:rsidP="000E0A5B">
      <w:pPr>
        <w:pStyle w:val="afff0"/>
        <w:ind w:left="1418"/>
      </w:pPr>
      <w:r w:rsidRPr="000E0A5B">
        <w:t>.GetObject&lt;string&gt;(RequestStep.RequestPreview);</w:t>
      </w:r>
    </w:p>
    <w:p w:rsidR="000E0A5B" w:rsidRPr="000E0A5B" w:rsidRDefault="000E0A5B" w:rsidP="000E0A5B">
      <w:pPr>
        <w:pStyle w:val="afff0"/>
      </w:pPr>
      <w:r w:rsidRPr="000E0A5B">
        <w:t xml:space="preserve">    ViewData["Note"] = note;</w:t>
      </w:r>
    </w:p>
    <w:p w:rsidR="000E0A5B" w:rsidRPr="000E0A5B" w:rsidRDefault="000E0A5B" w:rsidP="000E0A5B">
      <w:pPr>
        <w:pStyle w:val="afff0"/>
      </w:pPr>
      <w:r w:rsidRPr="000E0A5B">
        <w:t xml:space="preserve">    var makeRequestModel = _cookieManager.GetRequestModel();</w:t>
      </w:r>
    </w:p>
    <w:p w:rsidR="000E0A5B" w:rsidRDefault="000E0A5B" w:rsidP="000E0A5B">
      <w:pPr>
        <w:pStyle w:val="afff0"/>
      </w:pPr>
      <w:r w:rsidRPr="000E0A5B">
        <w:t xml:space="preserve">    var previewModel = </w:t>
      </w:r>
    </w:p>
    <w:p w:rsidR="000E0A5B" w:rsidRPr="000E0A5B" w:rsidRDefault="000E0A5B" w:rsidP="000E0A5B">
      <w:pPr>
        <w:pStyle w:val="afff0"/>
      </w:pPr>
      <w:r>
        <w:tab/>
      </w:r>
      <w:r>
        <w:tab/>
        <w:t xml:space="preserve"> </w:t>
      </w:r>
      <w:r w:rsidRPr="000E0A5B">
        <w:t>DataProvider.GetRequestPreview(makeRequestModel);</w:t>
      </w:r>
    </w:p>
    <w:p w:rsidR="000E0A5B" w:rsidRPr="000E0A5B" w:rsidRDefault="000E0A5B" w:rsidP="000E0A5B">
      <w:pPr>
        <w:pStyle w:val="afff0"/>
      </w:pPr>
      <w:r w:rsidRPr="000E0A5B">
        <w:t xml:space="preserve">    if(previewModel == null)</w:t>
      </w:r>
    </w:p>
    <w:p w:rsidR="000E0A5B" w:rsidRPr="000E0A5B" w:rsidRDefault="000E0A5B" w:rsidP="000E0A5B">
      <w:pPr>
        <w:pStyle w:val="afff0"/>
      </w:pPr>
      <w:r w:rsidRPr="000E0A5B">
        <w:t xml:space="preserve">         return RedirectToAction("RequestInfo");</w:t>
      </w:r>
    </w:p>
    <w:p w:rsidR="000E0A5B" w:rsidRPr="000E0A5B" w:rsidRDefault="000E0A5B" w:rsidP="000E0A5B">
      <w:pPr>
        <w:pStyle w:val="afff0"/>
      </w:pPr>
      <w:r w:rsidRPr="000E0A5B">
        <w:t xml:space="preserve">    return View(previewModel);</w:t>
      </w:r>
    </w:p>
    <w:p w:rsidR="000E0A5B" w:rsidRDefault="000E0A5B" w:rsidP="000E0A5B">
      <w:pPr>
        <w:pStyle w:val="afff0"/>
      </w:pPr>
      <w:r w:rsidRPr="000E0A5B">
        <w:t>}</w:t>
      </w:r>
    </w:p>
    <w:p w:rsidR="000E0A5B" w:rsidRDefault="000E0A5B" w:rsidP="00275518">
      <w:pPr>
        <w:pStyle w:val="aa"/>
        <w:rPr>
          <w:spacing w:val="-6"/>
        </w:rPr>
      </w:pPr>
    </w:p>
    <w:p w:rsidR="000E0A5B" w:rsidRDefault="00986FDF" w:rsidP="00275518">
      <w:pPr>
        <w:pStyle w:val="aa"/>
        <w:rPr>
          <w:spacing w:val="-6"/>
        </w:rPr>
      </w:pPr>
      <w:r>
        <w:rPr>
          <w:spacing w:val="-6"/>
        </w:rPr>
        <w:t xml:space="preserve">На последнем шаге в методе </w:t>
      </w:r>
      <w:r w:rsidRPr="00986FDF">
        <w:rPr>
          <w:rStyle w:val="af3"/>
        </w:rPr>
        <w:t>RequestPreview</w:t>
      </w:r>
      <w:r>
        <w:rPr>
          <w:spacing w:val="-6"/>
        </w:rPr>
        <w:t xml:space="preserve"> предоставляется предварительный просмотр всех данных заявления перед отправкой. При этом из всех файлов </w:t>
      </w:r>
      <w:r>
        <w:rPr>
          <w:spacing w:val="-6"/>
          <w:lang w:val="en-US"/>
        </w:rPr>
        <w:t xml:space="preserve">cookie, </w:t>
      </w:r>
      <w:r>
        <w:rPr>
          <w:spacing w:val="-6"/>
        </w:rPr>
        <w:t>соответствующих предыдущим шагам заявления, собирается единая модель заявления (</w:t>
      </w:r>
      <w:r w:rsidRPr="00986FDF">
        <w:rPr>
          <w:rStyle w:val="af3"/>
        </w:rPr>
        <w:t>_cookieManager.GetRequestModel()</w:t>
      </w:r>
      <w:r>
        <w:rPr>
          <w:spacing w:val="-6"/>
        </w:rPr>
        <w:t>). Затем из неё собирается модель предварительного просмотра (</w:t>
      </w:r>
      <w:r w:rsidRPr="00986FDF">
        <w:rPr>
          <w:rStyle w:val="af3"/>
        </w:rPr>
        <w:t>DataProvider .GetRequestPreview(makeRequestModel)</w:t>
      </w:r>
      <w:r>
        <w:rPr>
          <w:spacing w:val="-6"/>
        </w:rPr>
        <w:t xml:space="preserve">), из которой генерируется отправляемое клиенту представление. Примечание к заявлению, если оно было ранее введено и содержалось в файле </w:t>
      </w:r>
      <w:r>
        <w:rPr>
          <w:spacing w:val="-6"/>
          <w:lang w:val="en-US"/>
        </w:rPr>
        <w:t xml:space="preserve">cookie, </w:t>
      </w:r>
      <w:r>
        <w:rPr>
          <w:spacing w:val="-6"/>
        </w:rPr>
        <w:t xml:space="preserve">извлекается оттуда и передаётся представлению через коллекцию объектов </w:t>
      </w:r>
      <w:r w:rsidRPr="00986FDF">
        <w:rPr>
          <w:rStyle w:val="af3"/>
        </w:rPr>
        <w:t>ViewData</w:t>
      </w:r>
      <w:r>
        <w:rPr>
          <w:spacing w:val="-6"/>
          <w:lang w:val="en-US"/>
        </w:rPr>
        <w:t xml:space="preserve">, </w:t>
      </w:r>
      <w:r>
        <w:rPr>
          <w:spacing w:val="-6"/>
        </w:rPr>
        <w:t>которая доступна в представлении.</w:t>
      </w:r>
    </w:p>
    <w:p w:rsidR="00986FDF" w:rsidRDefault="00986FDF" w:rsidP="00275518">
      <w:pPr>
        <w:pStyle w:val="aa"/>
        <w:rPr>
          <w:spacing w:val="-6"/>
        </w:rPr>
      </w:pPr>
    </w:p>
    <w:p w:rsidR="00986FDF" w:rsidRPr="00986FDF" w:rsidRDefault="00986FDF" w:rsidP="00986FDF">
      <w:pPr>
        <w:pStyle w:val="afff0"/>
      </w:pPr>
      <w:r w:rsidRPr="00986FDF">
        <w:t>[HttpPost]</w:t>
      </w:r>
    </w:p>
    <w:p w:rsidR="00986FDF" w:rsidRDefault="00986FDF" w:rsidP="00986FDF">
      <w:pPr>
        <w:pStyle w:val="afff0"/>
      </w:pPr>
      <w:r w:rsidRPr="00986FDF">
        <w:t xml:space="preserve">public ActionResult RequestPreview(string note, string next, </w:t>
      </w:r>
    </w:p>
    <w:p w:rsidR="00986FDF" w:rsidRPr="00986FDF" w:rsidRDefault="00986FDF" w:rsidP="00790A89">
      <w:pPr>
        <w:pStyle w:val="afff0"/>
        <w:ind w:left="2836"/>
      </w:pPr>
      <w:r w:rsidRPr="00986FDF">
        <w:t>string back)</w:t>
      </w:r>
      <w:r w:rsidR="00790A89">
        <w:t xml:space="preserve"> </w:t>
      </w:r>
      <w:r w:rsidRPr="00986FDF">
        <w:t>{</w:t>
      </w:r>
    </w:p>
    <w:p w:rsidR="00986FDF" w:rsidRPr="00986FDF" w:rsidRDefault="00986FDF" w:rsidP="00986FDF">
      <w:pPr>
        <w:pStyle w:val="afff0"/>
      </w:pPr>
      <w:r w:rsidRPr="00986FDF">
        <w:t xml:space="preserve">     i</w:t>
      </w:r>
      <w:r>
        <w:t>f (!String.IsNullOrEmpty(next))</w:t>
      </w:r>
      <w:r w:rsidR="00C22333">
        <w:rPr>
          <w:lang w:val="ru-RU"/>
        </w:rPr>
        <w:t xml:space="preserve"> </w:t>
      </w:r>
      <w:r w:rsidR="00C22333">
        <w:t>{</w:t>
      </w:r>
      <w:r>
        <w:tab/>
      </w:r>
      <w:r w:rsidR="00C22333">
        <w:tab/>
      </w:r>
      <w:r w:rsidRPr="00986FDF">
        <w:t>// Send clicked</w:t>
      </w:r>
    </w:p>
    <w:p w:rsidR="00986FDF" w:rsidRDefault="00986FDF" w:rsidP="00986FDF">
      <w:pPr>
        <w:pStyle w:val="afff0"/>
      </w:pPr>
      <w:r w:rsidRPr="00986FDF">
        <w:t xml:space="preserve">         if (_cookieManager.CheckPreviousCookies</w:t>
      </w:r>
    </w:p>
    <w:p w:rsidR="00986FDF" w:rsidRPr="00986FDF" w:rsidRDefault="00986FDF" w:rsidP="00986FDF">
      <w:pPr>
        <w:pStyle w:val="afff0"/>
        <w:ind w:left="2836"/>
      </w:pPr>
      <w:r w:rsidRPr="00986FDF">
        <w:t>(RequestStep.RequestPreview) == false)</w:t>
      </w:r>
    </w:p>
    <w:p w:rsidR="00986FDF" w:rsidRPr="00986FDF" w:rsidRDefault="00986FDF" w:rsidP="00986FDF">
      <w:pPr>
        <w:pStyle w:val="afff0"/>
      </w:pPr>
      <w:r w:rsidRPr="00986FDF">
        <w:t xml:space="preserve">             return RedirectToAction("RequestInfo");                </w:t>
      </w:r>
    </w:p>
    <w:p w:rsidR="00986FDF" w:rsidRDefault="00986FDF" w:rsidP="00986FDF">
      <w:pPr>
        <w:pStyle w:val="afff0"/>
      </w:pPr>
      <w:r w:rsidRPr="00986FDF">
        <w:t xml:space="preserve">         var requestModel = </w:t>
      </w:r>
    </w:p>
    <w:p w:rsidR="00986FDF" w:rsidRPr="00986FDF" w:rsidRDefault="00986FDF" w:rsidP="00986FDF">
      <w:pPr>
        <w:pStyle w:val="afff0"/>
      </w:pPr>
      <w:r>
        <w:tab/>
      </w:r>
      <w:r>
        <w:tab/>
      </w:r>
      <w:r>
        <w:tab/>
      </w:r>
      <w:r>
        <w:tab/>
      </w:r>
      <w:r>
        <w:tab/>
      </w:r>
      <w:r w:rsidRPr="00986FDF">
        <w:t>_cookieManager.GetRequestModel();</w:t>
      </w:r>
    </w:p>
    <w:p w:rsidR="00986FDF" w:rsidRPr="00986FDF" w:rsidRDefault="00986FDF" w:rsidP="00986FDF">
      <w:pPr>
        <w:pStyle w:val="afff0"/>
      </w:pPr>
      <w:r w:rsidRPr="00986FDF">
        <w:t xml:space="preserve">         _dataProvider.SendRequest(requestModel);</w:t>
      </w:r>
    </w:p>
    <w:p w:rsidR="00986FDF" w:rsidRPr="00986FDF" w:rsidRDefault="00986FDF" w:rsidP="00986FDF">
      <w:pPr>
        <w:pStyle w:val="afff0"/>
      </w:pPr>
      <w:r w:rsidRPr="00986FDF">
        <w:t xml:space="preserve">         _cookieManager.RemoveRequestCookies();</w:t>
      </w:r>
    </w:p>
    <w:p w:rsidR="00986FDF" w:rsidRPr="00986FDF" w:rsidRDefault="00986FDF" w:rsidP="00986FDF">
      <w:pPr>
        <w:pStyle w:val="afff0"/>
      </w:pPr>
      <w:r w:rsidRPr="00986FDF">
        <w:t xml:space="preserve">         return RedirectToAction("Index", "RequestsList");</w:t>
      </w:r>
    </w:p>
    <w:p w:rsidR="00986FDF" w:rsidRPr="00986FDF" w:rsidRDefault="00986FDF" w:rsidP="00986FDF">
      <w:pPr>
        <w:pStyle w:val="afff0"/>
      </w:pPr>
      <w:r w:rsidRPr="00986FDF">
        <w:t xml:space="preserve">      }     </w:t>
      </w:r>
    </w:p>
    <w:p w:rsidR="00064491" w:rsidRPr="00064491" w:rsidRDefault="00986FDF" w:rsidP="00986FDF">
      <w:pPr>
        <w:pStyle w:val="afff0"/>
        <w:rPr>
          <w:lang w:val="ru-RU"/>
        </w:rPr>
      </w:pPr>
      <w:r w:rsidRPr="00986FDF">
        <w:t xml:space="preserve">      _cookieManager</w:t>
      </w:r>
      <w:r w:rsidR="00064491">
        <w:rPr>
          <w:lang w:val="ru-RU"/>
        </w:rPr>
        <w:t xml:space="preserve"> </w:t>
      </w:r>
      <w:r w:rsidR="00064491">
        <w:rPr>
          <w:lang w:val="ru-RU"/>
        </w:rPr>
        <w:tab/>
      </w:r>
      <w:r w:rsidR="00064491">
        <w:rPr>
          <w:lang w:val="ru-RU"/>
        </w:rPr>
        <w:tab/>
      </w:r>
      <w:r w:rsidR="00064491">
        <w:rPr>
          <w:lang w:val="ru-RU"/>
        </w:rPr>
        <w:tab/>
      </w:r>
      <w:r w:rsidR="00064491">
        <w:rPr>
          <w:lang w:val="ru-RU"/>
        </w:rPr>
        <w:tab/>
      </w:r>
      <w:r w:rsidR="00064491" w:rsidRPr="00986FDF">
        <w:t>// Back clicked</w:t>
      </w:r>
    </w:p>
    <w:p w:rsidR="00986FDF" w:rsidRPr="00986FDF" w:rsidRDefault="00064491" w:rsidP="00064491">
      <w:pPr>
        <w:pStyle w:val="afff0"/>
        <w:ind w:left="1418"/>
      </w:pPr>
      <w:r>
        <w:rPr>
          <w:lang w:val="ru-RU"/>
        </w:rPr>
        <w:t xml:space="preserve">  </w:t>
      </w:r>
      <w:r w:rsidR="00986FDF" w:rsidRPr="00986FDF">
        <w:t>.SaveObject(RequestStep.RequestPreview, note);</w:t>
      </w:r>
    </w:p>
    <w:p w:rsidR="00986FDF" w:rsidRPr="00986FDF" w:rsidRDefault="00790A89" w:rsidP="00986FDF">
      <w:pPr>
        <w:pStyle w:val="afff0"/>
      </w:pPr>
      <w:r>
        <w:t xml:space="preserve">      </w:t>
      </w:r>
      <w:r w:rsidR="00986FDF" w:rsidRPr="00986FDF">
        <w:t>return RedirectToAction("Route");</w:t>
      </w:r>
    </w:p>
    <w:p w:rsidR="00986FDF" w:rsidRDefault="00986FDF" w:rsidP="00986FDF">
      <w:pPr>
        <w:pStyle w:val="afff0"/>
      </w:pPr>
      <w:r w:rsidRPr="00986FDF">
        <w:t>}</w:t>
      </w:r>
    </w:p>
    <w:p w:rsidR="00790A89" w:rsidRDefault="00790A89" w:rsidP="00275518">
      <w:pPr>
        <w:pStyle w:val="aa"/>
        <w:rPr>
          <w:spacing w:val="-6"/>
        </w:rPr>
      </w:pPr>
    </w:p>
    <w:p w:rsidR="00986FDF" w:rsidRPr="00C22333" w:rsidRDefault="00790A89" w:rsidP="00275518">
      <w:pPr>
        <w:pStyle w:val="aa"/>
        <w:rPr>
          <w:spacing w:val="-6"/>
        </w:rPr>
      </w:pPr>
      <w:r>
        <w:rPr>
          <w:spacing w:val="-6"/>
        </w:rPr>
        <w:t xml:space="preserve">При отправке заявления со страницы предварительного просмотра используется метод </w:t>
      </w:r>
      <w:r w:rsidRPr="00790A89">
        <w:rPr>
          <w:rStyle w:val="af3"/>
        </w:rPr>
        <w:t>RequestPreview</w:t>
      </w:r>
      <w:r>
        <w:rPr>
          <w:spacing w:val="-6"/>
        </w:rPr>
        <w:t xml:space="preserve"> с атрибутом </w:t>
      </w:r>
      <w:r w:rsidRPr="00790A89">
        <w:rPr>
          <w:rStyle w:val="af3"/>
        </w:rPr>
        <w:t>HttpPost</w:t>
      </w:r>
      <w:r>
        <w:rPr>
          <w:spacing w:val="-6"/>
          <w:lang w:val="en-US"/>
        </w:rPr>
        <w:t xml:space="preserve">. </w:t>
      </w:r>
      <w:r>
        <w:rPr>
          <w:spacing w:val="-6"/>
        </w:rPr>
        <w:t xml:space="preserve">При этом из </w:t>
      </w:r>
      <w:r>
        <w:rPr>
          <w:spacing w:val="-6"/>
        </w:rPr>
        <w:lastRenderedPageBreak/>
        <w:t xml:space="preserve">всех </w:t>
      </w:r>
      <w:r>
        <w:rPr>
          <w:spacing w:val="-6"/>
          <w:lang w:val="en-US"/>
        </w:rPr>
        <w:t xml:space="preserve">cookie </w:t>
      </w:r>
      <w:r>
        <w:rPr>
          <w:spacing w:val="-6"/>
        </w:rPr>
        <w:t>заявления собирается единая модель заявления (</w:t>
      </w:r>
      <w:r w:rsidRPr="00790A89">
        <w:rPr>
          <w:rStyle w:val="af3"/>
        </w:rPr>
        <w:t>_cookieManager</w:t>
      </w:r>
      <w:r w:rsidR="00C22333">
        <w:rPr>
          <w:rStyle w:val="af3"/>
          <w:lang w:val="ru-RU"/>
        </w:rPr>
        <w:t xml:space="preserve"> </w:t>
      </w:r>
      <w:r w:rsidRPr="00790A89">
        <w:rPr>
          <w:rStyle w:val="af3"/>
        </w:rPr>
        <w:t>.GetRequestModel()</w:t>
      </w:r>
      <w:r>
        <w:rPr>
          <w:spacing w:val="-6"/>
        </w:rPr>
        <w:t xml:space="preserve">). </w:t>
      </w:r>
      <w:r w:rsidR="00C22333">
        <w:rPr>
          <w:spacing w:val="-6"/>
        </w:rPr>
        <w:t xml:space="preserve">Затем происходит сохранение модели в базе данных для дальнейшего рассмотрения (вызов </w:t>
      </w:r>
      <w:r w:rsidR="00C22333" w:rsidRPr="00C22333">
        <w:rPr>
          <w:rStyle w:val="af3"/>
        </w:rPr>
        <w:t>_dataProvider.SendRequest</w:t>
      </w:r>
      <w:r w:rsidR="00C22333">
        <w:rPr>
          <w:rStyle w:val="af3"/>
          <w:lang w:val="ru-RU"/>
        </w:rPr>
        <w:t xml:space="preserve"> </w:t>
      </w:r>
      <w:r w:rsidR="00C22333" w:rsidRPr="00C22333">
        <w:rPr>
          <w:rStyle w:val="af3"/>
        </w:rPr>
        <w:t>(requestModel)</w:t>
      </w:r>
      <w:r w:rsidR="00C22333">
        <w:rPr>
          <w:spacing w:val="-6"/>
        </w:rPr>
        <w:t xml:space="preserve">). Далее удаляются все </w:t>
      </w:r>
      <w:r w:rsidR="00C22333">
        <w:rPr>
          <w:spacing w:val="-6"/>
          <w:lang w:val="en-US"/>
        </w:rPr>
        <w:t xml:space="preserve">cookie </w:t>
      </w:r>
      <w:r w:rsidR="00C22333">
        <w:rPr>
          <w:spacing w:val="-6"/>
        </w:rPr>
        <w:t xml:space="preserve">шагов заявления (вызов метода </w:t>
      </w:r>
      <w:r w:rsidR="00C22333" w:rsidRPr="00C22333">
        <w:rPr>
          <w:rStyle w:val="af3"/>
        </w:rPr>
        <w:t>RemoveRequestCookies</w:t>
      </w:r>
      <w:r w:rsidR="00C22333">
        <w:rPr>
          <w:spacing w:val="-6"/>
        </w:rPr>
        <w:t>) и пользователь перенаправляется на страницу списка заявлений.</w:t>
      </w:r>
      <w:r w:rsidR="00294115">
        <w:rPr>
          <w:spacing w:val="-6"/>
        </w:rPr>
        <w:t xml:space="preserve"> Последовательность взаимодействия объектов во времени при отправке заявления показана на диаграмме последовательности (чертёж ГУИР.400201.050 </w:t>
      </w:r>
      <w:r w:rsidR="00294115" w:rsidRPr="00294115">
        <w:rPr>
          <w:spacing w:val="-6"/>
        </w:rPr>
        <w:t>РР.3</w:t>
      </w:r>
      <w:r w:rsidR="00294115">
        <w:rPr>
          <w:spacing w:val="-6"/>
        </w:rPr>
        <w:t>).</w:t>
      </w:r>
    </w:p>
    <w:p w:rsidR="00275518" w:rsidRPr="00C8236D" w:rsidRDefault="008D0FD0" w:rsidP="00275518">
      <w:pPr>
        <w:pStyle w:val="a4"/>
      </w:pPr>
      <w:bookmarkStart w:id="12" w:name="_Toc418898107"/>
      <w:r>
        <w:t xml:space="preserve">Работа с </w:t>
      </w:r>
      <w:r>
        <w:rPr>
          <w:lang w:val="en-US"/>
        </w:rPr>
        <w:t>cookie</w:t>
      </w:r>
      <w:bookmarkEnd w:id="12"/>
    </w:p>
    <w:p w:rsidR="00D94BAE" w:rsidRPr="00C56F0B" w:rsidRDefault="0089059D" w:rsidP="00C11BB2">
      <w:pPr>
        <w:pStyle w:val="aa"/>
      </w:pPr>
      <w:r>
        <w:t xml:space="preserve">При подаче заявления для временного хранения информации, отправленной пользователем, используются файлы </w:t>
      </w:r>
      <w:r>
        <w:rPr>
          <w:lang w:val="en-US"/>
        </w:rPr>
        <w:t xml:space="preserve">cookie, </w:t>
      </w:r>
      <w:r>
        <w:t xml:space="preserve">отправляемые браузером при каждом </w:t>
      </w:r>
      <w:r>
        <w:rPr>
          <w:lang w:val="en-US"/>
        </w:rPr>
        <w:t>HTTP-</w:t>
      </w:r>
      <w:r>
        <w:t>запросе. Это также позволяет продолжить оформление ранее не отправленного заявления, не внося уже введённую информацию.</w:t>
      </w:r>
      <w:r w:rsidR="00C56F0B">
        <w:t xml:space="preserve"> За работу с </w:t>
      </w:r>
      <w:r w:rsidR="00C56F0B">
        <w:rPr>
          <w:lang w:val="en-US"/>
        </w:rPr>
        <w:t xml:space="preserve">cookie </w:t>
      </w:r>
      <w:r w:rsidR="00C56F0B">
        <w:t xml:space="preserve">отвечает класс </w:t>
      </w:r>
      <w:r w:rsidR="00C56F0B" w:rsidRPr="00C56F0B">
        <w:rPr>
          <w:rStyle w:val="af3"/>
        </w:rPr>
        <w:t>RequestCookieManager</w:t>
      </w:r>
      <w:r w:rsidR="00C56F0B">
        <w:t>.</w:t>
      </w:r>
    </w:p>
    <w:p w:rsidR="000927FD" w:rsidRDefault="000927FD" w:rsidP="00C11BB2">
      <w:pPr>
        <w:pStyle w:val="aa"/>
      </w:pPr>
    </w:p>
    <w:p w:rsidR="00F02010" w:rsidRDefault="00F02010" w:rsidP="00F02010">
      <w:pPr>
        <w:pStyle w:val="afff0"/>
      </w:pPr>
      <w:r>
        <w:t>public void SaveObject</w:t>
      </w:r>
    </w:p>
    <w:p w:rsidR="00F02010" w:rsidRDefault="00F02010" w:rsidP="00F02010">
      <w:pPr>
        <w:pStyle w:val="afff0"/>
        <w:ind w:left="709"/>
      </w:pPr>
      <w:r>
        <w:t>(RequestStep requestStep, object objectForSave)</w:t>
      </w:r>
    </w:p>
    <w:p w:rsidR="00F02010" w:rsidRDefault="00F02010" w:rsidP="00F02010">
      <w:pPr>
        <w:pStyle w:val="afff0"/>
      </w:pPr>
      <w:r>
        <w:t>{</w:t>
      </w:r>
    </w:p>
    <w:p w:rsidR="00F02010" w:rsidRDefault="00F02010" w:rsidP="00F02010">
      <w:pPr>
        <w:pStyle w:val="afff0"/>
      </w:pPr>
      <w:r>
        <w:t xml:space="preserve">     HttpCookie cookie =</w:t>
      </w:r>
    </w:p>
    <w:p w:rsidR="00F02010" w:rsidRDefault="00F02010" w:rsidP="00F02010">
      <w:pPr>
        <w:pStyle w:val="afff0"/>
      </w:pPr>
      <w:r>
        <w:t xml:space="preserve"> </w:t>
      </w:r>
      <w:r>
        <w:tab/>
      </w:r>
      <w:r>
        <w:tab/>
      </w:r>
      <w:r>
        <w:tab/>
        <w:t>CreateCookie(requestStep.ToString());</w:t>
      </w:r>
    </w:p>
    <w:p w:rsidR="00F02010" w:rsidRDefault="00F02010" w:rsidP="00F02010">
      <w:pPr>
        <w:pStyle w:val="afff0"/>
      </w:pPr>
      <w:r>
        <w:t xml:space="preserve">     cookie.SetAndEncryptValue(objectForSave);</w:t>
      </w:r>
    </w:p>
    <w:p w:rsidR="00F02010" w:rsidRDefault="00F02010" w:rsidP="00F02010">
      <w:pPr>
        <w:pStyle w:val="afff0"/>
      </w:pPr>
      <w:r>
        <w:t xml:space="preserve">     _httpContext.Response.Cookies.Add(cookie);</w:t>
      </w:r>
    </w:p>
    <w:p w:rsidR="00D94BAE" w:rsidRDefault="00F02010" w:rsidP="00F02010">
      <w:pPr>
        <w:pStyle w:val="afff0"/>
      </w:pPr>
      <w:r>
        <w:t>}</w:t>
      </w:r>
    </w:p>
    <w:p w:rsidR="00F02010" w:rsidRDefault="00F02010" w:rsidP="00C11BB2">
      <w:pPr>
        <w:pStyle w:val="aa"/>
      </w:pPr>
    </w:p>
    <w:p w:rsidR="00F02010" w:rsidRDefault="000C3FFD" w:rsidP="00C11BB2">
      <w:pPr>
        <w:pStyle w:val="aa"/>
        <w:rPr>
          <w:lang w:val="en-US"/>
        </w:rPr>
      </w:pPr>
      <w:r>
        <w:t xml:space="preserve">Метод </w:t>
      </w:r>
      <w:r w:rsidRPr="000C3FFD">
        <w:rPr>
          <w:rStyle w:val="af3"/>
        </w:rPr>
        <w:t>SaveObject</w:t>
      </w:r>
      <w:r>
        <w:rPr>
          <w:lang w:val="en-US"/>
        </w:rPr>
        <w:t xml:space="preserve"> </w:t>
      </w:r>
      <w:r>
        <w:t xml:space="preserve">сохраняет объект в </w:t>
      </w:r>
      <w:r>
        <w:rPr>
          <w:lang w:val="en-US"/>
        </w:rPr>
        <w:t>cookie</w:t>
      </w:r>
      <w:r w:rsidR="00836A73">
        <w:rPr>
          <w:lang w:val="en-US"/>
        </w:rPr>
        <w:t xml:space="preserve"> </w:t>
      </w:r>
      <w:r w:rsidR="00836A73">
        <w:t>с именем, соответствующим шагу подачи заявления</w:t>
      </w:r>
      <w:r w:rsidR="00DC09AA">
        <w:t xml:space="preserve">. При этом значение устанавливается методом расширения класса </w:t>
      </w:r>
      <w:r w:rsidR="00DC09AA" w:rsidRPr="00DC09AA">
        <w:rPr>
          <w:rStyle w:val="af3"/>
        </w:rPr>
        <w:t>HttpCookie</w:t>
      </w:r>
      <w:r w:rsidR="00DC09AA">
        <w:rPr>
          <w:lang w:val="en-US"/>
        </w:rPr>
        <w:t>:</w:t>
      </w:r>
    </w:p>
    <w:p w:rsidR="00DC09AA" w:rsidRDefault="00DC09AA" w:rsidP="00C11BB2">
      <w:pPr>
        <w:pStyle w:val="aa"/>
        <w:rPr>
          <w:lang w:val="en-US"/>
        </w:rPr>
      </w:pPr>
    </w:p>
    <w:p w:rsidR="00DC09AA" w:rsidRDefault="00DC09AA" w:rsidP="00DC09AA">
      <w:pPr>
        <w:pStyle w:val="afff0"/>
      </w:pPr>
      <w:r w:rsidRPr="00DC09AA">
        <w:t xml:space="preserve">public static void SetAndEncryptValue(this HttpCookie cookie, </w:t>
      </w:r>
    </w:p>
    <w:p w:rsidR="00DC09AA" w:rsidRPr="00DC09AA" w:rsidRDefault="00DC09AA" w:rsidP="00DC09AA">
      <w:pPr>
        <w:pStyle w:val="afff0"/>
        <w:ind w:left="2836"/>
      </w:pPr>
      <w:r w:rsidRPr="00DC09AA">
        <w:t>object objectValue)</w:t>
      </w:r>
    </w:p>
    <w:p w:rsidR="00DC09AA" w:rsidRPr="00DC09AA" w:rsidRDefault="00DC09AA" w:rsidP="00DC09AA">
      <w:pPr>
        <w:pStyle w:val="afff0"/>
      </w:pPr>
      <w:r w:rsidRPr="00DC09AA">
        <w:t>{</w:t>
      </w:r>
    </w:p>
    <w:p w:rsidR="00DC09AA" w:rsidRDefault="00DC09AA" w:rsidP="00DC09AA">
      <w:pPr>
        <w:pStyle w:val="afff0"/>
      </w:pPr>
      <w:r w:rsidRPr="00DC09AA">
        <w:t xml:space="preserve">     string valueJsonString = </w:t>
      </w:r>
    </w:p>
    <w:p w:rsidR="00DC09AA" w:rsidRPr="00DC09AA" w:rsidRDefault="00DC09AA" w:rsidP="00DC09AA">
      <w:pPr>
        <w:pStyle w:val="afff0"/>
      </w:pPr>
      <w:r>
        <w:tab/>
      </w:r>
      <w:r>
        <w:tab/>
      </w:r>
      <w:r>
        <w:tab/>
      </w:r>
      <w:r w:rsidRPr="00DC09AA">
        <w:t>JsonConvert.SerializeObject(objectValue);</w:t>
      </w:r>
    </w:p>
    <w:p w:rsidR="00DC09AA" w:rsidRPr="00DC09AA" w:rsidRDefault="00DC09AA" w:rsidP="00DC09AA">
      <w:pPr>
        <w:pStyle w:val="afff0"/>
      </w:pPr>
      <w:r w:rsidRPr="00DC09AA">
        <w:t xml:space="preserve">     byte[] valueBytes = valueJsonString.GetBytes();</w:t>
      </w:r>
    </w:p>
    <w:p w:rsidR="00DC09AA" w:rsidRPr="00DC09AA" w:rsidRDefault="00DC09AA" w:rsidP="00DC09AA">
      <w:pPr>
        <w:pStyle w:val="afff0"/>
      </w:pPr>
      <w:r w:rsidRPr="00DC09AA">
        <w:t xml:space="preserve">     byte[] compressedValue = Compress(valueBytes);         </w:t>
      </w:r>
    </w:p>
    <w:p w:rsidR="00DC09AA" w:rsidRDefault="00DC09AA" w:rsidP="00DC09AA">
      <w:pPr>
        <w:pStyle w:val="afff0"/>
      </w:pPr>
      <w:r w:rsidRPr="00DC09AA">
        <w:t xml:space="preserve">     cookie.Value = </w:t>
      </w:r>
    </w:p>
    <w:p w:rsidR="00DC09AA" w:rsidRPr="00DC09AA" w:rsidRDefault="00DC09AA" w:rsidP="00DC09AA">
      <w:pPr>
        <w:pStyle w:val="afff0"/>
      </w:pPr>
      <w:r>
        <w:tab/>
      </w:r>
      <w:r>
        <w:tab/>
      </w:r>
      <w:r w:rsidRPr="00DC09AA">
        <w:t>HttpServerUtility.UrlTokenEncode(compressedValue);</w:t>
      </w:r>
    </w:p>
    <w:p w:rsidR="00DC09AA" w:rsidRPr="00DC09AA" w:rsidRDefault="00DC09AA" w:rsidP="00DC09AA">
      <w:pPr>
        <w:pStyle w:val="afff0"/>
      </w:pPr>
      <w:r w:rsidRPr="00DC09AA">
        <w:t>}</w:t>
      </w:r>
    </w:p>
    <w:p w:rsidR="000C3FFD" w:rsidRDefault="00DC09AA" w:rsidP="00C11BB2">
      <w:pPr>
        <w:pStyle w:val="aa"/>
      </w:pPr>
      <w:r>
        <w:lastRenderedPageBreak/>
        <w:t xml:space="preserve">Данный метод преобразует объект в текстовый формат </w:t>
      </w:r>
      <w:r>
        <w:rPr>
          <w:lang w:val="en-US"/>
        </w:rPr>
        <w:t xml:space="preserve">JSON, </w:t>
      </w:r>
      <w:r>
        <w:t xml:space="preserve">сжимает полученную строку алгоритмом </w:t>
      </w:r>
      <w:r>
        <w:rPr>
          <w:lang w:val="en-US"/>
        </w:rPr>
        <w:t>Deflate</w:t>
      </w:r>
      <w:r>
        <w:t xml:space="preserve">, затем преобразует данные в кодировку </w:t>
      </w:r>
      <w:r>
        <w:rPr>
          <w:lang w:val="en-US"/>
        </w:rPr>
        <w:t>base64</w:t>
      </w:r>
      <w:r w:rsidR="001D34BC">
        <w:t xml:space="preserve"> (вызов метода </w:t>
      </w:r>
      <w:r w:rsidR="001D34BC" w:rsidRPr="001D34BC">
        <w:rPr>
          <w:rStyle w:val="af3"/>
        </w:rPr>
        <w:t>UrlTokenEncode</w:t>
      </w:r>
      <w:r w:rsidR="001D34BC">
        <w:t>)</w:t>
      </w:r>
      <w:r>
        <w:rPr>
          <w:lang w:val="en-US"/>
        </w:rPr>
        <w:t xml:space="preserve">. </w:t>
      </w:r>
      <w:r w:rsidRPr="00DC09AA">
        <w:t>Base64 представляет собой кодировку с использованием 64 печатных символов ASCII. Использование кодировки base64 необходимо, так как наличие не ASCII-символов в cookie может некорректно обрабатываться различными браузерами, что может повредить хранимые данные.</w:t>
      </w:r>
    </w:p>
    <w:p w:rsidR="001D34BC" w:rsidRDefault="001D34BC" w:rsidP="00C11BB2">
      <w:pPr>
        <w:pStyle w:val="aa"/>
      </w:pPr>
      <w:r>
        <w:t xml:space="preserve">Чтение объекта из cookie производит метод </w:t>
      </w:r>
      <w:r w:rsidRPr="001D34BC">
        <w:rPr>
          <w:rStyle w:val="af3"/>
        </w:rPr>
        <w:t>GetObject</w:t>
      </w:r>
      <w:r>
        <w:t>:</w:t>
      </w:r>
    </w:p>
    <w:p w:rsidR="001D34BC" w:rsidRDefault="001D34BC" w:rsidP="00C11BB2">
      <w:pPr>
        <w:pStyle w:val="aa"/>
      </w:pPr>
    </w:p>
    <w:p w:rsidR="001D34BC" w:rsidRDefault="001D34BC" w:rsidP="001D34BC">
      <w:pPr>
        <w:pStyle w:val="afff0"/>
      </w:pPr>
      <w:r w:rsidRPr="001D34BC">
        <w:t xml:space="preserve">public T GetObject&lt;T&gt;(RequestStep requestStep) </w:t>
      </w:r>
    </w:p>
    <w:p w:rsidR="001D34BC" w:rsidRPr="001D34BC" w:rsidRDefault="001D34BC" w:rsidP="001D34BC">
      <w:pPr>
        <w:pStyle w:val="afff0"/>
        <w:ind w:left="5672"/>
      </w:pPr>
      <w:r w:rsidRPr="001D34BC">
        <w:t>where T : class</w:t>
      </w:r>
    </w:p>
    <w:p w:rsidR="001D34BC" w:rsidRPr="001D34BC" w:rsidRDefault="001D34BC" w:rsidP="001D34BC">
      <w:pPr>
        <w:pStyle w:val="afff0"/>
      </w:pPr>
      <w:r w:rsidRPr="001D34BC">
        <w:t>{</w:t>
      </w:r>
    </w:p>
    <w:p w:rsidR="001D34BC" w:rsidRDefault="001D34BC" w:rsidP="001D34BC">
      <w:pPr>
        <w:pStyle w:val="afff0"/>
      </w:pPr>
      <w:r w:rsidRPr="001D34BC">
        <w:t xml:space="preserve">     HttpCookie cookie = </w:t>
      </w:r>
    </w:p>
    <w:p w:rsidR="001D34BC" w:rsidRPr="001D34BC" w:rsidRDefault="001D34BC" w:rsidP="001D34BC">
      <w:pPr>
        <w:pStyle w:val="afff0"/>
      </w:pPr>
      <w:r>
        <w:tab/>
      </w:r>
      <w:r>
        <w:rPr>
          <w:lang w:val="ru-RU"/>
        </w:rPr>
        <w:t xml:space="preserve">  </w:t>
      </w:r>
      <w:r w:rsidRPr="001D34BC">
        <w:t>_httpContext.Request.Cookies[requestStep.ToString()];</w:t>
      </w:r>
    </w:p>
    <w:p w:rsidR="001D34BC" w:rsidRPr="001D34BC" w:rsidRDefault="001D34BC" w:rsidP="001D34BC">
      <w:pPr>
        <w:pStyle w:val="afff0"/>
      </w:pPr>
      <w:r w:rsidRPr="001D34BC">
        <w:t xml:space="preserve">     return cookie.TryGetDecryptedValue&lt;T&gt;();</w:t>
      </w:r>
    </w:p>
    <w:p w:rsidR="001D34BC" w:rsidRPr="001D34BC" w:rsidRDefault="001D34BC" w:rsidP="001D34BC">
      <w:pPr>
        <w:pStyle w:val="afff0"/>
      </w:pPr>
      <w:r w:rsidRPr="001D34BC">
        <w:t>}</w:t>
      </w:r>
    </w:p>
    <w:p w:rsidR="001D34BC" w:rsidRDefault="001D34BC" w:rsidP="00C11BB2">
      <w:pPr>
        <w:pStyle w:val="aa"/>
      </w:pPr>
    </w:p>
    <w:p w:rsidR="001D34BC" w:rsidRDefault="001D34BC" w:rsidP="00C11BB2">
      <w:pPr>
        <w:pStyle w:val="aa"/>
      </w:pPr>
      <w:r>
        <w:t xml:space="preserve">В данном методе из контекста </w:t>
      </w:r>
      <w:r>
        <w:rPr>
          <w:lang w:val="en-US"/>
        </w:rPr>
        <w:t>HTTP-</w:t>
      </w:r>
      <w:r>
        <w:t xml:space="preserve">запроса получается объект </w:t>
      </w:r>
      <w:r>
        <w:rPr>
          <w:lang w:val="en-US"/>
        </w:rPr>
        <w:t xml:space="preserve">cookie, </w:t>
      </w:r>
      <w:r>
        <w:t xml:space="preserve">соответствующий определённому шагу заявления. Затем с помощью метода расширения класса </w:t>
      </w:r>
      <w:r w:rsidRPr="00DC09AA">
        <w:rPr>
          <w:rStyle w:val="af3"/>
        </w:rPr>
        <w:t>HttpCookie</w:t>
      </w:r>
      <w:r>
        <w:t xml:space="preserve"> производится попытка</w:t>
      </w:r>
      <w:r w:rsidR="001D3AB4">
        <w:t xml:space="preserve"> получить раскодированный объект:</w:t>
      </w:r>
    </w:p>
    <w:p w:rsidR="001D3AB4" w:rsidRDefault="001D3AB4" w:rsidP="00C11BB2">
      <w:pPr>
        <w:pStyle w:val="aa"/>
      </w:pPr>
    </w:p>
    <w:p w:rsidR="001D3AB4" w:rsidRDefault="001D3AB4" w:rsidP="001D3AB4">
      <w:pPr>
        <w:pStyle w:val="afff0"/>
      </w:pPr>
      <w:r>
        <w:t>public static T TryGetDecryptedValue&lt;T&gt;</w:t>
      </w:r>
    </w:p>
    <w:p w:rsidR="001D3AB4" w:rsidRDefault="001D3AB4" w:rsidP="001D3AB4">
      <w:pPr>
        <w:pStyle w:val="afff0"/>
        <w:ind w:left="2127"/>
      </w:pPr>
      <w:r>
        <w:t>(this HttpCookie cookie) where T : class</w:t>
      </w:r>
    </w:p>
    <w:p w:rsidR="001D3AB4" w:rsidRDefault="001D3AB4" w:rsidP="001D3AB4">
      <w:pPr>
        <w:pStyle w:val="afff0"/>
      </w:pPr>
      <w:r>
        <w:t>{</w:t>
      </w:r>
    </w:p>
    <w:p w:rsidR="001D3AB4" w:rsidRDefault="001D3AB4" w:rsidP="00294115">
      <w:pPr>
        <w:pStyle w:val="afff0"/>
      </w:pPr>
      <w:r>
        <w:t xml:space="preserve">      if (cookie == null)  return null;</w:t>
      </w:r>
    </w:p>
    <w:p w:rsidR="001D3AB4" w:rsidRDefault="001D3AB4" w:rsidP="001D3AB4">
      <w:pPr>
        <w:pStyle w:val="afff0"/>
      </w:pPr>
      <w:r>
        <w:t xml:space="preserve">      try</w:t>
      </w:r>
    </w:p>
    <w:p w:rsidR="001D3AB4" w:rsidRDefault="001D3AB4" w:rsidP="001D3AB4">
      <w:pPr>
        <w:pStyle w:val="afff0"/>
      </w:pPr>
      <w:r>
        <w:t xml:space="preserve">      {</w:t>
      </w:r>
    </w:p>
    <w:p w:rsidR="001D3AB4" w:rsidRDefault="001D3AB4" w:rsidP="001D3AB4">
      <w:pPr>
        <w:pStyle w:val="afff0"/>
      </w:pPr>
      <w:r>
        <w:t xml:space="preserve">          byte[] decodedValue =</w:t>
      </w:r>
    </w:p>
    <w:p w:rsidR="001D3AB4" w:rsidRDefault="001D3AB4" w:rsidP="001D3AB4">
      <w:pPr>
        <w:pStyle w:val="afff0"/>
        <w:ind w:left="2127" w:firstLine="0"/>
      </w:pPr>
      <w:r>
        <w:rPr>
          <w:lang w:val="ru-RU"/>
        </w:rPr>
        <w:t xml:space="preserve">   </w:t>
      </w:r>
      <w:r>
        <w:t>HttpServerUtility.UrlTokenDecode(cookie.Value);</w:t>
      </w:r>
    </w:p>
    <w:p w:rsidR="001D3AB4" w:rsidRDefault="001D3AB4" w:rsidP="001D3AB4">
      <w:pPr>
        <w:pStyle w:val="afff0"/>
      </w:pPr>
      <w:r>
        <w:t xml:space="preserve">          byte[] decompressedValue = </w:t>
      </w:r>
    </w:p>
    <w:p w:rsidR="001D3AB4" w:rsidRDefault="001D3AB4" w:rsidP="001D3AB4">
      <w:pPr>
        <w:pStyle w:val="afff0"/>
      </w:pPr>
      <w:r>
        <w:tab/>
      </w:r>
      <w:r>
        <w:tab/>
      </w:r>
      <w:r>
        <w:rPr>
          <w:lang w:val="ru-RU"/>
        </w:rPr>
        <w:t xml:space="preserve">   </w:t>
      </w:r>
      <w:r>
        <w:t>Decompress(decodedValue);</w:t>
      </w:r>
    </w:p>
    <w:p w:rsidR="001D3AB4" w:rsidRDefault="001D3AB4" w:rsidP="001D3AB4">
      <w:pPr>
        <w:pStyle w:val="afff0"/>
      </w:pPr>
      <w:r>
        <w:t xml:space="preserve">          string jsonValue = </w:t>
      </w:r>
    </w:p>
    <w:p w:rsidR="001D3AB4" w:rsidRDefault="001D3AB4" w:rsidP="001D3AB4">
      <w:pPr>
        <w:pStyle w:val="afff0"/>
      </w:pPr>
      <w:r>
        <w:tab/>
      </w:r>
      <w:r>
        <w:tab/>
        <w:t xml:space="preserve">   StringExtensions.GetString(decompressedValue);</w:t>
      </w:r>
    </w:p>
    <w:p w:rsidR="001D3AB4" w:rsidRDefault="001D3AB4" w:rsidP="001D3AB4">
      <w:pPr>
        <w:pStyle w:val="afff0"/>
        <w:ind w:left="2127" w:firstLine="37"/>
      </w:pPr>
      <w:r>
        <w:t>return JsonConvert</w:t>
      </w:r>
    </w:p>
    <w:p w:rsidR="001D3AB4" w:rsidRDefault="001D3AB4" w:rsidP="001D3AB4">
      <w:pPr>
        <w:pStyle w:val="afff0"/>
        <w:ind w:left="3545"/>
      </w:pPr>
      <w:r>
        <w:t>.DeserializeObject&lt;T&gt;(jsonValue);</w:t>
      </w:r>
    </w:p>
    <w:p w:rsidR="001D3AB4" w:rsidRDefault="001D3AB4" w:rsidP="001D3AB4">
      <w:pPr>
        <w:pStyle w:val="afff0"/>
      </w:pPr>
      <w:r>
        <w:t xml:space="preserve">      }</w:t>
      </w:r>
    </w:p>
    <w:p w:rsidR="001D3AB4" w:rsidRDefault="001D3AB4" w:rsidP="001D3AB4">
      <w:pPr>
        <w:pStyle w:val="afff0"/>
      </w:pPr>
      <w:r>
        <w:t xml:space="preserve">      catch (Exception)</w:t>
      </w:r>
    </w:p>
    <w:p w:rsidR="001D3AB4" w:rsidRDefault="001D3AB4" w:rsidP="001D3AB4">
      <w:pPr>
        <w:pStyle w:val="afff0"/>
      </w:pPr>
      <w:r>
        <w:t xml:space="preserve">      {</w:t>
      </w:r>
    </w:p>
    <w:p w:rsidR="001D3AB4" w:rsidRDefault="001D3AB4" w:rsidP="001D3AB4">
      <w:pPr>
        <w:pStyle w:val="afff0"/>
      </w:pPr>
      <w:r>
        <w:t xml:space="preserve">          return null;</w:t>
      </w:r>
    </w:p>
    <w:p w:rsidR="001D3AB4" w:rsidRDefault="001D3AB4" w:rsidP="001D3AB4">
      <w:pPr>
        <w:pStyle w:val="afff0"/>
      </w:pPr>
      <w:r>
        <w:t xml:space="preserve">      }</w:t>
      </w:r>
    </w:p>
    <w:p w:rsidR="001D3AB4" w:rsidRDefault="001D3AB4" w:rsidP="001D3AB4">
      <w:pPr>
        <w:pStyle w:val="afff0"/>
      </w:pPr>
      <w:r>
        <w:t>}</w:t>
      </w:r>
    </w:p>
    <w:p w:rsidR="001D3AB4" w:rsidRDefault="004B1C22" w:rsidP="00C11BB2">
      <w:pPr>
        <w:pStyle w:val="aa"/>
      </w:pPr>
      <w:r>
        <w:lastRenderedPageBreak/>
        <w:t xml:space="preserve">В методе </w:t>
      </w:r>
      <w:r w:rsidRPr="004B1C22">
        <w:rPr>
          <w:rStyle w:val="af3"/>
        </w:rPr>
        <w:t>TryGetDecryptedValue</w:t>
      </w:r>
      <w:r>
        <w:t xml:space="preserve"> по сути выполняется последовательность операций, обратная последовательности в методе </w:t>
      </w:r>
      <w:r w:rsidRPr="004B1C22">
        <w:rPr>
          <w:rStyle w:val="af3"/>
        </w:rPr>
        <w:t>SetAndEncryptValue</w:t>
      </w:r>
      <w:r>
        <w:t xml:space="preserve">: раскодирование из </w:t>
      </w:r>
      <w:r>
        <w:rPr>
          <w:lang w:val="en-US"/>
        </w:rPr>
        <w:t xml:space="preserve">base64, </w:t>
      </w:r>
      <w:r>
        <w:t xml:space="preserve">распаковка алгоритмом </w:t>
      </w:r>
      <w:r>
        <w:rPr>
          <w:lang w:val="en-US"/>
        </w:rPr>
        <w:t>Deflate</w:t>
      </w:r>
      <w:r>
        <w:t xml:space="preserve"> и преобразование из строки формата </w:t>
      </w:r>
      <w:r>
        <w:rPr>
          <w:lang w:val="en-US"/>
        </w:rPr>
        <w:t xml:space="preserve">JSON </w:t>
      </w:r>
      <w:r>
        <w:t>в объект заданного типа. При любом возникшем исключении в описанных операциях возвращается пустое значение.</w:t>
      </w:r>
    </w:p>
    <w:p w:rsidR="004B1C22" w:rsidRDefault="004B1C22" w:rsidP="00C11BB2">
      <w:pPr>
        <w:pStyle w:val="aa"/>
      </w:pPr>
    </w:p>
    <w:p w:rsidR="007F08A2" w:rsidRDefault="007F08A2" w:rsidP="007F08A2">
      <w:pPr>
        <w:pStyle w:val="afff0"/>
      </w:pPr>
      <w:r>
        <w:t>public void RemoveCookie(string name)</w:t>
      </w:r>
    </w:p>
    <w:p w:rsidR="007F08A2" w:rsidRDefault="007F08A2" w:rsidP="007F08A2">
      <w:pPr>
        <w:pStyle w:val="afff0"/>
      </w:pPr>
      <w:r>
        <w:t>{</w:t>
      </w:r>
    </w:p>
    <w:p w:rsidR="007F08A2" w:rsidRDefault="007F08A2" w:rsidP="007F08A2">
      <w:pPr>
        <w:pStyle w:val="afff0"/>
      </w:pPr>
      <w:r>
        <w:t xml:space="preserve">     if (_httpContext.Request.Cookies[name] == null)</w:t>
      </w:r>
    </w:p>
    <w:p w:rsidR="007F08A2" w:rsidRDefault="007F08A2" w:rsidP="007F08A2">
      <w:pPr>
        <w:pStyle w:val="afff0"/>
      </w:pPr>
      <w:r>
        <w:t xml:space="preserve">         return;</w:t>
      </w:r>
    </w:p>
    <w:p w:rsidR="007F08A2" w:rsidRDefault="007F08A2" w:rsidP="007F08A2">
      <w:pPr>
        <w:pStyle w:val="afff0"/>
      </w:pPr>
      <w:r>
        <w:t xml:space="preserve">     var c = new HttpCookie(name) </w:t>
      </w:r>
    </w:p>
    <w:p w:rsidR="007F08A2" w:rsidRDefault="007F08A2" w:rsidP="007F08A2">
      <w:pPr>
        <w:pStyle w:val="afff0"/>
        <w:ind w:left="2836"/>
      </w:pPr>
      <w:r>
        <w:t>{ Expires = DateTime.Now.AddDays(-1) };</w:t>
      </w:r>
    </w:p>
    <w:p w:rsidR="007F08A2" w:rsidRDefault="007F08A2" w:rsidP="007F08A2">
      <w:pPr>
        <w:pStyle w:val="afff0"/>
      </w:pPr>
      <w:r>
        <w:t xml:space="preserve">     _httpContext.Response.Cookies.Add(c);</w:t>
      </w:r>
    </w:p>
    <w:p w:rsidR="007F08A2" w:rsidRDefault="007F08A2" w:rsidP="007F08A2">
      <w:pPr>
        <w:pStyle w:val="afff0"/>
      </w:pPr>
      <w:r>
        <w:t>}</w:t>
      </w:r>
    </w:p>
    <w:p w:rsidR="007F08A2" w:rsidRDefault="007F08A2" w:rsidP="007F08A2">
      <w:pPr>
        <w:pStyle w:val="afff0"/>
      </w:pPr>
    </w:p>
    <w:p w:rsidR="007F08A2" w:rsidRDefault="007F08A2" w:rsidP="007F08A2">
      <w:pPr>
        <w:pStyle w:val="afff0"/>
      </w:pPr>
      <w:r>
        <w:t>public void RemoveRequestCookies()</w:t>
      </w:r>
    </w:p>
    <w:p w:rsidR="007F08A2" w:rsidRDefault="007F08A2" w:rsidP="007F08A2">
      <w:pPr>
        <w:pStyle w:val="afff0"/>
      </w:pPr>
      <w:r>
        <w:t>{</w:t>
      </w:r>
    </w:p>
    <w:p w:rsidR="007F08A2" w:rsidRDefault="007F08A2" w:rsidP="007F08A2">
      <w:pPr>
        <w:pStyle w:val="afff0"/>
      </w:pPr>
      <w:r>
        <w:t xml:space="preserve">     foreach (var stepName in </w:t>
      </w:r>
    </w:p>
    <w:p w:rsidR="007F08A2" w:rsidRDefault="007F08A2" w:rsidP="007F08A2">
      <w:pPr>
        <w:pStyle w:val="afff0"/>
      </w:pPr>
      <w:r>
        <w:tab/>
      </w:r>
      <w:r>
        <w:tab/>
      </w:r>
      <w:r>
        <w:tab/>
      </w:r>
      <w:r>
        <w:tab/>
        <w:t>Enum.GetNames(typeof(RequestStep)))</w:t>
      </w:r>
    </w:p>
    <w:p w:rsidR="007F08A2" w:rsidRDefault="007F08A2" w:rsidP="007F08A2">
      <w:pPr>
        <w:pStyle w:val="afff0"/>
      </w:pPr>
      <w:r>
        <w:t xml:space="preserve">         RemoveCookie(stepName);</w:t>
      </w:r>
    </w:p>
    <w:p w:rsidR="007F08A2" w:rsidRDefault="007F08A2" w:rsidP="007F08A2">
      <w:pPr>
        <w:pStyle w:val="afff0"/>
      </w:pPr>
      <w:r>
        <w:t xml:space="preserve">     RemoveCookie(IsReusableCookieName);</w:t>
      </w:r>
    </w:p>
    <w:p w:rsidR="004B1C22" w:rsidRDefault="007F08A2" w:rsidP="007F08A2">
      <w:pPr>
        <w:pStyle w:val="afff0"/>
      </w:pPr>
      <w:r>
        <w:t>}</w:t>
      </w:r>
    </w:p>
    <w:p w:rsidR="004B1C22" w:rsidRDefault="004B1C22" w:rsidP="00C11BB2">
      <w:pPr>
        <w:pStyle w:val="aa"/>
      </w:pPr>
    </w:p>
    <w:p w:rsidR="007F08A2" w:rsidRPr="00AE4784" w:rsidRDefault="00AE4784" w:rsidP="00C11BB2">
      <w:pPr>
        <w:pStyle w:val="aa"/>
      </w:pPr>
      <w:r>
        <w:t xml:space="preserve">Метод </w:t>
      </w:r>
      <w:r w:rsidRPr="00AE4784">
        <w:rPr>
          <w:rStyle w:val="af3"/>
        </w:rPr>
        <w:t>RemoveCookie</w:t>
      </w:r>
      <w:r>
        <w:rPr>
          <w:lang w:val="en-US"/>
        </w:rPr>
        <w:t xml:space="preserve"> </w:t>
      </w:r>
      <w:r>
        <w:t xml:space="preserve">удаляет файл </w:t>
      </w:r>
      <w:r>
        <w:rPr>
          <w:lang w:val="en-US"/>
        </w:rPr>
        <w:t xml:space="preserve">cookie </w:t>
      </w:r>
      <w:r>
        <w:t xml:space="preserve">с заданным именем путём записи в ответ одноимённого </w:t>
      </w:r>
      <w:r>
        <w:rPr>
          <w:lang w:val="en-US"/>
        </w:rPr>
        <w:t>cookie</w:t>
      </w:r>
      <w:r>
        <w:t xml:space="preserve"> с параметром срока действия, равным вчерашней дате. В результате файл </w:t>
      </w:r>
      <w:r>
        <w:rPr>
          <w:lang w:val="en-US"/>
        </w:rPr>
        <w:t xml:space="preserve">cookie </w:t>
      </w:r>
      <w:r>
        <w:t xml:space="preserve">заменятся новым </w:t>
      </w:r>
      <w:r>
        <w:rPr>
          <w:lang w:val="en-US"/>
        </w:rPr>
        <w:t>cookie</w:t>
      </w:r>
      <w:r>
        <w:t xml:space="preserve"> и удаляется браузером в связи с истечением срока действия. Метод </w:t>
      </w:r>
      <w:r w:rsidRPr="00AE4784">
        <w:rPr>
          <w:rStyle w:val="af3"/>
        </w:rPr>
        <w:t>RemoveRequestCookies</w:t>
      </w:r>
      <w:r>
        <w:t xml:space="preserve"> удаляет все </w:t>
      </w:r>
      <w:r>
        <w:rPr>
          <w:lang w:val="en-US"/>
        </w:rPr>
        <w:t>cookie</w:t>
      </w:r>
      <w:r>
        <w:t>, соответствующие шагам подачи заявления, путём прохода в цикле по элементам перечисления шагов.</w:t>
      </w:r>
    </w:p>
    <w:p w:rsidR="00AE4784" w:rsidRPr="00AE4784" w:rsidRDefault="00AE4784" w:rsidP="00C11BB2">
      <w:pPr>
        <w:pStyle w:val="aa"/>
      </w:pPr>
    </w:p>
    <w:p w:rsidR="007F08A2" w:rsidRPr="004B1C22" w:rsidRDefault="007F08A2" w:rsidP="00C11BB2">
      <w:pPr>
        <w:pStyle w:val="aa"/>
      </w:pPr>
    </w:p>
    <w:p w:rsidR="00C11BB2" w:rsidRDefault="00C11BB2" w:rsidP="00C11BB2">
      <w:pPr>
        <w:pStyle w:val="aa"/>
      </w:pPr>
    </w:p>
    <w:p w:rsidR="00C11BB2" w:rsidRDefault="00C11BB2" w:rsidP="00C11BB2">
      <w:pPr>
        <w:pStyle w:val="aa"/>
        <w:sectPr w:rsidR="00C11BB2" w:rsidSect="00233E06">
          <w:pgSz w:w="11906" w:h="16838"/>
          <w:pgMar w:top="1134" w:right="851" w:bottom="1531" w:left="1701" w:header="709" w:footer="709" w:gutter="0"/>
          <w:cols w:space="708"/>
          <w:titlePg/>
          <w:docGrid w:linePitch="381"/>
        </w:sectPr>
      </w:pPr>
    </w:p>
    <w:p w:rsidR="002332AC" w:rsidRDefault="002332AC" w:rsidP="002332AC">
      <w:pPr>
        <w:pStyle w:val="a3"/>
      </w:pPr>
      <w:bookmarkStart w:id="13" w:name="_Toc418898108"/>
      <w:r>
        <w:lastRenderedPageBreak/>
        <w:t>ПРОГРАММА И МЕТОДИКА ИСПЫТАНИЙ</w:t>
      </w:r>
      <w:bookmarkEnd w:id="13"/>
    </w:p>
    <w:p w:rsidR="002332AC" w:rsidRDefault="002332AC" w:rsidP="002332AC">
      <w:pPr>
        <w:pStyle w:val="aa"/>
      </w:pPr>
    </w:p>
    <w:p w:rsidR="00AC3416" w:rsidRDefault="00B248B0" w:rsidP="002332AC">
      <w:pPr>
        <w:pStyle w:val="aa"/>
      </w:pPr>
      <w:r>
        <w:t xml:space="preserve">Платформа </w:t>
      </w:r>
      <w:r>
        <w:rPr>
          <w:lang w:val="en-US"/>
        </w:rPr>
        <w:t>ASP.NET MVC</w:t>
      </w:r>
      <w:r>
        <w:t xml:space="preserve"> предоставляет </w:t>
      </w:r>
      <w:r w:rsidRPr="00B248B0">
        <w:t>богатые возможност</w:t>
      </w:r>
      <w:r>
        <w:t xml:space="preserve">и по тестированию </w:t>
      </w:r>
      <w:r w:rsidRPr="00B248B0">
        <w:t xml:space="preserve">всех частей </w:t>
      </w:r>
      <w:r>
        <w:t>веб-</w:t>
      </w:r>
      <w:r w:rsidRPr="00B248B0">
        <w:t>приложения на всех уровнях разработки (от отдельной части программы до приложения в целом).</w:t>
      </w:r>
      <w:r>
        <w:t xml:space="preserve"> </w:t>
      </w:r>
      <w:r w:rsidR="005B43AE">
        <w:t>Система тестирования включает в себя следующие возможности</w:t>
      </w:r>
      <w:r w:rsidR="006A4DFD">
        <w:t xml:space="preserve"> [8</w:t>
      </w:r>
      <w:r w:rsidR="0016013F">
        <w:t>]</w:t>
      </w:r>
      <w:r w:rsidR="005B43AE">
        <w:t>:</w:t>
      </w:r>
    </w:p>
    <w:p w:rsidR="005B43AE" w:rsidRDefault="00FE64E7" w:rsidP="00FE64E7">
      <w:pPr>
        <w:pStyle w:val="a"/>
        <w:numPr>
          <w:ilvl w:val="0"/>
          <w:numId w:val="40"/>
        </w:numPr>
      </w:pPr>
      <w:r w:rsidRPr="00FE64E7">
        <w:t>Юнит-тесты</w:t>
      </w:r>
      <w:r>
        <w:t>, позволяющие</w:t>
      </w:r>
      <w:r w:rsidRPr="00FE64E7">
        <w:t xml:space="preserve"> быстро и автоматически протестировать отдельные участки кода независимо от остальной части программы. При надлежащем составлении юнит-тесты вполне могут покрыть большую часть кода приложения.</w:t>
      </w:r>
    </w:p>
    <w:p w:rsidR="00FE64E7" w:rsidRDefault="00FE64E7" w:rsidP="00FE64E7">
      <w:pPr>
        <w:pStyle w:val="a"/>
        <w:numPr>
          <w:ilvl w:val="0"/>
          <w:numId w:val="40"/>
        </w:numPr>
      </w:pPr>
      <w:r w:rsidRPr="00FE64E7">
        <w:t>Интеграционные тесты</w:t>
      </w:r>
      <w:r>
        <w:t>. Даже если охватить</w:t>
      </w:r>
      <w:r w:rsidRPr="00FE64E7">
        <w:t xml:space="preserve"> юнит-тестами практически всю логику приложения, все равно могут быть моменты, которые будут работать не так, как надо. Кроме того, сложно протестировать представления. Подобные вещи тестируются с помощью интеграционных тестов, выполняющихся на уровне веб-браузера.</w:t>
      </w:r>
    </w:p>
    <w:p w:rsidR="00FE64E7" w:rsidRPr="00B248B0" w:rsidRDefault="00FE64E7" w:rsidP="00FE64E7">
      <w:pPr>
        <w:pStyle w:val="a"/>
        <w:numPr>
          <w:ilvl w:val="0"/>
          <w:numId w:val="40"/>
        </w:numPr>
      </w:pPr>
      <w:r>
        <w:t>Н</w:t>
      </w:r>
      <w:r w:rsidRPr="00FE64E7">
        <w:t>агрузочные тесты, которые призваны протестировать работу сайта в условиях высокой нагрузки. Подобные тесты позволяют выявить узкие места при работе с базой данных или при обращении к диску и ряд других проблем, которые сложно выявить другими способами.</w:t>
      </w:r>
    </w:p>
    <w:p w:rsidR="00AC3416" w:rsidRDefault="00F162C0" w:rsidP="00F162C0">
      <w:pPr>
        <w:pStyle w:val="aa"/>
      </w:pPr>
      <w:r w:rsidRPr="00F162C0">
        <w:t xml:space="preserve">В процессе работы над проектом </w:t>
      </w:r>
      <w:r w:rsidR="00C73434">
        <w:t>заказчик решил</w:t>
      </w:r>
      <w:r w:rsidRPr="00F162C0">
        <w:t xml:space="preserve"> отказаться от полноценного тестирования в угоду ускорению процесса разработки, поэтому тестирование данного проекта является исключительно функциональным.</w:t>
      </w:r>
    </w:p>
    <w:p w:rsidR="004C2091" w:rsidRPr="00D764C6" w:rsidRDefault="00205BBC" w:rsidP="00F162C0">
      <w:pPr>
        <w:pStyle w:val="aa"/>
        <w:rPr>
          <w:lang w:val="en-US"/>
        </w:rPr>
      </w:pPr>
      <w:r>
        <w:t xml:space="preserve">В основном тестирование проводилось на веб-сервере </w:t>
      </w:r>
      <w:r>
        <w:rPr>
          <w:lang w:val="en-US"/>
        </w:rPr>
        <w:t xml:space="preserve">IIS Express 8.0, </w:t>
      </w:r>
      <w:r>
        <w:t>входящим в состав</w:t>
      </w:r>
      <w:r>
        <w:rPr>
          <w:lang w:val="en-US"/>
        </w:rPr>
        <w:t xml:space="preserve"> </w:t>
      </w:r>
      <w:r>
        <w:t xml:space="preserve">среды разработки </w:t>
      </w:r>
      <w:r>
        <w:rPr>
          <w:lang w:val="en-US"/>
        </w:rPr>
        <w:t>Visual Studio 2013</w:t>
      </w:r>
      <w:r>
        <w:t>.</w:t>
      </w:r>
      <w:r w:rsidR="004C6C55">
        <w:t xml:space="preserve"> </w:t>
      </w:r>
      <w:r w:rsidR="004C6C55" w:rsidRPr="004C6C55">
        <w:t xml:space="preserve">На </w:t>
      </w:r>
      <w:r w:rsidR="004C6C55" w:rsidRPr="005369B0">
        <w:rPr>
          <w:lang w:val="en-US"/>
        </w:rPr>
        <w:t>IIS Express</w:t>
      </w:r>
      <w:r w:rsidR="004C6C55" w:rsidRPr="004C6C55">
        <w:t xml:space="preserve"> можно быстро запустить любой сайт из директории на диске. Не требует</w:t>
      </w:r>
      <w:r w:rsidR="004C6C55">
        <w:t>ся</w:t>
      </w:r>
      <w:r w:rsidR="004C6C55" w:rsidRPr="004C6C55">
        <w:t xml:space="preserve"> никаких шагов регистрации или настройки.</w:t>
      </w:r>
      <w:r w:rsidR="004C6C55">
        <w:t xml:space="preserve"> При отладке приложения </w:t>
      </w:r>
      <w:r w:rsidR="004C6C55" w:rsidRPr="005369B0">
        <w:rPr>
          <w:lang w:val="en-US"/>
        </w:rPr>
        <w:t>Visual Studio</w:t>
      </w:r>
      <w:r w:rsidR="004C6C55">
        <w:t xml:space="preserve"> </w:t>
      </w:r>
      <w:r w:rsidR="004C6C55" w:rsidRPr="004C6C55">
        <w:t xml:space="preserve">автоматически запустит </w:t>
      </w:r>
      <w:r w:rsidR="004C6C55" w:rsidRPr="005369B0">
        <w:rPr>
          <w:lang w:val="en-US"/>
        </w:rPr>
        <w:t>IIS Express</w:t>
      </w:r>
      <w:r w:rsidR="004C6C55" w:rsidRPr="004C6C55">
        <w:t xml:space="preserve"> и будет использовать его для запуска/отладки приложений</w:t>
      </w:r>
      <w:r w:rsidR="004C6C55">
        <w:t>.</w:t>
      </w:r>
      <w:r w:rsidR="00516128">
        <w:t xml:space="preserve"> В отличии от </w:t>
      </w:r>
      <w:r w:rsidR="00516128">
        <w:rPr>
          <w:lang w:val="en-US"/>
        </w:rPr>
        <w:t xml:space="preserve">IIS Web Server, </w:t>
      </w:r>
      <w:r w:rsidR="00516128">
        <w:t xml:space="preserve">который встроен в </w:t>
      </w:r>
      <w:r w:rsidR="00516128">
        <w:rPr>
          <w:lang w:val="en-US"/>
        </w:rPr>
        <w:t>Windows</w:t>
      </w:r>
      <w:r w:rsidR="00D764C6">
        <w:rPr>
          <w:lang w:val="en-US"/>
        </w:rPr>
        <w:t xml:space="preserve">, IIS Express </w:t>
      </w:r>
      <w:r w:rsidR="00D764C6" w:rsidRPr="00D764C6">
        <w:t xml:space="preserve">не требует прав администратора для запуска/отладки приложений из </w:t>
      </w:r>
      <w:r w:rsidR="00D764C6" w:rsidRPr="00D764C6">
        <w:rPr>
          <w:lang w:val="en-US"/>
        </w:rPr>
        <w:t>Visual Studio</w:t>
      </w:r>
      <w:r w:rsidR="00D764C6">
        <w:rPr>
          <w:lang w:val="en-US"/>
        </w:rPr>
        <w:t xml:space="preserve">. </w:t>
      </w:r>
      <w:r w:rsidR="00D764C6">
        <w:t xml:space="preserve">Однако стоит отметить, что проект планируется к публикации в системе </w:t>
      </w:r>
      <w:r w:rsidR="00D764C6">
        <w:rPr>
          <w:lang w:val="en-US"/>
        </w:rPr>
        <w:t xml:space="preserve">Windows Server 2008 R2, </w:t>
      </w:r>
      <w:r w:rsidR="00D764C6">
        <w:t xml:space="preserve">в которую встроен </w:t>
      </w:r>
      <w:r w:rsidR="00D764C6">
        <w:rPr>
          <w:lang w:val="en-US"/>
        </w:rPr>
        <w:t xml:space="preserve">IIS Web Server 7.5, </w:t>
      </w:r>
      <w:r w:rsidR="00D764C6">
        <w:t xml:space="preserve">таким образом, тестирование производилось в том числе и на </w:t>
      </w:r>
      <w:r w:rsidR="00D764C6">
        <w:rPr>
          <w:lang w:val="en-US"/>
        </w:rPr>
        <w:t>IIS 7.5.</w:t>
      </w:r>
    </w:p>
    <w:p w:rsidR="00F162C0" w:rsidRPr="009D3815" w:rsidRDefault="009C3F41" w:rsidP="00F162C0">
      <w:pPr>
        <w:pStyle w:val="aa"/>
      </w:pPr>
      <w:r>
        <w:t xml:space="preserve">На стороне клиента тестирование производилось на всех современных наиболее популярных браузерах: </w:t>
      </w:r>
      <w:r>
        <w:rPr>
          <w:lang w:val="en-US"/>
        </w:rPr>
        <w:t xml:space="preserve">Firefox, Google Chrome, Internet Explorer, Opera. </w:t>
      </w:r>
      <w:r>
        <w:t>Проверка производилась в том числе на минимально поддерживаемых версиях данных браузеров.</w:t>
      </w:r>
      <w:r w:rsidR="009D3815">
        <w:rPr>
          <w:lang w:val="en-US"/>
        </w:rPr>
        <w:t xml:space="preserve"> </w:t>
      </w:r>
      <w:r w:rsidR="009D3815">
        <w:t xml:space="preserve">Стоит отметить, что при использовании неподдерживаемого браузера пользователю предлагается обновить браузер на </w:t>
      </w:r>
      <w:r w:rsidR="009D3815">
        <w:lastRenderedPageBreak/>
        <w:t>последнюю версию. Это избавляет от необходимости тестировать возможные непредвиденные ситуации при использовании устаревших браузеров.</w:t>
      </w:r>
    </w:p>
    <w:p w:rsidR="00F162C0" w:rsidRDefault="005369B0" w:rsidP="00F162C0">
      <w:pPr>
        <w:pStyle w:val="aa"/>
      </w:pPr>
      <w:r>
        <w:t>Важную роль при тестировании сыграло информирование о необработанных исключительных ситуациях и их протоколирование.</w:t>
      </w:r>
      <w:r w:rsidR="00145844">
        <w:rPr>
          <w:lang w:val="en-US"/>
        </w:rPr>
        <w:t xml:space="preserve"> </w:t>
      </w:r>
      <w:r w:rsidR="00145844">
        <w:t xml:space="preserve">Для этого в </w:t>
      </w:r>
      <w:r w:rsidR="00145844">
        <w:rPr>
          <w:lang w:val="en-US"/>
        </w:rPr>
        <w:t xml:space="preserve">ASP.NET MVC </w:t>
      </w:r>
      <w:r w:rsidR="00145844">
        <w:t>используются ф</w:t>
      </w:r>
      <w:r w:rsidR="00145844" w:rsidRPr="00145844">
        <w:t>ильтры исключений</w:t>
      </w:r>
      <w:r w:rsidR="00145844">
        <w:t>. Они</w:t>
      </w:r>
      <w:r w:rsidR="00145844" w:rsidRPr="00145844">
        <w:t xml:space="preserve"> срабатывают, если при выполнении метода действия будет выброшено необработанное исключение.</w:t>
      </w:r>
      <w:r w:rsidR="00145844">
        <w:t xml:space="preserve"> С одной стороны, можно</w:t>
      </w:r>
      <w:r>
        <w:t xml:space="preserve"> </w:t>
      </w:r>
      <w:r w:rsidR="00145844" w:rsidRPr="00145844">
        <w:t xml:space="preserve">поместить всю логику выполнения метода в блок </w:t>
      </w:r>
      <w:r w:rsidR="00145844" w:rsidRPr="00145844">
        <w:rPr>
          <w:rStyle w:val="af3"/>
        </w:rPr>
        <w:t>try...catch</w:t>
      </w:r>
      <w:r w:rsidR="00145844" w:rsidRPr="00145844">
        <w:t xml:space="preserve"> и отследить исключение. Однако об</w:t>
      </w:r>
      <w:r w:rsidR="00145844">
        <w:t>ласть работы фильтров исключений</w:t>
      </w:r>
      <w:r w:rsidR="00145844" w:rsidRPr="00145844">
        <w:t xml:space="preserve"> несколько шире. Они позволяют отследить не только исключения, возникающие в самом методе, но исключения, генерируемые результатами действий, а также другими применяемыми к данному действию фильтрами. В этом и состоит мощь данного типа фильтров.</w:t>
      </w:r>
    </w:p>
    <w:p w:rsidR="000C39C1" w:rsidRPr="000C39C1" w:rsidRDefault="000C39C1" w:rsidP="00F162C0">
      <w:pPr>
        <w:pStyle w:val="aa"/>
        <w:rPr>
          <w:spacing w:val="-4"/>
        </w:rPr>
      </w:pPr>
      <w:r>
        <w:rPr>
          <w:spacing w:val="-4"/>
        </w:rPr>
        <w:t xml:space="preserve">Как и все остальные фильтры действий в </w:t>
      </w:r>
      <w:r>
        <w:rPr>
          <w:spacing w:val="-4"/>
          <w:lang w:val="en-US"/>
        </w:rPr>
        <w:t xml:space="preserve">ASP.NET MVC </w:t>
      </w:r>
      <w:r>
        <w:rPr>
          <w:spacing w:val="-4"/>
        </w:rPr>
        <w:t>фильтры исключений устанавливаются в виде атрибутов над методами действий или классами контроллеров. Также можно установить атрибут глобально для всех контроллеров</w:t>
      </w:r>
      <w:r w:rsidR="00516128">
        <w:rPr>
          <w:spacing w:val="-4"/>
        </w:rPr>
        <w:t xml:space="preserve">, зарегистрировав фильтр в методе </w:t>
      </w:r>
      <w:r w:rsidR="00516128" w:rsidRPr="00516128">
        <w:rPr>
          <w:rStyle w:val="af3"/>
        </w:rPr>
        <w:t>RegisterGlobalFilters</w:t>
      </w:r>
      <w:r w:rsidR="00516128">
        <w:rPr>
          <w:spacing w:val="-4"/>
        </w:rPr>
        <w:t xml:space="preserve"> класса </w:t>
      </w:r>
      <w:r w:rsidR="00516128" w:rsidRPr="00516128">
        <w:rPr>
          <w:rStyle w:val="af3"/>
        </w:rPr>
        <w:t>FilterConfig</w:t>
      </w:r>
      <w:r w:rsidR="00516128">
        <w:rPr>
          <w:spacing w:val="-4"/>
        </w:rPr>
        <w:t>.</w:t>
      </w:r>
    </w:p>
    <w:p w:rsidR="00145844" w:rsidRDefault="00145844" w:rsidP="00F162C0">
      <w:pPr>
        <w:pStyle w:val="aa"/>
        <w:rPr>
          <w:spacing w:val="-4"/>
        </w:rPr>
      </w:pPr>
      <w:r w:rsidRPr="00820F85">
        <w:rPr>
          <w:spacing w:val="-4"/>
        </w:rPr>
        <w:t xml:space="preserve">Все фильтры исключений должны применять интерфейс </w:t>
      </w:r>
      <w:r w:rsidRPr="00820F85">
        <w:rPr>
          <w:rStyle w:val="af3"/>
          <w:spacing w:val="-4"/>
        </w:rPr>
        <w:t>IExceptionFilter</w:t>
      </w:r>
      <w:r w:rsidRPr="00820F85">
        <w:rPr>
          <w:spacing w:val="-4"/>
        </w:rPr>
        <w:t>. Единственный метод</w:t>
      </w:r>
      <w:r w:rsidRPr="00820F85">
        <w:rPr>
          <w:spacing w:val="-4"/>
          <w:lang w:val="en-US"/>
        </w:rPr>
        <w:t xml:space="preserve"> </w:t>
      </w:r>
      <w:r w:rsidRPr="00820F85">
        <w:rPr>
          <w:rStyle w:val="af3"/>
          <w:spacing w:val="-4"/>
        </w:rPr>
        <w:t>OnException</w:t>
      </w:r>
      <w:r w:rsidRPr="00820F85">
        <w:rPr>
          <w:spacing w:val="-4"/>
        </w:rPr>
        <w:t xml:space="preserve"> данного интерфейса вызывается, когда приложение выбрасывает необрабатываемое исключение.</w:t>
      </w:r>
      <w:r w:rsidR="00820F85" w:rsidRPr="00820F85">
        <w:rPr>
          <w:spacing w:val="-4"/>
          <w:lang w:val="en-US"/>
        </w:rPr>
        <w:t xml:space="preserve"> </w:t>
      </w:r>
      <w:r w:rsidR="00820F85" w:rsidRPr="00820F85">
        <w:rPr>
          <w:spacing w:val="-4"/>
        </w:rPr>
        <w:t xml:space="preserve">Во фреймворке есть встроенная реализация данного интерфейса – атрибут </w:t>
      </w:r>
      <w:r w:rsidR="00820F85" w:rsidRPr="00820F85">
        <w:rPr>
          <w:rStyle w:val="af3"/>
          <w:spacing w:val="-4"/>
        </w:rPr>
        <w:t>HandleErrorAttribute</w:t>
      </w:r>
      <w:r w:rsidR="00820F85" w:rsidRPr="00820F85">
        <w:rPr>
          <w:spacing w:val="-4"/>
        </w:rPr>
        <w:t xml:space="preserve">. В данном проекте в качестве фильтра исключения используется класс </w:t>
      </w:r>
      <w:r w:rsidR="00820F85" w:rsidRPr="00820F85">
        <w:rPr>
          <w:rStyle w:val="af3"/>
          <w:spacing w:val="-4"/>
        </w:rPr>
        <w:t>TktsHandleErrorAttribute</w:t>
      </w:r>
      <w:r w:rsidR="00820F85" w:rsidRPr="00820F85">
        <w:rPr>
          <w:spacing w:val="-4"/>
        </w:rPr>
        <w:t xml:space="preserve">, который наследуется от встроенного </w:t>
      </w:r>
      <w:r w:rsidR="00820F85" w:rsidRPr="00820F85">
        <w:rPr>
          <w:rStyle w:val="af3"/>
          <w:spacing w:val="-4"/>
        </w:rPr>
        <w:t>HandleErrorAttribute</w:t>
      </w:r>
      <w:r w:rsidR="00820F85" w:rsidRPr="00820F85">
        <w:rPr>
          <w:spacing w:val="-4"/>
        </w:rPr>
        <w:t xml:space="preserve"> и переопределяет метод </w:t>
      </w:r>
      <w:r w:rsidR="00820F85" w:rsidRPr="00820F85">
        <w:rPr>
          <w:rStyle w:val="af3"/>
          <w:spacing w:val="-4"/>
        </w:rPr>
        <w:t>OnException</w:t>
      </w:r>
      <w:r w:rsidR="00820F85">
        <w:rPr>
          <w:spacing w:val="-4"/>
        </w:rPr>
        <w:t>:</w:t>
      </w:r>
    </w:p>
    <w:p w:rsidR="00820F85" w:rsidRDefault="00820F85" w:rsidP="00F162C0">
      <w:pPr>
        <w:pStyle w:val="aa"/>
        <w:rPr>
          <w:spacing w:val="-4"/>
        </w:rPr>
      </w:pPr>
    </w:p>
    <w:p w:rsidR="00820F85" w:rsidRPr="00820F85" w:rsidRDefault="00820F85" w:rsidP="00820F85">
      <w:pPr>
        <w:pStyle w:val="afff0"/>
      </w:pPr>
      <w:r w:rsidRPr="00820F85">
        <w:t>public class TktsHandleErrorAttribute : HandleErrorAttribute</w:t>
      </w:r>
    </w:p>
    <w:p w:rsidR="00820F85" w:rsidRPr="00820F85" w:rsidRDefault="00820F85" w:rsidP="00820F85">
      <w:pPr>
        <w:pStyle w:val="afff0"/>
      </w:pPr>
      <w:r w:rsidRPr="00820F85">
        <w:t>{</w:t>
      </w:r>
    </w:p>
    <w:p w:rsidR="00820F85" w:rsidRDefault="00820F85" w:rsidP="00820F85">
      <w:pPr>
        <w:pStyle w:val="afff0"/>
      </w:pPr>
      <w:r>
        <w:t xml:space="preserve">   </w:t>
      </w:r>
      <w:r w:rsidRPr="00820F85">
        <w:t xml:space="preserve">public override void </w:t>
      </w:r>
    </w:p>
    <w:p w:rsidR="00820F85" w:rsidRPr="00820F85" w:rsidRDefault="00820F85" w:rsidP="00820F85">
      <w:pPr>
        <w:pStyle w:val="afff0"/>
        <w:ind w:left="2127"/>
      </w:pPr>
      <w:r w:rsidRPr="00820F85">
        <w:t>OnException(ExceptionContext filterContext)</w:t>
      </w:r>
    </w:p>
    <w:p w:rsidR="00820F85" w:rsidRPr="00820F85" w:rsidRDefault="00820F85" w:rsidP="00820F85">
      <w:pPr>
        <w:pStyle w:val="afff0"/>
      </w:pPr>
      <w:r>
        <w:t xml:space="preserve">   </w:t>
      </w:r>
      <w:r w:rsidRPr="00820F85">
        <w:t>{</w:t>
      </w:r>
    </w:p>
    <w:p w:rsidR="00820F85" w:rsidRDefault="00820F85" w:rsidP="00820F85">
      <w:pPr>
        <w:pStyle w:val="afff0"/>
      </w:pPr>
      <w:r w:rsidRPr="00820F85">
        <w:t xml:space="preserve">        if (filterContext.ExceptionHandled || </w:t>
      </w:r>
      <w:r>
        <w:tab/>
      </w:r>
      <w:r>
        <w:tab/>
      </w:r>
      <w:r>
        <w:tab/>
      </w:r>
    </w:p>
    <w:p w:rsidR="00820F85" w:rsidRPr="00820F85" w:rsidRDefault="00820F85" w:rsidP="00820F85">
      <w:pPr>
        <w:pStyle w:val="afff0"/>
      </w:pPr>
      <w:r>
        <w:tab/>
      </w:r>
      <w:r>
        <w:tab/>
      </w:r>
      <w:r w:rsidRPr="00820F85">
        <w:t>!filterContext.HttpContext.IsCustomErrorEnabled)</w:t>
      </w:r>
    </w:p>
    <w:p w:rsidR="00820F85" w:rsidRPr="00820F85" w:rsidRDefault="00820F85" w:rsidP="00820F85">
      <w:pPr>
        <w:pStyle w:val="afff0"/>
      </w:pPr>
      <w:r w:rsidRPr="00820F85">
        <w:t xml:space="preserve">        {</w:t>
      </w:r>
    </w:p>
    <w:p w:rsidR="00820F85" w:rsidRPr="00820F85" w:rsidRDefault="00820F85" w:rsidP="00820F85">
      <w:pPr>
        <w:pStyle w:val="afff0"/>
      </w:pPr>
      <w:r w:rsidRPr="00820F85">
        <w:t xml:space="preserve">            return;</w:t>
      </w:r>
    </w:p>
    <w:p w:rsidR="00820F85" w:rsidRDefault="00820F85" w:rsidP="00820F85">
      <w:pPr>
        <w:pStyle w:val="afff0"/>
        <w:ind w:left="709" w:firstLine="0"/>
      </w:pPr>
      <w:r w:rsidRPr="00820F85">
        <w:t xml:space="preserve">        }            </w:t>
      </w:r>
    </w:p>
    <w:p w:rsidR="00820F85" w:rsidRDefault="00820F85" w:rsidP="00820F85">
      <w:pPr>
        <w:pStyle w:val="afff0"/>
      </w:pPr>
      <w:r>
        <w:rPr>
          <w:lang w:val="ru-RU"/>
        </w:rPr>
        <w:t xml:space="preserve">  </w:t>
      </w:r>
      <w:r>
        <w:rPr>
          <w:lang w:val="ru-RU"/>
        </w:rPr>
        <w:tab/>
        <w:t xml:space="preserve">   </w:t>
      </w:r>
      <w:r w:rsidRPr="00820F85">
        <w:t>LoggerManager.GetLogger()</w:t>
      </w:r>
    </w:p>
    <w:p w:rsidR="00820F85" w:rsidRPr="00820F85" w:rsidRDefault="00820F85" w:rsidP="00820F85">
      <w:pPr>
        <w:pStyle w:val="afff0"/>
        <w:ind w:left="2836"/>
      </w:pPr>
      <w:r w:rsidRPr="00820F85">
        <w:t>.Error(filterContext.Exception);</w:t>
      </w:r>
    </w:p>
    <w:p w:rsidR="00820F85" w:rsidRDefault="00820F85" w:rsidP="00820F85">
      <w:pPr>
        <w:pStyle w:val="afff0"/>
      </w:pPr>
      <w:r w:rsidRPr="00820F85">
        <w:t xml:space="preserve">        if (filterContext.HttpContext.Request</w:t>
      </w:r>
    </w:p>
    <w:p w:rsidR="00820F85" w:rsidRPr="00820F85" w:rsidRDefault="00820F85" w:rsidP="00820F85">
      <w:pPr>
        <w:pStyle w:val="afff0"/>
      </w:pPr>
      <w:r>
        <w:rPr>
          <w:lang w:val="ru-RU"/>
        </w:rPr>
        <w:t xml:space="preserve">         </w:t>
      </w:r>
      <w:r w:rsidRPr="00820F85">
        <w:t>.IsAjaxRequest() &amp;&amp; filterContext.Exception != null)</w:t>
      </w:r>
    </w:p>
    <w:p w:rsidR="00820F85" w:rsidRDefault="00820F85" w:rsidP="00820F85">
      <w:pPr>
        <w:pStyle w:val="afff0"/>
        <w:ind w:left="709" w:firstLine="0"/>
      </w:pPr>
      <w:r w:rsidRPr="00820F85">
        <w:lastRenderedPageBreak/>
        <w:t xml:space="preserve">        {                </w:t>
      </w:r>
    </w:p>
    <w:p w:rsidR="00820F85" w:rsidRDefault="00C92CE5" w:rsidP="00820F85">
      <w:pPr>
        <w:pStyle w:val="afff0"/>
        <w:ind w:left="1418"/>
        <w:rPr>
          <w:lang w:val="ru-RU"/>
        </w:rPr>
      </w:pPr>
      <w:r>
        <w:rPr>
          <w:lang w:val="ru-RU"/>
        </w:rPr>
        <w:t xml:space="preserve">  </w:t>
      </w:r>
      <w:r w:rsidR="00820F85" w:rsidRPr="00820F85">
        <w:t>filterContext.HttpContext.Response.StatusCode =</w:t>
      </w:r>
      <w:r w:rsidR="00820F85">
        <w:rPr>
          <w:lang w:val="ru-RU"/>
        </w:rPr>
        <w:t xml:space="preserve"> </w:t>
      </w:r>
    </w:p>
    <w:p w:rsidR="00820F85" w:rsidRPr="00820F85" w:rsidRDefault="00820F85" w:rsidP="00820F85">
      <w:pPr>
        <w:pStyle w:val="afff0"/>
        <w:ind w:left="2127"/>
      </w:pPr>
      <w:r w:rsidRPr="00820F85">
        <w:t xml:space="preserve"> (int)HttpStatusCode.InternalServerError;</w:t>
      </w:r>
    </w:p>
    <w:p w:rsidR="00820F85" w:rsidRPr="00820F85" w:rsidRDefault="00C92CE5" w:rsidP="00820F85">
      <w:pPr>
        <w:pStyle w:val="afff0"/>
      </w:pPr>
      <w:r>
        <w:t xml:space="preserve">            </w:t>
      </w:r>
      <w:r w:rsidR="00820F85" w:rsidRPr="00820F85">
        <w:t>filterContext.Result = new JsonResult</w:t>
      </w:r>
    </w:p>
    <w:p w:rsidR="00820F85" w:rsidRPr="00820F85" w:rsidRDefault="00820F85" w:rsidP="00820F85">
      <w:pPr>
        <w:pStyle w:val="afff0"/>
      </w:pPr>
      <w:r w:rsidRPr="00820F85">
        <w:t xml:space="preserve">            {</w:t>
      </w:r>
    </w:p>
    <w:p w:rsidR="00C92CE5" w:rsidRDefault="00820F85" w:rsidP="00820F85">
      <w:pPr>
        <w:pStyle w:val="afff0"/>
      </w:pPr>
      <w:r w:rsidRPr="00820F85">
        <w:t xml:space="preserve">                JsonRequestBehavior = </w:t>
      </w:r>
    </w:p>
    <w:p w:rsidR="00820F85" w:rsidRPr="00820F85" w:rsidRDefault="00C92CE5" w:rsidP="00820F85">
      <w:pPr>
        <w:pStyle w:val="afff0"/>
      </w:pPr>
      <w:r>
        <w:tab/>
      </w:r>
      <w:r>
        <w:tab/>
      </w:r>
      <w:r>
        <w:tab/>
      </w:r>
      <w:r>
        <w:tab/>
      </w:r>
      <w:r>
        <w:tab/>
      </w:r>
      <w:r w:rsidR="00820F85" w:rsidRPr="00820F85">
        <w:t>JsonRequestBehavior.AllowGet,</w:t>
      </w:r>
    </w:p>
    <w:p w:rsidR="00820F85" w:rsidRPr="00820F85" w:rsidRDefault="00820F85" w:rsidP="00820F85">
      <w:pPr>
        <w:pStyle w:val="afff0"/>
      </w:pPr>
      <w:r w:rsidRPr="00820F85">
        <w:t xml:space="preserve">                Data = new</w:t>
      </w:r>
    </w:p>
    <w:p w:rsidR="00820F85" w:rsidRPr="00820F85" w:rsidRDefault="00820F85" w:rsidP="00820F85">
      <w:pPr>
        <w:pStyle w:val="afff0"/>
      </w:pPr>
      <w:r w:rsidRPr="00820F85">
        <w:t xml:space="preserve">                {</w:t>
      </w:r>
    </w:p>
    <w:p w:rsidR="00820F85" w:rsidRPr="00820F85" w:rsidRDefault="00820F85" w:rsidP="00820F85">
      <w:pPr>
        <w:pStyle w:val="afff0"/>
      </w:pPr>
      <w:r w:rsidRPr="00820F85">
        <w:t xml:space="preserve">                   filterContext.Exception.Message,</w:t>
      </w:r>
    </w:p>
    <w:p w:rsidR="00820F85" w:rsidRPr="00820F85" w:rsidRDefault="00820F85" w:rsidP="00820F85">
      <w:pPr>
        <w:pStyle w:val="afff0"/>
      </w:pPr>
      <w:r w:rsidRPr="00820F85">
        <w:t xml:space="preserve">                   filterContext.Exception.StackTrace</w:t>
      </w:r>
    </w:p>
    <w:p w:rsidR="00820F85" w:rsidRPr="00820F85" w:rsidRDefault="00820F85" w:rsidP="00820F85">
      <w:pPr>
        <w:pStyle w:val="afff0"/>
      </w:pPr>
      <w:r w:rsidRPr="00820F85">
        <w:t xml:space="preserve">                }</w:t>
      </w:r>
    </w:p>
    <w:p w:rsidR="00820F85" w:rsidRPr="00820F85" w:rsidRDefault="00820F85" w:rsidP="00820F85">
      <w:pPr>
        <w:pStyle w:val="afff0"/>
      </w:pPr>
      <w:r w:rsidRPr="00820F85">
        <w:t xml:space="preserve">             };</w:t>
      </w:r>
    </w:p>
    <w:p w:rsidR="00820F85" w:rsidRPr="00820F85" w:rsidRDefault="00C92CE5" w:rsidP="00820F85">
      <w:pPr>
        <w:pStyle w:val="afff0"/>
      </w:pPr>
      <w:r>
        <w:t xml:space="preserve">             </w:t>
      </w:r>
      <w:r w:rsidR="00820F85" w:rsidRPr="00820F85">
        <w:t>filterContext.ExceptionHandled = true;</w:t>
      </w:r>
    </w:p>
    <w:p w:rsidR="00820F85" w:rsidRPr="00820F85" w:rsidRDefault="00820F85" w:rsidP="00820F85">
      <w:pPr>
        <w:pStyle w:val="afff0"/>
      </w:pPr>
      <w:r w:rsidRPr="00820F85">
        <w:t xml:space="preserve">        }</w:t>
      </w:r>
    </w:p>
    <w:p w:rsidR="00820F85" w:rsidRPr="00820F85" w:rsidRDefault="00820F85" w:rsidP="00820F85">
      <w:pPr>
        <w:pStyle w:val="afff0"/>
      </w:pPr>
      <w:r w:rsidRPr="00820F85">
        <w:t xml:space="preserve">        else</w:t>
      </w:r>
    </w:p>
    <w:p w:rsidR="00820F85" w:rsidRPr="00820F85" w:rsidRDefault="00820F85" w:rsidP="00820F85">
      <w:pPr>
        <w:pStyle w:val="afff0"/>
      </w:pPr>
      <w:r w:rsidRPr="00820F85">
        <w:t xml:space="preserve">        {</w:t>
      </w:r>
    </w:p>
    <w:p w:rsidR="00820F85" w:rsidRPr="00820F85" w:rsidRDefault="00820F85" w:rsidP="00820F85">
      <w:pPr>
        <w:pStyle w:val="afff0"/>
      </w:pPr>
      <w:r w:rsidRPr="00820F85">
        <w:t xml:space="preserve">             base.OnException(filterContext);</w:t>
      </w:r>
    </w:p>
    <w:p w:rsidR="00820F85" w:rsidRPr="00820F85" w:rsidRDefault="00820F85" w:rsidP="00820F85">
      <w:pPr>
        <w:pStyle w:val="afff0"/>
      </w:pPr>
      <w:r w:rsidRPr="00820F85">
        <w:t xml:space="preserve">        }</w:t>
      </w:r>
    </w:p>
    <w:p w:rsidR="00820F85" w:rsidRPr="00820F85" w:rsidRDefault="00820F85" w:rsidP="00820F85">
      <w:pPr>
        <w:pStyle w:val="afff0"/>
      </w:pPr>
      <w:r>
        <w:t xml:space="preserve">   </w:t>
      </w:r>
      <w:r w:rsidRPr="00820F85">
        <w:t>}</w:t>
      </w:r>
    </w:p>
    <w:p w:rsidR="00820F85" w:rsidRPr="00820F85" w:rsidRDefault="00820F85" w:rsidP="00820F85">
      <w:pPr>
        <w:pStyle w:val="afff0"/>
        <w:rPr>
          <w:lang w:val="ru-RU"/>
        </w:rPr>
      </w:pPr>
      <w:r w:rsidRPr="00820F85">
        <w:t>}</w:t>
      </w:r>
    </w:p>
    <w:p w:rsidR="00AC3416" w:rsidRDefault="00AC3416" w:rsidP="002332AC">
      <w:pPr>
        <w:pStyle w:val="aa"/>
      </w:pPr>
    </w:p>
    <w:p w:rsidR="002C6564" w:rsidRDefault="002C6564" w:rsidP="002332AC">
      <w:pPr>
        <w:pStyle w:val="aa"/>
      </w:pPr>
      <w:r>
        <w:t xml:space="preserve">В метод </w:t>
      </w:r>
      <w:r w:rsidRPr="002C6564">
        <w:rPr>
          <w:rStyle w:val="af3"/>
        </w:rPr>
        <w:t>OnException</w:t>
      </w:r>
      <w:r>
        <w:t xml:space="preserve"> передаётся параметр </w:t>
      </w:r>
      <w:r w:rsidRPr="002C6564">
        <w:rPr>
          <w:rStyle w:val="af3"/>
        </w:rPr>
        <w:t>ExceptionContext</w:t>
      </w:r>
      <w:r>
        <w:t>, который</w:t>
      </w:r>
      <w:r w:rsidRPr="002C6564">
        <w:t xml:space="preserve"> является объектом, производным от </w:t>
      </w:r>
      <w:r w:rsidRPr="002C6564">
        <w:rPr>
          <w:rStyle w:val="af3"/>
        </w:rPr>
        <w:t>ControllerContext</w:t>
      </w:r>
      <w:r w:rsidRPr="002C6564">
        <w:t>.</w:t>
      </w:r>
      <w:r>
        <w:t xml:space="preserve"> К</w:t>
      </w:r>
      <w:r w:rsidRPr="002C6564">
        <w:t xml:space="preserve">ласс </w:t>
      </w:r>
      <w:r w:rsidRPr="002C6564">
        <w:rPr>
          <w:rStyle w:val="af3"/>
        </w:rPr>
        <w:t>ExceptionContext</w:t>
      </w:r>
      <w:r w:rsidRPr="002C6564">
        <w:t xml:space="preserve"> обладает свойствами</w:t>
      </w:r>
      <w:r>
        <w:t>, позволяющими получить информацию об исключении:</w:t>
      </w:r>
    </w:p>
    <w:p w:rsidR="00C92CE5" w:rsidRDefault="002C6564" w:rsidP="002C6564">
      <w:pPr>
        <w:pStyle w:val="a2"/>
      </w:pPr>
      <w:r>
        <w:t>свойство, содержащее информацию</w:t>
      </w:r>
      <w:r w:rsidRPr="002C6564">
        <w:t xml:space="preserve"> о методе действия, на котором было выброшено исключение</w:t>
      </w:r>
      <w:r>
        <w:t>;</w:t>
      </w:r>
    </w:p>
    <w:p w:rsidR="002C6564" w:rsidRDefault="002C6564" w:rsidP="002C6564">
      <w:pPr>
        <w:pStyle w:val="a2"/>
      </w:pPr>
      <w:r>
        <w:t>свойство, представляющее само необработанное исключение;</w:t>
      </w:r>
    </w:p>
    <w:p w:rsidR="002C6564" w:rsidRDefault="002C6564" w:rsidP="002C6564">
      <w:pPr>
        <w:pStyle w:val="a2"/>
      </w:pPr>
      <w:r>
        <w:t>з</w:t>
      </w:r>
      <w:r w:rsidRPr="002C6564">
        <w:t>начение, показывающее, счита</w:t>
      </w:r>
      <w:r>
        <w:t>ется ли исключение обработанным;</w:t>
      </w:r>
    </w:p>
    <w:p w:rsidR="002C6564" w:rsidRDefault="002C6564" w:rsidP="002C6564">
      <w:pPr>
        <w:pStyle w:val="a2"/>
      </w:pPr>
      <w:r>
        <w:t>р</w:t>
      </w:r>
      <w:r w:rsidRPr="002C6564">
        <w:t>езультат метода действия, к которому применяется фильтр исключения</w:t>
      </w:r>
      <w:r>
        <w:t>.</w:t>
      </w:r>
    </w:p>
    <w:p w:rsidR="00C92CE5" w:rsidRDefault="002C6564" w:rsidP="002C6564">
      <w:pPr>
        <w:pStyle w:val="aa"/>
        <w:rPr>
          <w:lang w:val="en-US"/>
        </w:rPr>
      </w:pPr>
      <w:r>
        <w:t xml:space="preserve">В методе </w:t>
      </w:r>
      <w:r w:rsidRPr="0018335B">
        <w:rPr>
          <w:rStyle w:val="af3"/>
        </w:rPr>
        <w:t>OnException</w:t>
      </w:r>
      <w:r>
        <w:rPr>
          <w:lang w:val="en-US"/>
        </w:rPr>
        <w:t xml:space="preserve"> </w:t>
      </w:r>
      <w:r>
        <w:t>производится протоколирование ошибок через их запись в базу данных с использованием внешнего компонента</w:t>
      </w:r>
      <w:r w:rsidR="0018335B">
        <w:rPr>
          <w:lang w:val="en-US"/>
        </w:rPr>
        <w:t xml:space="preserve"> </w:t>
      </w:r>
      <w:r w:rsidR="0018335B">
        <w:rPr>
          <w:rStyle w:val="af3"/>
          <w:spacing w:val="-18"/>
        </w:rPr>
        <w:t>Lo</w:t>
      </w:r>
      <w:r w:rsidR="0018335B" w:rsidRPr="002C6564">
        <w:rPr>
          <w:rStyle w:val="af3"/>
          <w:spacing w:val="-18"/>
        </w:rPr>
        <w:t>ggerManager</w:t>
      </w:r>
      <w:r>
        <w:t xml:space="preserve"> из другого проекта: </w:t>
      </w:r>
      <w:r>
        <w:rPr>
          <w:rStyle w:val="af3"/>
          <w:spacing w:val="-18"/>
        </w:rPr>
        <w:t>Lo</w:t>
      </w:r>
      <w:r w:rsidRPr="002C6564">
        <w:rPr>
          <w:rStyle w:val="af3"/>
          <w:spacing w:val="-18"/>
        </w:rPr>
        <w:t>ggerManager.GetLogger().Error</w:t>
      </w:r>
      <w:r>
        <w:rPr>
          <w:rStyle w:val="af3"/>
          <w:spacing w:val="-18"/>
        </w:rPr>
        <w:t xml:space="preserve"> </w:t>
      </w:r>
      <w:r w:rsidRPr="002C6564">
        <w:rPr>
          <w:rStyle w:val="af3"/>
          <w:spacing w:val="-18"/>
        </w:rPr>
        <w:t>(filterContext.Exception)</w:t>
      </w:r>
      <w:r w:rsidRPr="002C6564">
        <w:t>.</w:t>
      </w:r>
      <w:r w:rsidR="0018335B">
        <w:rPr>
          <w:lang w:val="en-US"/>
        </w:rPr>
        <w:t xml:space="preserve"> </w:t>
      </w:r>
      <w:r w:rsidR="0018335B">
        <w:t xml:space="preserve">В метод </w:t>
      </w:r>
      <w:r w:rsidR="0018335B" w:rsidRPr="0018335B">
        <w:rPr>
          <w:rStyle w:val="af3"/>
        </w:rPr>
        <w:t>Error</w:t>
      </w:r>
      <w:r w:rsidR="0018335B">
        <w:rPr>
          <w:lang w:val="en-US"/>
        </w:rPr>
        <w:t xml:space="preserve"> </w:t>
      </w:r>
      <w:r w:rsidR="0018335B">
        <w:t>передаётся текущее необработанное исключение.</w:t>
      </w:r>
    </w:p>
    <w:p w:rsidR="0018335B" w:rsidRDefault="0018335B" w:rsidP="002C6564">
      <w:pPr>
        <w:pStyle w:val="aa"/>
        <w:rPr>
          <w:lang w:val="en-US"/>
        </w:rPr>
      </w:pPr>
      <w:r>
        <w:t xml:space="preserve">Далее проверяется, является ли </w:t>
      </w:r>
      <w:r>
        <w:rPr>
          <w:lang w:val="en-US"/>
        </w:rPr>
        <w:t>HTTP-</w:t>
      </w:r>
      <w:r>
        <w:t xml:space="preserve">запрос запросом типа </w:t>
      </w:r>
      <w:r>
        <w:rPr>
          <w:lang w:val="en-US"/>
        </w:rPr>
        <w:t>AJAX</w:t>
      </w:r>
      <w:r>
        <w:t xml:space="preserve"> (</w:t>
      </w:r>
      <w:r w:rsidRPr="0018335B">
        <w:rPr>
          <w:noProof/>
          <w:lang w:val="en-US"/>
        </w:rPr>
        <w:t>Asynchronous Javascript and XML</w:t>
      </w:r>
      <w:r>
        <w:t xml:space="preserve">). При </w:t>
      </w:r>
      <w:r>
        <w:rPr>
          <w:lang w:val="en-US"/>
        </w:rPr>
        <w:t>AJAX-</w:t>
      </w:r>
      <w:r>
        <w:t xml:space="preserve">запросе страница в браузере не перезагружается полностью, а изменения в неё вносит скрипт на языке </w:t>
      </w:r>
      <w:r>
        <w:rPr>
          <w:lang w:val="en-US"/>
        </w:rPr>
        <w:t xml:space="preserve">JavaScript </w:t>
      </w:r>
      <w:r>
        <w:t>с учётом полученной в ответе информации</w:t>
      </w:r>
      <w:r>
        <w:rPr>
          <w:lang w:val="en-US"/>
        </w:rPr>
        <w:t>.</w:t>
      </w:r>
      <w:r>
        <w:t xml:space="preserve"> Таким образом, при </w:t>
      </w:r>
      <w:r>
        <w:lastRenderedPageBreak/>
        <w:t>возникновении необработанного исключения</w:t>
      </w:r>
      <w:r w:rsidR="00275B2B">
        <w:t xml:space="preserve"> скрипту на стороне клиента в формате </w:t>
      </w:r>
      <w:r w:rsidR="00275B2B">
        <w:rPr>
          <w:lang w:val="en-US"/>
        </w:rPr>
        <w:t xml:space="preserve">JSON </w:t>
      </w:r>
      <w:r w:rsidR="00275B2B">
        <w:t xml:space="preserve">передаётся информация об ошибке: </w:t>
      </w:r>
      <w:r w:rsidR="00275B2B" w:rsidRPr="00275B2B">
        <w:rPr>
          <w:rStyle w:val="af3"/>
        </w:rPr>
        <w:t>filterContext</w:t>
      </w:r>
      <w:r w:rsidR="00275B2B">
        <w:rPr>
          <w:rStyle w:val="af3"/>
        </w:rPr>
        <w:t xml:space="preserve"> </w:t>
      </w:r>
      <w:r w:rsidR="00275B2B" w:rsidRPr="00275B2B">
        <w:rPr>
          <w:rStyle w:val="af3"/>
        </w:rPr>
        <w:t>.Result = new JsonResult{</w:t>
      </w:r>
      <w:r w:rsidR="00275B2B">
        <w:rPr>
          <w:rStyle w:val="af3"/>
        </w:rPr>
        <w:t>…</w:t>
      </w:r>
      <w:r w:rsidR="00275B2B" w:rsidRPr="00275B2B">
        <w:rPr>
          <w:rStyle w:val="af3"/>
        </w:rPr>
        <w:t>}</w:t>
      </w:r>
      <w:r w:rsidR="00275B2B">
        <w:rPr>
          <w:lang w:val="en-US"/>
        </w:rPr>
        <w:t>.</w:t>
      </w:r>
    </w:p>
    <w:p w:rsidR="00275B2B" w:rsidRDefault="00275B2B" w:rsidP="002C6564">
      <w:pPr>
        <w:pStyle w:val="aa"/>
      </w:pPr>
      <w:r>
        <w:t xml:space="preserve">Если же </w:t>
      </w:r>
      <w:r>
        <w:rPr>
          <w:lang w:val="en-US"/>
        </w:rPr>
        <w:t>HTTP-</w:t>
      </w:r>
      <w:r>
        <w:t xml:space="preserve">запрос не является </w:t>
      </w:r>
      <w:r>
        <w:rPr>
          <w:lang w:val="en-US"/>
        </w:rPr>
        <w:t>AJAX-</w:t>
      </w:r>
      <w:r>
        <w:t xml:space="preserve">запросом, то вызывается метод </w:t>
      </w:r>
      <w:r w:rsidRPr="00275B2B">
        <w:rPr>
          <w:rStyle w:val="af3"/>
        </w:rPr>
        <w:t>OnException</w:t>
      </w:r>
      <w:r>
        <w:rPr>
          <w:lang w:val="en-US"/>
        </w:rPr>
        <w:t xml:space="preserve"> </w:t>
      </w:r>
      <w:r>
        <w:t xml:space="preserve">из встроенного базового класса </w:t>
      </w:r>
      <w:r w:rsidRPr="00275B2B">
        <w:rPr>
          <w:rStyle w:val="af3"/>
        </w:rPr>
        <w:t>HandleErrorAttribute</w:t>
      </w:r>
      <w:r>
        <w:t xml:space="preserve">. При этом фильтр исключений </w:t>
      </w:r>
      <w:r w:rsidRPr="00275B2B">
        <w:t>посылает статусный код HTTP 500</w:t>
      </w:r>
      <w:r>
        <w:t>, свидетельствующий о внутренней ошибке сервера, а также генерирует для клиента указанное представление. В данном проекте в представлении</w:t>
      </w:r>
      <w:r w:rsidR="000C39C1">
        <w:t xml:space="preserve"> отображается информационное сообщение с подробностями ошибки.</w:t>
      </w:r>
    </w:p>
    <w:p w:rsidR="00516128" w:rsidRPr="000C39C1" w:rsidRDefault="00516128" w:rsidP="002C6564">
      <w:pPr>
        <w:pStyle w:val="aa"/>
      </w:pPr>
      <w:r w:rsidRPr="00516128">
        <w:t xml:space="preserve">Таким образом, несмотря на отсутствие </w:t>
      </w:r>
      <w:r>
        <w:t>юнит</w:t>
      </w:r>
      <w:r w:rsidRPr="00516128">
        <w:t xml:space="preserve">- и </w:t>
      </w:r>
      <w:r>
        <w:t>интеграционных</w:t>
      </w:r>
      <w:r w:rsidRPr="00516128">
        <w:t xml:space="preserve"> тестов, в проекте были созданы условия для довольно информативного, хоть и не а</w:t>
      </w:r>
      <w:r w:rsidR="009D3815">
        <w:t>втоматизированного тестирования.</w:t>
      </w:r>
    </w:p>
    <w:p w:rsidR="002C6564" w:rsidRDefault="002C6564" w:rsidP="002332AC">
      <w:pPr>
        <w:pStyle w:val="aa"/>
      </w:pPr>
    </w:p>
    <w:p w:rsidR="00C92CE5" w:rsidRDefault="00C92CE5" w:rsidP="002332AC">
      <w:pPr>
        <w:pStyle w:val="aa"/>
      </w:pPr>
    </w:p>
    <w:p w:rsidR="00C92CE5" w:rsidRDefault="00C92CE5" w:rsidP="002332AC">
      <w:pPr>
        <w:pStyle w:val="aa"/>
      </w:pPr>
    </w:p>
    <w:p w:rsidR="002332AC" w:rsidRDefault="002332AC" w:rsidP="002332AC">
      <w:pPr>
        <w:pStyle w:val="aa"/>
      </w:pPr>
    </w:p>
    <w:p w:rsidR="002332AC" w:rsidRPr="00E470E4" w:rsidRDefault="002332AC" w:rsidP="002332AC">
      <w:pPr>
        <w:pStyle w:val="aa"/>
        <w:rPr>
          <w:lang w:val="en-US"/>
        </w:rPr>
        <w:sectPr w:rsidR="002332AC" w:rsidRPr="00E470E4" w:rsidSect="00A82657">
          <w:pgSz w:w="11906" w:h="16838"/>
          <w:pgMar w:top="1134" w:right="851" w:bottom="1531" w:left="1701" w:header="709" w:footer="709" w:gutter="0"/>
          <w:cols w:space="708"/>
          <w:titlePg/>
          <w:docGrid w:linePitch="381"/>
        </w:sectPr>
      </w:pPr>
    </w:p>
    <w:p w:rsidR="002332AC" w:rsidRDefault="002332AC" w:rsidP="002332AC">
      <w:pPr>
        <w:pStyle w:val="a3"/>
      </w:pPr>
      <w:bookmarkStart w:id="14" w:name="_Toc418898109"/>
      <w:r>
        <w:lastRenderedPageBreak/>
        <w:t>РУКОВОДСТВО ПОЛЬЗОВАТЕЛЯ</w:t>
      </w:r>
      <w:bookmarkEnd w:id="14"/>
    </w:p>
    <w:p w:rsidR="002332AC" w:rsidRDefault="002332AC" w:rsidP="002332AC">
      <w:pPr>
        <w:pStyle w:val="aa"/>
      </w:pPr>
    </w:p>
    <w:p w:rsidR="00A861D3" w:rsidRPr="00A65A7D" w:rsidRDefault="00A861D3" w:rsidP="002332AC">
      <w:pPr>
        <w:pStyle w:val="aa"/>
        <w:rPr>
          <w:lang w:val="en-US"/>
        </w:rPr>
      </w:pPr>
      <w:r>
        <w:t xml:space="preserve">Для работы с данным веб-приложением необходим любой современный браузер с </w:t>
      </w:r>
      <w:r w:rsidR="00A65A7D">
        <w:t xml:space="preserve">включённым </w:t>
      </w:r>
      <w:r w:rsidR="00A65A7D">
        <w:rPr>
          <w:lang w:val="en-US"/>
        </w:rPr>
        <w:t xml:space="preserve">JavaScript. </w:t>
      </w:r>
      <w:r w:rsidR="00A65A7D">
        <w:t xml:space="preserve">Минимальные поддерживаемые версии браузеров: </w:t>
      </w:r>
      <w:r w:rsidR="00A65A7D">
        <w:rPr>
          <w:lang w:val="en-US"/>
        </w:rPr>
        <w:t>Internet Explorer 9.0, Firefox 15, Opera 12.</w:t>
      </w:r>
    </w:p>
    <w:p w:rsidR="00A861D3" w:rsidRDefault="00A861D3" w:rsidP="002332AC">
      <w:pPr>
        <w:pStyle w:val="aa"/>
      </w:pPr>
      <w:r>
        <w:t>Разрабатываемое веб-приложение</w:t>
      </w:r>
      <w:r>
        <w:rPr>
          <w:lang w:val="en-US"/>
        </w:rPr>
        <w:t xml:space="preserve"> </w:t>
      </w:r>
      <w:r>
        <w:t>планируется к размещению на сервере информационного центра дорожного хозяйства (</w:t>
      </w:r>
      <w:r>
        <w:rPr>
          <w:lang w:val="en-US"/>
        </w:rPr>
        <w:t>i.centr.by</w:t>
      </w:r>
      <w:r>
        <w:t>)</w:t>
      </w:r>
      <w:r>
        <w:rPr>
          <w:lang w:val="en-US"/>
        </w:rPr>
        <w:t>.</w:t>
      </w:r>
      <w:r w:rsidR="00A65A7D">
        <w:rPr>
          <w:lang w:val="en-US"/>
        </w:rPr>
        <w:t xml:space="preserve"> </w:t>
      </w:r>
      <w:r w:rsidR="00A65A7D">
        <w:t>Регистрация и вход в систему производится там же.</w:t>
      </w:r>
      <w:r w:rsidR="00B461A2">
        <w:t xml:space="preserve"> Затем необходимо выбрать приложение из списка в разделе информационных ресурсов.</w:t>
      </w:r>
    </w:p>
    <w:p w:rsidR="00EF2A45" w:rsidRDefault="00EF2A45" w:rsidP="002332AC">
      <w:pPr>
        <w:pStyle w:val="aa"/>
      </w:pPr>
      <w:r>
        <w:t xml:space="preserve">При входе в приложение </w:t>
      </w:r>
      <w:r w:rsidR="003B14AE">
        <w:t>по умолчанию открыта вкладка «Список заявлений»</w:t>
      </w:r>
      <w:r>
        <w:t xml:space="preserve"> (рисунок 6.1).</w:t>
      </w:r>
      <w:r w:rsidR="003B14AE">
        <w:t xml:space="preserve"> </w:t>
      </w:r>
    </w:p>
    <w:p w:rsidR="00FD3244" w:rsidRPr="00A65A7D" w:rsidRDefault="00FD3244" w:rsidP="002332AC">
      <w:pPr>
        <w:pStyle w:val="aa"/>
      </w:pPr>
    </w:p>
    <w:p w:rsidR="00A861D3" w:rsidRDefault="00FD3244" w:rsidP="003B14AE">
      <w:pPr>
        <w:pStyle w:val="aff0"/>
        <w:rPr>
          <w:lang w:val="en-US"/>
        </w:rPr>
      </w:pPr>
      <w:r>
        <w:rPr>
          <w:noProof/>
        </w:rPr>
        <w:drawing>
          <wp:inline distT="0" distB="0" distL="0" distR="0">
            <wp:extent cx="5821200" cy="4420800"/>
            <wp:effectExtent l="19050" t="19050" r="27305" b="18415"/>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488"/>
                    <a:stretch/>
                  </pic:blipFill>
                  <pic:spPr bwMode="auto">
                    <a:xfrm>
                      <a:off x="0" y="0"/>
                      <a:ext cx="5821200" cy="4420800"/>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332AC" w:rsidRDefault="002332AC" w:rsidP="00FD3244">
      <w:pPr>
        <w:pStyle w:val="aff0"/>
      </w:pPr>
    </w:p>
    <w:p w:rsidR="00F77E06" w:rsidRPr="00FD3244" w:rsidRDefault="00261B69" w:rsidP="00FD3244">
      <w:pPr>
        <w:pStyle w:val="aff0"/>
      </w:pPr>
      <w:r>
        <w:t>Рисунок 6.1 –</w:t>
      </w:r>
      <w:r w:rsidR="00FD3244">
        <w:t xml:space="preserve"> Вкладка «Список заявлений»</w:t>
      </w:r>
    </w:p>
    <w:p w:rsidR="00FD3244" w:rsidRDefault="00FD3244" w:rsidP="002332AC">
      <w:pPr>
        <w:pStyle w:val="aa"/>
      </w:pPr>
    </w:p>
    <w:p w:rsidR="00104735" w:rsidRDefault="005C5F1E" w:rsidP="002332AC">
      <w:pPr>
        <w:pStyle w:val="aa"/>
      </w:pPr>
      <w:r>
        <w:t>В данной вкладке отображаются заявления, находящиеся на рассмотрении.</w:t>
      </w:r>
      <w:r w:rsidR="00104735">
        <w:t xml:space="preserve"> Доступна информация о номере заявления, дате подачи, номере транспортного средства, сумме платы. В столбце «Примечание» отображается информация, позволяющая пользователю знать, </w:t>
      </w:r>
      <w:r w:rsidR="00104735" w:rsidRPr="00104735">
        <w:t xml:space="preserve">на какой стадии находится в </w:t>
      </w:r>
      <w:r w:rsidR="00104735" w:rsidRPr="00104735">
        <w:lastRenderedPageBreak/>
        <w:t xml:space="preserve">данный момент </w:t>
      </w:r>
      <w:r w:rsidR="00104735">
        <w:t xml:space="preserve">рассмотрение данного заявления. </w:t>
      </w:r>
      <w:r>
        <w:t>Для просмотра дополнительной информации</w:t>
      </w:r>
      <w:r w:rsidR="00104735">
        <w:t xml:space="preserve"> о заявлении</w:t>
      </w:r>
      <w:r>
        <w:t xml:space="preserve"> необходимо кликнуть на строке с выбранным заявлением. В открывающейся строке доступна информация о маршруте, а также ссылке на доступные для скачивания документы в формате </w:t>
      </w:r>
      <w:r>
        <w:rPr>
          <w:lang w:val="en-US"/>
        </w:rPr>
        <w:t>pdf (</w:t>
      </w:r>
      <w:r>
        <w:t>само заявление, расчёты плат, листы согласования и другие</w:t>
      </w:r>
      <w:r>
        <w:rPr>
          <w:lang w:val="en-US"/>
        </w:rPr>
        <w:t>)</w:t>
      </w:r>
      <w:r>
        <w:t xml:space="preserve">. </w:t>
      </w:r>
    </w:p>
    <w:p w:rsidR="00FD3244" w:rsidRDefault="005C5F1E" w:rsidP="002332AC">
      <w:pPr>
        <w:pStyle w:val="aa"/>
      </w:pPr>
      <w:r>
        <w:t>До выполнения расчёта платы можно удалить заявление, нажав на соответствующую кнопку в последнем столбце таблицы.</w:t>
      </w:r>
      <w:r w:rsidR="00104735">
        <w:t xml:space="preserve"> Если расчёт </w:t>
      </w:r>
      <w:r w:rsidR="00261B69">
        <w:t>платы произведён, то пользователь, оплатив данную сумму, может внести информацию об оплате на странице «Ввод оплаты» (рисунок 6.2). Туда можно попасть, нажав на соответствующую кнопку в строке заявления.</w:t>
      </w:r>
    </w:p>
    <w:p w:rsidR="00261B69" w:rsidRDefault="00261B69" w:rsidP="002332AC">
      <w:pPr>
        <w:pStyle w:val="aa"/>
      </w:pPr>
    </w:p>
    <w:p w:rsidR="00261B69" w:rsidRDefault="00261B69" w:rsidP="00261B69">
      <w:pPr>
        <w:pStyle w:val="aff0"/>
      </w:pPr>
      <w:r>
        <w:rPr>
          <w:noProof/>
        </w:rPr>
        <w:drawing>
          <wp:inline distT="0" distB="0" distL="0" distR="0" wp14:anchorId="30EF6EAD" wp14:editId="0127F0FA">
            <wp:extent cx="5940000" cy="2880000"/>
            <wp:effectExtent l="0" t="0" r="381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000" cy="2880000"/>
                    </a:xfrm>
                    <a:prstGeom prst="rect">
                      <a:avLst/>
                    </a:prstGeom>
                  </pic:spPr>
                </pic:pic>
              </a:graphicData>
            </a:graphic>
          </wp:inline>
        </w:drawing>
      </w:r>
    </w:p>
    <w:p w:rsidR="00261B69" w:rsidRDefault="00261B69" w:rsidP="00261B69">
      <w:pPr>
        <w:pStyle w:val="aff0"/>
      </w:pPr>
    </w:p>
    <w:p w:rsidR="00261B69" w:rsidRDefault="00261B69" w:rsidP="00261B69">
      <w:pPr>
        <w:pStyle w:val="aff0"/>
      </w:pPr>
      <w:r>
        <w:t>Рисунок 6.2 – Интерфейс страницы ввода платы</w:t>
      </w:r>
    </w:p>
    <w:p w:rsidR="00261B69" w:rsidRDefault="00261B69" w:rsidP="002332AC">
      <w:pPr>
        <w:pStyle w:val="aa"/>
      </w:pPr>
    </w:p>
    <w:p w:rsidR="00261B69" w:rsidRPr="00FD173A" w:rsidRDefault="0068683D" w:rsidP="002332AC">
      <w:pPr>
        <w:pStyle w:val="aa"/>
      </w:pPr>
      <w:r>
        <w:t xml:space="preserve">Для оформление нового заявления необходимо перейти на вкладку «Оформление заявления». </w:t>
      </w:r>
      <w:r w:rsidR="00FD173A">
        <w:t>На первом шаге пользователю необходимо указать тип разрешения, срок перевозки, количество рейсов (для обычного разрешения), количество месяцев (для многоразового разрешения), группу УБЭАД, полное имя и телефон ответственного за оформление. Для перехода к следующему шагу необходимо нажать кнопку «Далее».</w:t>
      </w:r>
    </w:p>
    <w:p w:rsidR="0068683D" w:rsidRDefault="00F72326" w:rsidP="002332AC">
      <w:pPr>
        <w:pStyle w:val="aa"/>
      </w:pPr>
      <w:r>
        <w:t>На втором шаге подачи заявления не</w:t>
      </w:r>
      <w:r w:rsidR="00C706CF">
        <w:t>обходимо предоставить информацию</w:t>
      </w:r>
      <w:r>
        <w:t xml:space="preserve"> об автоперевозчике и транспортных средствах (рисунок 6.3). Автоперевозчиком может быть сам заявитель, подающий заявление, либо заявитель может быть представителем автоперевозчика. В последнем случае необходимо указать автоперевозчика, введя часть его имени или УНП в строку поиска и выбрав из выпадающего списка. При отсутствии результатов поиска </w:t>
      </w:r>
      <w:r>
        <w:lastRenderedPageBreak/>
        <w:t xml:space="preserve">можно вручную добавить запись об автоперевозчике, нажав на кнопку «Добавить нового перевозчика». </w:t>
      </w:r>
      <w:r w:rsidR="004E0118">
        <w:t>После выбора перевозчика отобразится список его транспортных средств, которые были указаны ранее при подаче заявлений. Необходимо указать состав сцепки транспортных средств в таблице «Составное транспортное средство». Для этого можно выбрать транспортные средства из списка транспортных средств перевозчика, нажав на кнопку «Добавить» в последнем столбце таблицы. Также можно добавить транспортное средство вручную, нажав на соответствующую кнопку под таблицей. При добавлении и редактировании транспортных средств необходимо указать такую информацию, как тип, регистрационный номер, марка, модель, масса.</w:t>
      </w:r>
    </w:p>
    <w:p w:rsidR="00FD173A" w:rsidRDefault="00FD173A" w:rsidP="002332AC">
      <w:pPr>
        <w:pStyle w:val="aa"/>
      </w:pPr>
    </w:p>
    <w:p w:rsidR="0068683D" w:rsidRDefault="00F72326" w:rsidP="00FD173A">
      <w:pPr>
        <w:pStyle w:val="aff0"/>
      </w:pPr>
      <w:r>
        <w:rPr>
          <w:noProof/>
        </w:rPr>
        <w:drawing>
          <wp:inline distT="0" distB="0" distL="0" distR="0" wp14:anchorId="7AAA4935" wp14:editId="03250602">
            <wp:extent cx="5076825" cy="2266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057"/>
                    <a:stretch/>
                  </pic:blipFill>
                  <pic:spPr bwMode="auto">
                    <a:xfrm>
                      <a:off x="0" y="0"/>
                      <a:ext cx="5076825" cy="2266950"/>
                    </a:xfrm>
                    <a:prstGeom prst="rect">
                      <a:avLst/>
                    </a:prstGeom>
                    <a:ln>
                      <a:noFill/>
                    </a:ln>
                    <a:extLst>
                      <a:ext uri="{53640926-AAD7-44D8-BBD7-CCE9431645EC}">
                        <a14:shadowObscured xmlns:a14="http://schemas.microsoft.com/office/drawing/2010/main"/>
                      </a:ext>
                    </a:extLst>
                  </pic:spPr>
                </pic:pic>
              </a:graphicData>
            </a:graphic>
          </wp:inline>
        </w:drawing>
      </w:r>
    </w:p>
    <w:p w:rsidR="00FD173A" w:rsidRDefault="00F72326" w:rsidP="00FD173A">
      <w:pPr>
        <w:pStyle w:val="aff0"/>
      </w:pPr>
      <w:r>
        <w:rPr>
          <w:noProof/>
        </w:rPr>
        <w:drawing>
          <wp:inline distT="0" distB="0" distL="0" distR="0" wp14:anchorId="05948637" wp14:editId="1197CB55">
            <wp:extent cx="5086350" cy="1200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350" cy="1200150"/>
                    </a:xfrm>
                    <a:prstGeom prst="rect">
                      <a:avLst/>
                    </a:prstGeom>
                  </pic:spPr>
                </pic:pic>
              </a:graphicData>
            </a:graphic>
          </wp:inline>
        </w:drawing>
      </w:r>
    </w:p>
    <w:p w:rsidR="004E0118" w:rsidRDefault="004E0118" w:rsidP="00FD173A">
      <w:pPr>
        <w:pStyle w:val="aff0"/>
      </w:pPr>
    </w:p>
    <w:p w:rsidR="00FD173A" w:rsidRDefault="00FD173A" w:rsidP="00FD173A">
      <w:pPr>
        <w:pStyle w:val="aff0"/>
      </w:pPr>
      <w:r>
        <w:t xml:space="preserve">Рисунок 6.3 – </w:t>
      </w:r>
      <w:r w:rsidR="00F72326">
        <w:t>Выбор автоперевозчика и транспортных средств</w:t>
      </w:r>
    </w:p>
    <w:p w:rsidR="00261B69" w:rsidRDefault="00261B69" w:rsidP="002332AC">
      <w:pPr>
        <w:pStyle w:val="aa"/>
      </w:pPr>
    </w:p>
    <w:p w:rsidR="004E0118" w:rsidRDefault="00C706CF" w:rsidP="002332AC">
      <w:pPr>
        <w:pStyle w:val="aa"/>
      </w:pPr>
      <w:r>
        <w:t>На очередном шаге необходимо указать наличие, вид и массу груза, заполнить схему</w:t>
      </w:r>
      <w:r w:rsidR="008D63A4">
        <w:t xml:space="preserve"> сцепки транспортных средств</w:t>
      </w:r>
      <w:r>
        <w:t>, где указать нагрузки на оси, межосевые расстояния, типы осей, является ли ось ведущей и имеет ли пневмоподвеску</w:t>
      </w:r>
      <w:r w:rsidR="008D63A4">
        <w:t xml:space="preserve"> (рисунок 6.4)</w:t>
      </w:r>
      <w:r>
        <w:t>.</w:t>
      </w:r>
      <w:r w:rsidR="008D63A4">
        <w:t xml:space="preserve"> При этом общая масса сцепки (с грузом) должна быть равна сумме нагрузок на оси, а сумма межосевых расстояний не должна превышать длину всей сцепки. Также на данной странице заполняются габаритные параметры в метрах: длина, высота, ширина, выступ груза за габариты по длине.</w:t>
      </w:r>
    </w:p>
    <w:p w:rsidR="00C706CF" w:rsidRDefault="00C706CF" w:rsidP="00C706CF">
      <w:pPr>
        <w:pStyle w:val="aff0"/>
      </w:pPr>
      <w:r>
        <w:rPr>
          <w:noProof/>
        </w:rPr>
        <w:lastRenderedPageBreak/>
        <w:drawing>
          <wp:inline distT="0" distB="0" distL="0" distR="0" wp14:anchorId="445CCEB1" wp14:editId="1447FDEC">
            <wp:extent cx="5105400" cy="3714750"/>
            <wp:effectExtent l="19050" t="19050" r="19050"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179"/>
                    <a:stretch/>
                  </pic:blipFill>
                  <pic:spPr bwMode="auto">
                    <a:xfrm>
                      <a:off x="0" y="0"/>
                      <a:ext cx="5105400" cy="371475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C706CF" w:rsidRDefault="00C706CF" w:rsidP="00C706CF">
      <w:pPr>
        <w:pStyle w:val="aff0"/>
      </w:pPr>
    </w:p>
    <w:p w:rsidR="00C706CF" w:rsidRDefault="00C706CF" w:rsidP="00C706CF">
      <w:pPr>
        <w:pStyle w:val="aff0"/>
      </w:pPr>
      <w:r>
        <w:t>Рисунок 6.4 – Схема сцепки и габаритные параметры</w:t>
      </w:r>
    </w:p>
    <w:p w:rsidR="00C706CF" w:rsidRDefault="00C706CF" w:rsidP="00C706CF">
      <w:pPr>
        <w:pStyle w:val="aa"/>
      </w:pPr>
    </w:p>
    <w:p w:rsidR="009E6A1B" w:rsidRDefault="009E6A1B" w:rsidP="00C706CF">
      <w:pPr>
        <w:pStyle w:val="aa"/>
      </w:pPr>
      <w:r>
        <w:t>На следующем этапе необходимо установить маршрут движения (рисунок 6.5). Он состоит из как минимум начальной и конечной точки и произвольного количества промежуточных точек.</w:t>
      </w:r>
    </w:p>
    <w:p w:rsidR="009E6A1B" w:rsidRDefault="009E6A1B" w:rsidP="00C706CF">
      <w:pPr>
        <w:pStyle w:val="aa"/>
      </w:pPr>
    </w:p>
    <w:p w:rsidR="009E6A1B" w:rsidRDefault="009E6A1B" w:rsidP="009E6A1B">
      <w:pPr>
        <w:pStyle w:val="aff0"/>
      </w:pPr>
      <w:r>
        <w:rPr>
          <w:noProof/>
        </w:rPr>
        <w:drawing>
          <wp:inline distT="0" distB="0" distL="0" distR="0" wp14:anchorId="736BD15B" wp14:editId="58ED26BE">
            <wp:extent cx="5172075" cy="2219325"/>
            <wp:effectExtent l="19050" t="19050" r="28575"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2219325"/>
                    </a:xfrm>
                    <a:prstGeom prst="rect">
                      <a:avLst/>
                    </a:prstGeom>
                    <a:ln>
                      <a:solidFill>
                        <a:schemeClr val="bg1">
                          <a:lumMod val="75000"/>
                        </a:schemeClr>
                      </a:solidFill>
                    </a:ln>
                  </pic:spPr>
                </pic:pic>
              </a:graphicData>
            </a:graphic>
          </wp:inline>
        </w:drawing>
      </w:r>
    </w:p>
    <w:p w:rsidR="009E6A1B" w:rsidRDefault="009E6A1B" w:rsidP="009E6A1B">
      <w:pPr>
        <w:pStyle w:val="aff0"/>
      </w:pPr>
    </w:p>
    <w:p w:rsidR="009E6A1B" w:rsidRDefault="009E6A1B" w:rsidP="009E6A1B">
      <w:pPr>
        <w:pStyle w:val="aff0"/>
      </w:pPr>
      <w:r>
        <w:t>Рисунок 6.5 – Выбор маршрута</w:t>
      </w:r>
    </w:p>
    <w:p w:rsidR="009E6A1B" w:rsidRDefault="009E6A1B" w:rsidP="00C706CF">
      <w:pPr>
        <w:pStyle w:val="aa"/>
      </w:pPr>
    </w:p>
    <w:p w:rsidR="009E6A1B" w:rsidRDefault="0036290F" w:rsidP="00C706CF">
      <w:pPr>
        <w:pStyle w:val="aa"/>
      </w:pPr>
      <w:r>
        <w:t xml:space="preserve">Для установки точки необходимо: указать тип поиска (населённый пункт, дорога и другие), ввести часть имени точки, выбрать точку из </w:t>
      </w:r>
      <w:r>
        <w:lastRenderedPageBreak/>
        <w:t>выпадающего списка, добавить при необходимости примечание, указать начальный километр (для дороги), нажать на кнопку, соответствующую типу точки.</w:t>
      </w:r>
    </w:p>
    <w:p w:rsidR="0036290F" w:rsidRDefault="0036290F" w:rsidP="00C706CF">
      <w:pPr>
        <w:pStyle w:val="aa"/>
      </w:pPr>
      <w:r>
        <w:t>Последний шаг оформления заявления – предварительный просмотр заявления перед отправкой (рисунок 6.6). Можно ввести дополнительную информацию в поле «Примечание». Для отправки заявления нужно нажать кнопку «Отправить заявление».</w:t>
      </w:r>
    </w:p>
    <w:p w:rsidR="0036290F" w:rsidRDefault="0036290F" w:rsidP="00C706CF">
      <w:pPr>
        <w:pStyle w:val="aa"/>
      </w:pPr>
    </w:p>
    <w:p w:rsidR="0036290F" w:rsidRDefault="0036290F" w:rsidP="0036290F">
      <w:pPr>
        <w:pStyle w:val="aff0"/>
      </w:pPr>
      <w:r>
        <w:rPr>
          <w:noProof/>
        </w:rPr>
        <w:drawing>
          <wp:inline distT="0" distB="0" distL="0" distR="0" wp14:anchorId="6A24E039" wp14:editId="519123D2">
            <wp:extent cx="5267325" cy="3448050"/>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3448050"/>
                    </a:xfrm>
                    <a:prstGeom prst="rect">
                      <a:avLst/>
                    </a:prstGeom>
                    <a:ln>
                      <a:solidFill>
                        <a:schemeClr val="bg1">
                          <a:lumMod val="75000"/>
                        </a:schemeClr>
                      </a:solidFill>
                    </a:ln>
                  </pic:spPr>
                </pic:pic>
              </a:graphicData>
            </a:graphic>
          </wp:inline>
        </w:drawing>
      </w:r>
    </w:p>
    <w:p w:rsidR="009E6A1B" w:rsidRDefault="009E6A1B" w:rsidP="0036290F">
      <w:pPr>
        <w:pStyle w:val="aff0"/>
      </w:pPr>
    </w:p>
    <w:p w:rsidR="0036290F" w:rsidRDefault="0036290F" w:rsidP="0036290F">
      <w:pPr>
        <w:pStyle w:val="aff0"/>
      </w:pPr>
      <w:r>
        <w:t>Рисунок 6.6 – Предварительный просмотр заявления</w:t>
      </w:r>
    </w:p>
    <w:p w:rsidR="0036290F" w:rsidRDefault="0036290F" w:rsidP="00C706CF">
      <w:pPr>
        <w:pStyle w:val="aa"/>
      </w:pPr>
    </w:p>
    <w:p w:rsidR="0036290F" w:rsidRDefault="00DD0570" w:rsidP="00C706CF">
      <w:pPr>
        <w:pStyle w:val="aa"/>
      </w:pPr>
      <w:r>
        <w:t>На вкладке «Архив разрешений»</w:t>
      </w:r>
      <w:r w:rsidR="009024A2">
        <w:t xml:space="preserve"> доступен список заявлений, по которым получены специальные разрешения (рисунок 6.7). Возможен выбор данных за определённый период, поиск заявления по номеру заявления, номеру специального разрешения или государственному номеру транспортного средства. </w:t>
      </w:r>
    </w:p>
    <w:p w:rsidR="00DD0570" w:rsidRDefault="009024A2" w:rsidP="00C706CF">
      <w:pPr>
        <w:pStyle w:val="aa"/>
      </w:pPr>
      <w:r>
        <w:t>На вкладке «Неоформленные разрешения» располагается список заявлений, по которым отказано в выдаче специального разрешения.</w:t>
      </w:r>
      <w:r w:rsidR="001E167A">
        <w:t xml:space="preserve"> Возможен выбор данных за определённый период и поиск заявления.</w:t>
      </w:r>
    </w:p>
    <w:p w:rsidR="001E167A" w:rsidRDefault="001E167A" w:rsidP="00C706CF">
      <w:pPr>
        <w:pStyle w:val="aa"/>
      </w:pPr>
      <w:r>
        <w:t xml:space="preserve">Как и на вкладке «Список заявлений», на вкладках «Архив разрешений» и «Неоформленные разрешения» при нажатии на строку таблицы с интересуемой записью возможен просмотр дополнительной информации и ссылок на скачивание документов. Также можно воспользоваться имеющимся </w:t>
      </w:r>
      <w:r>
        <w:lastRenderedPageBreak/>
        <w:t>заявлением как шаблоном при оформлении нового заявления. Для этого необходимо нажать на кнопку «Копия заявления» в последнем столбце таблицы.</w:t>
      </w:r>
    </w:p>
    <w:p w:rsidR="001E167A" w:rsidRDefault="001E167A" w:rsidP="00C706CF">
      <w:pPr>
        <w:pStyle w:val="aa"/>
      </w:pPr>
    </w:p>
    <w:p w:rsidR="00DD0570" w:rsidRDefault="009024A2" w:rsidP="009024A2">
      <w:pPr>
        <w:pStyle w:val="aff0"/>
      </w:pPr>
      <w:r w:rsidRPr="009024A2">
        <w:rPr>
          <w:noProof/>
        </w:rPr>
        <w:drawing>
          <wp:inline distT="0" distB="0" distL="0" distR="0">
            <wp:extent cx="5157470" cy="3962400"/>
            <wp:effectExtent l="0" t="0" r="5080" b="0"/>
            <wp:docPr id="15" name="Рисунок 15" descr="H:\Projects_Beldorcentr\scree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Projects_Beldorcentr\screens\2.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6462" t="11174" r="9868" b="4749"/>
                    <a:stretch/>
                  </pic:blipFill>
                  <pic:spPr bwMode="auto">
                    <a:xfrm>
                      <a:off x="0" y="0"/>
                      <a:ext cx="5174262" cy="3975301"/>
                    </a:xfrm>
                    <a:prstGeom prst="rect">
                      <a:avLst/>
                    </a:prstGeom>
                    <a:noFill/>
                    <a:ln>
                      <a:noFill/>
                    </a:ln>
                    <a:extLst>
                      <a:ext uri="{53640926-AAD7-44D8-BBD7-CCE9431645EC}">
                        <a14:shadowObscured xmlns:a14="http://schemas.microsoft.com/office/drawing/2010/main"/>
                      </a:ext>
                    </a:extLst>
                  </pic:spPr>
                </pic:pic>
              </a:graphicData>
            </a:graphic>
          </wp:inline>
        </w:drawing>
      </w:r>
    </w:p>
    <w:p w:rsidR="009024A2" w:rsidRDefault="009024A2" w:rsidP="009024A2">
      <w:pPr>
        <w:pStyle w:val="aff0"/>
      </w:pPr>
    </w:p>
    <w:p w:rsidR="009024A2" w:rsidRDefault="009024A2" w:rsidP="009024A2">
      <w:pPr>
        <w:pStyle w:val="aff0"/>
      </w:pPr>
      <w:r>
        <w:t>Рисунок 6.7 – Архив разрешений</w:t>
      </w:r>
    </w:p>
    <w:p w:rsidR="00DD0570" w:rsidRDefault="00DD0570" w:rsidP="00C706CF">
      <w:pPr>
        <w:pStyle w:val="aa"/>
      </w:pPr>
    </w:p>
    <w:p w:rsidR="009024A2" w:rsidRDefault="00252FD0" w:rsidP="00C706CF">
      <w:pPr>
        <w:pStyle w:val="aa"/>
      </w:pPr>
      <w:r>
        <w:t xml:space="preserve">На вкладке «Организации» (рисунок 6.8) можно увидеть список организаций, фигурировавших в качестве </w:t>
      </w:r>
      <w:r w:rsidR="007532EA">
        <w:t>автоп</w:t>
      </w:r>
      <w:r>
        <w:t>еревозчика в ранее поданных заявлениях. Можно просмотреть дополнительную информацию об организации или изменить данные организации-заявителя, нажав на соответствующие кнопки в последнем столбце таблицы.</w:t>
      </w:r>
    </w:p>
    <w:p w:rsidR="001E167A" w:rsidRDefault="001E167A" w:rsidP="00C706CF">
      <w:pPr>
        <w:pStyle w:val="aa"/>
      </w:pPr>
    </w:p>
    <w:p w:rsidR="001E167A" w:rsidRDefault="001E167A" w:rsidP="0077557B">
      <w:pPr>
        <w:pStyle w:val="aff0"/>
      </w:pPr>
      <w:r>
        <w:rPr>
          <w:noProof/>
        </w:rPr>
        <w:drawing>
          <wp:inline distT="0" distB="0" distL="0" distR="0" wp14:anchorId="798095E3" wp14:editId="40F447B2">
            <wp:extent cx="5939790" cy="110807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108075"/>
                    </a:xfrm>
                    <a:prstGeom prst="rect">
                      <a:avLst/>
                    </a:prstGeom>
                  </pic:spPr>
                </pic:pic>
              </a:graphicData>
            </a:graphic>
          </wp:inline>
        </w:drawing>
      </w:r>
    </w:p>
    <w:p w:rsidR="001E167A" w:rsidRDefault="001E167A" w:rsidP="0077557B">
      <w:pPr>
        <w:pStyle w:val="aff0"/>
      </w:pPr>
    </w:p>
    <w:p w:rsidR="002332AC" w:rsidRDefault="0077557B" w:rsidP="00252FD0">
      <w:pPr>
        <w:pStyle w:val="aff0"/>
      </w:pPr>
      <w:r>
        <w:t>Рисунок 6.8 – Интерфейс вкладки «Организации»</w:t>
      </w:r>
    </w:p>
    <w:p w:rsidR="002332AC" w:rsidRDefault="002332AC" w:rsidP="002332AC">
      <w:pPr>
        <w:pStyle w:val="aa"/>
      </w:pPr>
    </w:p>
    <w:p w:rsidR="0077557B" w:rsidRDefault="0077557B" w:rsidP="002332AC">
      <w:pPr>
        <w:pStyle w:val="aa"/>
        <w:sectPr w:rsidR="0077557B" w:rsidSect="00A82657">
          <w:pgSz w:w="11906" w:h="16838"/>
          <w:pgMar w:top="1134" w:right="851" w:bottom="1531" w:left="1701" w:header="709" w:footer="709" w:gutter="0"/>
          <w:cols w:space="708"/>
          <w:titlePg/>
          <w:docGrid w:linePitch="381"/>
        </w:sectPr>
      </w:pPr>
    </w:p>
    <w:p w:rsidR="0043556C" w:rsidRDefault="0043556C" w:rsidP="0043556C">
      <w:pPr>
        <w:pStyle w:val="a3"/>
      </w:pPr>
      <w:bookmarkStart w:id="15" w:name="_Toc418898110"/>
      <w:r>
        <w:lastRenderedPageBreak/>
        <w:t>ТЕХНИКО-ЭКОНОМИЧЕСКОЕ ОБОСНОВАНИЕ ДИПЛОМНОГО ПРОЕКТА</w:t>
      </w:r>
      <w:bookmarkEnd w:id="15"/>
    </w:p>
    <w:p w:rsidR="00C8236D" w:rsidRPr="00C8236D" w:rsidRDefault="00C8236D" w:rsidP="00C8236D">
      <w:pPr>
        <w:pStyle w:val="a4"/>
      </w:pPr>
      <w:bookmarkStart w:id="16" w:name="_Toc418898111"/>
      <w:r w:rsidRPr="00C8236D">
        <w:t>Описание проекта</w:t>
      </w:r>
      <w:bookmarkEnd w:id="16"/>
    </w:p>
    <w:p w:rsidR="00C8236D" w:rsidRDefault="00C8236D" w:rsidP="00FC73F7">
      <w:pPr>
        <w:pStyle w:val="aa"/>
      </w:pPr>
      <w:r w:rsidRPr="00DF18EC">
        <w:rPr>
          <w:lang w:val="en-US"/>
        </w:rPr>
        <w:t>Web</w:t>
      </w:r>
      <w:r w:rsidRPr="00C8236D">
        <w:t>-приложение для подачи заявлений на выдачу специальных разрешений предназначено для предоставления автоперевозчикам возможности удалённо подать заявку на выдачу специального разрешения для проезда транспортного средства, максимальные весовые и (или) габаритные размеры которых превышают допустимые параметры, установленные для проезда по автомобильным дорогам общего пользования Республики Беларусь.</w:t>
      </w:r>
    </w:p>
    <w:p w:rsidR="00FC73F7" w:rsidRPr="00FC73F7" w:rsidRDefault="00FC73F7" w:rsidP="00FC73F7">
      <w:pPr>
        <w:pStyle w:val="aa"/>
      </w:pPr>
      <w:r w:rsidRPr="00FC73F7">
        <w:t>Основная цель данной системы – автоматизация процесса оформления специальных разрешений.</w:t>
      </w:r>
    </w:p>
    <w:p w:rsidR="00FC73F7" w:rsidRPr="00FC73F7" w:rsidRDefault="00FC73F7" w:rsidP="00FC73F7">
      <w:pPr>
        <w:pStyle w:val="aa"/>
      </w:pPr>
      <w:r w:rsidRPr="00FC73F7">
        <w:t>При подаче заявления производится автоматизированный процесс контроля поступающей информации, включая проверку соответствия нагрузок и габаритов транспортного средства установленным нормативам. Это экономит время и повышает производительность сотрудников, принимающих решение о выдаче специального разрешения.</w:t>
      </w:r>
    </w:p>
    <w:p w:rsidR="00FC73F7" w:rsidRPr="00FC73F7" w:rsidRDefault="00FC73F7" w:rsidP="00FC73F7">
      <w:pPr>
        <w:pStyle w:val="aa"/>
      </w:pPr>
      <w:r w:rsidRPr="00FC73F7">
        <w:t>Кроме того, данная система экономит время автоперевозчиков: в организацию, выдающую разрешения необходимо прийти только один раз – непосредственно за получением спец</w:t>
      </w:r>
      <w:r>
        <w:t xml:space="preserve">иального </w:t>
      </w:r>
      <w:r w:rsidRPr="00FC73F7">
        <w:t>разрешения. В последующем можно воспользоваться поданным ранее заявлением как шаблоном. При оформлении новых заявлений для ранее использованных транспортных средств уже не надо повторно вводить данные о транспортном средстве – достаточно выбрать его из списка.</w:t>
      </w:r>
    </w:p>
    <w:p w:rsidR="00FC73F7" w:rsidRPr="00FC73F7" w:rsidRDefault="00FC73F7" w:rsidP="00FC73F7">
      <w:pPr>
        <w:pStyle w:val="aa"/>
      </w:pPr>
      <w:r w:rsidRPr="00FC73F7">
        <w:t>Таким образом, положительный экономический эффект у заказчика может быть получен вследствие:</w:t>
      </w:r>
    </w:p>
    <w:p w:rsidR="00FC73F7" w:rsidRPr="00FC73F7" w:rsidRDefault="00FC73F7" w:rsidP="00FC73F7">
      <w:pPr>
        <w:pStyle w:val="a2"/>
      </w:pPr>
      <w:r w:rsidRPr="00FC73F7">
        <w:t>уменьшения бумажного документооборота (снижения затрат на расходные материалы);</w:t>
      </w:r>
    </w:p>
    <w:p w:rsidR="00FC73F7" w:rsidRPr="00FC73F7" w:rsidRDefault="00FC73F7" w:rsidP="00FC73F7">
      <w:pPr>
        <w:pStyle w:val="a2"/>
      </w:pPr>
      <w:r w:rsidRPr="00FC73F7">
        <w:t>сокращения сроков оформления специальных разрешений;</w:t>
      </w:r>
    </w:p>
    <w:p w:rsidR="00FC73F7" w:rsidRPr="00103743" w:rsidRDefault="00FC73F7" w:rsidP="00FC73F7">
      <w:pPr>
        <w:pStyle w:val="a2"/>
      </w:pPr>
      <w:r w:rsidRPr="00FC73F7">
        <w:rPr>
          <w:szCs w:val="20"/>
        </w:rPr>
        <w:t>повышения эффективности работы сотрудников, принимающих решение о выдаче специального разрешения.</w:t>
      </w:r>
    </w:p>
    <w:p w:rsidR="00C8236D" w:rsidRPr="00C8236D" w:rsidRDefault="00C8236D" w:rsidP="00C8236D">
      <w:pPr>
        <w:pStyle w:val="a4"/>
      </w:pPr>
      <w:bookmarkStart w:id="17" w:name="_Toc418898112"/>
      <w:r w:rsidRPr="00C8236D">
        <w:t>Расчёт сметы затрат и цены ПО</w:t>
      </w:r>
      <w:bookmarkEnd w:id="17"/>
    </w:p>
    <w:p w:rsidR="00AE0A6E" w:rsidRDefault="00AE0A6E" w:rsidP="00AE0A6E">
      <w:pPr>
        <w:pStyle w:val="aa"/>
      </w:pPr>
      <w:r w:rsidRPr="00776CD2">
        <w:t xml:space="preserve">Разрабатываемый программный </w:t>
      </w:r>
      <w:r>
        <w:t>продукт</w:t>
      </w:r>
      <w:r w:rsidRPr="00776CD2">
        <w:t xml:space="preserve"> относится к третьей категории сложности, поскольку не относится к ПО, планирующемуся к использованию </w:t>
      </w:r>
      <w:r w:rsidRPr="00776CD2">
        <w:lastRenderedPageBreak/>
        <w:t>под нагрузкой, либо в различных наукоёмких или</w:t>
      </w:r>
      <w:r>
        <w:t xml:space="preserve"> требующих оптимизации системах</w:t>
      </w:r>
      <w:r w:rsidRPr="00776CD2">
        <w:t xml:space="preserve">. Программный </w:t>
      </w:r>
      <w:r>
        <w:t>продукт</w:t>
      </w:r>
      <w:r w:rsidRPr="00776CD2">
        <w:t xml:space="preserve"> является ПО общего назначения и относится к категории новизны В (</w:t>
      </w:r>
      <w:proofErr w:type="spellStart"/>
      <w:r w:rsidRPr="00776CD2">
        <w:t>К</w:t>
      </w:r>
      <w:r w:rsidRPr="001B2D77">
        <w:rPr>
          <w:vertAlign w:val="subscript"/>
        </w:rPr>
        <w:t>н</w:t>
      </w:r>
      <w:proofErr w:type="spellEnd"/>
      <w:r>
        <w:t xml:space="preserve"> = 0,7).</w:t>
      </w:r>
    </w:p>
    <w:p w:rsidR="00C8236D" w:rsidRDefault="00AE0A6E" w:rsidP="00AE0A6E">
      <w:pPr>
        <w:pStyle w:val="aa"/>
      </w:pPr>
      <w:r w:rsidRPr="00EF6178">
        <w:t xml:space="preserve">При расчете </w:t>
      </w:r>
      <w:r>
        <w:t>сметы</w:t>
      </w:r>
      <w:r w:rsidRPr="00EF6178">
        <w:t xml:space="preserve"> затрат будут использоваться данные, приведенные в таблице 7.1. Они отражают текущую финансовую ситуацию.</w:t>
      </w:r>
    </w:p>
    <w:p w:rsidR="00AE0A6E" w:rsidRDefault="00AE0A6E" w:rsidP="00AE0A6E">
      <w:pPr>
        <w:pStyle w:val="aa"/>
      </w:pPr>
    </w:p>
    <w:p w:rsidR="00AE0A6E" w:rsidRPr="00AE0A6E" w:rsidRDefault="00AE0A6E" w:rsidP="00AE0A6E">
      <w:pPr>
        <w:pStyle w:val="aff9"/>
      </w:pPr>
      <w:r w:rsidRPr="00AE0A6E">
        <w:t>Таблица 7.1 – Исходные данные для расчета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03"/>
        <w:gridCol w:w="1514"/>
        <w:gridCol w:w="1301"/>
        <w:gridCol w:w="1426"/>
      </w:tblGrid>
      <w:tr w:rsidR="00AE0A6E" w:rsidRPr="00AE0A6E" w:rsidTr="00664BDB">
        <w:trPr>
          <w:trHeight w:val="678"/>
        </w:trPr>
        <w:tc>
          <w:tcPr>
            <w:tcW w:w="2731" w:type="pct"/>
            <w:tcBorders>
              <w:top w:val="single" w:sz="4" w:space="0" w:color="auto"/>
            </w:tcBorders>
            <w:vAlign w:val="center"/>
          </w:tcPr>
          <w:p w:rsidR="00AE0A6E" w:rsidRPr="00AE0A6E" w:rsidRDefault="00AE0A6E" w:rsidP="00AE0A6E">
            <w:pPr>
              <w:spacing w:line="276" w:lineRule="auto"/>
              <w:jc w:val="center"/>
              <w:rPr>
                <w:sz w:val="24"/>
                <w:szCs w:val="24"/>
                <w:lang w:val="en-US"/>
              </w:rPr>
            </w:pPr>
            <w:r w:rsidRPr="00AE0A6E">
              <w:rPr>
                <w:sz w:val="24"/>
                <w:szCs w:val="24"/>
              </w:rPr>
              <w:t>Наименование показателей</w:t>
            </w:r>
          </w:p>
        </w:tc>
        <w:tc>
          <w:tcPr>
            <w:tcW w:w="810" w:type="pct"/>
            <w:tcBorders>
              <w:top w:val="single" w:sz="4" w:space="0" w:color="auto"/>
            </w:tcBorders>
            <w:vAlign w:val="center"/>
          </w:tcPr>
          <w:p w:rsidR="00AE0A6E" w:rsidRPr="00AE0A6E" w:rsidRDefault="00AE0A6E" w:rsidP="00AE0A6E">
            <w:pPr>
              <w:spacing w:line="276" w:lineRule="auto"/>
              <w:ind w:hanging="18"/>
              <w:jc w:val="center"/>
              <w:rPr>
                <w:sz w:val="24"/>
                <w:szCs w:val="24"/>
                <w:lang w:val="en-US"/>
              </w:rPr>
            </w:pPr>
            <w:r w:rsidRPr="00AE0A6E">
              <w:rPr>
                <w:sz w:val="24"/>
                <w:szCs w:val="24"/>
              </w:rPr>
              <w:t>Буквенные обозначения</w:t>
            </w:r>
          </w:p>
        </w:tc>
        <w:tc>
          <w:tcPr>
            <w:tcW w:w="696" w:type="pct"/>
            <w:tcBorders>
              <w:top w:val="single" w:sz="4" w:space="0" w:color="auto"/>
            </w:tcBorders>
            <w:vAlign w:val="center"/>
          </w:tcPr>
          <w:p w:rsidR="00AE0A6E" w:rsidRPr="00AE0A6E" w:rsidRDefault="00AE0A6E" w:rsidP="00AE0A6E">
            <w:pPr>
              <w:spacing w:line="276" w:lineRule="auto"/>
              <w:ind w:hanging="18"/>
              <w:jc w:val="center"/>
              <w:rPr>
                <w:sz w:val="24"/>
                <w:szCs w:val="24"/>
              </w:rPr>
            </w:pPr>
            <w:r w:rsidRPr="00AE0A6E">
              <w:rPr>
                <w:sz w:val="24"/>
                <w:szCs w:val="24"/>
              </w:rPr>
              <w:t>Единицы измерения</w:t>
            </w:r>
          </w:p>
        </w:tc>
        <w:tc>
          <w:tcPr>
            <w:tcW w:w="763" w:type="pct"/>
            <w:tcBorders>
              <w:top w:val="single" w:sz="4" w:space="0" w:color="auto"/>
            </w:tcBorders>
            <w:vAlign w:val="center"/>
          </w:tcPr>
          <w:p w:rsidR="00AE0A6E" w:rsidRPr="00AE0A6E" w:rsidRDefault="00AE0A6E" w:rsidP="00AE0A6E">
            <w:pPr>
              <w:spacing w:line="276" w:lineRule="auto"/>
              <w:jc w:val="center"/>
              <w:rPr>
                <w:sz w:val="24"/>
                <w:szCs w:val="24"/>
                <w:lang w:val="en-US"/>
              </w:rPr>
            </w:pPr>
            <w:r w:rsidRPr="00AE0A6E">
              <w:rPr>
                <w:sz w:val="24"/>
                <w:szCs w:val="24"/>
              </w:rPr>
              <w:t>Количество</w:t>
            </w:r>
          </w:p>
        </w:tc>
      </w:tr>
      <w:tr w:rsidR="00AE0A6E" w:rsidRPr="00AE0A6E" w:rsidTr="00664BDB">
        <w:trPr>
          <w:trHeight w:val="338"/>
        </w:trPr>
        <w:tc>
          <w:tcPr>
            <w:tcW w:w="2731" w:type="pct"/>
            <w:tcBorders>
              <w:top w:val="single" w:sz="4" w:space="0" w:color="auto"/>
            </w:tcBorders>
            <w:vAlign w:val="center"/>
          </w:tcPr>
          <w:p w:rsidR="00AE0A6E" w:rsidRPr="00AE0A6E" w:rsidRDefault="00AE0A6E" w:rsidP="00AE0A6E">
            <w:pPr>
              <w:spacing w:line="276" w:lineRule="auto"/>
              <w:jc w:val="center"/>
              <w:rPr>
                <w:sz w:val="24"/>
                <w:szCs w:val="24"/>
              </w:rPr>
            </w:pPr>
            <w:r w:rsidRPr="00AE0A6E">
              <w:rPr>
                <w:sz w:val="24"/>
                <w:szCs w:val="24"/>
              </w:rPr>
              <w:t>1</w:t>
            </w:r>
          </w:p>
        </w:tc>
        <w:tc>
          <w:tcPr>
            <w:tcW w:w="810" w:type="pct"/>
            <w:tcBorders>
              <w:top w:val="single" w:sz="4" w:space="0" w:color="auto"/>
            </w:tcBorders>
            <w:vAlign w:val="center"/>
          </w:tcPr>
          <w:p w:rsidR="00AE0A6E" w:rsidRPr="00AE0A6E" w:rsidRDefault="00AE0A6E" w:rsidP="00AE0A6E">
            <w:pPr>
              <w:spacing w:line="276" w:lineRule="auto"/>
              <w:ind w:hanging="18"/>
              <w:jc w:val="center"/>
              <w:rPr>
                <w:sz w:val="24"/>
                <w:szCs w:val="24"/>
              </w:rPr>
            </w:pPr>
            <w:r w:rsidRPr="00AE0A6E">
              <w:rPr>
                <w:sz w:val="24"/>
                <w:szCs w:val="24"/>
              </w:rPr>
              <w:t>2</w:t>
            </w:r>
          </w:p>
        </w:tc>
        <w:tc>
          <w:tcPr>
            <w:tcW w:w="696" w:type="pct"/>
            <w:tcBorders>
              <w:top w:val="single" w:sz="4" w:space="0" w:color="auto"/>
            </w:tcBorders>
            <w:vAlign w:val="center"/>
          </w:tcPr>
          <w:p w:rsidR="00AE0A6E" w:rsidRPr="00AE0A6E" w:rsidRDefault="00AE0A6E" w:rsidP="00AE0A6E">
            <w:pPr>
              <w:spacing w:line="276" w:lineRule="auto"/>
              <w:ind w:hanging="18"/>
              <w:jc w:val="center"/>
              <w:rPr>
                <w:sz w:val="24"/>
                <w:szCs w:val="24"/>
              </w:rPr>
            </w:pPr>
            <w:r w:rsidRPr="00AE0A6E">
              <w:rPr>
                <w:sz w:val="24"/>
                <w:szCs w:val="24"/>
              </w:rPr>
              <w:t>3</w:t>
            </w:r>
          </w:p>
        </w:tc>
        <w:tc>
          <w:tcPr>
            <w:tcW w:w="763" w:type="pct"/>
            <w:tcBorders>
              <w:top w:val="single" w:sz="4" w:space="0" w:color="auto"/>
            </w:tcBorders>
            <w:vAlign w:val="center"/>
          </w:tcPr>
          <w:p w:rsidR="00AE0A6E" w:rsidRPr="00AE0A6E" w:rsidRDefault="00AE0A6E" w:rsidP="00AE0A6E">
            <w:pPr>
              <w:spacing w:line="276" w:lineRule="auto"/>
              <w:jc w:val="center"/>
              <w:rPr>
                <w:sz w:val="24"/>
                <w:szCs w:val="24"/>
              </w:rPr>
            </w:pPr>
            <w:r w:rsidRPr="00AE0A6E">
              <w:rPr>
                <w:sz w:val="24"/>
                <w:szCs w:val="24"/>
              </w:rPr>
              <w:t>4</w:t>
            </w:r>
          </w:p>
        </w:tc>
      </w:tr>
      <w:tr w:rsidR="00AE0A6E" w:rsidRPr="00AE0A6E" w:rsidTr="00664BDB">
        <w:trPr>
          <w:trHeight w:val="338"/>
        </w:trPr>
        <w:tc>
          <w:tcPr>
            <w:tcW w:w="2731" w:type="pct"/>
            <w:vAlign w:val="center"/>
          </w:tcPr>
          <w:p w:rsidR="00AE0A6E" w:rsidRPr="00AE0A6E" w:rsidRDefault="00AE0A6E" w:rsidP="00AE0A6E">
            <w:pPr>
              <w:spacing w:line="276" w:lineRule="auto"/>
              <w:rPr>
                <w:sz w:val="24"/>
                <w:szCs w:val="24"/>
              </w:rPr>
            </w:pPr>
            <w:r w:rsidRPr="00AE0A6E">
              <w:rPr>
                <w:sz w:val="24"/>
                <w:szCs w:val="24"/>
              </w:rPr>
              <w:t>Группа сложности</w:t>
            </w:r>
          </w:p>
        </w:tc>
        <w:tc>
          <w:tcPr>
            <w:tcW w:w="810" w:type="pct"/>
            <w:vAlign w:val="center"/>
          </w:tcPr>
          <w:p w:rsidR="00AE0A6E" w:rsidRPr="00AE0A6E" w:rsidRDefault="00AE0A6E" w:rsidP="00AE0A6E">
            <w:pPr>
              <w:spacing w:line="276" w:lineRule="auto"/>
              <w:ind w:hanging="18"/>
              <w:jc w:val="center"/>
              <w:rPr>
                <w:sz w:val="24"/>
                <w:szCs w:val="24"/>
              </w:rPr>
            </w:pPr>
            <w:r w:rsidRPr="00AE0A6E">
              <w:rPr>
                <w:sz w:val="24"/>
                <w:szCs w:val="24"/>
              </w:rPr>
              <w:t>-</w:t>
            </w:r>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w:t>
            </w:r>
          </w:p>
        </w:tc>
        <w:tc>
          <w:tcPr>
            <w:tcW w:w="763" w:type="pct"/>
            <w:vAlign w:val="center"/>
          </w:tcPr>
          <w:p w:rsidR="00AE0A6E" w:rsidRPr="00AE0A6E" w:rsidRDefault="00AE0A6E" w:rsidP="00AE0A6E">
            <w:pPr>
              <w:spacing w:line="276" w:lineRule="auto"/>
              <w:jc w:val="center"/>
              <w:rPr>
                <w:sz w:val="24"/>
                <w:szCs w:val="24"/>
              </w:rPr>
            </w:pPr>
            <w:r w:rsidRPr="00AE0A6E">
              <w:rPr>
                <w:sz w:val="24"/>
                <w:szCs w:val="24"/>
              </w:rPr>
              <w:t>3</w:t>
            </w:r>
          </w:p>
        </w:tc>
      </w:tr>
      <w:tr w:rsidR="00AE0A6E" w:rsidRPr="00AE0A6E" w:rsidTr="00664BDB">
        <w:trPr>
          <w:trHeight w:val="323"/>
        </w:trPr>
        <w:tc>
          <w:tcPr>
            <w:tcW w:w="2731" w:type="pct"/>
            <w:vAlign w:val="center"/>
          </w:tcPr>
          <w:p w:rsidR="00AE0A6E" w:rsidRPr="00AE0A6E" w:rsidRDefault="00AE0A6E" w:rsidP="00AE0A6E">
            <w:pPr>
              <w:spacing w:line="276" w:lineRule="auto"/>
              <w:rPr>
                <w:sz w:val="24"/>
                <w:szCs w:val="24"/>
              </w:rPr>
            </w:pPr>
            <w:r w:rsidRPr="00AE0A6E">
              <w:rPr>
                <w:sz w:val="24"/>
                <w:szCs w:val="24"/>
              </w:rPr>
              <w:t>Коэффициент новизны</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К</w:t>
            </w:r>
            <w:r w:rsidRPr="00AE0A6E">
              <w:rPr>
                <w:sz w:val="24"/>
                <w:szCs w:val="24"/>
                <w:vertAlign w:val="subscript"/>
              </w:rPr>
              <w:t>н</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w:t>
            </w:r>
          </w:p>
        </w:tc>
        <w:tc>
          <w:tcPr>
            <w:tcW w:w="763" w:type="pct"/>
            <w:vAlign w:val="center"/>
          </w:tcPr>
          <w:p w:rsidR="00AE0A6E" w:rsidRPr="00AE0A6E" w:rsidRDefault="00AE0A6E" w:rsidP="00AE0A6E">
            <w:pPr>
              <w:spacing w:line="276" w:lineRule="auto"/>
              <w:jc w:val="center"/>
              <w:rPr>
                <w:sz w:val="24"/>
                <w:szCs w:val="24"/>
                <w:lang w:val="en-US"/>
              </w:rPr>
            </w:pPr>
            <w:r w:rsidRPr="00AE0A6E">
              <w:rPr>
                <w:sz w:val="24"/>
                <w:szCs w:val="24"/>
                <w:lang w:val="en-US"/>
              </w:rPr>
              <w:t>0,7</w:t>
            </w:r>
          </w:p>
        </w:tc>
      </w:tr>
      <w:tr w:rsidR="00AE0A6E" w:rsidRPr="00AE0A6E" w:rsidTr="00664BDB">
        <w:trPr>
          <w:trHeight w:val="678"/>
        </w:trPr>
        <w:tc>
          <w:tcPr>
            <w:tcW w:w="2731" w:type="pct"/>
            <w:vAlign w:val="center"/>
          </w:tcPr>
          <w:p w:rsidR="00AE0A6E" w:rsidRPr="00AE0A6E" w:rsidRDefault="00AE0A6E" w:rsidP="00AE0A6E">
            <w:pPr>
              <w:spacing w:line="276" w:lineRule="auto"/>
              <w:rPr>
                <w:sz w:val="24"/>
                <w:szCs w:val="24"/>
              </w:rPr>
            </w:pPr>
            <w:r w:rsidRPr="00AE0A6E">
              <w:rPr>
                <w:sz w:val="24"/>
                <w:szCs w:val="24"/>
              </w:rPr>
              <w:t>Коэффициент, учитывающий использование стандартных модулей</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К</w:t>
            </w:r>
            <w:r w:rsidRPr="00AE0A6E">
              <w:rPr>
                <w:sz w:val="24"/>
                <w:szCs w:val="24"/>
                <w:vertAlign w:val="subscript"/>
              </w:rPr>
              <w:t>т</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w:t>
            </w:r>
          </w:p>
        </w:tc>
        <w:tc>
          <w:tcPr>
            <w:tcW w:w="763" w:type="pct"/>
            <w:vAlign w:val="center"/>
          </w:tcPr>
          <w:p w:rsidR="00AE0A6E" w:rsidRPr="00AE0A6E" w:rsidRDefault="00AE0A6E" w:rsidP="00AE0A6E">
            <w:pPr>
              <w:spacing w:line="276" w:lineRule="auto"/>
              <w:jc w:val="center"/>
              <w:rPr>
                <w:sz w:val="24"/>
                <w:szCs w:val="24"/>
                <w:lang w:val="en-US"/>
              </w:rPr>
            </w:pPr>
            <w:r w:rsidRPr="00AE0A6E">
              <w:rPr>
                <w:sz w:val="24"/>
                <w:szCs w:val="24"/>
              </w:rPr>
              <w:t>0,</w:t>
            </w:r>
            <w:r w:rsidRPr="00AE0A6E">
              <w:rPr>
                <w:sz w:val="24"/>
                <w:szCs w:val="24"/>
                <w:lang w:val="en-US"/>
              </w:rPr>
              <w:t>8</w:t>
            </w:r>
          </w:p>
        </w:tc>
      </w:tr>
      <w:tr w:rsidR="00AE0A6E" w:rsidRPr="00AE0A6E" w:rsidTr="00664BDB">
        <w:trPr>
          <w:trHeight w:val="338"/>
        </w:trPr>
        <w:tc>
          <w:tcPr>
            <w:tcW w:w="2731" w:type="pct"/>
            <w:vAlign w:val="center"/>
          </w:tcPr>
          <w:p w:rsidR="00AE0A6E" w:rsidRPr="00AE0A6E" w:rsidRDefault="00AE0A6E" w:rsidP="00AE0A6E">
            <w:pPr>
              <w:spacing w:line="276" w:lineRule="auto"/>
              <w:rPr>
                <w:sz w:val="24"/>
                <w:szCs w:val="24"/>
              </w:rPr>
            </w:pPr>
            <w:r w:rsidRPr="00AE0A6E">
              <w:rPr>
                <w:sz w:val="24"/>
                <w:szCs w:val="24"/>
              </w:rPr>
              <w:t>Дополнительный коэффициент сложности</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К</w:t>
            </w:r>
            <w:r w:rsidRPr="00AE0A6E">
              <w:rPr>
                <w:sz w:val="24"/>
                <w:szCs w:val="24"/>
                <w:vertAlign w:val="subscript"/>
              </w:rPr>
              <w:t>сд</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w:t>
            </w:r>
          </w:p>
        </w:tc>
        <w:tc>
          <w:tcPr>
            <w:tcW w:w="763" w:type="pct"/>
            <w:vAlign w:val="center"/>
          </w:tcPr>
          <w:p w:rsidR="00AE0A6E" w:rsidRPr="00AE0A6E" w:rsidRDefault="00AE0A6E" w:rsidP="00AE0A6E">
            <w:pPr>
              <w:spacing w:line="276" w:lineRule="auto"/>
              <w:jc w:val="center"/>
              <w:rPr>
                <w:sz w:val="24"/>
                <w:szCs w:val="24"/>
                <w:lang w:val="en-US"/>
              </w:rPr>
            </w:pPr>
            <w:r w:rsidRPr="00AE0A6E">
              <w:rPr>
                <w:sz w:val="24"/>
                <w:szCs w:val="24"/>
              </w:rPr>
              <w:t>0,0</w:t>
            </w:r>
            <w:r w:rsidRPr="00AE0A6E">
              <w:rPr>
                <w:sz w:val="24"/>
                <w:szCs w:val="24"/>
                <w:lang w:val="en-US"/>
              </w:rPr>
              <w:t>6</w:t>
            </w:r>
          </w:p>
        </w:tc>
      </w:tr>
      <w:tr w:rsidR="00AE0A6E" w:rsidRPr="00AE0A6E" w:rsidTr="00664BDB">
        <w:trPr>
          <w:trHeight w:val="678"/>
        </w:trPr>
        <w:tc>
          <w:tcPr>
            <w:tcW w:w="2731" w:type="pct"/>
            <w:vAlign w:val="center"/>
          </w:tcPr>
          <w:p w:rsidR="00AE0A6E" w:rsidRPr="00AE0A6E" w:rsidRDefault="00AE0A6E" w:rsidP="00AE0A6E">
            <w:pPr>
              <w:spacing w:line="276" w:lineRule="auto"/>
              <w:rPr>
                <w:sz w:val="24"/>
                <w:szCs w:val="24"/>
              </w:rPr>
            </w:pPr>
            <w:r w:rsidRPr="00AE0A6E">
              <w:rPr>
                <w:sz w:val="24"/>
                <w:szCs w:val="24"/>
              </w:rPr>
              <w:t>Установленная плановая продолжительность разработки</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Т</w:t>
            </w:r>
            <w:r w:rsidRPr="00AE0A6E">
              <w:rPr>
                <w:sz w:val="24"/>
                <w:szCs w:val="24"/>
                <w:vertAlign w:val="subscript"/>
              </w:rPr>
              <w:t>р</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лет</w:t>
            </w:r>
          </w:p>
        </w:tc>
        <w:tc>
          <w:tcPr>
            <w:tcW w:w="763" w:type="pct"/>
            <w:vAlign w:val="center"/>
          </w:tcPr>
          <w:p w:rsidR="00AE0A6E" w:rsidRPr="00AE0A6E" w:rsidRDefault="00AE0A6E" w:rsidP="00AE0A6E">
            <w:pPr>
              <w:spacing w:line="276" w:lineRule="auto"/>
              <w:jc w:val="center"/>
              <w:rPr>
                <w:sz w:val="24"/>
                <w:szCs w:val="24"/>
              </w:rPr>
            </w:pPr>
          </w:p>
        </w:tc>
      </w:tr>
      <w:tr w:rsidR="00AE0A6E" w:rsidRPr="00AE0A6E" w:rsidTr="00664BDB">
        <w:trPr>
          <w:trHeight w:val="338"/>
        </w:trPr>
        <w:tc>
          <w:tcPr>
            <w:tcW w:w="2731" w:type="pct"/>
            <w:vAlign w:val="center"/>
          </w:tcPr>
          <w:p w:rsidR="00AE0A6E" w:rsidRPr="00AE0A6E" w:rsidRDefault="00AE0A6E" w:rsidP="00AE0A6E">
            <w:pPr>
              <w:spacing w:line="276" w:lineRule="auto"/>
              <w:rPr>
                <w:sz w:val="24"/>
                <w:szCs w:val="24"/>
              </w:rPr>
            </w:pPr>
            <w:r w:rsidRPr="00AE0A6E">
              <w:rPr>
                <w:sz w:val="24"/>
                <w:szCs w:val="24"/>
              </w:rPr>
              <w:t>Количество дней в году</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Д</w:t>
            </w:r>
            <w:r w:rsidRPr="00AE0A6E">
              <w:rPr>
                <w:sz w:val="24"/>
                <w:szCs w:val="24"/>
                <w:vertAlign w:val="subscript"/>
              </w:rPr>
              <w:t>г</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дней</w:t>
            </w:r>
          </w:p>
        </w:tc>
        <w:tc>
          <w:tcPr>
            <w:tcW w:w="763" w:type="pct"/>
            <w:vAlign w:val="center"/>
          </w:tcPr>
          <w:p w:rsidR="00AE0A6E" w:rsidRPr="00AE0A6E" w:rsidRDefault="00AE0A6E" w:rsidP="00AE0A6E">
            <w:pPr>
              <w:spacing w:line="276" w:lineRule="auto"/>
              <w:jc w:val="center"/>
              <w:rPr>
                <w:sz w:val="24"/>
                <w:szCs w:val="24"/>
                <w:lang w:val="en-US"/>
              </w:rPr>
            </w:pPr>
            <w:r w:rsidRPr="00AE0A6E">
              <w:rPr>
                <w:sz w:val="24"/>
                <w:szCs w:val="24"/>
              </w:rPr>
              <w:t>36</w:t>
            </w:r>
            <w:r w:rsidRPr="00AE0A6E">
              <w:rPr>
                <w:sz w:val="24"/>
                <w:szCs w:val="24"/>
                <w:lang w:val="en-US"/>
              </w:rPr>
              <w:t>5</w:t>
            </w:r>
          </w:p>
        </w:tc>
      </w:tr>
      <w:tr w:rsidR="00AE0A6E" w:rsidRPr="00AE0A6E" w:rsidTr="00664BDB">
        <w:trPr>
          <w:trHeight w:val="338"/>
        </w:trPr>
        <w:tc>
          <w:tcPr>
            <w:tcW w:w="2731" w:type="pct"/>
            <w:vAlign w:val="center"/>
          </w:tcPr>
          <w:p w:rsidR="00AE0A6E" w:rsidRPr="00AE0A6E" w:rsidRDefault="00AE0A6E" w:rsidP="00AE0A6E">
            <w:pPr>
              <w:spacing w:line="276" w:lineRule="auto"/>
              <w:rPr>
                <w:sz w:val="24"/>
                <w:szCs w:val="24"/>
              </w:rPr>
            </w:pPr>
            <w:r w:rsidRPr="00AE0A6E">
              <w:rPr>
                <w:sz w:val="24"/>
                <w:szCs w:val="24"/>
              </w:rPr>
              <w:t>Количество праздничных дней</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Д</w:t>
            </w:r>
            <w:r w:rsidRPr="00AE0A6E">
              <w:rPr>
                <w:sz w:val="24"/>
                <w:szCs w:val="24"/>
                <w:vertAlign w:val="subscript"/>
              </w:rPr>
              <w:t>п</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дней</w:t>
            </w:r>
          </w:p>
        </w:tc>
        <w:tc>
          <w:tcPr>
            <w:tcW w:w="763" w:type="pct"/>
            <w:vAlign w:val="center"/>
          </w:tcPr>
          <w:p w:rsidR="00AE0A6E" w:rsidRPr="00AE0A6E" w:rsidRDefault="00AE0A6E" w:rsidP="00AE0A6E">
            <w:pPr>
              <w:spacing w:line="276" w:lineRule="auto"/>
              <w:jc w:val="center"/>
              <w:rPr>
                <w:sz w:val="24"/>
                <w:szCs w:val="24"/>
              </w:rPr>
            </w:pPr>
            <w:r w:rsidRPr="00AE0A6E">
              <w:rPr>
                <w:sz w:val="24"/>
                <w:szCs w:val="24"/>
              </w:rPr>
              <w:t>6</w:t>
            </w:r>
          </w:p>
        </w:tc>
      </w:tr>
      <w:tr w:rsidR="00AE0A6E" w:rsidRPr="00AE0A6E" w:rsidTr="00664BDB">
        <w:trPr>
          <w:trHeight w:val="338"/>
        </w:trPr>
        <w:tc>
          <w:tcPr>
            <w:tcW w:w="2731" w:type="pct"/>
            <w:vAlign w:val="center"/>
          </w:tcPr>
          <w:p w:rsidR="00AE0A6E" w:rsidRPr="00AE0A6E" w:rsidRDefault="00AE0A6E" w:rsidP="00AE0A6E">
            <w:pPr>
              <w:spacing w:line="276" w:lineRule="auto"/>
              <w:rPr>
                <w:sz w:val="24"/>
                <w:szCs w:val="24"/>
              </w:rPr>
            </w:pPr>
            <w:r w:rsidRPr="00AE0A6E">
              <w:rPr>
                <w:sz w:val="24"/>
                <w:szCs w:val="24"/>
              </w:rPr>
              <w:t>Количество выходных дней</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Д</w:t>
            </w:r>
            <w:r w:rsidRPr="00AE0A6E">
              <w:rPr>
                <w:sz w:val="24"/>
                <w:szCs w:val="24"/>
                <w:vertAlign w:val="subscript"/>
              </w:rPr>
              <w:t>в</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дней</w:t>
            </w:r>
          </w:p>
        </w:tc>
        <w:tc>
          <w:tcPr>
            <w:tcW w:w="763" w:type="pct"/>
            <w:vAlign w:val="center"/>
          </w:tcPr>
          <w:p w:rsidR="00AE0A6E" w:rsidRPr="00AE0A6E" w:rsidRDefault="00AE0A6E" w:rsidP="00AE0A6E">
            <w:pPr>
              <w:spacing w:line="276" w:lineRule="auto"/>
              <w:jc w:val="center"/>
              <w:rPr>
                <w:sz w:val="24"/>
                <w:szCs w:val="24"/>
              </w:rPr>
            </w:pPr>
            <w:r w:rsidRPr="00AE0A6E">
              <w:rPr>
                <w:sz w:val="24"/>
                <w:szCs w:val="24"/>
              </w:rPr>
              <w:t>104</w:t>
            </w:r>
          </w:p>
        </w:tc>
      </w:tr>
      <w:tr w:rsidR="00AE0A6E" w:rsidRPr="00AE0A6E" w:rsidTr="00664BDB">
        <w:trPr>
          <w:trHeight w:val="338"/>
        </w:trPr>
        <w:tc>
          <w:tcPr>
            <w:tcW w:w="2731" w:type="pct"/>
            <w:vAlign w:val="center"/>
          </w:tcPr>
          <w:p w:rsidR="00AE0A6E" w:rsidRPr="00AE0A6E" w:rsidRDefault="00AE0A6E" w:rsidP="00AE0A6E">
            <w:pPr>
              <w:spacing w:line="276" w:lineRule="auto"/>
              <w:rPr>
                <w:sz w:val="24"/>
                <w:szCs w:val="24"/>
              </w:rPr>
            </w:pPr>
            <w:r w:rsidRPr="00AE0A6E">
              <w:rPr>
                <w:sz w:val="24"/>
                <w:szCs w:val="24"/>
              </w:rPr>
              <w:t>Количество дней отпуска</w:t>
            </w:r>
          </w:p>
        </w:tc>
        <w:tc>
          <w:tcPr>
            <w:tcW w:w="810" w:type="pct"/>
            <w:vAlign w:val="center"/>
          </w:tcPr>
          <w:p w:rsidR="00AE0A6E" w:rsidRPr="00AE0A6E" w:rsidRDefault="00AE0A6E" w:rsidP="00AE0A6E">
            <w:pPr>
              <w:spacing w:line="276" w:lineRule="auto"/>
              <w:ind w:hanging="18"/>
              <w:jc w:val="center"/>
              <w:rPr>
                <w:sz w:val="24"/>
                <w:szCs w:val="24"/>
              </w:rPr>
            </w:pPr>
            <w:r w:rsidRPr="00AE0A6E">
              <w:rPr>
                <w:sz w:val="24"/>
                <w:szCs w:val="24"/>
              </w:rPr>
              <w:t>Д</w:t>
            </w:r>
            <w:r w:rsidRPr="00AE0A6E">
              <w:rPr>
                <w:sz w:val="24"/>
                <w:szCs w:val="24"/>
                <w:vertAlign w:val="subscript"/>
              </w:rPr>
              <w:t>о</w:t>
            </w:r>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дней</w:t>
            </w:r>
          </w:p>
        </w:tc>
        <w:tc>
          <w:tcPr>
            <w:tcW w:w="763" w:type="pct"/>
            <w:vAlign w:val="center"/>
          </w:tcPr>
          <w:p w:rsidR="00AE0A6E" w:rsidRPr="00AE0A6E" w:rsidRDefault="00AE0A6E" w:rsidP="00AE0A6E">
            <w:pPr>
              <w:spacing w:line="276" w:lineRule="auto"/>
              <w:jc w:val="center"/>
              <w:rPr>
                <w:sz w:val="24"/>
                <w:szCs w:val="24"/>
                <w:lang w:val="en-US"/>
              </w:rPr>
            </w:pPr>
            <w:r w:rsidRPr="00AE0A6E">
              <w:rPr>
                <w:sz w:val="24"/>
                <w:szCs w:val="24"/>
                <w:lang w:val="en-US"/>
              </w:rPr>
              <w:t>24</w:t>
            </w:r>
          </w:p>
        </w:tc>
      </w:tr>
      <w:tr w:rsidR="00AE0A6E" w:rsidRPr="00AE0A6E" w:rsidTr="00664BDB">
        <w:trPr>
          <w:trHeight w:val="323"/>
        </w:trPr>
        <w:tc>
          <w:tcPr>
            <w:tcW w:w="2731" w:type="pct"/>
            <w:vAlign w:val="center"/>
          </w:tcPr>
          <w:p w:rsidR="00AE0A6E" w:rsidRPr="00AE0A6E" w:rsidRDefault="00AE0A6E" w:rsidP="00AE0A6E">
            <w:pPr>
              <w:spacing w:line="276" w:lineRule="auto"/>
              <w:rPr>
                <w:sz w:val="24"/>
                <w:szCs w:val="24"/>
              </w:rPr>
            </w:pPr>
            <w:r w:rsidRPr="00AE0A6E">
              <w:rPr>
                <w:sz w:val="24"/>
                <w:szCs w:val="24"/>
              </w:rPr>
              <w:t>Тарифная ставка 1-го разряда</w:t>
            </w:r>
          </w:p>
        </w:tc>
        <w:tc>
          <w:tcPr>
            <w:tcW w:w="810" w:type="pct"/>
            <w:vAlign w:val="center"/>
          </w:tcPr>
          <w:p w:rsidR="00AE0A6E" w:rsidRPr="00AE0A6E" w:rsidRDefault="00AE0A6E" w:rsidP="00AE0A6E">
            <w:pPr>
              <w:spacing w:line="276" w:lineRule="auto"/>
              <w:ind w:hanging="18"/>
              <w:jc w:val="center"/>
              <w:rPr>
                <w:sz w:val="24"/>
                <w:szCs w:val="24"/>
              </w:rPr>
            </w:pPr>
            <w:r w:rsidRPr="00AE0A6E">
              <w:rPr>
                <w:sz w:val="24"/>
                <w:szCs w:val="24"/>
              </w:rPr>
              <w:t>Т</w:t>
            </w:r>
            <w:r w:rsidRPr="00AE0A6E">
              <w:rPr>
                <w:sz w:val="24"/>
                <w:szCs w:val="24"/>
                <w:vertAlign w:val="subscript"/>
              </w:rPr>
              <w:t>м1</w:t>
            </w:r>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руб.</w:t>
            </w:r>
          </w:p>
        </w:tc>
        <w:tc>
          <w:tcPr>
            <w:tcW w:w="763" w:type="pct"/>
            <w:vAlign w:val="center"/>
          </w:tcPr>
          <w:p w:rsidR="00AE0A6E" w:rsidRPr="00AE0A6E" w:rsidRDefault="00AE0A6E" w:rsidP="00AE0A6E">
            <w:pPr>
              <w:spacing w:line="276" w:lineRule="auto"/>
              <w:jc w:val="center"/>
              <w:rPr>
                <w:sz w:val="24"/>
                <w:szCs w:val="24"/>
              </w:rPr>
            </w:pPr>
            <w:r w:rsidRPr="00AE0A6E">
              <w:rPr>
                <w:sz w:val="24"/>
                <w:szCs w:val="24"/>
                <w:lang w:val="en-US"/>
              </w:rPr>
              <w:t>700</w:t>
            </w:r>
            <w:r w:rsidRPr="00AE0A6E">
              <w:rPr>
                <w:sz w:val="24"/>
                <w:szCs w:val="24"/>
              </w:rPr>
              <w:t xml:space="preserve"> </w:t>
            </w:r>
            <w:r w:rsidRPr="00AE0A6E">
              <w:rPr>
                <w:sz w:val="24"/>
                <w:szCs w:val="24"/>
                <w:lang w:val="en-US"/>
              </w:rPr>
              <w:t>000</w:t>
            </w:r>
          </w:p>
        </w:tc>
      </w:tr>
      <w:tr w:rsidR="00AE0A6E" w:rsidRPr="00AE0A6E" w:rsidTr="00664BDB">
        <w:trPr>
          <w:trHeight w:val="338"/>
        </w:trPr>
        <w:tc>
          <w:tcPr>
            <w:tcW w:w="2731" w:type="pct"/>
            <w:vAlign w:val="center"/>
          </w:tcPr>
          <w:p w:rsidR="00AE0A6E" w:rsidRPr="00AE0A6E" w:rsidRDefault="00AE0A6E" w:rsidP="00AE0A6E">
            <w:pPr>
              <w:spacing w:line="276" w:lineRule="auto"/>
              <w:rPr>
                <w:sz w:val="24"/>
                <w:szCs w:val="24"/>
              </w:rPr>
            </w:pPr>
            <w:r w:rsidRPr="00AE0A6E">
              <w:rPr>
                <w:sz w:val="24"/>
                <w:szCs w:val="24"/>
              </w:rPr>
              <w:t>Продолжительность рабочего дня</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Т</w:t>
            </w:r>
            <w:r w:rsidRPr="00AE0A6E">
              <w:rPr>
                <w:sz w:val="24"/>
                <w:szCs w:val="24"/>
                <w:vertAlign w:val="subscript"/>
              </w:rPr>
              <w:t>ч</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часов</w:t>
            </w:r>
          </w:p>
        </w:tc>
        <w:tc>
          <w:tcPr>
            <w:tcW w:w="763" w:type="pct"/>
            <w:vAlign w:val="center"/>
          </w:tcPr>
          <w:p w:rsidR="00AE0A6E" w:rsidRPr="00AE0A6E" w:rsidRDefault="00AE0A6E" w:rsidP="00AE0A6E">
            <w:pPr>
              <w:spacing w:line="276" w:lineRule="auto"/>
              <w:jc w:val="center"/>
              <w:rPr>
                <w:sz w:val="24"/>
                <w:szCs w:val="24"/>
              </w:rPr>
            </w:pPr>
            <w:r w:rsidRPr="00AE0A6E">
              <w:rPr>
                <w:sz w:val="24"/>
                <w:szCs w:val="24"/>
              </w:rPr>
              <w:t>8</w:t>
            </w:r>
          </w:p>
        </w:tc>
      </w:tr>
      <w:tr w:rsidR="00AE0A6E" w:rsidRPr="00AE0A6E" w:rsidTr="00664BDB">
        <w:trPr>
          <w:trHeight w:val="338"/>
        </w:trPr>
        <w:tc>
          <w:tcPr>
            <w:tcW w:w="2731" w:type="pct"/>
            <w:vAlign w:val="center"/>
          </w:tcPr>
          <w:p w:rsidR="00AE0A6E" w:rsidRPr="00AE0A6E" w:rsidRDefault="00AE0A6E" w:rsidP="00AE0A6E">
            <w:pPr>
              <w:tabs>
                <w:tab w:val="left" w:pos="1260"/>
              </w:tabs>
              <w:spacing w:line="276" w:lineRule="auto"/>
              <w:jc w:val="both"/>
              <w:rPr>
                <w:sz w:val="24"/>
                <w:szCs w:val="24"/>
              </w:rPr>
            </w:pPr>
            <w:r w:rsidRPr="00AE0A6E">
              <w:rPr>
                <w:sz w:val="24"/>
                <w:szCs w:val="24"/>
              </w:rPr>
              <w:t>Установленный фонд рабочего времени</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Ф</w:t>
            </w:r>
            <w:r w:rsidRPr="00AE0A6E">
              <w:rPr>
                <w:sz w:val="24"/>
                <w:szCs w:val="24"/>
                <w:vertAlign w:val="subscript"/>
              </w:rPr>
              <w:t>рв</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часов</w:t>
            </w:r>
          </w:p>
        </w:tc>
        <w:tc>
          <w:tcPr>
            <w:tcW w:w="763" w:type="pct"/>
            <w:vAlign w:val="center"/>
          </w:tcPr>
          <w:p w:rsidR="00AE0A6E" w:rsidRPr="00AE0A6E" w:rsidRDefault="00AE0A6E" w:rsidP="00AE0A6E">
            <w:pPr>
              <w:spacing w:line="276" w:lineRule="auto"/>
              <w:jc w:val="center"/>
              <w:rPr>
                <w:sz w:val="24"/>
                <w:szCs w:val="24"/>
              </w:rPr>
            </w:pPr>
            <w:r w:rsidRPr="00AE0A6E">
              <w:rPr>
                <w:sz w:val="24"/>
                <w:szCs w:val="24"/>
              </w:rPr>
              <w:t>170</w:t>
            </w:r>
          </w:p>
        </w:tc>
      </w:tr>
      <w:tr w:rsidR="00AE0A6E" w:rsidRPr="00AE0A6E" w:rsidTr="00664BDB">
        <w:trPr>
          <w:trHeight w:val="338"/>
        </w:trPr>
        <w:tc>
          <w:tcPr>
            <w:tcW w:w="2731" w:type="pct"/>
            <w:vAlign w:val="center"/>
          </w:tcPr>
          <w:p w:rsidR="00AE0A6E" w:rsidRPr="00AE0A6E" w:rsidRDefault="00AE0A6E" w:rsidP="00AE0A6E">
            <w:pPr>
              <w:spacing w:line="276" w:lineRule="auto"/>
              <w:rPr>
                <w:sz w:val="24"/>
                <w:szCs w:val="24"/>
              </w:rPr>
            </w:pPr>
            <w:r w:rsidRPr="00AE0A6E">
              <w:rPr>
                <w:sz w:val="24"/>
                <w:szCs w:val="24"/>
              </w:rPr>
              <w:t>Норматив дополнительной заработной платы</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Н</w:t>
            </w:r>
            <w:r w:rsidRPr="00AE0A6E">
              <w:rPr>
                <w:sz w:val="24"/>
                <w:szCs w:val="24"/>
                <w:vertAlign w:val="subscript"/>
              </w:rPr>
              <w:t>д</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w:t>
            </w:r>
          </w:p>
        </w:tc>
        <w:tc>
          <w:tcPr>
            <w:tcW w:w="763" w:type="pct"/>
            <w:vAlign w:val="center"/>
          </w:tcPr>
          <w:p w:rsidR="00AE0A6E" w:rsidRPr="00AE0A6E" w:rsidRDefault="00AE0A6E" w:rsidP="00AE0A6E">
            <w:pPr>
              <w:spacing w:line="276" w:lineRule="auto"/>
              <w:jc w:val="center"/>
              <w:rPr>
                <w:sz w:val="24"/>
                <w:szCs w:val="24"/>
              </w:rPr>
            </w:pPr>
            <w:r w:rsidRPr="00AE0A6E">
              <w:rPr>
                <w:sz w:val="24"/>
                <w:szCs w:val="24"/>
              </w:rPr>
              <w:t>20</w:t>
            </w:r>
          </w:p>
        </w:tc>
      </w:tr>
      <w:tr w:rsidR="00AE0A6E" w:rsidRPr="00AE0A6E" w:rsidTr="00664BDB">
        <w:trPr>
          <w:trHeight w:val="338"/>
        </w:trPr>
        <w:tc>
          <w:tcPr>
            <w:tcW w:w="2731" w:type="pct"/>
            <w:vAlign w:val="center"/>
          </w:tcPr>
          <w:p w:rsidR="00AE0A6E" w:rsidRPr="00AE0A6E" w:rsidRDefault="00AE0A6E" w:rsidP="00AE0A6E">
            <w:pPr>
              <w:spacing w:line="276" w:lineRule="auto"/>
              <w:rPr>
                <w:sz w:val="24"/>
                <w:szCs w:val="24"/>
              </w:rPr>
            </w:pPr>
            <w:r w:rsidRPr="00AE0A6E">
              <w:rPr>
                <w:sz w:val="24"/>
                <w:szCs w:val="24"/>
              </w:rPr>
              <w:t>Ставка отчислений в ФСЗН</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Н</w:t>
            </w:r>
            <w:r w:rsidRPr="00AE0A6E">
              <w:rPr>
                <w:sz w:val="24"/>
                <w:szCs w:val="24"/>
                <w:vertAlign w:val="subscript"/>
              </w:rPr>
              <w:t>сз</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w:t>
            </w:r>
          </w:p>
        </w:tc>
        <w:tc>
          <w:tcPr>
            <w:tcW w:w="763" w:type="pct"/>
            <w:vAlign w:val="center"/>
          </w:tcPr>
          <w:p w:rsidR="00AE0A6E" w:rsidRPr="00AE0A6E" w:rsidRDefault="00AE0A6E" w:rsidP="00AE0A6E">
            <w:pPr>
              <w:spacing w:line="276" w:lineRule="auto"/>
              <w:jc w:val="center"/>
              <w:rPr>
                <w:sz w:val="24"/>
                <w:szCs w:val="24"/>
                <w:lang w:val="en-US"/>
              </w:rPr>
            </w:pPr>
            <w:r w:rsidRPr="00AE0A6E">
              <w:rPr>
                <w:sz w:val="24"/>
                <w:szCs w:val="24"/>
              </w:rPr>
              <w:t>3</w:t>
            </w:r>
            <w:r w:rsidRPr="00AE0A6E">
              <w:rPr>
                <w:sz w:val="24"/>
                <w:szCs w:val="24"/>
                <w:lang w:val="en-US"/>
              </w:rPr>
              <w:t>4</w:t>
            </w:r>
          </w:p>
        </w:tc>
      </w:tr>
      <w:tr w:rsidR="00AE0A6E" w:rsidRPr="00AE0A6E" w:rsidTr="00664BDB">
        <w:trPr>
          <w:trHeight w:val="678"/>
        </w:trPr>
        <w:tc>
          <w:tcPr>
            <w:tcW w:w="2731" w:type="pct"/>
            <w:vAlign w:val="center"/>
          </w:tcPr>
          <w:p w:rsidR="00AE0A6E" w:rsidRPr="00AE0A6E" w:rsidRDefault="00AE0A6E" w:rsidP="00AE0A6E">
            <w:pPr>
              <w:spacing w:line="276" w:lineRule="auto"/>
              <w:rPr>
                <w:sz w:val="24"/>
                <w:szCs w:val="24"/>
              </w:rPr>
            </w:pPr>
            <w:r w:rsidRPr="00AE0A6E">
              <w:rPr>
                <w:sz w:val="24"/>
                <w:szCs w:val="24"/>
              </w:rPr>
              <w:t>Ставка отчислений на обязательное социальное страхование</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Н</w:t>
            </w:r>
            <w:r w:rsidRPr="00AE0A6E">
              <w:rPr>
                <w:sz w:val="24"/>
                <w:szCs w:val="24"/>
                <w:vertAlign w:val="subscript"/>
              </w:rPr>
              <w:t>сс</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w:t>
            </w:r>
          </w:p>
        </w:tc>
        <w:tc>
          <w:tcPr>
            <w:tcW w:w="763" w:type="pct"/>
            <w:vAlign w:val="center"/>
          </w:tcPr>
          <w:p w:rsidR="00AE0A6E" w:rsidRPr="00AE0A6E" w:rsidRDefault="00AE0A6E" w:rsidP="00AE0A6E">
            <w:pPr>
              <w:spacing w:line="276" w:lineRule="auto"/>
              <w:jc w:val="center"/>
              <w:rPr>
                <w:sz w:val="24"/>
                <w:szCs w:val="24"/>
                <w:lang w:val="en-US"/>
              </w:rPr>
            </w:pPr>
            <w:r w:rsidRPr="00AE0A6E">
              <w:rPr>
                <w:sz w:val="24"/>
                <w:szCs w:val="24"/>
              </w:rPr>
              <w:t>0,</w:t>
            </w:r>
            <w:r w:rsidRPr="00AE0A6E">
              <w:rPr>
                <w:sz w:val="24"/>
                <w:szCs w:val="24"/>
                <w:lang w:val="en-US"/>
              </w:rPr>
              <w:t>6</w:t>
            </w:r>
          </w:p>
        </w:tc>
      </w:tr>
      <w:tr w:rsidR="00AE0A6E" w:rsidRPr="00AE0A6E" w:rsidTr="00664BDB">
        <w:trPr>
          <w:trHeight w:val="678"/>
        </w:trPr>
        <w:tc>
          <w:tcPr>
            <w:tcW w:w="2731" w:type="pct"/>
            <w:vAlign w:val="center"/>
          </w:tcPr>
          <w:p w:rsidR="00AE0A6E" w:rsidRPr="00AE0A6E" w:rsidRDefault="00AE0A6E" w:rsidP="00AE0A6E">
            <w:pPr>
              <w:spacing w:line="276" w:lineRule="auto"/>
              <w:rPr>
                <w:sz w:val="24"/>
                <w:szCs w:val="24"/>
              </w:rPr>
            </w:pPr>
            <w:r w:rsidRPr="00AE0A6E">
              <w:rPr>
                <w:sz w:val="24"/>
                <w:szCs w:val="24"/>
              </w:rPr>
              <w:t>Норма расхода материалов от основной заработной платы</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Н</w:t>
            </w:r>
            <w:r w:rsidRPr="00AE0A6E">
              <w:rPr>
                <w:sz w:val="24"/>
                <w:szCs w:val="24"/>
                <w:vertAlign w:val="subscript"/>
              </w:rPr>
              <w:t>мз</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w:t>
            </w:r>
          </w:p>
        </w:tc>
        <w:tc>
          <w:tcPr>
            <w:tcW w:w="763" w:type="pct"/>
            <w:vAlign w:val="center"/>
          </w:tcPr>
          <w:p w:rsidR="00AE0A6E" w:rsidRPr="00AE0A6E" w:rsidRDefault="00AE0A6E" w:rsidP="00AE0A6E">
            <w:pPr>
              <w:spacing w:line="276" w:lineRule="auto"/>
              <w:jc w:val="center"/>
              <w:rPr>
                <w:sz w:val="24"/>
                <w:szCs w:val="24"/>
              </w:rPr>
            </w:pPr>
            <w:r w:rsidRPr="00AE0A6E">
              <w:rPr>
                <w:sz w:val="24"/>
                <w:szCs w:val="24"/>
              </w:rPr>
              <w:t>3</w:t>
            </w:r>
          </w:p>
        </w:tc>
      </w:tr>
      <w:tr w:rsidR="00AE0A6E" w:rsidRPr="00AE0A6E" w:rsidTr="00664BDB">
        <w:trPr>
          <w:trHeight w:val="323"/>
        </w:trPr>
        <w:tc>
          <w:tcPr>
            <w:tcW w:w="2731" w:type="pct"/>
            <w:vAlign w:val="center"/>
          </w:tcPr>
          <w:p w:rsidR="00AE0A6E" w:rsidRPr="00AE0A6E" w:rsidRDefault="00AE0A6E" w:rsidP="00AE0A6E">
            <w:pPr>
              <w:spacing w:line="276" w:lineRule="auto"/>
              <w:rPr>
                <w:sz w:val="24"/>
                <w:szCs w:val="24"/>
              </w:rPr>
            </w:pPr>
            <w:r w:rsidRPr="00AE0A6E">
              <w:rPr>
                <w:sz w:val="24"/>
                <w:szCs w:val="24"/>
              </w:rPr>
              <w:t>Цена одного машинного часа</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Ц</w:t>
            </w:r>
            <w:r w:rsidRPr="00AE0A6E">
              <w:rPr>
                <w:sz w:val="24"/>
                <w:szCs w:val="24"/>
                <w:vertAlign w:val="subscript"/>
              </w:rPr>
              <w:t>м</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руб.</w:t>
            </w:r>
          </w:p>
        </w:tc>
        <w:tc>
          <w:tcPr>
            <w:tcW w:w="763" w:type="pct"/>
            <w:vAlign w:val="center"/>
          </w:tcPr>
          <w:p w:rsidR="00AE0A6E" w:rsidRPr="00AE0A6E" w:rsidRDefault="00AE0A6E" w:rsidP="00AE0A6E">
            <w:pPr>
              <w:spacing w:line="276" w:lineRule="auto"/>
              <w:jc w:val="center"/>
              <w:rPr>
                <w:sz w:val="24"/>
                <w:szCs w:val="24"/>
                <w:lang w:val="en-US"/>
              </w:rPr>
            </w:pPr>
            <w:r w:rsidRPr="00AE0A6E">
              <w:rPr>
                <w:sz w:val="24"/>
                <w:szCs w:val="24"/>
                <w:lang w:val="en-US"/>
              </w:rPr>
              <w:t>4</w:t>
            </w:r>
            <w:r w:rsidRPr="00AE0A6E">
              <w:rPr>
                <w:sz w:val="24"/>
                <w:szCs w:val="24"/>
              </w:rPr>
              <w:t>500</w:t>
            </w:r>
          </w:p>
        </w:tc>
      </w:tr>
      <w:tr w:rsidR="00AE0A6E" w:rsidRPr="00AE0A6E" w:rsidTr="00664BDB">
        <w:trPr>
          <w:trHeight w:val="678"/>
        </w:trPr>
        <w:tc>
          <w:tcPr>
            <w:tcW w:w="2731" w:type="pct"/>
            <w:vAlign w:val="center"/>
          </w:tcPr>
          <w:p w:rsidR="00AE0A6E" w:rsidRPr="00AE0A6E" w:rsidRDefault="00AE0A6E" w:rsidP="00AE0A6E">
            <w:pPr>
              <w:spacing w:line="276" w:lineRule="auto"/>
              <w:rPr>
                <w:sz w:val="24"/>
                <w:szCs w:val="24"/>
              </w:rPr>
            </w:pPr>
            <w:r w:rsidRPr="00AE0A6E">
              <w:rPr>
                <w:sz w:val="24"/>
                <w:szCs w:val="24"/>
              </w:rPr>
              <w:t>Норматив расхода машинного времени</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Н</w:t>
            </w:r>
            <w:r w:rsidRPr="00AE0A6E">
              <w:rPr>
                <w:sz w:val="24"/>
                <w:szCs w:val="24"/>
                <w:vertAlign w:val="subscript"/>
              </w:rPr>
              <w:t>мв</w:t>
            </w:r>
            <w:proofErr w:type="spellEnd"/>
          </w:p>
        </w:tc>
        <w:tc>
          <w:tcPr>
            <w:tcW w:w="696" w:type="pct"/>
            <w:tcMar>
              <w:left w:w="28" w:type="dxa"/>
              <w:right w:w="28" w:type="dxa"/>
            </w:tcMar>
            <w:vAlign w:val="center"/>
          </w:tcPr>
          <w:p w:rsidR="00AE0A6E" w:rsidRPr="00AE0A6E" w:rsidRDefault="00AE0A6E" w:rsidP="00AE0A6E">
            <w:pPr>
              <w:spacing w:line="276" w:lineRule="auto"/>
              <w:ind w:hanging="18"/>
              <w:jc w:val="center"/>
              <w:rPr>
                <w:sz w:val="24"/>
                <w:szCs w:val="24"/>
              </w:rPr>
            </w:pPr>
            <w:r w:rsidRPr="00AE0A6E">
              <w:rPr>
                <w:sz w:val="24"/>
                <w:szCs w:val="24"/>
              </w:rPr>
              <w:t>ч. / 100 строк</w:t>
            </w:r>
            <w:r w:rsidRPr="00AE0A6E">
              <w:rPr>
                <w:sz w:val="24"/>
                <w:szCs w:val="24"/>
                <w:lang w:val="en-US"/>
              </w:rPr>
              <w:t xml:space="preserve"> </w:t>
            </w:r>
            <w:proofErr w:type="spellStart"/>
            <w:r w:rsidRPr="00AE0A6E">
              <w:rPr>
                <w:sz w:val="24"/>
                <w:szCs w:val="24"/>
                <w:lang w:val="en-US"/>
              </w:rPr>
              <w:t>кода</w:t>
            </w:r>
            <w:proofErr w:type="spellEnd"/>
          </w:p>
        </w:tc>
        <w:tc>
          <w:tcPr>
            <w:tcW w:w="763" w:type="pct"/>
            <w:vAlign w:val="center"/>
          </w:tcPr>
          <w:p w:rsidR="00AE0A6E" w:rsidRPr="00AE0A6E" w:rsidRDefault="00AE0A6E" w:rsidP="00AE0A6E">
            <w:pPr>
              <w:spacing w:line="276" w:lineRule="auto"/>
              <w:jc w:val="center"/>
              <w:rPr>
                <w:sz w:val="24"/>
                <w:szCs w:val="24"/>
              </w:rPr>
            </w:pPr>
            <w:r w:rsidRPr="00AE0A6E">
              <w:rPr>
                <w:sz w:val="24"/>
                <w:szCs w:val="24"/>
              </w:rPr>
              <w:t>12</w:t>
            </w:r>
          </w:p>
        </w:tc>
      </w:tr>
      <w:tr w:rsidR="00AE0A6E" w:rsidRPr="00AE0A6E" w:rsidTr="00664BDB">
        <w:trPr>
          <w:trHeight w:val="338"/>
        </w:trPr>
        <w:tc>
          <w:tcPr>
            <w:tcW w:w="2731" w:type="pct"/>
            <w:vAlign w:val="center"/>
          </w:tcPr>
          <w:p w:rsidR="00AE0A6E" w:rsidRPr="00AE0A6E" w:rsidRDefault="00AE0A6E" w:rsidP="00AE0A6E">
            <w:pPr>
              <w:spacing w:line="276" w:lineRule="auto"/>
              <w:rPr>
                <w:sz w:val="24"/>
                <w:szCs w:val="24"/>
              </w:rPr>
            </w:pPr>
            <w:r w:rsidRPr="00AE0A6E">
              <w:rPr>
                <w:sz w:val="24"/>
                <w:szCs w:val="24"/>
              </w:rPr>
              <w:t>Норматив расходов на командировки</w:t>
            </w:r>
          </w:p>
        </w:tc>
        <w:tc>
          <w:tcPr>
            <w:tcW w:w="810" w:type="pct"/>
            <w:vAlign w:val="center"/>
          </w:tcPr>
          <w:p w:rsidR="00AE0A6E" w:rsidRPr="00AE0A6E" w:rsidRDefault="00AE0A6E" w:rsidP="00AE0A6E">
            <w:pPr>
              <w:spacing w:line="276" w:lineRule="auto"/>
              <w:ind w:hanging="18"/>
              <w:jc w:val="center"/>
              <w:rPr>
                <w:sz w:val="24"/>
                <w:szCs w:val="24"/>
              </w:rPr>
            </w:pPr>
            <w:proofErr w:type="spellStart"/>
            <w:r w:rsidRPr="00AE0A6E">
              <w:rPr>
                <w:sz w:val="24"/>
                <w:szCs w:val="24"/>
              </w:rPr>
              <w:t>Н</w:t>
            </w:r>
            <w:r w:rsidRPr="00AE0A6E">
              <w:rPr>
                <w:sz w:val="24"/>
                <w:szCs w:val="24"/>
                <w:vertAlign w:val="subscript"/>
              </w:rPr>
              <w:t>рнк</w:t>
            </w:r>
            <w:proofErr w:type="spellEnd"/>
          </w:p>
        </w:tc>
        <w:tc>
          <w:tcPr>
            <w:tcW w:w="696" w:type="pct"/>
            <w:vAlign w:val="center"/>
          </w:tcPr>
          <w:p w:rsidR="00AE0A6E" w:rsidRPr="00AE0A6E" w:rsidRDefault="00AE0A6E" w:rsidP="00AE0A6E">
            <w:pPr>
              <w:spacing w:line="276" w:lineRule="auto"/>
              <w:ind w:hanging="18"/>
              <w:jc w:val="center"/>
              <w:rPr>
                <w:sz w:val="24"/>
                <w:szCs w:val="24"/>
              </w:rPr>
            </w:pPr>
            <w:r w:rsidRPr="00AE0A6E">
              <w:rPr>
                <w:sz w:val="24"/>
                <w:szCs w:val="24"/>
              </w:rPr>
              <w:t>%</w:t>
            </w:r>
          </w:p>
        </w:tc>
        <w:tc>
          <w:tcPr>
            <w:tcW w:w="763" w:type="pct"/>
            <w:vAlign w:val="center"/>
          </w:tcPr>
          <w:p w:rsidR="00AE0A6E" w:rsidRPr="00AE0A6E" w:rsidRDefault="00AE0A6E" w:rsidP="00AE0A6E">
            <w:pPr>
              <w:spacing w:line="276" w:lineRule="auto"/>
              <w:jc w:val="center"/>
              <w:rPr>
                <w:sz w:val="24"/>
                <w:szCs w:val="24"/>
              </w:rPr>
            </w:pPr>
            <w:r w:rsidRPr="00AE0A6E">
              <w:rPr>
                <w:sz w:val="24"/>
                <w:szCs w:val="24"/>
              </w:rPr>
              <w:t>15</w:t>
            </w:r>
          </w:p>
        </w:tc>
      </w:tr>
      <w:tr w:rsidR="00AE0A6E" w:rsidRPr="00AE0A6E" w:rsidTr="00664BDB">
        <w:trPr>
          <w:trHeight w:val="291"/>
        </w:trPr>
        <w:tc>
          <w:tcPr>
            <w:tcW w:w="2731" w:type="pct"/>
            <w:vAlign w:val="center"/>
          </w:tcPr>
          <w:p w:rsidR="00AE0A6E" w:rsidRPr="00AE0A6E" w:rsidRDefault="00AE0A6E" w:rsidP="00AE0A6E">
            <w:pPr>
              <w:rPr>
                <w:sz w:val="24"/>
                <w:szCs w:val="24"/>
              </w:rPr>
            </w:pPr>
            <w:r w:rsidRPr="00AE0A6E">
              <w:rPr>
                <w:sz w:val="24"/>
                <w:szCs w:val="24"/>
              </w:rPr>
              <w:t>Норматив прочих затрат</w:t>
            </w:r>
          </w:p>
        </w:tc>
        <w:tc>
          <w:tcPr>
            <w:tcW w:w="810" w:type="pct"/>
            <w:vAlign w:val="center"/>
          </w:tcPr>
          <w:p w:rsidR="00AE0A6E" w:rsidRPr="00AE0A6E" w:rsidRDefault="00AE0A6E" w:rsidP="00AE0A6E">
            <w:pPr>
              <w:ind w:hanging="18"/>
              <w:jc w:val="center"/>
              <w:rPr>
                <w:sz w:val="24"/>
                <w:szCs w:val="24"/>
              </w:rPr>
            </w:pPr>
            <w:proofErr w:type="spellStart"/>
            <w:r w:rsidRPr="00AE0A6E">
              <w:rPr>
                <w:sz w:val="24"/>
                <w:szCs w:val="24"/>
              </w:rPr>
              <w:t>Н</w:t>
            </w:r>
            <w:r w:rsidRPr="00AE0A6E">
              <w:rPr>
                <w:sz w:val="24"/>
                <w:szCs w:val="24"/>
                <w:vertAlign w:val="subscript"/>
              </w:rPr>
              <w:t>пз</w:t>
            </w:r>
            <w:proofErr w:type="spellEnd"/>
          </w:p>
        </w:tc>
        <w:tc>
          <w:tcPr>
            <w:tcW w:w="696" w:type="pct"/>
            <w:vAlign w:val="center"/>
          </w:tcPr>
          <w:p w:rsidR="00AE0A6E" w:rsidRPr="00AE0A6E" w:rsidRDefault="00AE0A6E" w:rsidP="00AE0A6E">
            <w:pPr>
              <w:ind w:hanging="18"/>
              <w:jc w:val="center"/>
              <w:rPr>
                <w:sz w:val="24"/>
                <w:szCs w:val="24"/>
              </w:rPr>
            </w:pPr>
            <w:r w:rsidRPr="00AE0A6E">
              <w:rPr>
                <w:sz w:val="24"/>
                <w:szCs w:val="24"/>
              </w:rPr>
              <w:t>%</w:t>
            </w:r>
          </w:p>
        </w:tc>
        <w:tc>
          <w:tcPr>
            <w:tcW w:w="763" w:type="pct"/>
            <w:vAlign w:val="center"/>
          </w:tcPr>
          <w:p w:rsidR="00AE0A6E" w:rsidRPr="00AE0A6E" w:rsidRDefault="00AE0A6E" w:rsidP="00AE0A6E">
            <w:pPr>
              <w:jc w:val="center"/>
              <w:rPr>
                <w:sz w:val="24"/>
                <w:szCs w:val="24"/>
              </w:rPr>
            </w:pPr>
            <w:r w:rsidRPr="00AE0A6E">
              <w:rPr>
                <w:sz w:val="24"/>
                <w:szCs w:val="24"/>
              </w:rPr>
              <w:t>20</w:t>
            </w:r>
          </w:p>
        </w:tc>
      </w:tr>
      <w:tr w:rsidR="00AE0A6E" w:rsidRPr="00AE0A6E" w:rsidTr="00664BDB">
        <w:trPr>
          <w:trHeight w:val="291"/>
        </w:trPr>
        <w:tc>
          <w:tcPr>
            <w:tcW w:w="2731" w:type="pct"/>
            <w:vAlign w:val="center"/>
          </w:tcPr>
          <w:p w:rsidR="00AE0A6E" w:rsidRPr="00AE0A6E" w:rsidRDefault="00AE0A6E" w:rsidP="00AE0A6E">
            <w:pPr>
              <w:rPr>
                <w:sz w:val="24"/>
                <w:szCs w:val="24"/>
              </w:rPr>
            </w:pPr>
            <w:r w:rsidRPr="00AE0A6E">
              <w:rPr>
                <w:sz w:val="24"/>
                <w:szCs w:val="24"/>
              </w:rPr>
              <w:t>Норматив накладных расходов</w:t>
            </w:r>
          </w:p>
        </w:tc>
        <w:tc>
          <w:tcPr>
            <w:tcW w:w="810" w:type="pct"/>
            <w:vAlign w:val="center"/>
          </w:tcPr>
          <w:p w:rsidR="00AE0A6E" w:rsidRPr="00AE0A6E" w:rsidRDefault="00AE0A6E" w:rsidP="00AE0A6E">
            <w:pPr>
              <w:ind w:hanging="18"/>
              <w:jc w:val="center"/>
              <w:rPr>
                <w:sz w:val="24"/>
                <w:szCs w:val="24"/>
              </w:rPr>
            </w:pPr>
            <w:proofErr w:type="spellStart"/>
            <w:r w:rsidRPr="00AE0A6E">
              <w:rPr>
                <w:sz w:val="24"/>
                <w:szCs w:val="24"/>
              </w:rPr>
              <w:t>Н</w:t>
            </w:r>
            <w:r w:rsidRPr="00AE0A6E">
              <w:rPr>
                <w:sz w:val="24"/>
                <w:szCs w:val="24"/>
                <w:vertAlign w:val="subscript"/>
              </w:rPr>
              <w:t>рн</w:t>
            </w:r>
            <w:proofErr w:type="spellEnd"/>
          </w:p>
        </w:tc>
        <w:tc>
          <w:tcPr>
            <w:tcW w:w="696" w:type="pct"/>
            <w:vAlign w:val="center"/>
          </w:tcPr>
          <w:p w:rsidR="00AE0A6E" w:rsidRPr="00AE0A6E" w:rsidRDefault="00AE0A6E" w:rsidP="00AE0A6E">
            <w:pPr>
              <w:ind w:hanging="18"/>
              <w:jc w:val="center"/>
              <w:rPr>
                <w:sz w:val="24"/>
                <w:szCs w:val="24"/>
              </w:rPr>
            </w:pPr>
            <w:r w:rsidRPr="00AE0A6E">
              <w:rPr>
                <w:sz w:val="24"/>
                <w:szCs w:val="24"/>
              </w:rPr>
              <w:t>%</w:t>
            </w:r>
          </w:p>
        </w:tc>
        <w:tc>
          <w:tcPr>
            <w:tcW w:w="763" w:type="pct"/>
            <w:vAlign w:val="center"/>
          </w:tcPr>
          <w:p w:rsidR="00AE0A6E" w:rsidRPr="00AE0A6E" w:rsidRDefault="00AE0A6E" w:rsidP="00AE0A6E">
            <w:pPr>
              <w:jc w:val="center"/>
              <w:rPr>
                <w:sz w:val="24"/>
                <w:szCs w:val="24"/>
                <w:lang w:val="en-US"/>
              </w:rPr>
            </w:pPr>
            <w:r w:rsidRPr="00AE0A6E">
              <w:rPr>
                <w:sz w:val="24"/>
                <w:szCs w:val="24"/>
                <w:lang w:val="en-US"/>
              </w:rPr>
              <w:t>50</w:t>
            </w:r>
          </w:p>
        </w:tc>
      </w:tr>
      <w:tr w:rsidR="00AE0A6E" w:rsidRPr="00AE0A6E" w:rsidTr="00664BDB">
        <w:trPr>
          <w:trHeight w:val="291"/>
        </w:trPr>
        <w:tc>
          <w:tcPr>
            <w:tcW w:w="2731"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rPr>
                <w:sz w:val="24"/>
                <w:szCs w:val="24"/>
              </w:rPr>
            </w:pPr>
            <w:r w:rsidRPr="00AE0A6E">
              <w:rPr>
                <w:sz w:val="24"/>
                <w:szCs w:val="24"/>
              </w:rPr>
              <w:t>Уровень рентабельности</w:t>
            </w:r>
          </w:p>
        </w:tc>
        <w:tc>
          <w:tcPr>
            <w:tcW w:w="810"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ind w:hanging="18"/>
              <w:jc w:val="center"/>
              <w:rPr>
                <w:sz w:val="24"/>
                <w:szCs w:val="24"/>
              </w:rPr>
            </w:pPr>
            <w:proofErr w:type="spellStart"/>
            <w:r w:rsidRPr="00AE0A6E">
              <w:rPr>
                <w:sz w:val="24"/>
                <w:szCs w:val="24"/>
              </w:rPr>
              <w:t>У</w:t>
            </w:r>
            <w:r w:rsidRPr="00AE0A6E">
              <w:rPr>
                <w:sz w:val="24"/>
                <w:szCs w:val="24"/>
                <w:vertAlign w:val="subscript"/>
              </w:rPr>
              <w:t>рп</w:t>
            </w:r>
            <w:proofErr w:type="spellEnd"/>
          </w:p>
        </w:tc>
        <w:tc>
          <w:tcPr>
            <w:tcW w:w="696"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ind w:hanging="18"/>
              <w:jc w:val="center"/>
              <w:rPr>
                <w:sz w:val="24"/>
                <w:szCs w:val="24"/>
              </w:rPr>
            </w:pPr>
            <w:r w:rsidRPr="00AE0A6E">
              <w:rPr>
                <w:sz w:val="24"/>
                <w:szCs w:val="24"/>
              </w:rPr>
              <w:t>%</w:t>
            </w:r>
          </w:p>
        </w:tc>
        <w:tc>
          <w:tcPr>
            <w:tcW w:w="763"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jc w:val="center"/>
              <w:rPr>
                <w:sz w:val="24"/>
                <w:szCs w:val="24"/>
                <w:lang w:val="en-US"/>
              </w:rPr>
            </w:pPr>
            <w:r w:rsidRPr="00AE0A6E">
              <w:rPr>
                <w:sz w:val="24"/>
                <w:szCs w:val="24"/>
                <w:lang w:val="en-US"/>
              </w:rPr>
              <w:t>20</w:t>
            </w:r>
          </w:p>
        </w:tc>
      </w:tr>
      <w:tr w:rsidR="00AE0A6E" w:rsidRPr="00AE0A6E" w:rsidTr="00664BDB">
        <w:trPr>
          <w:trHeight w:val="296"/>
        </w:trPr>
        <w:tc>
          <w:tcPr>
            <w:tcW w:w="2731"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rPr>
                <w:sz w:val="24"/>
                <w:szCs w:val="24"/>
              </w:rPr>
            </w:pPr>
            <w:r w:rsidRPr="00AE0A6E">
              <w:rPr>
                <w:sz w:val="24"/>
                <w:szCs w:val="24"/>
              </w:rPr>
              <w:t>Ставка налога на добавленную стоимость</w:t>
            </w:r>
          </w:p>
        </w:tc>
        <w:tc>
          <w:tcPr>
            <w:tcW w:w="810"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ind w:hanging="18"/>
              <w:jc w:val="center"/>
              <w:rPr>
                <w:sz w:val="24"/>
                <w:szCs w:val="24"/>
              </w:rPr>
            </w:pPr>
            <w:proofErr w:type="spellStart"/>
            <w:r w:rsidRPr="00AE0A6E">
              <w:rPr>
                <w:sz w:val="24"/>
                <w:szCs w:val="24"/>
              </w:rPr>
              <w:t>Н</w:t>
            </w:r>
            <w:r w:rsidRPr="00AE0A6E">
              <w:rPr>
                <w:sz w:val="24"/>
                <w:szCs w:val="24"/>
                <w:vertAlign w:val="subscript"/>
              </w:rPr>
              <w:t>дс</w:t>
            </w:r>
            <w:proofErr w:type="spellEnd"/>
          </w:p>
        </w:tc>
        <w:tc>
          <w:tcPr>
            <w:tcW w:w="696"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ind w:hanging="18"/>
              <w:jc w:val="center"/>
              <w:rPr>
                <w:sz w:val="24"/>
                <w:szCs w:val="24"/>
              </w:rPr>
            </w:pPr>
            <w:r w:rsidRPr="00AE0A6E">
              <w:rPr>
                <w:sz w:val="24"/>
                <w:szCs w:val="24"/>
              </w:rPr>
              <w:t>%</w:t>
            </w:r>
          </w:p>
        </w:tc>
        <w:tc>
          <w:tcPr>
            <w:tcW w:w="763"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jc w:val="center"/>
              <w:rPr>
                <w:sz w:val="24"/>
                <w:szCs w:val="24"/>
                <w:lang w:val="en-US"/>
              </w:rPr>
            </w:pPr>
            <w:r w:rsidRPr="00AE0A6E">
              <w:rPr>
                <w:sz w:val="24"/>
                <w:szCs w:val="24"/>
                <w:lang w:val="en-US"/>
              </w:rPr>
              <w:t>20</w:t>
            </w:r>
          </w:p>
        </w:tc>
      </w:tr>
      <w:tr w:rsidR="00AE0A6E" w:rsidRPr="00AE0A6E" w:rsidTr="00664BDB">
        <w:trPr>
          <w:trHeight w:val="280"/>
        </w:trPr>
        <w:tc>
          <w:tcPr>
            <w:tcW w:w="2731"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rPr>
                <w:sz w:val="24"/>
                <w:szCs w:val="24"/>
              </w:rPr>
            </w:pPr>
            <w:r w:rsidRPr="00AE0A6E">
              <w:rPr>
                <w:sz w:val="24"/>
                <w:szCs w:val="24"/>
              </w:rPr>
              <w:t>Норматив расходов на освоение</w:t>
            </w:r>
          </w:p>
        </w:tc>
        <w:tc>
          <w:tcPr>
            <w:tcW w:w="810"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ind w:hanging="18"/>
              <w:jc w:val="center"/>
              <w:rPr>
                <w:sz w:val="24"/>
                <w:szCs w:val="24"/>
              </w:rPr>
            </w:pPr>
            <w:r w:rsidRPr="00AE0A6E">
              <w:rPr>
                <w:sz w:val="24"/>
                <w:szCs w:val="24"/>
              </w:rPr>
              <w:t>Н</w:t>
            </w:r>
            <w:r w:rsidRPr="00AE0A6E">
              <w:rPr>
                <w:sz w:val="24"/>
                <w:szCs w:val="24"/>
                <w:vertAlign w:val="subscript"/>
              </w:rPr>
              <w:t>о</w:t>
            </w:r>
          </w:p>
        </w:tc>
        <w:tc>
          <w:tcPr>
            <w:tcW w:w="696"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ind w:hanging="18"/>
              <w:jc w:val="center"/>
              <w:rPr>
                <w:sz w:val="24"/>
                <w:szCs w:val="24"/>
              </w:rPr>
            </w:pPr>
            <w:r w:rsidRPr="00AE0A6E">
              <w:rPr>
                <w:sz w:val="24"/>
                <w:szCs w:val="24"/>
              </w:rPr>
              <w:t>%</w:t>
            </w:r>
          </w:p>
        </w:tc>
        <w:tc>
          <w:tcPr>
            <w:tcW w:w="763"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jc w:val="center"/>
              <w:rPr>
                <w:sz w:val="24"/>
                <w:szCs w:val="24"/>
                <w:lang w:val="en-US"/>
              </w:rPr>
            </w:pPr>
            <w:r w:rsidRPr="00AE0A6E">
              <w:rPr>
                <w:sz w:val="24"/>
                <w:szCs w:val="24"/>
                <w:lang w:val="en-US"/>
              </w:rPr>
              <w:t>10</w:t>
            </w:r>
          </w:p>
        </w:tc>
      </w:tr>
      <w:tr w:rsidR="00AE0A6E" w:rsidRPr="00AE0A6E" w:rsidTr="00664BDB">
        <w:trPr>
          <w:trHeight w:val="280"/>
        </w:trPr>
        <w:tc>
          <w:tcPr>
            <w:tcW w:w="2731"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rPr>
                <w:sz w:val="24"/>
                <w:szCs w:val="24"/>
              </w:rPr>
            </w:pPr>
            <w:r w:rsidRPr="00AE0A6E">
              <w:rPr>
                <w:sz w:val="24"/>
                <w:szCs w:val="24"/>
              </w:rPr>
              <w:t>Норматив расходов на сопровождение</w:t>
            </w:r>
          </w:p>
        </w:tc>
        <w:tc>
          <w:tcPr>
            <w:tcW w:w="810"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ind w:hanging="18"/>
              <w:jc w:val="center"/>
              <w:rPr>
                <w:sz w:val="24"/>
                <w:szCs w:val="24"/>
              </w:rPr>
            </w:pPr>
            <w:proofErr w:type="spellStart"/>
            <w:r w:rsidRPr="00AE0A6E">
              <w:rPr>
                <w:sz w:val="24"/>
                <w:szCs w:val="24"/>
              </w:rPr>
              <w:t>Н</w:t>
            </w:r>
            <w:r w:rsidRPr="00AE0A6E">
              <w:rPr>
                <w:sz w:val="24"/>
                <w:szCs w:val="24"/>
                <w:vertAlign w:val="subscript"/>
              </w:rPr>
              <w:t>с</w:t>
            </w:r>
            <w:proofErr w:type="spellEnd"/>
          </w:p>
        </w:tc>
        <w:tc>
          <w:tcPr>
            <w:tcW w:w="696"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ind w:hanging="18"/>
              <w:jc w:val="center"/>
              <w:rPr>
                <w:sz w:val="24"/>
                <w:szCs w:val="24"/>
              </w:rPr>
            </w:pPr>
            <w:r w:rsidRPr="00AE0A6E">
              <w:rPr>
                <w:sz w:val="24"/>
                <w:szCs w:val="24"/>
              </w:rPr>
              <w:t>%</w:t>
            </w:r>
          </w:p>
        </w:tc>
        <w:tc>
          <w:tcPr>
            <w:tcW w:w="763"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jc w:val="center"/>
              <w:rPr>
                <w:sz w:val="24"/>
                <w:szCs w:val="24"/>
                <w:lang w:val="en-US"/>
              </w:rPr>
            </w:pPr>
            <w:r w:rsidRPr="00AE0A6E">
              <w:rPr>
                <w:sz w:val="24"/>
                <w:szCs w:val="24"/>
                <w:lang w:val="en-US"/>
              </w:rPr>
              <w:t>20</w:t>
            </w:r>
          </w:p>
        </w:tc>
      </w:tr>
      <w:tr w:rsidR="00AE0A6E" w:rsidRPr="00AE0A6E" w:rsidTr="00664BDB">
        <w:trPr>
          <w:trHeight w:val="265"/>
        </w:trPr>
        <w:tc>
          <w:tcPr>
            <w:tcW w:w="2731"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rPr>
                <w:sz w:val="24"/>
                <w:szCs w:val="24"/>
              </w:rPr>
            </w:pPr>
            <w:r w:rsidRPr="00AE0A6E">
              <w:rPr>
                <w:sz w:val="24"/>
                <w:szCs w:val="24"/>
              </w:rPr>
              <w:t>Ставка налога на прибыль</w:t>
            </w:r>
          </w:p>
        </w:tc>
        <w:tc>
          <w:tcPr>
            <w:tcW w:w="810"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ind w:hanging="18"/>
              <w:jc w:val="center"/>
              <w:rPr>
                <w:sz w:val="24"/>
                <w:szCs w:val="24"/>
              </w:rPr>
            </w:pPr>
            <w:proofErr w:type="spellStart"/>
            <w:r w:rsidRPr="00AE0A6E">
              <w:rPr>
                <w:sz w:val="24"/>
                <w:szCs w:val="24"/>
              </w:rPr>
              <w:t>Н</w:t>
            </w:r>
            <w:r w:rsidRPr="00AE0A6E">
              <w:rPr>
                <w:sz w:val="24"/>
                <w:szCs w:val="24"/>
                <w:vertAlign w:val="subscript"/>
              </w:rPr>
              <w:t>п</w:t>
            </w:r>
            <w:proofErr w:type="spellEnd"/>
          </w:p>
        </w:tc>
        <w:tc>
          <w:tcPr>
            <w:tcW w:w="696"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ind w:hanging="18"/>
              <w:jc w:val="center"/>
              <w:rPr>
                <w:sz w:val="24"/>
                <w:szCs w:val="24"/>
              </w:rPr>
            </w:pPr>
            <w:r w:rsidRPr="00AE0A6E">
              <w:rPr>
                <w:sz w:val="24"/>
                <w:szCs w:val="24"/>
              </w:rPr>
              <w:t>%</w:t>
            </w:r>
          </w:p>
        </w:tc>
        <w:tc>
          <w:tcPr>
            <w:tcW w:w="763" w:type="pct"/>
            <w:tcBorders>
              <w:top w:val="single" w:sz="4" w:space="0" w:color="000000"/>
              <w:left w:val="single" w:sz="4" w:space="0" w:color="000000"/>
              <w:bottom w:val="single" w:sz="4" w:space="0" w:color="000000"/>
              <w:right w:val="single" w:sz="4" w:space="0" w:color="000000"/>
            </w:tcBorders>
            <w:vAlign w:val="center"/>
          </w:tcPr>
          <w:p w:rsidR="00AE0A6E" w:rsidRPr="00AE0A6E" w:rsidRDefault="00AE0A6E" w:rsidP="00AE0A6E">
            <w:pPr>
              <w:jc w:val="center"/>
              <w:rPr>
                <w:sz w:val="24"/>
                <w:szCs w:val="24"/>
                <w:lang w:val="en-US"/>
              </w:rPr>
            </w:pPr>
            <w:r w:rsidRPr="00AE0A6E">
              <w:rPr>
                <w:sz w:val="24"/>
                <w:szCs w:val="24"/>
                <w:lang w:val="en-US"/>
              </w:rPr>
              <w:t>18</w:t>
            </w:r>
          </w:p>
        </w:tc>
      </w:tr>
    </w:tbl>
    <w:p w:rsidR="00AE0A6E" w:rsidRDefault="00722C02" w:rsidP="00AE0A6E">
      <w:pPr>
        <w:pStyle w:val="aa"/>
      </w:pPr>
      <w:r>
        <w:lastRenderedPageBreak/>
        <w:t>Отправной точкой для рас</w:t>
      </w:r>
      <w:r w:rsidRPr="002A1ACC">
        <w:t>ч</w:t>
      </w:r>
      <w:r>
        <w:t>ёта плановой сметы</w:t>
      </w:r>
      <w:r w:rsidRPr="002A1ACC">
        <w:t xml:space="preserve"> затрат на разработку ПО, требуетс</w:t>
      </w:r>
      <w:r>
        <w:t>я определить общий объем программного продукта (</w:t>
      </w:r>
      <w:proofErr w:type="spellStart"/>
      <w:r w:rsidRPr="00BA2898">
        <w:rPr>
          <w:i/>
        </w:rPr>
        <w:t>V</w:t>
      </w:r>
      <w:r>
        <w:rPr>
          <w:vertAlign w:val="subscript"/>
        </w:rPr>
        <w:t>о</w:t>
      </w:r>
      <w:proofErr w:type="spellEnd"/>
      <w:r w:rsidRPr="002A1ACC">
        <w:t xml:space="preserve">). В качестве единицы измерения </w:t>
      </w:r>
      <w:r>
        <w:t>примем</w:t>
      </w:r>
      <w:r w:rsidRPr="002A1ACC">
        <w:t xml:space="preserve"> количество строк исходного кода (</w:t>
      </w:r>
      <w:proofErr w:type="spellStart"/>
      <w:r w:rsidRPr="002A1ACC">
        <w:t>Lines</w:t>
      </w:r>
      <w:proofErr w:type="spellEnd"/>
      <w:r w:rsidRPr="002A1ACC">
        <w:t xml:space="preserve"> </w:t>
      </w:r>
      <w:proofErr w:type="spellStart"/>
      <w:r w:rsidRPr="002A1ACC">
        <w:t>of</w:t>
      </w:r>
      <w:proofErr w:type="spellEnd"/>
      <w:r w:rsidRPr="002A1ACC">
        <w:t xml:space="preserve"> </w:t>
      </w:r>
      <w:proofErr w:type="spellStart"/>
      <w:r w:rsidRPr="002A1ACC">
        <w:t>Code</w:t>
      </w:r>
      <w:proofErr w:type="spellEnd"/>
      <w:r w:rsidRPr="002A1ACC">
        <w:t>, LOC).</w:t>
      </w:r>
      <w:r>
        <w:t xml:space="preserve"> Прогнозируемый общий объём ПО определяе</w:t>
      </w:r>
      <w:r w:rsidRPr="002A1ACC">
        <w:t>тся по каталогу функций</w:t>
      </w:r>
      <w:r>
        <w:t>. Каталог функций данного программного продукта представлен в таблице 7.2.</w:t>
      </w:r>
    </w:p>
    <w:p w:rsidR="00722C02" w:rsidRDefault="00722C02" w:rsidP="00AE0A6E">
      <w:pPr>
        <w:pStyle w:val="aa"/>
      </w:pPr>
    </w:p>
    <w:p w:rsidR="00C11662" w:rsidRPr="00C11662" w:rsidRDefault="00C11662" w:rsidP="00C11662">
      <w:pPr>
        <w:pStyle w:val="aff9"/>
      </w:pPr>
      <w:r w:rsidRPr="00C11662">
        <w:t>Таблица 7.2 – Каталог функций ПО</w:t>
      </w:r>
    </w:p>
    <w:tbl>
      <w:tblPr>
        <w:tblStyle w:val="13"/>
        <w:tblW w:w="5000" w:type="pct"/>
        <w:tblLook w:val="04A0" w:firstRow="1" w:lastRow="0" w:firstColumn="1" w:lastColumn="0" w:noHBand="0" w:noVBand="1"/>
      </w:tblPr>
      <w:tblGrid>
        <w:gridCol w:w="1539"/>
        <w:gridCol w:w="5325"/>
        <w:gridCol w:w="2480"/>
      </w:tblGrid>
      <w:tr w:rsidR="00C11662" w:rsidRPr="00C11662" w:rsidTr="00C11662">
        <w:trPr>
          <w:trHeight w:val="197"/>
        </w:trPr>
        <w:tc>
          <w:tcPr>
            <w:tcW w:w="824" w:type="pct"/>
            <w:noWrap/>
            <w:vAlign w:val="center"/>
          </w:tcPr>
          <w:p w:rsidR="00C11662" w:rsidRPr="00C11662" w:rsidRDefault="00C11662" w:rsidP="00C11662">
            <w:pPr>
              <w:jc w:val="center"/>
              <w:rPr>
                <w:szCs w:val="28"/>
              </w:rPr>
            </w:pPr>
            <w:r w:rsidRPr="00C11662">
              <w:rPr>
                <w:szCs w:val="28"/>
              </w:rPr>
              <w:t>Код функции</w:t>
            </w:r>
          </w:p>
        </w:tc>
        <w:tc>
          <w:tcPr>
            <w:tcW w:w="2966" w:type="pct"/>
            <w:noWrap/>
            <w:vAlign w:val="center"/>
          </w:tcPr>
          <w:p w:rsidR="00C11662" w:rsidRPr="00C11662" w:rsidRDefault="00C11662" w:rsidP="00C11662">
            <w:pPr>
              <w:jc w:val="center"/>
              <w:rPr>
                <w:szCs w:val="28"/>
              </w:rPr>
            </w:pPr>
            <w:r w:rsidRPr="00C11662">
              <w:rPr>
                <w:szCs w:val="28"/>
              </w:rPr>
              <w:t>Наименование (содержание) функции</w:t>
            </w:r>
          </w:p>
        </w:tc>
        <w:tc>
          <w:tcPr>
            <w:tcW w:w="1210" w:type="pct"/>
            <w:noWrap/>
            <w:vAlign w:val="center"/>
          </w:tcPr>
          <w:p w:rsidR="00C11662" w:rsidRPr="00C11662" w:rsidRDefault="00C11662" w:rsidP="00C11662">
            <w:pPr>
              <w:jc w:val="center"/>
              <w:rPr>
                <w:szCs w:val="28"/>
              </w:rPr>
            </w:pPr>
            <w:r w:rsidRPr="00C11662">
              <w:rPr>
                <w:szCs w:val="28"/>
              </w:rPr>
              <w:t>Объем функций (LOC)</w:t>
            </w:r>
          </w:p>
        </w:tc>
      </w:tr>
      <w:tr w:rsidR="00C11662" w:rsidRPr="00C11662" w:rsidTr="00C11662">
        <w:trPr>
          <w:trHeight w:val="197"/>
        </w:trPr>
        <w:tc>
          <w:tcPr>
            <w:tcW w:w="824" w:type="pct"/>
            <w:noWrap/>
            <w:vAlign w:val="center"/>
            <w:hideMark/>
          </w:tcPr>
          <w:p w:rsidR="00C11662" w:rsidRPr="00C11662" w:rsidRDefault="00C11662" w:rsidP="00C11662">
            <w:pPr>
              <w:jc w:val="center"/>
              <w:rPr>
                <w:szCs w:val="28"/>
              </w:rPr>
            </w:pPr>
            <w:r w:rsidRPr="00C11662">
              <w:rPr>
                <w:szCs w:val="28"/>
              </w:rPr>
              <w:t>101</w:t>
            </w:r>
          </w:p>
        </w:tc>
        <w:tc>
          <w:tcPr>
            <w:tcW w:w="2966" w:type="pct"/>
            <w:noWrap/>
            <w:hideMark/>
          </w:tcPr>
          <w:p w:rsidR="00C11662" w:rsidRPr="00C11662" w:rsidRDefault="00C11662" w:rsidP="00C11662">
            <w:pPr>
              <w:rPr>
                <w:szCs w:val="28"/>
              </w:rPr>
            </w:pPr>
            <w:r w:rsidRPr="00C11662">
              <w:rPr>
                <w:szCs w:val="28"/>
              </w:rPr>
              <w:t>Организация ввода информации</w:t>
            </w:r>
          </w:p>
        </w:tc>
        <w:tc>
          <w:tcPr>
            <w:tcW w:w="1210" w:type="pct"/>
            <w:noWrap/>
            <w:vAlign w:val="center"/>
            <w:hideMark/>
          </w:tcPr>
          <w:p w:rsidR="00C11662" w:rsidRPr="00C11662" w:rsidRDefault="00C11662" w:rsidP="00C11662">
            <w:pPr>
              <w:jc w:val="center"/>
              <w:rPr>
                <w:szCs w:val="28"/>
              </w:rPr>
            </w:pPr>
            <w:r w:rsidRPr="00C11662">
              <w:rPr>
                <w:szCs w:val="28"/>
              </w:rPr>
              <w:t>150</w:t>
            </w:r>
          </w:p>
        </w:tc>
      </w:tr>
      <w:tr w:rsidR="00C11662" w:rsidRPr="00C11662" w:rsidTr="00C11662">
        <w:trPr>
          <w:trHeight w:val="366"/>
        </w:trPr>
        <w:tc>
          <w:tcPr>
            <w:tcW w:w="824" w:type="pct"/>
            <w:noWrap/>
            <w:vAlign w:val="center"/>
            <w:hideMark/>
          </w:tcPr>
          <w:p w:rsidR="00C11662" w:rsidRPr="00C11662" w:rsidRDefault="00C11662" w:rsidP="00C11662">
            <w:pPr>
              <w:jc w:val="center"/>
              <w:rPr>
                <w:szCs w:val="28"/>
              </w:rPr>
            </w:pPr>
            <w:r w:rsidRPr="00C11662">
              <w:rPr>
                <w:szCs w:val="28"/>
              </w:rPr>
              <w:t>102</w:t>
            </w:r>
          </w:p>
        </w:tc>
        <w:tc>
          <w:tcPr>
            <w:tcW w:w="2966" w:type="pct"/>
            <w:noWrap/>
            <w:hideMark/>
          </w:tcPr>
          <w:p w:rsidR="00C11662" w:rsidRPr="00C11662" w:rsidRDefault="00C11662" w:rsidP="00C11662">
            <w:pPr>
              <w:rPr>
                <w:szCs w:val="28"/>
              </w:rPr>
            </w:pPr>
            <w:r w:rsidRPr="00C11662">
              <w:rPr>
                <w:szCs w:val="28"/>
              </w:rPr>
              <w:t>Контроль, предварительная обработка информации</w:t>
            </w:r>
          </w:p>
        </w:tc>
        <w:tc>
          <w:tcPr>
            <w:tcW w:w="1210" w:type="pct"/>
            <w:noWrap/>
            <w:vAlign w:val="center"/>
            <w:hideMark/>
          </w:tcPr>
          <w:p w:rsidR="00C11662" w:rsidRPr="00C11662" w:rsidRDefault="00C11662" w:rsidP="00C11662">
            <w:pPr>
              <w:jc w:val="center"/>
              <w:rPr>
                <w:szCs w:val="28"/>
              </w:rPr>
            </w:pPr>
            <w:r w:rsidRPr="00C11662">
              <w:rPr>
                <w:szCs w:val="28"/>
              </w:rPr>
              <w:t>450</w:t>
            </w:r>
          </w:p>
        </w:tc>
      </w:tr>
      <w:tr w:rsidR="00C11662" w:rsidRPr="00C11662" w:rsidTr="00C11662">
        <w:trPr>
          <w:trHeight w:val="395"/>
        </w:trPr>
        <w:tc>
          <w:tcPr>
            <w:tcW w:w="824" w:type="pct"/>
            <w:noWrap/>
            <w:vAlign w:val="center"/>
            <w:hideMark/>
          </w:tcPr>
          <w:p w:rsidR="00C11662" w:rsidRPr="00C11662" w:rsidRDefault="00C11662" w:rsidP="00C11662">
            <w:pPr>
              <w:jc w:val="center"/>
              <w:rPr>
                <w:szCs w:val="28"/>
              </w:rPr>
            </w:pPr>
            <w:r w:rsidRPr="00C11662">
              <w:rPr>
                <w:szCs w:val="28"/>
              </w:rPr>
              <w:t>109</w:t>
            </w:r>
          </w:p>
        </w:tc>
        <w:tc>
          <w:tcPr>
            <w:tcW w:w="2966" w:type="pct"/>
            <w:hideMark/>
          </w:tcPr>
          <w:p w:rsidR="00C11662" w:rsidRPr="00C11662" w:rsidRDefault="00C11662" w:rsidP="00C11662">
            <w:pPr>
              <w:rPr>
                <w:szCs w:val="28"/>
              </w:rPr>
            </w:pPr>
            <w:r w:rsidRPr="00C11662">
              <w:rPr>
                <w:szCs w:val="28"/>
              </w:rPr>
              <w:t>Организация ввода/вывода информации в интерактивном режиме</w:t>
            </w:r>
          </w:p>
        </w:tc>
        <w:tc>
          <w:tcPr>
            <w:tcW w:w="1210" w:type="pct"/>
            <w:noWrap/>
            <w:vAlign w:val="center"/>
            <w:hideMark/>
          </w:tcPr>
          <w:p w:rsidR="00C11662" w:rsidRPr="00C11662" w:rsidRDefault="00C11662" w:rsidP="00C11662">
            <w:pPr>
              <w:jc w:val="center"/>
              <w:rPr>
                <w:szCs w:val="28"/>
              </w:rPr>
            </w:pPr>
            <w:r w:rsidRPr="00C11662">
              <w:rPr>
                <w:szCs w:val="28"/>
              </w:rPr>
              <w:t>320</w:t>
            </w:r>
          </w:p>
        </w:tc>
      </w:tr>
      <w:tr w:rsidR="00C11662" w:rsidRPr="00C11662" w:rsidTr="00C11662">
        <w:trPr>
          <w:trHeight w:val="395"/>
        </w:trPr>
        <w:tc>
          <w:tcPr>
            <w:tcW w:w="824" w:type="pct"/>
            <w:noWrap/>
            <w:vAlign w:val="center"/>
          </w:tcPr>
          <w:p w:rsidR="00C11662" w:rsidRPr="00C11662" w:rsidRDefault="00C11662" w:rsidP="00C11662">
            <w:pPr>
              <w:jc w:val="center"/>
              <w:rPr>
                <w:szCs w:val="28"/>
              </w:rPr>
            </w:pPr>
            <w:r w:rsidRPr="00C11662">
              <w:rPr>
                <w:szCs w:val="28"/>
              </w:rPr>
              <w:t>111</w:t>
            </w:r>
          </w:p>
        </w:tc>
        <w:tc>
          <w:tcPr>
            <w:tcW w:w="2966" w:type="pct"/>
            <w:vAlign w:val="center"/>
          </w:tcPr>
          <w:p w:rsidR="00C11662" w:rsidRPr="00C11662" w:rsidRDefault="00C11662" w:rsidP="00C11662">
            <w:pPr>
              <w:rPr>
                <w:szCs w:val="28"/>
              </w:rPr>
            </w:pPr>
            <w:r w:rsidRPr="00C11662">
              <w:rPr>
                <w:szCs w:val="28"/>
              </w:rPr>
              <w:t>Управление вводом/выводом</w:t>
            </w:r>
          </w:p>
        </w:tc>
        <w:tc>
          <w:tcPr>
            <w:tcW w:w="1210" w:type="pct"/>
            <w:noWrap/>
            <w:vAlign w:val="center"/>
          </w:tcPr>
          <w:p w:rsidR="00C11662" w:rsidRPr="00C11662" w:rsidRDefault="00C11662" w:rsidP="00C11662">
            <w:pPr>
              <w:jc w:val="center"/>
              <w:rPr>
                <w:szCs w:val="28"/>
              </w:rPr>
            </w:pPr>
            <w:r w:rsidRPr="00C11662">
              <w:rPr>
                <w:szCs w:val="28"/>
              </w:rPr>
              <w:t>2400</w:t>
            </w:r>
          </w:p>
        </w:tc>
      </w:tr>
      <w:tr w:rsidR="00C11662" w:rsidRPr="00C11662" w:rsidTr="00C11662">
        <w:trPr>
          <w:trHeight w:val="197"/>
        </w:trPr>
        <w:tc>
          <w:tcPr>
            <w:tcW w:w="824" w:type="pct"/>
            <w:noWrap/>
            <w:vAlign w:val="center"/>
            <w:hideMark/>
          </w:tcPr>
          <w:p w:rsidR="00C11662" w:rsidRPr="00C11662" w:rsidRDefault="00C11662" w:rsidP="00C11662">
            <w:pPr>
              <w:jc w:val="center"/>
              <w:rPr>
                <w:szCs w:val="28"/>
              </w:rPr>
            </w:pPr>
            <w:r w:rsidRPr="00C11662">
              <w:rPr>
                <w:szCs w:val="28"/>
              </w:rPr>
              <w:t>208</w:t>
            </w:r>
          </w:p>
        </w:tc>
        <w:tc>
          <w:tcPr>
            <w:tcW w:w="2966" w:type="pct"/>
            <w:noWrap/>
            <w:hideMark/>
          </w:tcPr>
          <w:p w:rsidR="00C11662" w:rsidRPr="00C11662" w:rsidRDefault="00C11662" w:rsidP="00C11662">
            <w:pPr>
              <w:rPr>
                <w:szCs w:val="28"/>
              </w:rPr>
            </w:pPr>
            <w:r w:rsidRPr="00C11662">
              <w:rPr>
                <w:szCs w:val="28"/>
              </w:rPr>
              <w:t>Организация поиска и поиск в базе данных</w:t>
            </w:r>
          </w:p>
        </w:tc>
        <w:tc>
          <w:tcPr>
            <w:tcW w:w="1210" w:type="pct"/>
            <w:noWrap/>
            <w:vAlign w:val="center"/>
            <w:hideMark/>
          </w:tcPr>
          <w:p w:rsidR="00C11662" w:rsidRPr="00C11662" w:rsidRDefault="00C11662" w:rsidP="00C11662">
            <w:pPr>
              <w:jc w:val="center"/>
              <w:rPr>
                <w:szCs w:val="28"/>
              </w:rPr>
            </w:pPr>
            <w:r w:rsidRPr="00C11662">
              <w:rPr>
                <w:szCs w:val="28"/>
              </w:rPr>
              <w:t>5480</w:t>
            </w:r>
          </w:p>
        </w:tc>
      </w:tr>
      <w:tr w:rsidR="00C11662" w:rsidRPr="00C11662" w:rsidTr="00C11662">
        <w:trPr>
          <w:trHeight w:val="197"/>
        </w:trPr>
        <w:tc>
          <w:tcPr>
            <w:tcW w:w="824" w:type="pct"/>
            <w:noWrap/>
            <w:vAlign w:val="center"/>
            <w:hideMark/>
          </w:tcPr>
          <w:p w:rsidR="00C11662" w:rsidRPr="00C11662" w:rsidRDefault="00C11662" w:rsidP="00C11662">
            <w:pPr>
              <w:jc w:val="center"/>
              <w:rPr>
                <w:szCs w:val="28"/>
              </w:rPr>
            </w:pPr>
            <w:r w:rsidRPr="00C11662">
              <w:rPr>
                <w:szCs w:val="28"/>
              </w:rPr>
              <w:t>506</w:t>
            </w:r>
          </w:p>
        </w:tc>
        <w:tc>
          <w:tcPr>
            <w:tcW w:w="2966" w:type="pct"/>
            <w:noWrap/>
            <w:hideMark/>
          </w:tcPr>
          <w:p w:rsidR="00C11662" w:rsidRPr="00C11662" w:rsidRDefault="00C11662" w:rsidP="00C11662">
            <w:pPr>
              <w:rPr>
                <w:szCs w:val="28"/>
              </w:rPr>
            </w:pPr>
            <w:r w:rsidRPr="00C11662">
              <w:rPr>
                <w:szCs w:val="28"/>
              </w:rPr>
              <w:t>Обработка ошибочных и сбойных ситуаций</w:t>
            </w:r>
          </w:p>
        </w:tc>
        <w:tc>
          <w:tcPr>
            <w:tcW w:w="1210" w:type="pct"/>
            <w:noWrap/>
            <w:vAlign w:val="center"/>
            <w:hideMark/>
          </w:tcPr>
          <w:p w:rsidR="00C11662" w:rsidRPr="00C11662" w:rsidRDefault="00C11662" w:rsidP="00C11662">
            <w:pPr>
              <w:jc w:val="center"/>
              <w:rPr>
                <w:szCs w:val="28"/>
              </w:rPr>
            </w:pPr>
            <w:r w:rsidRPr="00C11662">
              <w:rPr>
                <w:szCs w:val="28"/>
              </w:rPr>
              <w:t>410</w:t>
            </w:r>
          </w:p>
        </w:tc>
      </w:tr>
      <w:tr w:rsidR="00C11662" w:rsidRPr="00C11662" w:rsidTr="00C11662">
        <w:trPr>
          <w:trHeight w:val="197"/>
        </w:trPr>
        <w:tc>
          <w:tcPr>
            <w:tcW w:w="824" w:type="pct"/>
            <w:noWrap/>
            <w:vAlign w:val="center"/>
            <w:hideMark/>
          </w:tcPr>
          <w:p w:rsidR="00C11662" w:rsidRPr="00C11662" w:rsidRDefault="00C11662" w:rsidP="00C11662">
            <w:pPr>
              <w:jc w:val="center"/>
              <w:rPr>
                <w:szCs w:val="28"/>
              </w:rPr>
            </w:pPr>
            <w:r w:rsidRPr="00C11662">
              <w:rPr>
                <w:szCs w:val="28"/>
              </w:rPr>
              <w:t>507</w:t>
            </w:r>
          </w:p>
        </w:tc>
        <w:tc>
          <w:tcPr>
            <w:tcW w:w="2966" w:type="pct"/>
            <w:noWrap/>
            <w:hideMark/>
          </w:tcPr>
          <w:p w:rsidR="00C11662" w:rsidRPr="00C11662" w:rsidRDefault="00C11662" w:rsidP="00C11662">
            <w:pPr>
              <w:rPr>
                <w:szCs w:val="28"/>
              </w:rPr>
            </w:pPr>
            <w:r w:rsidRPr="00C11662">
              <w:rPr>
                <w:szCs w:val="28"/>
              </w:rPr>
              <w:t>Обеспечение интерфейса между компонентами</w:t>
            </w:r>
          </w:p>
        </w:tc>
        <w:tc>
          <w:tcPr>
            <w:tcW w:w="1210" w:type="pct"/>
            <w:noWrap/>
            <w:vAlign w:val="center"/>
            <w:hideMark/>
          </w:tcPr>
          <w:p w:rsidR="00C11662" w:rsidRPr="00C11662" w:rsidRDefault="00C11662" w:rsidP="00C11662">
            <w:pPr>
              <w:jc w:val="center"/>
              <w:rPr>
                <w:szCs w:val="28"/>
              </w:rPr>
            </w:pPr>
            <w:r w:rsidRPr="00C11662">
              <w:rPr>
                <w:szCs w:val="28"/>
              </w:rPr>
              <w:t>970</w:t>
            </w:r>
          </w:p>
        </w:tc>
      </w:tr>
      <w:tr w:rsidR="00C11662" w:rsidRPr="00C11662" w:rsidTr="00C11662">
        <w:trPr>
          <w:trHeight w:val="197"/>
        </w:trPr>
        <w:tc>
          <w:tcPr>
            <w:tcW w:w="824" w:type="pct"/>
            <w:noWrap/>
            <w:vAlign w:val="center"/>
          </w:tcPr>
          <w:p w:rsidR="00C11662" w:rsidRPr="00C11662" w:rsidRDefault="00C11662" w:rsidP="00C11662">
            <w:pPr>
              <w:jc w:val="center"/>
              <w:rPr>
                <w:szCs w:val="28"/>
              </w:rPr>
            </w:pPr>
            <w:r w:rsidRPr="00C11662">
              <w:rPr>
                <w:szCs w:val="28"/>
              </w:rPr>
              <w:t>707</w:t>
            </w:r>
          </w:p>
        </w:tc>
        <w:tc>
          <w:tcPr>
            <w:tcW w:w="2966" w:type="pct"/>
            <w:noWrap/>
          </w:tcPr>
          <w:p w:rsidR="00C11662" w:rsidRPr="00C11662" w:rsidRDefault="00C11662" w:rsidP="00C11662">
            <w:pPr>
              <w:rPr>
                <w:szCs w:val="28"/>
              </w:rPr>
            </w:pPr>
            <w:r w:rsidRPr="00C11662">
              <w:rPr>
                <w:szCs w:val="28"/>
              </w:rPr>
              <w:t>Графический вывод результатов</w:t>
            </w:r>
          </w:p>
        </w:tc>
        <w:tc>
          <w:tcPr>
            <w:tcW w:w="1210" w:type="pct"/>
            <w:noWrap/>
            <w:vAlign w:val="center"/>
          </w:tcPr>
          <w:p w:rsidR="00C11662" w:rsidRPr="00C11662" w:rsidRDefault="00C11662" w:rsidP="00C11662">
            <w:pPr>
              <w:jc w:val="center"/>
              <w:rPr>
                <w:szCs w:val="28"/>
              </w:rPr>
            </w:pPr>
            <w:r w:rsidRPr="00C11662">
              <w:rPr>
                <w:szCs w:val="28"/>
              </w:rPr>
              <w:t>480</w:t>
            </w:r>
          </w:p>
        </w:tc>
      </w:tr>
      <w:tr w:rsidR="00C11662" w:rsidRPr="00C11662" w:rsidTr="00C11662">
        <w:trPr>
          <w:trHeight w:val="197"/>
        </w:trPr>
        <w:tc>
          <w:tcPr>
            <w:tcW w:w="824" w:type="pct"/>
            <w:noWrap/>
            <w:vAlign w:val="center"/>
            <w:hideMark/>
          </w:tcPr>
          <w:p w:rsidR="00C11662" w:rsidRPr="00C11662" w:rsidRDefault="00C11662" w:rsidP="00C11662">
            <w:pPr>
              <w:jc w:val="center"/>
              <w:rPr>
                <w:szCs w:val="28"/>
                <w:lang w:val="en-US"/>
              </w:rPr>
            </w:pPr>
            <w:r w:rsidRPr="00C11662">
              <w:rPr>
                <w:szCs w:val="28"/>
                <w:lang w:val="en-US"/>
              </w:rPr>
              <w:t>–</w:t>
            </w:r>
          </w:p>
        </w:tc>
        <w:tc>
          <w:tcPr>
            <w:tcW w:w="2966" w:type="pct"/>
            <w:noWrap/>
            <w:hideMark/>
          </w:tcPr>
          <w:p w:rsidR="00C11662" w:rsidRPr="00C11662" w:rsidRDefault="00C11662" w:rsidP="00C11662">
            <w:pPr>
              <w:rPr>
                <w:szCs w:val="28"/>
              </w:rPr>
            </w:pPr>
            <w:r w:rsidRPr="00C11662">
              <w:rPr>
                <w:szCs w:val="28"/>
              </w:rPr>
              <w:t>Общий объём (</w:t>
            </w:r>
            <w:r w:rsidRPr="00C11662">
              <w:rPr>
                <w:i/>
                <w:szCs w:val="28"/>
              </w:rPr>
              <w:t>V</w:t>
            </w:r>
            <w:r w:rsidRPr="00C11662">
              <w:rPr>
                <w:i/>
                <w:szCs w:val="28"/>
                <w:vertAlign w:val="subscript"/>
              </w:rPr>
              <w:t>О</w:t>
            </w:r>
            <w:r w:rsidRPr="00C11662">
              <w:rPr>
                <w:szCs w:val="28"/>
              </w:rPr>
              <w:t>)</w:t>
            </w:r>
          </w:p>
        </w:tc>
        <w:tc>
          <w:tcPr>
            <w:tcW w:w="1210" w:type="pct"/>
            <w:noWrap/>
            <w:vAlign w:val="center"/>
            <w:hideMark/>
          </w:tcPr>
          <w:p w:rsidR="00C11662" w:rsidRPr="00C11662" w:rsidRDefault="00C11662" w:rsidP="00C11662">
            <w:pPr>
              <w:jc w:val="center"/>
              <w:rPr>
                <w:bCs/>
                <w:szCs w:val="28"/>
              </w:rPr>
            </w:pPr>
            <w:r w:rsidRPr="00C11662">
              <w:rPr>
                <w:bCs/>
                <w:szCs w:val="28"/>
              </w:rPr>
              <w:t>10660</w:t>
            </w:r>
          </w:p>
        </w:tc>
      </w:tr>
    </w:tbl>
    <w:p w:rsidR="00C11662" w:rsidRDefault="00C11662" w:rsidP="00AE0A6E">
      <w:pPr>
        <w:pStyle w:val="aa"/>
      </w:pPr>
    </w:p>
    <w:p w:rsidR="00C11662" w:rsidRPr="00C11662" w:rsidRDefault="00C11662" w:rsidP="00C11662">
      <w:pPr>
        <w:pStyle w:val="aa"/>
      </w:pPr>
      <w:r w:rsidRPr="00C11662">
        <w:t xml:space="preserve">На основе общего объёма и категории сложности ПО определяется нормативная трудоёмкость, которая, в данном случае, для </w:t>
      </w:r>
      <w:proofErr w:type="spellStart"/>
      <w:r w:rsidRPr="00C11662">
        <w:rPr>
          <w:i/>
        </w:rPr>
        <w:t>V</w:t>
      </w:r>
      <w:r w:rsidRPr="00C11662">
        <w:rPr>
          <w:vertAlign w:val="subscript"/>
        </w:rPr>
        <w:t>о</w:t>
      </w:r>
      <w:proofErr w:type="spellEnd"/>
      <w:r w:rsidRPr="00C11662">
        <w:t xml:space="preserve"> = 10660 и третьей категории сложности, составит </w:t>
      </w:r>
      <w:proofErr w:type="spellStart"/>
      <w:r w:rsidRPr="00C11662">
        <w:t>Т</w:t>
      </w:r>
      <w:r w:rsidRPr="00C11662">
        <w:rPr>
          <w:vertAlign w:val="subscript"/>
        </w:rPr>
        <w:t>н</w:t>
      </w:r>
      <w:proofErr w:type="spellEnd"/>
      <w:r w:rsidRPr="00C11662">
        <w:t xml:space="preserve"> = 228 человеко-дней.</w:t>
      </w:r>
    </w:p>
    <w:p w:rsidR="00C11662" w:rsidRDefault="00C11662" w:rsidP="00C11662">
      <w:pPr>
        <w:pStyle w:val="aa"/>
      </w:pPr>
      <w:r w:rsidRPr="00C11662">
        <w:t>Наличие интерактивного интерфейса позволяет применить к объёму ПО коэффициент Кс, который определяется по формуле:</w:t>
      </w:r>
    </w:p>
    <w:p w:rsidR="00761794" w:rsidRDefault="00761794" w:rsidP="000A654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0A654B" w:rsidTr="000F3CA5">
        <w:tc>
          <w:tcPr>
            <w:tcW w:w="500" w:type="pct"/>
            <w:shd w:val="clear" w:color="auto" w:fill="auto"/>
            <w:tcMar>
              <w:left w:w="0" w:type="dxa"/>
              <w:right w:w="0" w:type="dxa"/>
            </w:tcMar>
            <w:vAlign w:val="center"/>
          </w:tcPr>
          <w:p w:rsidR="000A654B" w:rsidRDefault="000A654B" w:rsidP="000F3CA5">
            <w:pPr>
              <w:pStyle w:val="aa"/>
              <w:ind w:firstLine="0"/>
              <w:jc w:val="center"/>
            </w:pPr>
          </w:p>
        </w:tc>
        <w:tc>
          <w:tcPr>
            <w:tcW w:w="4000" w:type="pct"/>
            <w:shd w:val="clear" w:color="auto" w:fill="auto"/>
            <w:tcMar>
              <w:left w:w="0" w:type="dxa"/>
              <w:right w:w="0" w:type="dxa"/>
            </w:tcMar>
            <w:vAlign w:val="center"/>
          </w:tcPr>
          <w:p w:rsidR="000A654B" w:rsidRPr="008465F1" w:rsidRDefault="000A654B" w:rsidP="000F3CA5">
            <w:pPr>
              <w:pStyle w:val="aa"/>
              <w:ind w:firstLine="0"/>
              <w:jc w:val="center"/>
              <w:rPr>
                <w:lang w:val="en-US"/>
              </w:rPr>
            </w:pPr>
            <w:r w:rsidRPr="00FA18B9">
              <w:rPr>
                <w:position w:val="-34"/>
              </w:rPr>
              <w:object w:dxaOrig="16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1.25pt" o:ole="">
                  <v:imagedata r:id="rId27" o:title=""/>
                </v:shape>
                <o:OLEObject Type="Embed" ProgID="Equation.DSMT4" ShapeID="_x0000_i1025" DrawAspect="Content" ObjectID="_1493203166" r:id="rId28"/>
              </w:object>
            </w:r>
          </w:p>
        </w:tc>
        <w:tc>
          <w:tcPr>
            <w:tcW w:w="500" w:type="pct"/>
            <w:shd w:val="clear" w:color="auto" w:fill="auto"/>
            <w:tcMar>
              <w:left w:w="0" w:type="dxa"/>
              <w:right w:w="0" w:type="dxa"/>
            </w:tcMar>
            <w:vAlign w:val="center"/>
          </w:tcPr>
          <w:p w:rsidR="000A654B" w:rsidRDefault="000A654B" w:rsidP="000F3CA5">
            <w:pPr>
              <w:pStyle w:val="aa"/>
              <w:ind w:firstLine="0"/>
              <w:jc w:val="right"/>
            </w:pPr>
            <w:r>
              <w:t>(7.1)</w:t>
            </w:r>
          </w:p>
        </w:tc>
      </w:tr>
    </w:tbl>
    <w:p w:rsidR="000A654B" w:rsidRDefault="000A654B" w:rsidP="000A654B">
      <w:pPr>
        <w:pStyle w:val="aa"/>
      </w:pPr>
    </w:p>
    <w:p w:rsidR="00C11662" w:rsidRPr="00C11662" w:rsidRDefault="00C11662" w:rsidP="00C11662">
      <w:pPr>
        <w:pStyle w:val="affc"/>
      </w:pPr>
      <w:r w:rsidRPr="000A654B">
        <w:t>где</w:t>
      </w:r>
      <w:r w:rsidRPr="00C11662">
        <w:tab/>
      </w:r>
      <w:proofErr w:type="spellStart"/>
      <w:r w:rsidRPr="00C11662">
        <w:t>К</w:t>
      </w:r>
      <w:r w:rsidRPr="00C11662">
        <w:rPr>
          <w:i/>
          <w:vertAlign w:val="subscript"/>
        </w:rPr>
        <w:t>i</w:t>
      </w:r>
      <w:proofErr w:type="spellEnd"/>
      <w:r w:rsidRPr="00C11662">
        <w:t xml:space="preserve"> – </w:t>
      </w:r>
      <w:r w:rsidRPr="000A654B">
        <w:t>коэффициент, соответствующий степени повышения сложности ПО за счет конкретной характеристики;</w:t>
      </w:r>
    </w:p>
    <w:p w:rsidR="00C11662" w:rsidRDefault="00C11662" w:rsidP="00C11662">
      <w:pPr>
        <w:pStyle w:val="affc"/>
      </w:pPr>
      <w:r w:rsidRPr="00C11662">
        <w:tab/>
      </w:r>
      <w:r w:rsidRPr="00C11662">
        <w:rPr>
          <w:i/>
        </w:rPr>
        <w:t>n</w:t>
      </w:r>
      <w:r w:rsidRPr="00C11662">
        <w:t xml:space="preserve"> – </w:t>
      </w:r>
      <w:r w:rsidRPr="000A654B">
        <w:t>количество учитываемых характеристик.</w:t>
      </w:r>
    </w:p>
    <w:p w:rsidR="000A654B" w:rsidRPr="00C11662" w:rsidRDefault="000A654B" w:rsidP="000A654B">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2240" w:dyaOrig="380">
                <v:shape id="_x0000_i1026" type="#_x0000_t75" style="width:112.5pt;height:18.75pt" o:ole="">
                  <v:imagedata r:id="rId29" o:title=""/>
                </v:shape>
                <o:OLEObject Type="Embed" ProgID="Equation.DSMT4" ShapeID="_x0000_i1026" DrawAspect="Content" ObjectID="_1493203167" r:id="rId30"/>
              </w:object>
            </w:r>
            <w:r w:rsidRPr="00C11662">
              <w:rPr>
                <w:szCs w:val="28"/>
              </w:rPr>
              <w:t>.</w: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0A654B">
      <w:pPr>
        <w:pStyle w:val="aa"/>
      </w:pPr>
    </w:p>
    <w:p w:rsidR="00C11662" w:rsidRPr="000A654B" w:rsidRDefault="00C11662" w:rsidP="000A654B">
      <w:pPr>
        <w:pStyle w:val="aa"/>
      </w:pPr>
      <w:r w:rsidRPr="000A654B">
        <w:lastRenderedPageBreak/>
        <w:t>Исходя из нормативной трудоёмкости можно определить общую трудоёмкость Т</w:t>
      </w:r>
      <w:r w:rsidRPr="000A654B">
        <w:rPr>
          <w:vertAlign w:val="subscript"/>
        </w:rPr>
        <w:t>о</w:t>
      </w:r>
      <w:r w:rsidRPr="000A654B">
        <w:t xml:space="preserve"> по формуле:</w:t>
      </w:r>
    </w:p>
    <w:p w:rsidR="00C11662" w:rsidRPr="00C11662" w:rsidRDefault="00C11662" w:rsidP="000A654B">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2340" w:dyaOrig="380">
                <v:shape id="_x0000_i1027" type="#_x0000_t75" style="width:117pt;height:18.75pt" o:ole="">
                  <v:imagedata r:id="rId31" o:title=""/>
                </v:shape>
                <o:OLEObject Type="Embed" ProgID="Equation.DSMT4" ShapeID="_x0000_i1027" DrawAspect="Content" ObjectID="_1493203168" r:id="rId32"/>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(7.2)</w:t>
            </w:r>
          </w:p>
        </w:tc>
      </w:tr>
    </w:tbl>
    <w:p w:rsidR="00C11662" w:rsidRPr="00C11662" w:rsidRDefault="00C11662" w:rsidP="000A654B">
      <w:pPr>
        <w:pStyle w:val="aa"/>
      </w:pPr>
    </w:p>
    <w:p w:rsidR="00C11662" w:rsidRPr="00C11662" w:rsidRDefault="00C11662" w:rsidP="000A654B">
      <w:pPr>
        <w:pStyle w:val="affc"/>
      </w:pPr>
      <w:r w:rsidRPr="00C11662">
        <w:t>где</w:t>
      </w:r>
      <w:r w:rsidRPr="00C11662">
        <w:tab/>
        <w:t>К</w:t>
      </w:r>
      <w:r w:rsidRPr="00C11662">
        <w:rPr>
          <w:vertAlign w:val="subscript"/>
        </w:rPr>
        <w:t>с</w:t>
      </w:r>
      <w:r w:rsidRPr="00C11662">
        <w:t xml:space="preserve"> – дополнительный коэффициент сложности;</w:t>
      </w:r>
    </w:p>
    <w:p w:rsidR="00C11662" w:rsidRPr="00C11662" w:rsidRDefault="00C11662" w:rsidP="000A654B">
      <w:pPr>
        <w:pStyle w:val="affc"/>
      </w:pPr>
      <w:r w:rsidRPr="00C11662">
        <w:tab/>
      </w:r>
      <w:proofErr w:type="spellStart"/>
      <w:r w:rsidRPr="00C11662">
        <w:t>К</w:t>
      </w:r>
      <w:r w:rsidRPr="00C11662">
        <w:rPr>
          <w:vertAlign w:val="subscript"/>
        </w:rPr>
        <w:t>т</w:t>
      </w:r>
      <w:proofErr w:type="spellEnd"/>
      <w:r w:rsidRPr="00C11662">
        <w:t xml:space="preserve"> – коэффициент использования типовых программ и модулей;</w:t>
      </w:r>
    </w:p>
    <w:p w:rsidR="00C11662" w:rsidRPr="00C11662" w:rsidRDefault="00C11662" w:rsidP="000A654B">
      <w:pPr>
        <w:pStyle w:val="affc"/>
      </w:pPr>
      <w:r w:rsidRPr="00C11662">
        <w:tab/>
      </w:r>
      <w:proofErr w:type="spellStart"/>
      <w:r w:rsidRPr="00C11662">
        <w:t>К</w:t>
      </w:r>
      <w:r w:rsidRPr="00C11662">
        <w:rPr>
          <w:vertAlign w:val="subscript"/>
        </w:rPr>
        <w:t>н</w:t>
      </w:r>
      <w:proofErr w:type="spellEnd"/>
      <w:r w:rsidRPr="00C11662">
        <w:t xml:space="preserve"> – коэффициент новизны.</w:t>
      </w:r>
    </w:p>
    <w:p w:rsidR="00C11662" w:rsidRPr="00C11662" w:rsidRDefault="00C11662" w:rsidP="00C11662">
      <w:pPr>
        <w:spacing w:line="276" w:lineRule="auto"/>
        <w:ind w:firstLine="708"/>
        <w:jc w:val="both"/>
        <w:rPr>
          <w:szCs w:val="28"/>
        </w:rPr>
      </w:pPr>
      <w:r w:rsidRPr="00C11662">
        <w:rPr>
          <w:szCs w:val="28"/>
        </w:rPr>
        <w:t>Подставив значения в формулу (7.2), получим:</w:t>
      </w:r>
    </w:p>
    <w:p w:rsidR="00C11662" w:rsidRPr="00C11662" w:rsidRDefault="00C11662" w:rsidP="000A654B">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5460" w:dyaOrig="380">
                <v:shape id="_x0000_i1028" type="#_x0000_t75" style="width:273pt;height:18.75pt" o:ole="">
                  <v:imagedata r:id="rId33" o:title=""/>
                </v:shape>
                <o:OLEObject Type="Embed" ProgID="Equation.DSMT4" ShapeID="_x0000_i1028" DrawAspect="Content" ObjectID="_1493203169" r:id="rId34"/>
              </w:object>
            </w:r>
            <w:r w:rsidRPr="00C11662">
              <w:rPr>
                <w:szCs w:val="28"/>
              </w:rPr>
              <w:t>.</w: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0A654B">
      <w:pPr>
        <w:pStyle w:val="aa"/>
      </w:pPr>
    </w:p>
    <w:p w:rsidR="00C11662" w:rsidRPr="00C11662" w:rsidRDefault="00C11662" w:rsidP="000A654B">
      <w:pPr>
        <w:pStyle w:val="aa"/>
      </w:pPr>
      <w:r w:rsidRPr="00C11662">
        <w:t>Имея общую трудоёмкость, определяется численность исполнителей проекта, либо срок его разработки. Данный проект делался на заказ, при этом заранее было определено, что работа будет выполнена одним человеком, таким образом требуется определить второй параметр.</w:t>
      </w:r>
    </w:p>
    <w:p w:rsidR="00C11662" w:rsidRPr="00C11662" w:rsidRDefault="00C11662" w:rsidP="000A654B">
      <w:pPr>
        <w:pStyle w:val="aa"/>
      </w:pPr>
      <w:r w:rsidRPr="00C11662">
        <w:t>Для определения срока разработки проекта, необходимо рассчитать эффективный фонд времени одного работника (</w:t>
      </w:r>
      <w:proofErr w:type="spellStart"/>
      <w:r w:rsidRPr="00C11662">
        <w:t>Ф</w:t>
      </w:r>
      <w:r w:rsidRPr="00C11662">
        <w:rPr>
          <w:vertAlign w:val="subscript"/>
        </w:rPr>
        <w:t>эф</w:t>
      </w:r>
      <w:proofErr w:type="spellEnd"/>
      <w:r w:rsidRPr="00C11662">
        <w:t>):</w:t>
      </w:r>
    </w:p>
    <w:p w:rsidR="00C11662" w:rsidRPr="00C11662" w:rsidRDefault="00C11662" w:rsidP="000A654B">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6"/>
                <w:szCs w:val="28"/>
              </w:rPr>
              <w:object w:dxaOrig="2920" w:dyaOrig="420">
                <v:shape id="_x0000_i1029" type="#_x0000_t75" style="width:146.25pt;height:21pt" o:ole="">
                  <v:imagedata r:id="rId35" o:title=""/>
                </v:shape>
                <o:OLEObject Type="Embed" ProgID="Equation.DSMT4" ShapeID="_x0000_i1029" DrawAspect="Content" ObjectID="_1493203170" r:id="rId36"/>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(7.3)</w:t>
            </w:r>
          </w:p>
        </w:tc>
      </w:tr>
    </w:tbl>
    <w:p w:rsidR="00C11662" w:rsidRPr="00C11662" w:rsidRDefault="00C11662" w:rsidP="000A654B">
      <w:pPr>
        <w:pStyle w:val="aa"/>
      </w:pPr>
    </w:p>
    <w:p w:rsidR="00C11662" w:rsidRPr="00C11662" w:rsidRDefault="00C11662" w:rsidP="000A654B">
      <w:pPr>
        <w:pStyle w:val="affc"/>
      </w:pPr>
      <w:r w:rsidRPr="00C11662">
        <w:t>где</w:t>
      </w:r>
      <w:r w:rsidRPr="00C11662">
        <w:tab/>
      </w:r>
      <w:proofErr w:type="spellStart"/>
      <w:r w:rsidRPr="00C11662">
        <w:t>Д</w:t>
      </w:r>
      <w:r w:rsidRPr="00C11662">
        <w:rPr>
          <w:vertAlign w:val="subscript"/>
        </w:rPr>
        <w:t>г</w:t>
      </w:r>
      <w:proofErr w:type="spellEnd"/>
      <w:r w:rsidRPr="00C11662">
        <w:t xml:space="preserve"> – количество дней в году;</w:t>
      </w:r>
    </w:p>
    <w:p w:rsidR="00C11662" w:rsidRPr="00C11662" w:rsidRDefault="00C11662" w:rsidP="000A654B">
      <w:pPr>
        <w:pStyle w:val="affc"/>
      </w:pPr>
      <w:r w:rsidRPr="00C11662">
        <w:tab/>
      </w:r>
      <w:proofErr w:type="spellStart"/>
      <w:r w:rsidRPr="00C11662">
        <w:t>Д</w:t>
      </w:r>
      <w:r w:rsidRPr="00C11662">
        <w:rPr>
          <w:vertAlign w:val="subscript"/>
        </w:rPr>
        <w:t>п</w:t>
      </w:r>
      <w:proofErr w:type="spellEnd"/>
      <w:r w:rsidRPr="00C11662">
        <w:t xml:space="preserve"> – количество праздничных дней в году;</w:t>
      </w:r>
    </w:p>
    <w:p w:rsidR="00C11662" w:rsidRPr="00C11662" w:rsidRDefault="00C11662" w:rsidP="000A654B">
      <w:pPr>
        <w:pStyle w:val="affc"/>
      </w:pPr>
      <w:r w:rsidRPr="00C11662">
        <w:tab/>
      </w:r>
      <w:proofErr w:type="spellStart"/>
      <w:r w:rsidRPr="00C11662">
        <w:t>Д</w:t>
      </w:r>
      <w:r w:rsidRPr="00C11662">
        <w:rPr>
          <w:vertAlign w:val="subscript"/>
        </w:rPr>
        <w:t>в</w:t>
      </w:r>
      <w:proofErr w:type="spellEnd"/>
      <w:r w:rsidRPr="00C11662">
        <w:t xml:space="preserve"> </w:t>
      </w:r>
      <w:r w:rsidRPr="00C11662">
        <w:softHyphen/>
        <w:t>– количество выходных дней в году;</w:t>
      </w:r>
    </w:p>
    <w:p w:rsidR="00C11662" w:rsidRPr="00C11662" w:rsidRDefault="00C11662" w:rsidP="000A654B">
      <w:pPr>
        <w:pStyle w:val="affc"/>
      </w:pPr>
      <w:r w:rsidRPr="00C11662">
        <w:tab/>
        <w:t>Д</w:t>
      </w:r>
      <w:r w:rsidRPr="00C11662">
        <w:rPr>
          <w:vertAlign w:val="subscript"/>
        </w:rPr>
        <w:t>о</w:t>
      </w:r>
      <w:r w:rsidRPr="00C11662">
        <w:t xml:space="preserve"> – количество дней отпуска.</w:t>
      </w:r>
    </w:p>
    <w:p w:rsidR="00C11662" w:rsidRPr="00C11662" w:rsidRDefault="00C11662" w:rsidP="000A654B">
      <w:pPr>
        <w:pStyle w:val="aa"/>
      </w:pPr>
      <w:r w:rsidRPr="00C11662">
        <w:t>Таким образом, по формуле (7.3) фонд эффективного времени составит:</w:t>
      </w:r>
    </w:p>
    <w:p w:rsidR="00C11662" w:rsidRPr="00C11662" w:rsidRDefault="00C11662" w:rsidP="000A654B">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6"/>
                <w:szCs w:val="28"/>
              </w:rPr>
              <w:object w:dxaOrig="4120" w:dyaOrig="420">
                <v:shape id="_x0000_i1030" type="#_x0000_t75" style="width:205.5pt;height:21pt" o:ole="">
                  <v:imagedata r:id="rId37" o:title=""/>
                </v:shape>
                <o:OLEObject Type="Embed" ProgID="Equation.DSMT4" ShapeID="_x0000_i1030" DrawAspect="Content" ObjectID="_1493203171" r:id="rId38"/>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0A654B">
      <w:pPr>
        <w:pStyle w:val="aa"/>
      </w:pPr>
    </w:p>
    <w:p w:rsidR="00C11662" w:rsidRPr="00C11662" w:rsidRDefault="00C11662" w:rsidP="000A654B">
      <w:pPr>
        <w:pStyle w:val="aa"/>
      </w:pPr>
      <w:r w:rsidRPr="00C11662">
        <w:t>Срок разработки проекта (</w:t>
      </w:r>
      <w:proofErr w:type="spellStart"/>
      <w:r w:rsidRPr="00C11662">
        <w:t>Т</w:t>
      </w:r>
      <w:r w:rsidRPr="00C11662">
        <w:rPr>
          <w:vertAlign w:val="subscript"/>
        </w:rPr>
        <w:t>р</w:t>
      </w:r>
      <w:proofErr w:type="spellEnd"/>
      <w:r w:rsidRPr="00C11662">
        <w:t>) определяется по формуле:</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38"/>
                <w:szCs w:val="28"/>
              </w:rPr>
              <w:object w:dxaOrig="1700" w:dyaOrig="820">
                <v:shape id="_x0000_i1031" type="#_x0000_t75" style="width:84.75pt;height:41.25pt" o:ole="">
                  <v:imagedata r:id="rId39" o:title=""/>
                </v:shape>
                <o:OLEObject Type="Embed" ProgID="Equation.DSMT4" ShapeID="_x0000_i1031" DrawAspect="Content" ObjectID="_1493203172" r:id="rId40"/>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(7.4)</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r>
      <w:proofErr w:type="spellStart"/>
      <w:r w:rsidRPr="00C11662">
        <w:t>Ч</w:t>
      </w:r>
      <w:r w:rsidRPr="00C11662">
        <w:rPr>
          <w:vertAlign w:val="subscript"/>
        </w:rPr>
        <w:t>р</w:t>
      </w:r>
      <w:proofErr w:type="spellEnd"/>
      <w:r w:rsidRPr="00C11662">
        <w:t xml:space="preserve"> – численность исполнителей проекта;</w:t>
      </w:r>
    </w:p>
    <w:p w:rsidR="00C11662" w:rsidRPr="00C11662" w:rsidRDefault="00C11662" w:rsidP="00D93ADA">
      <w:pPr>
        <w:pStyle w:val="affc"/>
      </w:pPr>
      <w:r w:rsidRPr="00C11662">
        <w:tab/>
        <w:t>Т</w:t>
      </w:r>
      <w:r w:rsidRPr="00C11662">
        <w:rPr>
          <w:vertAlign w:val="subscript"/>
        </w:rPr>
        <w:t>о</w:t>
      </w:r>
      <w:r w:rsidRPr="00C11662">
        <w:t xml:space="preserve"> – общая трудоемкость разработки проекта, человеко-дней;</w:t>
      </w:r>
    </w:p>
    <w:p w:rsidR="00C11662" w:rsidRPr="00C11662" w:rsidRDefault="00C11662" w:rsidP="00D93ADA">
      <w:pPr>
        <w:pStyle w:val="affc"/>
      </w:pPr>
      <w:r w:rsidRPr="00C11662">
        <w:tab/>
      </w:r>
      <w:proofErr w:type="spellStart"/>
      <w:r w:rsidRPr="00C11662">
        <w:t>Ф</w:t>
      </w:r>
      <w:r w:rsidRPr="00C11662">
        <w:rPr>
          <w:vertAlign w:val="subscript"/>
        </w:rPr>
        <w:t>эф</w:t>
      </w:r>
      <w:proofErr w:type="spellEnd"/>
      <w:r w:rsidRPr="00C11662">
        <w:t xml:space="preserve"> – эффективный фонд времени работы одного работника.</w:t>
      </w:r>
    </w:p>
    <w:p w:rsidR="00C11662" w:rsidRPr="00C11662" w:rsidRDefault="00C11662" w:rsidP="00D93ADA">
      <w:pPr>
        <w:pStyle w:val="aa"/>
      </w:pPr>
      <w:r w:rsidRPr="00C11662">
        <w:lastRenderedPageBreak/>
        <w:t>Подставив значения в формулу (7.4), получим:</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2860" w:dyaOrig="720">
                <v:shape id="_x0000_i1032" type="#_x0000_t75" style="width:143.25pt;height:36pt" o:ole="">
                  <v:imagedata r:id="rId41" o:title=""/>
                </v:shape>
                <o:OLEObject Type="Embed" ProgID="Equation.DSMT4" ShapeID="_x0000_i1032" DrawAspect="Content" ObjectID="_1493203173" r:id="rId42"/>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 xml:space="preserve">Основой для расчёта сметы затрат является основная заработная плата разработчиков проекта. В данном случае имеется один работник – инженер-программист </w:t>
      </w:r>
      <w:r w:rsidRPr="00C11662">
        <w:rPr>
          <w:lang w:val="en-US"/>
        </w:rPr>
        <w:t>II</w:t>
      </w:r>
      <w:r w:rsidRPr="00C11662">
        <w:t>-й категории (тарифный разряд – 12, тарифный коэффициент – 2,84). Месячная тарифная ставка исполнителя (</w:t>
      </w:r>
      <w:proofErr w:type="spellStart"/>
      <w:r w:rsidRPr="00C11662">
        <w:t>Т</w:t>
      </w:r>
      <w:r w:rsidRPr="00C11662">
        <w:rPr>
          <w:vertAlign w:val="subscript"/>
        </w:rPr>
        <w:t>м</w:t>
      </w:r>
      <w:proofErr w:type="spellEnd"/>
      <w:r w:rsidRPr="00C11662">
        <w:t>) определяется по формуле:</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1579" w:dyaOrig="380">
                <v:shape id="_x0000_i1033" type="#_x0000_t75" style="width:79.5pt;height:18.75pt" o:ole="">
                  <v:imagedata r:id="rId43" o:title=""/>
                </v:shape>
                <o:OLEObject Type="Embed" ProgID="Equation.DSMT4" ShapeID="_x0000_i1033" DrawAspect="Content" ObjectID="_1493203174" r:id="rId44"/>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(7.5)</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t>Т</w:t>
      </w:r>
      <w:r w:rsidRPr="00C11662">
        <w:rPr>
          <w:vertAlign w:val="subscript"/>
        </w:rPr>
        <w:t>м1</w:t>
      </w:r>
      <w:r w:rsidRPr="00C11662">
        <w:t xml:space="preserve"> – месячная тарифная ставка первого разряда, руб.;</w:t>
      </w:r>
    </w:p>
    <w:p w:rsidR="00C11662" w:rsidRPr="00C11662" w:rsidRDefault="00C11662" w:rsidP="00D93ADA">
      <w:pPr>
        <w:pStyle w:val="affc"/>
      </w:pPr>
      <w:r w:rsidRPr="00C11662">
        <w:tab/>
      </w:r>
      <w:proofErr w:type="spellStart"/>
      <w:r w:rsidRPr="00C11662">
        <w:t>Т</w:t>
      </w:r>
      <w:r w:rsidRPr="00C11662">
        <w:rPr>
          <w:vertAlign w:val="subscript"/>
        </w:rPr>
        <w:t>к</w:t>
      </w:r>
      <w:proofErr w:type="spellEnd"/>
      <w:r w:rsidRPr="00C11662">
        <w:t xml:space="preserve"> – тарифный коэффициент.</w:t>
      </w:r>
    </w:p>
    <w:p w:rsidR="00C11662" w:rsidRPr="00C11662" w:rsidRDefault="00C11662" w:rsidP="00D93ADA">
      <w:pPr>
        <w:pStyle w:val="aa"/>
      </w:pPr>
      <w:r w:rsidRPr="00C11662">
        <w:t>Месячная тарифная ставка, определённая по формуле (7.5) составит:</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4140" w:dyaOrig="380">
                <v:shape id="_x0000_i1034" type="#_x0000_t75" style="width:207pt;height:18.75pt" o:ole="">
                  <v:imagedata r:id="rId45" o:title=""/>
                </v:shape>
                <o:OLEObject Type="Embed" ProgID="Equation.DSMT4" ShapeID="_x0000_i1034" DrawAspect="Content" ObjectID="_1493203175" r:id="rId46"/>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Исходя из месячной тарифной ставки рассчитывается часовая тарифная ставка (</w:t>
      </w:r>
      <w:proofErr w:type="spellStart"/>
      <w:r w:rsidRPr="00C11662">
        <w:t>Т</w:t>
      </w:r>
      <w:r w:rsidRPr="00C11662">
        <w:rPr>
          <w:vertAlign w:val="subscript"/>
        </w:rPr>
        <w:t>ч</w:t>
      </w:r>
      <w:proofErr w:type="spellEnd"/>
      <w:r w:rsidRPr="00C11662">
        <w:t>):</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38"/>
                <w:szCs w:val="28"/>
              </w:rPr>
              <w:object w:dxaOrig="1120" w:dyaOrig="820">
                <v:shape id="_x0000_i1035" type="#_x0000_t75" style="width:55.5pt;height:41.25pt" o:ole="">
                  <v:imagedata r:id="rId47" o:title=""/>
                </v:shape>
                <o:OLEObject Type="Embed" ProgID="Equation.DSMT4" ShapeID="_x0000_i1035" DrawAspect="Content" ObjectID="_1493203176" r:id="rId48"/>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(7.6)</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r>
      <w:proofErr w:type="spellStart"/>
      <w:r w:rsidRPr="00C11662">
        <w:t>Ф</w:t>
      </w:r>
      <w:r w:rsidRPr="00C11662">
        <w:rPr>
          <w:vertAlign w:val="subscript"/>
        </w:rPr>
        <w:t>р</w:t>
      </w:r>
      <w:proofErr w:type="spellEnd"/>
      <w:r w:rsidRPr="00C11662">
        <w:t xml:space="preserve"> – среднемесячная норма рабочего времени, ч.</w:t>
      </w:r>
    </w:p>
    <w:p w:rsidR="00C11662" w:rsidRPr="00C11662" w:rsidRDefault="00C11662" w:rsidP="00D93ADA">
      <w:pPr>
        <w:pStyle w:val="aa"/>
      </w:pPr>
      <w:r w:rsidRPr="00C11662">
        <w:t>При подстановке значений в формулу (7.6), получим:</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3340" w:dyaOrig="720">
                <v:shape id="_x0000_i1036" type="#_x0000_t75" style="width:166.5pt;height:36pt" o:ole="">
                  <v:imagedata r:id="rId49" o:title=""/>
                </v:shape>
                <o:OLEObject Type="Embed" ProgID="Equation.DSMT4" ShapeID="_x0000_i1036" DrawAspect="Content" ObjectID="_1493203177" r:id="rId50"/>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Основная заработная плата исполнителей рассчитывается по формуле:</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34"/>
                <w:szCs w:val="28"/>
              </w:rPr>
              <w:object w:dxaOrig="2720" w:dyaOrig="820">
                <v:shape id="_x0000_i1037" type="#_x0000_t75" style="width:136.5pt;height:41.25pt" o:ole="">
                  <v:imagedata r:id="rId51" o:title=""/>
                </v:shape>
                <o:OLEObject Type="Embed" ProgID="Equation.DSMT4" ShapeID="_x0000_i1037" DrawAspect="Content" ObjectID="_1493203178" r:id="rId52"/>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(7.7)</w:t>
            </w:r>
          </w:p>
        </w:tc>
      </w:tr>
    </w:tbl>
    <w:p w:rsidR="00D93ADA" w:rsidRDefault="00D93ADA" w:rsidP="00D93ADA">
      <w:pPr>
        <w:pStyle w:val="aa"/>
      </w:pPr>
    </w:p>
    <w:p w:rsidR="00C11662" w:rsidRPr="00C11662" w:rsidRDefault="00C11662" w:rsidP="00D93ADA">
      <w:pPr>
        <w:pStyle w:val="affc"/>
      </w:pPr>
      <w:r w:rsidRPr="00C11662">
        <w:t>где</w:t>
      </w:r>
      <w:r w:rsidRPr="00C11662">
        <w:tab/>
      </w:r>
      <w:proofErr w:type="spellStart"/>
      <w:r w:rsidRPr="00C11662">
        <w:t>Т</w:t>
      </w:r>
      <w:r w:rsidRPr="00C11662">
        <w:rPr>
          <w:vertAlign w:val="subscript"/>
        </w:rPr>
        <w:t>ч</w:t>
      </w:r>
      <w:r w:rsidRPr="00C11662">
        <w:rPr>
          <w:i/>
          <w:vertAlign w:val="subscript"/>
          <w:lang w:val="en-US"/>
        </w:rPr>
        <w:t>i</w:t>
      </w:r>
      <w:proofErr w:type="spellEnd"/>
      <w:r w:rsidRPr="00C11662">
        <w:t xml:space="preserve"> – часовая тарифная ставка </w:t>
      </w:r>
      <w:proofErr w:type="spellStart"/>
      <w:r w:rsidRPr="00C11662">
        <w:rPr>
          <w:i/>
          <w:lang w:val="en-US"/>
        </w:rPr>
        <w:t>i</w:t>
      </w:r>
      <w:proofErr w:type="spellEnd"/>
      <w:r w:rsidRPr="00C11662">
        <w:t>-го исполнителя, руб.;</w:t>
      </w:r>
    </w:p>
    <w:p w:rsidR="00C11662" w:rsidRPr="00C11662" w:rsidRDefault="00C11662" w:rsidP="00D93ADA">
      <w:pPr>
        <w:pStyle w:val="affc"/>
      </w:pPr>
      <w:r w:rsidRPr="00C11662">
        <w:tab/>
      </w:r>
      <w:proofErr w:type="spellStart"/>
      <w:r w:rsidRPr="00C11662">
        <w:t>Т</w:t>
      </w:r>
      <w:r w:rsidRPr="00C11662">
        <w:rPr>
          <w:vertAlign w:val="subscript"/>
        </w:rPr>
        <w:t>ч</w:t>
      </w:r>
      <w:proofErr w:type="spellEnd"/>
      <w:r w:rsidRPr="00C11662">
        <w:t xml:space="preserve"> – количество часов работы в день, ч;</w:t>
      </w:r>
    </w:p>
    <w:p w:rsidR="00C11662" w:rsidRPr="00C11662" w:rsidRDefault="00C11662" w:rsidP="00D93ADA">
      <w:pPr>
        <w:pStyle w:val="affc"/>
      </w:pPr>
      <w:r w:rsidRPr="00C11662">
        <w:lastRenderedPageBreak/>
        <w:tab/>
      </w:r>
      <w:proofErr w:type="spellStart"/>
      <w:r w:rsidRPr="00C11662">
        <w:t>Ф</w:t>
      </w:r>
      <w:r w:rsidRPr="00C11662">
        <w:rPr>
          <w:vertAlign w:val="subscript"/>
        </w:rPr>
        <w:t>п</w:t>
      </w:r>
      <w:proofErr w:type="spellEnd"/>
      <w:r w:rsidRPr="00C11662">
        <w:t xml:space="preserve"> – плановый фонд рабочего времени </w:t>
      </w:r>
      <w:r w:rsidRPr="00C11662">
        <w:rPr>
          <w:i/>
        </w:rPr>
        <w:t>i</w:t>
      </w:r>
      <w:r w:rsidRPr="00C11662">
        <w:t>-</w:t>
      </w:r>
      <w:proofErr w:type="spellStart"/>
      <w:r w:rsidRPr="00C11662">
        <w:t>го</w:t>
      </w:r>
      <w:proofErr w:type="spellEnd"/>
      <w:r w:rsidRPr="00C11662">
        <w:t xml:space="preserve"> исполнителя;</w:t>
      </w:r>
    </w:p>
    <w:p w:rsidR="00C11662" w:rsidRPr="00C11662" w:rsidRDefault="00C11662" w:rsidP="00D93ADA">
      <w:pPr>
        <w:pStyle w:val="affc"/>
      </w:pPr>
      <w:r w:rsidRPr="00C11662">
        <w:tab/>
        <w:t>К – коэффициент премирования, принятый равным 1,4.</w:t>
      </w:r>
    </w:p>
    <w:p w:rsidR="00C11662" w:rsidRPr="00C11662" w:rsidRDefault="00C11662" w:rsidP="00D93ADA">
      <w:pPr>
        <w:pStyle w:val="aa"/>
      </w:pPr>
      <w:r w:rsidRPr="00C11662">
        <w:t xml:space="preserve">Учитывая число разработчиков </w:t>
      </w:r>
      <w:r w:rsidRPr="00C11662">
        <w:rPr>
          <w:i/>
        </w:rPr>
        <w:t>n</w:t>
      </w:r>
      <w:r w:rsidRPr="00C11662">
        <w:t xml:space="preserve"> = 1, определим основную заработную плату по формуле (7.7):</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4780" w:dyaOrig="380">
                <v:shape id="_x0000_i1038" type="#_x0000_t75" style="width:239.25pt;height:18.75pt" o:ole="">
                  <v:imagedata r:id="rId53" o:title=""/>
                </v:shape>
                <o:OLEObject Type="Embed" ProgID="Equation.DSMT4" ShapeID="_x0000_i1038" DrawAspect="Content" ObjectID="_1493203179" r:id="rId54"/>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Дополнительная заработная плата (</w:t>
      </w:r>
      <w:proofErr w:type="spellStart"/>
      <w:r w:rsidRPr="00C11662">
        <w:t>З</w:t>
      </w:r>
      <w:r w:rsidRPr="00C11662">
        <w:rPr>
          <w:vertAlign w:val="subscript"/>
        </w:rPr>
        <w:t>д</w:t>
      </w:r>
      <w:r w:rsidRPr="00C11662">
        <w:rPr>
          <w:i/>
          <w:vertAlign w:val="subscript"/>
          <w:lang w:val="en-US"/>
        </w:rPr>
        <w:t>i</w:t>
      </w:r>
      <w:proofErr w:type="spellEnd"/>
      <w:r w:rsidRPr="00C11662">
        <w:t>) включает в себя оплаты отпусков и другие выплаты, предусмотренные законодательством, и определяется по формуле:</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1600" w:dyaOrig="740">
                <v:shape id="_x0000_i1039" type="#_x0000_t75" style="width:80.25pt;height:36.75pt" o:ole="">
                  <v:imagedata r:id="rId55" o:title=""/>
                </v:shape>
                <o:OLEObject Type="Embed" ProgID="Equation.DSMT4" ShapeID="_x0000_i1039" DrawAspect="Content" ObjectID="_1493203180" r:id="rId56"/>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w:t>
            </w:r>
            <w:r w:rsidRPr="00C11662">
              <w:rPr>
                <w:szCs w:val="28"/>
                <w:lang w:val="en-US"/>
              </w:rPr>
              <w:t>8</w:t>
            </w:r>
            <w:r w:rsidRPr="00C11662">
              <w:rPr>
                <w:szCs w:val="28"/>
              </w:rPr>
              <w:t>)</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r>
      <w:proofErr w:type="spellStart"/>
      <w:r w:rsidRPr="00C11662">
        <w:t>Н</w:t>
      </w:r>
      <w:r w:rsidRPr="00C11662">
        <w:rPr>
          <w:vertAlign w:val="subscript"/>
        </w:rPr>
        <w:t>д</w:t>
      </w:r>
      <w:proofErr w:type="spellEnd"/>
      <w:r w:rsidRPr="00C11662">
        <w:t xml:space="preserve"> – норматив дополнительной заработной платы (15%).</w:t>
      </w:r>
    </w:p>
    <w:p w:rsidR="00C11662" w:rsidRPr="00C11662" w:rsidRDefault="00C11662" w:rsidP="00D93ADA">
      <w:pPr>
        <w:pStyle w:val="aa"/>
      </w:pPr>
      <w:r w:rsidRPr="00C11662">
        <w:t>Тогда получим:</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4320" w:dyaOrig="720">
                <v:shape id="_x0000_i1040" type="#_x0000_t75" style="width:216.75pt;height:36pt" o:ole="">
                  <v:imagedata r:id="rId57" o:title=""/>
                </v:shape>
                <o:OLEObject Type="Embed" ProgID="Equation.DSMT4" ShapeID="_x0000_i1040" DrawAspect="Content" ObjectID="_1493203181" r:id="rId58"/>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Отчисления в фонды социальной защиты и социального страхования определяются по следующим формулам:</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2480" w:dyaOrig="740">
                <v:shape id="_x0000_i1041" type="#_x0000_t75" style="width:124.5pt;height:36.75pt" o:ole="">
                  <v:imagedata r:id="rId59" o:title=""/>
                </v:shape>
                <o:OLEObject Type="Embed" ProgID="Equation.DSMT4" ShapeID="_x0000_i1041" DrawAspect="Content" ObjectID="_1493203182" r:id="rId60"/>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w:t>
            </w:r>
            <w:r w:rsidRPr="00C11662">
              <w:rPr>
                <w:szCs w:val="28"/>
                <w:lang w:val="en-US"/>
              </w:rPr>
              <w:t>9</w:t>
            </w:r>
            <w:r w:rsidRPr="00C11662">
              <w:rPr>
                <w:szCs w:val="28"/>
              </w:rPr>
              <w:t>)</w:t>
            </w:r>
          </w:p>
        </w:tc>
      </w:tr>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2500" w:dyaOrig="740">
                <v:shape id="_x0000_i1042" type="#_x0000_t75" style="width:126pt;height:36.75pt" o:ole="">
                  <v:imagedata r:id="rId61" o:title=""/>
                </v:shape>
                <o:OLEObject Type="Embed" ProgID="Equation.DSMT4" ShapeID="_x0000_i1042" DrawAspect="Content" ObjectID="_1493203183" r:id="rId62"/>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w:t>
            </w:r>
            <w:r w:rsidRPr="00C11662">
              <w:rPr>
                <w:szCs w:val="28"/>
                <w:lang w:val="en-US"/>
              </w:rPr>
              <w:t>10</w:t>
            </w:r>
            <w:r w:rsidRPr="00C11662">
              <w:rPr>
                <w:szCs w:val="28"/>
              </w:rPr>
              <w:t>)</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r>
      <w:proofErr w:type="spellStart"/>
      <w:r w:rsidRPr="00C11662">
        <w:t>Н</w:t>
      </w:r>
      <w:r w:rsidRPr="00C11662">
        <w:rPr>
          <w:vertAlign w:val="subscript"/>
        </w:rPr>
        <w:t>сз</w:t>
      </w:r>
      <w:proofErr w:type="spellEnd"/>
      <w:r w:rsidRPr="00C11662">
        <w:t xml:space="preserve"> – норматив отчислений в фонд социальной защиты населения (34%);</w:t>
      </w:r>
    </w:p>
    <w:p w:rsidR="00C11662" w:rsidRPr="00C11662" w:rsidRDefault="00C11662" w:rsidP="00D93ADA">
      <w:pPr>
        <w:pStyle w:val="affc"/>
      </w:pPr>
      <w:r w:rsidRPr="00C11662">
        <w:tab/>
      </w:r>
      <w:proofErr w:type="spellStart"/>
      <w:r w:rsidRPr="00C11662">
        <w:t>Н</w:t>
      </w:r>
      <w:r w:rsidRPr="00C11662">
        <w:rPr>
          <w:vertAlign w:val="subscript"/>
        </w:rPr>
        <w:t>сс</w:t>
      </w:r>
      <w:proofErr w:type="spellEnd"/>
      <w:r w:rsidRPr="00C11662">
        <w:t xml:space="preserve"> – норматив отчислений в фонд социального страхования (0,6%).</w:t>
      </w:r>
    </w:p>
    <w:p w:rsidR="00C11662" w:rsidRPr="00C11662" w:rsidRDefault="00C11662" w:rsidP="00D93ADA">
      <w:pPr>
        <w:pStyle w:val="aa"/>
      </w:pPr>
      <w:r w:rsidRPr="00C11662">
        <w:t>По формулам (7.9) и (7.10) получим:</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6160" w:dyaOrig="720">
                <v:shape id="_x0000_i1043" type="#_x0000_t75" style="width:309pt;height:36pt" o:ole="">
                  <v:imagedata r:id="rId63" o:title=""/>
                </v:shape>
                <o:OLEObject Type="Embed" ProgID="Equation.DSMT4" ShapeID="_x0000_i1043" DrawAspect="Content" ObjectID="_1493203184" r:id="rId64"/>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5880" w:dyaOrig="720">
                <v:shape id="_x0000_i1044" type="#_x0000_t75" style="width:294.75pt;height:36pt" o:ole="">
                  <v:imagedata r:id="rId65" o:title=""/>
                </v:shape>
                <o:OLEObject Type="Embed" ProgID="Equation.DSMT4" ShapeID="_x0000_i1044" DrawAspect="Content" ObjectID="_1493203185" r:id="rId66"/>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D93ADA" w:rsidRDefault="00D93ADA" w:rsidP="00D93ADA">
      <w:pPr>
        <w:pStyle w:val="aa"/>
      </w:pPr>
    </w:p>
    <w:p w:rsidR="00C11662" w:rsidRPr="00C11662" w:rsidRDefault="00C11662" w:rsidP="00D93ADA">
      <w:pPr>
        <w:pStyle w:val="aa"/>
      </w:pPr>
      <w:r w:rsidRPr="00C11662">
        <w:lastRenderedPageBreak/>
        <w:t>Расходы по статье «Материалы» отражают расходы на бумагу, тонер и прочие вещи, необходимые для разработки ПО. Сумма затрат на расходные материалы определяется по формуле:</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1719" w:dyaOrig="720">
                <v:shape id="_x0000_i1045" type="#_x0000_t75" style="width:86.25pt;height:36pt" o:ole="">
                  <v:imagedata r:id="rId67" o:title=""/>
                </v:shape>
                <o:OLEObject Type="Embed" ProgID="Equation.DSMT4" ShapeID="_x0000_i1045" DrawAspect="Content" ObjectID="_1493203186" r:id="rId68"/>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(7.11)</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r>
      <w:proofErr w:type="spellStart"/>
      <w:r w:rsidRPr="00C11662">
        <w:t>Н</w:t>
      </w:r>
      <w:r w:rsidRPr="00C11662">
        <w:rPr>
          <w:vertAlign w:val="subscript"/>
        </w:rPr>
        <w:t>мз</w:t>
      </w:r>
      <w:proofErr w:type="spellEnd"/>
      <w:r w:rsidRPr="00C11662">
        <w:t xml:space="preserve"> </w:t>
      </w:r>
      <w:r w:rsidRPr="00C11662">
        <w:softHyphen/>
        <w:t>– норма расхода материалов от основной заработной платы (3%).</w:t>
      </w:r>
    </w:p>
    <w:p w:rsidR="00C11662" w:rsidRPr="00C11662" w:rsidRDefault="00C11662" w:rsidP="00D93ADA">
      <w:pPr>
        <w:pStyle w:val="aa"/>
      </w:pPr>
      <w:r w:rsidRPr="00C11662">
        <w:t>Подставив значения в формулу (7.11), получим:</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rPr>
            </w:pPr>
            <w:r w:rsidRPr="00C11662">
              <w:rPr>
                <w:position w:val="-28"/>
                <w:szCs w:val="28"/>
              </w:rPr>
              <w:object w:dxaOrig="3960" w:dyaOrig="720">
                <v:shape id="_x0000_i1046" type="#_x0000_t75" style="width:198pt;height:36pt" o:ole="">
                  <v:imagedata r:id="rId69" o:title=""/>
                </v:shape>
                <o:OLEObject Type="Embed" ProgID="Equation.DSMT4" ShapeID="_x0000_i1046" DrawAspect="Content" ObjectID="_1493203187" r:id="rId70"/>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Расходы по статье «Машинное время» включает оплату машинного времени, необходимого для разработки и отладки ПО и определяются по формуле:</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2340" w:dyaOrig="720">
                <v:shape id="_x0000_i1047" type="#_x0000_t75" style="width:117pt;height:36pt" o:ole="">
                  <v:imagedata r:id="rId71" o:title=""/>
                </v:shape>
                <o:OLEObject Type="Embed" ProgID="Equation.DSMT4" ShapeID="_x0000_i1047" DrawAspect="Content" ObjectID="_1493203188" r:id="rId72"/>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(7.12)</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r>
      <w:proofErr w:type="spellStart"/>
      <w:r w:rsidRPr="00C11662">
        <w:t>Ц</w:t>
      </w:r>
      <w:r w:rsidRPr="00C11662">
        <w:rPr>
          <w:vertAlign w:val="subscript"/>
        </w:rPr>
        <w:t>м</w:t>
      </w:r>
      <w:r w:rsidRPr="00C11662">
        <w:rPr>
          <w:i/>
          <w:vertAlign w:val="subscript"/>
          <w:lang w:val="en-US"/>
        </w:rPr>
        <w:t>i</w:t>
      </w:r>
      <w:proofErr w:type="spellEnd"/>
      <w:r w:rsidRPr="00C11662">
        <w:t xml:space="preserve"> – цена одного машино-часа, руб.;</w:t>
      </w:r>
    </w:p>
    <w:p w:rsidR="00C11662" w:rsidRPr="00C11662" w:rsidRDefault="00C11662" w:rsidP="00D93ADA">
      <w:pPr>
        <w:pStyle w:val="affc"/>
      </w:pPr>
      <w:r w:rsidRPr="00C11662">
        <w:tab/>
      </w:r>
      <w:r w:rsidRPr="00C11662">
        <w:rPr>
          <w:i/>
          <w:lang w:val="en-US"/>
        </w:rPr>
        <w:t>V</w:t>
      </w:r>
      <w:r w:rsidRPr="00C11662">
        <w:rPr>
          <w:vertAlign w:val="subscript"/>
        </w:rPr>
        <w:t>о</w:t>
      </w:r>
      <w:proofErr w:type="spellStart"/>
      <w:r w:rsidRPr="00C11662">
        <w:rPr>
          <w:i/>
          <w:vertAlign w:val="subscript"/>
          <w:lang w:val="en-US"/>
        </w:rPr>
        <w:t>i</w:t>
      </w:r>
      <w:proofErr w:type="spellEnd"/>
      <w:r w:rsidRPr="00C11662">
        <w:t xml:space="preserve"> – общий объем ПО (строк исходного кода);</w:t>
      </w:r>
    </w:p>
    <w:p w:rsidR="00C11662" w:rsidRPr="00C11662" w:rsidRDefault="00C11662" w:rsidP="00D93ADA">
      <w:pPr>
        <w:pStyle w:val="affc"/>
      </w:pPr>
      <w:r w:rsidRPr="00C11662">
        <w:tab/>
      </w:r>
      <w:proofErr w:type="spellStart"/>
      <w:r w:rsidRPr="00C11662">
        <w:t>Н</w:t>
      </w:r>
      <w:r w:rsidRPr="00C11662">
        <w:rPr>
          <w:vertAlign w:val="subscript"/>
        </w:rPr>
        <w:t>мв</w:t>
      </w:r>
      <w:proofErr w:type="spellEnd"/>
      <w:r w:rsidRPr="00C11662">
        <w:t xml:space="preserve"> – норматив расхода машинного времени на отладку 100 строк исходного кода, машино-часов.</w:t>
      </w:r>
    </w:p>
    <w:p w:rsidR="00C11662" w:rsidRPr="00C11662" w:rsidRDefault="00C11662" w:rsidP="00D93ADA">
      <w:pPr>
        <w:pStyle w:val="aa"/>
      </w:pPr>
      <w:r w:rsidRPr="00C11662">
        <w:t>В современных условиях разработки используется понижающий коэффициент 0,4. Подставляя значения в формулу (7.12), с учётом понижающего коэффициента получим:</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5080" w:dyaOrig="720">
                <v:shape id="_x0000_i1048" type="#_x0000_t75" style="width:254.25pt;height:36pt" o:ole="">
                  <v:imagedata r:id="rId73" o:title=""/>
                </v:shape>
                <o:OLEObject Type="Embed" ProgID="Equation.DSMT4" ShapeID="_x0000_i1048" DrawAspect="Content" ObjectID="_1493203189" r:id="rId74"/>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Расходы по статье «Научные командировки» определяются по формуле:</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1900" w:dyaOrig="760">
                <v:shape id="_x0000_i1049" type="#_x0000_t75" style="width:95.25pt;height:38.25pt" o:ole="">
                  <v:imagedata r:id="rId75" o:title=""/>
                </v:shape>
                <o:OLEObject Type="Embed" ProgID="Equation.DSMT4" ShapeID="_x0000_i1049" DrawAspect="Content" ObjectID="_1493203190" r:id="rId76"/>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(7.13)</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r>
      <w:proofErr w:type="spellStart"/>
      <w:r w:rsidRPr="00C11662">
        <w:t>Н</w:t>
      </w:r>
      <w:r w:rsidRPr="00C11662">
        <w:rPr>
          <w:vertAlign w:val="subscript"/>
        </w:rPr>
        <w:t>рнк</w:t>
      </w:r>
      <w:proofErr w:type="spellEnd"/>
      <w:r w:rsidRPr="00C11662">
        <w:t xml:space="preserve"> – норматив расходов на командировки по организации (15%).</w:t>
      </w: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4420" w:dyaOrig="720">
                <v:shape id="_x0000_i1050" type="#_x0000_t75" style="width:221.25pt;height:36pt" o:ole="">
                  <v:imagedata r:id="rId77" o:title=""/>
                </v:shape>
                <o:OLEObject Type="Embed" ProgID="Equation.DSMT4" ShapeID="_x0000_i1050" DrawAspect="Content" ObjectID="_1493203191" r:id="rId78"/>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Расходы по статье «Прочие затраты» включают затраты на приобретение и подготовку специальной научно-технической информации и специальной литературы. Определяются по формуле:</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1719" w:dyaOrig="720">
                <v:shape id="_x0000_i1051" type="#_x0000_t75" style="width:86.25pt;height:36pt" o:ole="">
                  <v:imagedata r:id="rId79" o:title=""/>
                </v:shape>
                <o:OLEObject Type="Embed" ProgID="Equation.DSMT4" ShapeID="_x0000_i1051" DrawAspect="Content" ObjectID="_1493203192" r:id="rId80"/>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(7.14)</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r>
      <w:proofErr w:type="spellStart"/>
      <w:r w:rsidRPr="00C11662">
        <w:t>Н</w:t>
      </w:r>
      <w:r w:rsidRPr="00C11662">
        <w:rPr>
          <w:vertAlign w:val="subscript"/>
        </w:rPr>
        <w:t>пз</w:t>
      </w:r>
      <w:proofErr w:type="spellEnd"/>
      <w:r w:rsidRPr="00C11662">
        <w:t xml:space="preserve"> – норматив прочих затрат в целом по организации (20%).</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4380" w:dyaOrig="720">
                <v:shape id="_x0000_i1052" type="#_x0000_t75" style="width:219.75pt;height:36pt" o:ole="">
                  <v:imagedata r:id="rId81" o:title=""/>
                </v:shape>
                <o:OLEObject Type="Embed" ProgID="Equation.DSMT4" ShapeID="_x0000_i1052" DrawAspect="Content" ObjectID="_1493203193" r:id="rId82"/>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Затраты по статье «Накладные расходы» связаны с необходимостью содержания аппарата управления, вспомогательных хозяйств и опытных производств. Определяются по формуле:</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1719" w:dyaOrig="760">
                <v:shape id="_x0000_i1053" type="#_x0000_t75" style="width:86.25pt;height:38.25pt" o:ole="">
                  <v:imagedata r:id="rId83" o:title=""/>
                </v:shape>
                <o:OLEObject Type="Embed" ProgID="Equation.DSMT4" ShapeID="_x0000_i1053" DrawAspect="Content" ObjectID="_1493203194" r:id="rId84"/>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(7.15)</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r>
      <w:proofErr w:type="spellStart"/>
      <w:r w:rsidRPr="00C11662">
        <w:t>Н</w:t>
      </w:r>
      <w:r w:rsidRPr="00C11662">
        <w:rPr>
          <w:vertAlign w:val="subscript"/>
        </w:rPr>
        <w:t>рн</w:t>
      </w:r>
      <w:proofErr w:type="spellEnd"/>
      <w:r w:rsidRPr="00C11662">
        <w:t xml:space="preserve"> – норматив накладных расходов в целом по организации.</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4440" w:dyaOrig="720">
                <v:shape id="_x0000_i1054" type="#_x0000_t75" style="width:222.75pt;height:36pt" o:ole="">
                  <v:imagedata r:id="rId85" o:title=""/>
                </v:shape>
                <o:OLEObject Type="Embed" ProgID="Equation.DSMT4" ShapeID="_x0000_i1054" DrawAspect="Content" ObjectID="_1493203195" r:id="rId86"/>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Общая сумма расходов по смете (</w:t>
      </w:r>
      <w:proofErr w:type="spellStart"/>
      <w:r w:rsidRPr="00C11662">
        <w:t>С</w:t>
      </w:r>
      <w:r w:rsidRPr="00C11662">
        <w:rPr>
          <w:vertAlign w:val="subscript"/>
        </w:rPr>
        <w:t>п</w:t>
      </w:r>
      <w:r w:rsidRPr="00C11662">
        <w:rPr>
          <w:i/>
          <w:vertAlign w:val="subscript"/>
          <w:lang w:val="en-US"/>
        </w:rPr>
        <w:t>i</w:t>
      </w:r>
      <w:proofErr w:type="spellEnd"/>
      <w:r w:rsidRPr="00C11662">
        <w:t>) определяется как сумма выше рассчитанных показателей:</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4"/>
                <w:szCs w:val="28"/>
              </w:rPr>
              <w:object w:dxaOrig="6080" w:dyaOrig="400">
                <v:shape id="_x0000_i1055" type="#_x0000_t75" style="width:304.5pt;height:20.25pt" o:ole="">
                  <v:imagedata r:id="rId87" o:title=""/>
                </v:shape>
                <o:OLEObject Type="Embed" ProgID="Equation.DSMT4" ShapeID="_x0000_i1055" DrawAspect="Content" ObjectID="_1493203196" r:id="rId88"/>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(7.16)</w:t>
            </w:r>
          </w:p>
        </w:tc>
      </w:tr>
    </w:tbl>
    <w:p w:rsidR="00C11662" w:rsidRPr="00C11662" w:rsidRDefault="00C11662" w:rsidP="00D93ADA">
      <w:pPr>
        <w:pStyle w:val="aa"/>
      </w:pPr>
    </w:p>
    <w:p w:rsidR="00C11662" w:rsidRPr="00C11662" w:rsidRDefault="00C11662" w:rsidP="00D93ADA">
      <w:pPr>
        <w:pStyle w:val="aa"/>
      </w:pPr>
      <w:r w:rsidRPr="00C11662">
        <w:t>Подставив рассчитанные ранее значения в формулу (7.16), получим:</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
        <w:gridCol w:w="8878"/>
        <w:gridCol w:w="237"/>
      </w:tblGrid>
      <w:tr w:rsidR="00C11662" w:rsidRPr="00C11662" w:rsidTr="00C11662">
        <w:tc>
          <w:tcPr>
            <w:tcW w:w="388"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225"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8860" w:dyaOrig="380">
                <v:shape id="_x0000_i1056" type="#_x0000_t75" style="width:444pt;height:18.75pt" o:ole="">
                  <v:imagedata r:id="rId89" o:title=""/>
                </v:shape>
                <o:OLEObject Type="Embed" ProgID="Equation.DSMT4" ShapeID="_x0000_i1056" DrawAspect="Content" ObjectID="_1493203197" r:id="rId90"/>
              </w:object>
            </w:r>
            <w:r w:rsidRPr="00C11662">
              <w:rPr>
                <w:position w:val="-12"/>
                <w:szCs w:val="28"/>
              </w:rPr>
              <w:object w:dxaOrig="6360" w:dyaOrig="360">
                <v:shape id="_x0000_i1057" type="#_x0000_t75" style="width:318.75pt;height:18pt" o:ole="">
                  <v:imagedata r:id="rId91" o:title=""/>
                </v:shape>
                <o:OLEObject Type="Embed" ProgID="Equation.DSMT4" ShapeID="_x0000_i1057" DrawAspect="Content" ObjectID="_1493203198" r:id="rId92"/>
              </w:object>
            </w:r>
          </w:p>
        </w:tc>
        <w:tc>
          <w:tcPr>
            <w:tcW w:w="388"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lastRenderedPageBreak/>
        <w:t>Прогнозируемая прибыль от создаваемого ПО определяется как:</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1860" w:dyaOrig="760">
                <v:shape id="_x0000_i1058" type="#_x0000_t75" style="width:93pt;height:38.25pt" o:ole="">
                  <v:imagedata r:id="rId93" o:title=""/>
                </v:shape>
                <o:OLEObject Type="Embed" ProgID="Equation.DSMT4" ShapeID="_x0000_i1058" DrawAspect="Content" ObjectID="_1493203199" r:id="rId94"/>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(7.17)</w:t>
            </w:r>
          </w:p>
        </w:tc>
      </w:tr>
    </w:tbl>
    <w:p w:rsidR="00C11662" w:rsidRPr="00C11662" w:rsidRDefault="00C11662" w:rsidP="00D93ADA">
      <w:pPr>
        <w:pStyle w:val="aa"/>
      </w:pPr>
    </w:p>
    <w:p w:rsidR="00C11662" w:rsidRPr="00C11662" w:rsidRDefault="00C11662" w:rsidP="00D93ADA">
      <w:pPr>
        <w:pStyle w:val="affc"/>
      </w:pPr>
      <w:r w:rsidRPr="00C11662">
        <w:t>где</w:t>
      </w:r>
      <w:r w:rsidRPr="00C11662">
        <w:tab/>
      </w:r>
      <w:proofErr w:type="spellStart"/>
      <w:r w:rsidRPr="00C11662">
        <w:t>С</w:t>
      </w:r>
      <w:r w:rsidRPr="00C11662">
        <w:rPr>
          <w:vertAlign w:val="subscript"/>
        </w:rPr>
        <w:t>п</w:t>
      </w:r>
      <w:r w:rsidRPr="00C11662">
        <w:rPr>
          <w:i/>
          <w:vertAlign w:val="subscript"/>
          <w:lang w:val="en-US"/>
        </w:rPr>
        <w:t>i</w:t>
      </w:r>
      <w:proofErr w:type="spellEnd"/>
      <w:r w:rsidRPr="00C11662">
        <w:t xml:space="preserve"> – себестоимость ПО, руб.;</w:t>
      </w:r>
    </w:p>
    <w:p w:rsidR="00C11662" w:rsidRPr="00C11662" w:rsidRDefault="00C11662" w:rsidP="00D93ADA">
      <w:pPr>
        <w:pStyle w:val="affc"/>
      </w:pPr>
      <w:r w:rsidRPr="00C11662">
        <w:tab/>
      </w:r>
      <w:proofErr w:type="spellStart"/>
      <w:r w:rsidRPr="00C11662">
        <w:t>У</w:t>
      </w:r>
      <w:r w:rsidRPr="00C11662">
        <w:rPr>
          <w:vertAlign w:val="subscript"/>
        </w:rPr>
        <w:t>рп</w:t>
      </w:r>
      <w:r w:rsidRPr="00C11662">
        <w:rPr>
          <w:i/>
          <w:vertAlign w:val="subscript"/>
          <w:lang w:val="en-US"/>
        </w:rPr>
        <w:t>i</w:t>
      </w:r>
      <w:proofErr w:type="spellEnd"/>
      <w:r w:rsidRPr="00C11662">
        <w:t xml:space="preserve"> – уровень рентабельности ПО (20%).</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4480" w:dyaOrig="720">
                <v:shape id="_x0000_i1059" type="#_x0000_t75" style="width:225pt;height:36pt" o:ole="">
                  <v:imagedata r:id="rId95" o:title=""/>
                </v:shape>
                <o:OLEObject Type="Embed" ProgID="Equation.DSMT4" ShapeID="_x0000_i1059" DrawAspect="Content" ObjectID="_1493203200" r:id="rId96"/>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lang w:val="en-US"/>
              </w:rPr>
            </w:pPr>
          </w:p>
        </w:tc>
      </w:tr>
    </w:tbl>
    <w:p w:rsidR="00C11662" w:rsidRPr="00C11662" w:rsidRDefault="00C11662" w:rsidP="00D93ADA">
      <w:pPr>
        <w:pStyle w:val="aa"/>
      </w:pPr>
    </w:p>
    <w:p w:rsidR="00C11662" w:rsidRPr="00C11662" w:rsidRDefault="00C11662" w:rsidP="00D93ADA">
      <w:pPr>
        <w:pStyle w:val="aa"/>
      </w:pPr>
      <w:r w:rsidRPr="00C11662">
        <w:t>На основе прогнозируемой прибыли определяется прогнозируемая цена ПО без налогов:</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1760" w:dyaOrig="380">
                <v:shape id="_x0000_i1060" type="#_x0000_t75" style="width:88.5pt;height:18.75pt" o:ole="">
                  <v:imagedata r:id="rId97" o:title=""/>
                </v:shape>
                <o:OLEObject Type="Embed" ProgID="Equation.DSMT4" ShapeID="_x0000_i1060" DrawAspect="Content" ObjectID="_1493203201" r:id="rId98"/>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(7.18)</w:t>
            </w:r>
          </w:p>
        </w:tc>
      </w:tr>
    </w:tbl>
    <w:p w:rsidR="00C11662" w:rsidRPr="00C11662" w:rsidRDefault="00C11662" w:rsidP="00D93ADA">
      <w:pPr>
        <w:pStyle w:val="aa"/>
      </w:pPr>
    </w:p>
    <w:p w:rsidR="00C11662" w:rsidRPr="00C11662" w:rsidRDefault="00C11662" w:rsidP="00D93ADA">
      <w:pPr>
        <w:pStyle w:val="aa"/>
      </w:pPr>
      <w:r w:rsidRPr="00C11662">
        <w:t>Подставляя значения в формулу (7.18), получим:</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5580" w:dyaOrig="380">
                <v:shape id="_x0000_i1061" type="#_x0000_t75" style="width:279.75pt;height:18.75pt" o:ole="">
                  <v:imagedata r:id="rId99" o:title=""/>
                </v:shape>
                <o:OLEObject Type="Embed" ProgID="Equation.DSMT4" ShapeID="_x0000_i1061" DrawAspect="Content" ObjectID="_1493203202" r:id="rId100"/>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При расчёте отпускной цены дополнительно учитывается налог на добавочную стоимость (НДС):</w:t>
      </w:r>
    </w:p>
    <w:p w:rsidR="00C11662" w:rsidRPr="00C11662" w:rsidRDefault="00C11662" w:rsidP="00C11662">
      <w:pPr>
        <w:spacing w:line="276" w:lineRule="auto"/>
        <w:ind w:firstLine="708"/>
        <w:jc w:val="both"/>
        <w:rPr>
          <w:szCs w:val="28"/>
        </w:rPr>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2079" w:dyaOrig="740">
                <v:shape id="_x0000_i1062" type="#_x0000_t75" style="width:104.25pt;height:36.75pt" o:ole="">
                  <v:imagedata r:id="rId101" o:title=""/>
                </v:shape>
                <o:OLEObject Type="Embed" ProgID="Equation.DSMT4" ShapeID="_x0000_i1062" DrawAspect="Content" ObjectID="_1493203203" r:id="rId102"/>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(7.19)</w:t>
            </w:r>
          </w:p>
        </w:tc>
      </w:tr>
    </w:tbl>
    <w:p w:rsidR="00C11662" w:rsidRPr="00C11662" w:rsidRDefault="00C11662" w:rsidP="00D93ADA">
      <w:pPr>
        <w:pStyle w:val="aa"/>
      </w:pPr>
    </w:p>
    <w:p w:rsidR="00C11662" w:rsidRPr="00C11662" w:rsidRDefault="00C11662" w:rsidP="00C11662">
      <w:pPr>
        <w:tabs>
          <w:tab w:val="left" w:pos="448"/>
        </w:tabs>
        <w:spacing w:line="276" w:lineRule="auto"/>
        <w:jc w:val="both"/>
        <w:rPr>
          <w:szCs w:val="28"/>
        </w:rPr>
      </w:pPr>
      <w:r w:rsidRPr="00C11662">
        <w:rPr>
          <w:szCs w:val="28"/>
        </w:rPr>
        <w:t>где</w:t>
      </w:r>
      <w:r w:rsidRPr="00C11662">
        <w:rPr>
          <w:szCs w:val="28"/>
        </w:rPr>
        <w:tab/>
      </w:r>
      <w:proofErr w:type="spellStart"/>
      <w:r w:rsidRPr="00C11662">
        <w:rPr>
          <w:szCs w:val="28"/>
        </w:rPr>
        <w:t>Н</w:t>
      </w:r>
      <w:r w:rsidRPr="00C11662">
        <w:rPr>
          <w:szCs w:val="28"/>
          <w:vertAlign w:val="subscript"/>
        </w:rPr>
        <w:t>дс</w:t>
      </w:r>
      <w:proofErr w:type="spellEnd"/>
      <w:r w:rsidRPr="00C11662">
        <w:rPr>
          <w:szCs w:val="28"/>
        </w:rPr>
        <w:t xml:space="preserve"> – норматив налога на добавленную стоимость (20%).</w:t>
      </w:r>
    </w:p>
    <w:p w:rsidR="00C11662" w:rsidRPr="00C11662" w:rsidRDefault="00C11662" w:rsidP="00D93ADA">
      <w:pPr>
        <w:pStyle w:val="aa"/>
      </w:pPr>
      <w:r w:rsidRPr="00C11662">
        <w:t>По формуле (7.19) налог на добавочную стоимость равен:</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4800" w:dyaOrig="720">
                <v:shape id="_x0000_i1063" type="#_x0000_t75" style="width:241.5pt;height:36pt" o:ole="">
                  <v:imagedata r:id="rId103" o:title=""/>
                </v:shape>
                <o:OLEObject Type="Embed" ProgID="Equation.DSMT4" ShapeID="_x0000_i1063" DrawAspect="Content" ObjectID="_1493203204" r:id="rId104"/>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Таким образом, с учётом НДС отпускная цена рассчитывается как:</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2100" w:dyaOrig="380">
                <v:shape id="_x0000_i1064" type="#_x0000_t75" style="width:105pt;height:18.75pt" o:ole="">
                  <v:imagedata r:id="rId105" o:title=""/>
                </v:shape>
                <o:OLEObject Type="Embed" ProgID="Equation.DSMT4" ShapeID="_x0000_i1064" DrawAspect="Content" ObjectID="_1493203205" r:id="rId106"/>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(7.20)</w:t>
            </w:r>
          </w:p>
        </w:tc>
      </w:tr>
    </w:tbl>
    <w:p w:rsidR="00C11662" w:rsidRPr="00C11662" w:rsidRDefault="00C11662" w:rsidP="00D93ADA">
      <w:pPr>
        <w:pStyle w:val="aa"/>
      </w:pPr>
    </w:p>
    <w:p w:rsidR="00C11662" w:rsidRPr="00C11662" w:rsidRDefault="00C11662" w:rsidP="00D93ADA">
      <w:pPr>
        <w:pStyle w:val="aa"/>
      </w:pPr>
      <w:r w:rsidRPr="00C11662">
        <w:t>Подставив значения в формулу (7.20), получим:</w:t>
      </w: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12"/>
                <w:szCs w:val="28"/>
              </w:rPr>
              <w:object w:dxaOrig="5740" w:dyaOrig="380">
                <v:shape id="_x0000_i1065" type="#_x0000_t75" style="width:4in;height:18.75pt" o:ole="">
                  <v:imagedata r:id="rId107" o:title=""/>
                </v:shape>
                <o:OLEObject Type="Embed" ProgID="Equation.DSMT4" ShapeID="_x0000_i1065" DrawAspect="Content" ObjectID="_1493203206" r:id="rId108"/>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В дополнение к выше рассчитанным параметрам, определяются расходы на освоение (</w:t>
      </w:r>
      <w:proofErr w:type="spellStart"/>
      <w:r w:rsidRPr="00C11662">
        <w:t>Р</w:t>
      </w:r>
      <w:r w:rsidRPr="00C11662">
        <w:rPr>
          <w:vertAlign w:val="subscript"/>
        </w:rPr>
        <w:t>о</w:t>
      </w:r>
      <w:r w:rsidRPr="00C11662">
        <w:rPr>
          <w:i/>
          <w:vertAlign w:val="subscript"/>
          <w:lang w:val="en-US"/>
        </w:rPr>
        <w:t>i</w:t>
      </w:r>
      <w:proofErr w:type="spellEnd"/>
      <w:r w:rsidRPr="00C11662">
        <w:t>) и сопровождение (</w:t>
      </w:r>
      <w:proofErr w:type="spellStart"/>
      <w:r w:rsidRPr="00C11662">
        <w:t>Р</w:t>
      </w:r>
      <w:r w:rsidRPr="00C11662">
        <w:rPr>
          <w:vertAlign w:val="subscript"/>
        </w:rPr>
        <w:t>с</w:t>
      </w:r>
      <w:r w:rsidRPr="00C11662">
        <w:rPr>
          <w:i/>
          <w:vertAlign w:val="subscript"/>
        </w:rPr>
        <w:t>i</w:t>
      </w:r>
      <w:proofErr w:type="spellEnd"/>
      <w:r w:rsidRPr="00C11662">
        <w:t>) ПО:</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1660" w:dyaOrig="720">
                <v:shape id="_x0000_i1066" type="#_x0000_t75" style="width:83.25pt;height:36pt" o:ole="">
                  <v:imagedata r:id="rId109" o:title=""/>
                </v:shape>
                <o:OLEObject Type="Embed" ProgID="Equation.DSMT4" ShapeID="_x0000_i1066" DrawAspect="Content" ObjectID="_1493203207" r:id="rId110"/>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(7.21)</w:t>
            </w:r>
          </w:p>
        </w:tc>
      </w:tr>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1640" w:dyaOrig="720">
                <v:shape id="_x0000_i1067" type="#_x0000_t75" style="width:82.5pt;height:36pt" o:ole="">
                  <v:imagedata r:id="rId111" o:title=""/>
                </v:shape>
                <o:OLEObject Type="Embed" ProgID="Equation.DSMT4" ShapeID="_x0000_i1067" DrawAspect="Content" ObjectID="_1493203208" r:id="rId112"/>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(7.22)</w:t>
            </w:r>
          </w:p>
        </w:tc>
      </w:tr>
    </w:tbl>
    <w:p w:rsidR="00C11662" w:rsidRPr="00C11662" w:rsidRDefault="00C11662" w:rsidP="00D93ADA">
      <w:pPr>
        <w:pStyle w:val="aa"/>
      </w:pPr>
    </w:p>
    <w:p w:rsidR="00C11662" w:rsidRPr="00C11662" w:rsidRDefault="00C11662" w:rsidP="00D93ADA">
      <w:pPr>
        <w:pStyle w:val="affc"/>
      </w:pPr>
      <w:proofErr w:type="gramStart"/>
      <w:r w:rsidRPr="00C11662">
        <w:t>где</w:t>
      </w:r>
      <w:proofErr w:type="gramEnd"/>
      <w:r w:rsidRPr="00C11662">
        <w:tab/>
        <w:t>Н</w:t>
      </w:r>
      <w:r w:rsidRPr="00C11662">
        <w:rPr>
          <w:vertAlign w:val="subscript"/>
        </w:rPr>
        <w:t>о</w:t>
      </w:r>
      <w:r w:rsidRPr="00C11662">
        <w:t xml:space="preserve"> – норматив расходов на освоение ПО (10%);</w:t>
      </w:r>
    </w:p>
    <w:p w:rsidR="00C11662" w:rsidRPr="00C11662" w:rsidRDefault="00C11662" w:rsidP="00D93ADA">
      <w:pPr>
        <w:pStyle w:val="affc"/>
      </w:pPr>
      <w:r w:rsidRPr="00C11662">
        <w:tab/>
      </w:r>
      <w:proofErr w:type="spellStart"/>
      <w:r w:rsidRPr="00C11662">
        <w:t>Н</w:t>
      </w:r>
      <w:r w:rsidRPr="00C11662">
        <w:rPr>
          <w:vertAlign w:val="subscript"/>
        </w:rPr>
        <w:t>с</w:t>
      </w:r>
      <w:proofErr w:type="spellEnd"/>
      <w:r w:rsidRPr="00C11662">
        <w:t xml:space="preserve"> – норматив расходов на сопровождение ПО (20%).</w:t>
      </w:r>
    </w:p>
    <w:p w:rsidR="00C11662" w:rsidRPr="00C11662" w:rsidRDefault="00C11662" w:rsidP="00D93ADA">
      <w:pPr>
        <w:pStyle w:val="aa"/>
      </w:pPr>
      <w:r w:rsidRPr="00C11662">
        <w:t>Используя формулы (7.21) и (7.22), определим значения расходов:</w:t>
      </w:r>
    </w:p>
    <w:p w:rsidR="00C11662" w:rsidRPr="00C11662" w:rsidRDefault="00C11662" w:rsidP="00D93ADA">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4440" w:dyaOrig="720">
                <v:shape id="_x0000_i1068" type="#_x0000_t75" style="width:222.75pt;height:36pt" o:ole="">
                  <v:imagedata r:id="rId113" o:title=""/>
                </v:shape>
                <o:OLEObject Type="Embed" ProgID="Equation.DSMT4" ShapeID="_x0000_i1068" DrawAspect="Content" ObjectID="_1493203209" r:id="rId114"/>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4459" w:dyaOrig="720">
                <v:shape id="_x0000_i1069" type="#_x0000_t75" style="width:224.25pt;height:36pt" o:ole="">
                  <v:imagedata r:id="rId115" o:title=""/>
                </v:shape>
                <o:OLEObject Type="Embed" ProgID="Equation.DSMT4" ShapeID="_x0000_i1069" DrawAspect="Content" ObjectID="_1493203210" r:id="rId116"/>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D93ADA">
      <w:pPr>
        <w:pStyle w:val="aa"/>
      </w:pPr>
    </w:p>
    <w:p w:rsidR="00C11662" w:rsidRPr="00C11662" w:rsidRDefault="00C11662" w:rsidP="00D93ADA">
      <w:pPr>
        <w:pStyle w:val="aa"/>
      </w:pPr>
      <w:r w:rsidRPr="00C11662">
        <w:t>Все выше рассчитанные параметры, а также результирующие показатели сведены в таблицу 7.3.</w:t>
      </w:r>
    </w:p>
    <w:p w:rsidR="00C11662" w:rsidRPr="00C11662" w:rsidRDefault="00C11662" w:rsidP="00D93ADA">
      <w:pPr>
        <w:pStyle w:val="aa"/>
      </w:pPr>
    </w:p>
    <w:p w:rsidR="00C11662" w:rsidRPr="00C11662" w:rsidRDefault="00C11662" w:rsidP="00D93ADA">
      <w:pPr>
        <w:pStyle w:val="aff9"/>
      </w:pPr>
      <w:r w:rsidRPr="00C11662">
        <w:t>Таблица 7.3 – Расчёт себестоимости и отпускной цены</w:t>
      </w:r>
    </w:p>
    <w:tbl>
      <w:tblPr>
        <w:tblStyle w:val="31"/>
        <w:tblW w:w="5000" w:type="pct"/>
        <w:tblLayout w:type="fixed"/>
        <w:tblCellMar>
          <w:left w:w="57" w:type="dxa"/>
          <w:right w:w="57" w:type="dxa"/>
        </w:tblCellMar>
        <w:tblLook w:val="04A0" w:firstRow="1" w:lastRow="0" w:firstColumn="1" w:lastColumn="0" w:noHBand="0" w:noVBand="1"/>
      </w:tblPr>
      <w:tblGrid>
        <w:gridCol w:w="2830"/>
        <w:gridCol w:w="1703"/>
        <w:gridCol w:w="3260"/>
        <w:gridCol w:w="1551"/>
      </w:tblGrid>
      <w:tr w:rsidR="00C11662" w:rsidRPr="00C11662" w:rsidTr="00C11662">
        <w:trPr>
          <w:trHeight w:val="300"/>
        </w:trPr>
        <w:tc>
          <w:tcPr>
            <w:tcW w:w="1514" w:type="pct"/>
            <w:noWrap/>
            <w:vAlign w:val="center"/>
          </w:tcPr>
          <w:p w:rsidR="00C11662" w:rsidRPr="00C11662" w:rsidRDefault="00C11662" w:rsidP="00C11662">
            <w:pPr>
              <w:jc w:val="center"/>
              <w:rPr>
                <w:szCs w:val="28"/>
              </w:rPr>
            </w:pPr>
            <w:r w:rsidRPr="00C11662">
              <w:rPr>
                <w:szCs w:val="28"/>
              </w:rPr>
              <w:t>Наименование статьи</w:t>
            </w:r>
          </w:p>
        </w:tc>
        <w:tc>
          <w:tcPr>
            <w:tcW w:w="911" w:type="pct"/>
            <w:vAlign w:val="center"/>
          </w:tcPr>
          <w:p w:rsidR="00C11662" w:rsidRPr="00C11662" w:rsidRDefault="00C11662" w:rsidP="00C11662">
            <w:pPr>
              <w:jc w:val="center"/>
              <w:rPr>
                <w:szCs w:val="28"/>
              </w:rPr>
            </w:pPr>
            <w:r w:rsidRPr="00C11662">
              <w:rPr>
                <w:szCs w:val="28"/>
              </w:rPr>
              <w:t>Норматив</w:t>
            </w:r>
          </w:p>
        </w:tc>
        <w:tc>
          <w:tcPr>
            <w:tcW w:w="1744" w:type="pct"/>
            <w:vAlign w:val="center"/>
          </w:tcPr>
          <w:p w:rsidR="00C11662" w:rsidRPr="00C11662" w:rsidRDefault="00C11662" w:rsidP="00C11662">
            <w:pPr>
              <w:jc w:val="center"/>
              <w:rPr>
                <w:szCs w:val="28"/>
              </w:rPr>
            </w:pPr>
            <w:r w:rsidRPr="00C11662">
              <w:rPr>
                <w:szCs w:val="28"/>
              </w:rPr>
              <w:t>Формула расчёта</w:t>
            </w:r>
          </w:p>
        </w:tc>
        <w:tc>
          <w:tcPr>
            <w:tcW w:w="830" w:type="pct"/>
            <w:noWrap/>
            <w:vAlign w:val="center"/>
          </w:tcPr>
          <w:p w:rsidR="00C11662" w:rsidRPr="00C11662" w:rsidRDefault="00C11662" w:rsidP="00C11662">
            <w:pPr>
              <w:jc w:val="center"/>
              <w:rPr>
                <w:szCs w:val="28"/>
              </w:rPr>
            </w:pPr>
            <w:r w:rsidRPr="00C11662">
              <w:rPr>
                <w:szCs w:val="28"/>
              </w:rPr>
              <w:t>Значение, руб.</w:t>
            </w:r>
          </w:p>
        </w:tc>
      </w:tr>
      <w:tr w:rsidR="00C11662" w:rsidRPr="00C11662" w:rsidTr="00C11662">
        <w:trPr>
          <w:trHeight w:val="300"/>
        </w:trPr>
        <w:tc>
          <w:tcPr>
            <w:tcW w:w="1514" w:type="pct"/>
            <w:noWrap/>
            <w:vAlign w:val="center"/>
          </w:tcPr>
          <w:p w:rsidR="00C11662" w:rsidRPr="00C11662" w:rsidRDefault="00C11662" w:rsidP="00C11662">
            <w:pPr>
              <w:jc w:val="center"/>
              <w:rPr>
                <w:szCs w:val="28"/>
              </w:rPr>
            </w:pPr>
            <w:r w:rsidRPr="00C11662">
              <w:rPr>
                <w:szCs w:val="28"/>
              </w:rPr>
              <w:t>1</w:t>
            </w:r>
          </w:p>
        </w:tc>
        <w:tc>
          <w:tcPr>
            <w:tcW w:w="911" w:type="pct"/>
            <w:vAlign w:val="center"/>
          </w:tcPr>
          <w:p w:rsidR="00C11662" w:rsidRPr="00C11662" w:rsidRDefault="00C11662" w:rsidP="00C11662">
            <w:pPr>
              <w:jc w:val="center"/>
              <w:rPr>
                <w:szCs w:val="28"/>
              </w:rPr>
            </w:pPr>
            <w:r w:rsidRPr="00C11662">
              <w:rPr>
                <w:szCs w:val="28"/>
              </w:rPr>
              <w:t>2</w:t>
            </w:r>
          </w:p>
        </w:tc>
        <w:tc>
          <w:tcPr>
            <w:tcW w:w="1744" w:type="pct"/>
            <w:vAlign w:val="center"/>
          </w:tcPr>
          <w:p w:rsidR="00C11662" w:rsidRPr="00C11662" w:rsidRDefault="00C11662" w:rsidP="00C11662">
            <w:pPr>
              <w:jc w:val="center"/>
              <w:rPr>
                <w:szCs w:val="28"/>
              </w:rPr>
            </w:pPr>
            <w:r w:rsidRPr="00C11662">
              <w:rPr>
                <w:szCs w:val="28"/>
              </w:rPr>
              <w:t>3</w:t>
            </w:r>
          </w:p>
        </w:tc>
        <w:tc>
          <w:tcPr>
            <w:tcW w:w="830" w:type="pct"/>
            <w:noWrap/>
            <w:vAlign w:val="center"/>
          </w:tcPr>
          <w:p w:rsidR="00C11662" w:rsidRPr="00C11662" w:rsidRDefault="00C11662" w:rsidP="00C11662">
            <w:pPr>
              <w:jc w:val="center"/>
              <w:rPr>
                <w:szCs w:val="28"/>
              </w:rPr>
            </w:pPr>
            <w:r w:rsidRPr="00C11662">
              <w:rPr>
                <w:szCs w:val="28"/>
              </w:rPr>
              <w:t>4</w:t>
            </w:r>
          </w:p>
        </w:tc>
      </w:tr>
      <w:tr w:rsidR="00C11662" w:rsidRPr="00C11662" w:rsidTr="00B32FC7">
        <w:trPr>
          <w:trHeight w:val="300"/>
        </w:trPr>
        <w:tc>
          <w:tcPr>
            <w:tcW w:w="1514" w:type="pct"/>
            <w:noWrap/>
            <w:tcMar>
              <w:left w:w="57" w:type="dxa"/>
              <w:right w:w="57" w:type="dxa"/>
            </w:tcMar>
            <w:vAlign w:val="center"/>
          </w:tcPr>
          <w:p w:rsidR="00C11662" w:rsidRPr="00C11662" w:rsidRDefault="00C11662" w:rsidP="00B32FC7">
            <w:pPr>
              <w:spacing w:line="276" w:lineRule="auto"/>
              <w:rPr>
                <w:szCs w:val="28"/>
              </w:rPr>
            </w:pPr>
            <w:r w:rsidRPr="00C11662">
              <w:rPr>
                <w:szCs w:val="28"/>
              </w:rPr>
              <w:t>Основная ЗП</w:t>
            </w:r>
          </w:p>
        </w:tc>
        <w:tc>
          <w:tcPr>
            <w:tcW w:w="911" w:type="pct"/>
            <w:vAlign w:val="center"/>
          </w:tcPr>
          <w:p w:rsidR="00C11662" w:rsidRPr="00C11662" w:rsidRDefault="00C11662" w:rsidP="00D93ADA">
            <w:pPr>
              <w:spacing w:line="276" w:lineRule="auto"/>
              <w:jc w:val="center"/>
              <w:rPr>
                <w:szCs w:val="28"/>
              </w:rPr>
            </w:pPr>
            <w:r w:rsidRPr="00C11662">
              <w:rPr>
                <w:szCs w:val="28"/>
              </w:rPr>
              <w:t>–</w:t>
            </w:r>
          </w:p>
        </w:tc>
        <w:tc>
          <w:tcPr>
            <w:tcW w:w="1744" w:type="pct"/>
            <w:vAlign w:val="center"/>
          </w:tcPr>
          <w:p w:rsidR="00C11662" w:rsidRPr="00C11662" w:rsidRDefault="00C11662" w:rsidP="00D93ADA">
            <w:pPr>
              <w:spacing w:line="276" w:lineRule="auto"/>
              <w:jc w:val="center"/>
              <w:rPr>
                <w:szCs w:val="28"/>
              </w:rPr>
            </w:pPr>
            <w:r w:rsidRPr="00C11662">
              <w:rPr>
                <w:position w:val="-34"/>
              </w:rPr>
              <w:object w:dxaOrig="2680" w:dyaOrig="820">
                <v:shape id="_x0000_i1070" type="#_x0000_t75" style="width:134.25pt;height:41.25pt" o:ole="">
                  <v:imagedata r:id="rId117" o:title=""/>
                </v:shape>
                <o:OLEObject Type="Embed" ProgID="Equation.DSMT4" ShapeID="_x0000_i1070" DrawAspect="Content" ObjectID="_1493203211" r:id="rId118"/>
              </w:object>
            </w:r>
          </w:p>
        </w:tc>
        <w:tc>
          <w:tcPr>
            <w:tcW w:w="830" w:type="pct"/>
            <w:noWrap/>
            <w:vAlign w:val="center"/>
          </w:tcPr>
          <w:p w:rsidR="00C11662" w:rsidRPr="00C11662" w:rsidRDefault="00C11662" w:rsidP="00D93ADA">
            <w:pPr>
              <w:spacing w:line="276" w:lineRule="auto"/>
              <w:jc w:val="center"/>
              <w:rPr>
                <w:szCs w:val="28"/>
              </w:rPr>
            </w:pPr>
            <w:r w:rsidRPr="00C11662">
              <w:rPr>
                <w:szCs w:val="28"/>
              </w:rPr>
              <w:t>30 255 021</w:t>
            </w:r>
          </w:p>
        </w:tc>
      </w:tr>
      <w:tr w:rsidR="00C11662" w:rsidRPr="00C11662" w:rsidTr="00B32FC7">
        <w:trPr>
          <w:trHeight w:val="300"/>
        </w:trPr>
        <w:tc>
          <w:tcPr>
            <w:tcW w:w="1514" w:type="pct"/>
            <w:noWrap/>
            <w:tcMar>
              <w:left w:w="57" w:type="dxa"/>
              <w:right w:w="57" w:type="dxa"/>
            </w:tcMar>
            <w:vAlign w:val="center"/>
          </w:tcPr>
          <w:p w:rsidR="00C11662" w:rsidRPr="00C11662" w:rsidRDefault="00C11662" w:rsidP="00B32FC7">
            <w:pPr>
              <w:spacing w:line="276" w:lineRule="auto"/>
              <w:rPr>
                <w:szCs w:val="28"/>
              </w:rPr>
            </w:pPr>
            <w:r w:rsidRPr="00C11662">
              <w:rPr>
                <w:szCs w:val="28"/>
              </w:rPr>
              <w:t>Дополнительная ЗП</w:t>
            </w:r>
          </w:p>
        </w:tc>
        <w:tc>
          <w:tcPr>
            <w:tcW w:w="911" w:type="pct"/>
            <w:vAlign w:val="center"/>
          </w:tcPr>
          <w:p w:rsidR="00C11662" w:rsidRPr="00C11662" w:rsidRDefault="00C11662" w:rsidP="00D93ADA">
            <w:pPr>
              <w:spacing w:line="276" w:lineRule="auto"/>
              <w:jc w:val="center"/>
              <w:rPr>
                <w:szCs w:val="28"/>
              </w:rPr>
            </w:pPr>
            <w:proofErr w:type="spellStart"/>
            <w:proofErr w:type="gramStart"/>
            <w:r w:rsidRPr="00C11662">
              <w:rPr>
                <w:szCs w:val="28"/>
              </w:rPr>
              <w:t>Н</w:t>
            </w:r>
            <w:r w:rsidRPr="00C11662">
              <w:rPr>
                <w:szCs w:val="28"/>
                <w:vertAlign w:val="subscript"/>
              </w:rPr>
              <w:t>д</w:t>
            </w:r>
            <w:proofErr w:type="spellEnd"/>
            <w:r w:rsidRPr="00C11662">
              <w:rPr>
                <w:szCs w:val="28"/>
              </w:rPr>
              <w:t xml:space="preserve"> </w:t>
            </w:r>
            <w:r w:rsidRPr="00C11662">
              <w:rPr>
                <w:szCs w:val="28"/>
                <w:lang w:val="en-US"/>
              </w:rPr>
              <w:t xml:space="preserve"> </w:t>
            </w:r>
            <w:r w:rsidRPr="00C11662">
              <w:rPr>
                <w:szCs w:val="28"/>
              </w:rPr>
              <w:t>=</w:t>
            </w:r>
            <w:proofErr w:type="gramEnd"/>
            <w:r w:rsidRPr="00C11662">
              <w:rPr>
                <w:szCs w:val="28"/>
                <w:lang w:val="en-US"/>
              </w:rPr>
              <w:t xml:space="preserve"> </w:t>
            </w:r>
            <w:r w:rsidRPr="00C11662">
              <w:rPr>
                <w:szCs w:val="28"/>
              </w:rPr>
              <w:t>15%</w:t>
            </w:r>
          </w:p>
        </w:tc>
        <w:tc>
          <w:tcPr>
            <w:tcW w:w="1744" w:type="pct"/>
            <w:vAlign w:val="center"/>
          </w:tcPr>
          <w:p w:rsidR="00C11662" w:rsidRPr="00C11662" w:rsidRDefault="00C11662" w:rsidP="00D93ADA">
            <w:pPr>
              <w:spacing w:line="276" w:lineRule="auto"/>
              <w:jc w:val="center"/>
              <w:rPr>
                <w:szCs w:val="28"/>
              </w:rPr>
            </w:pPr>
            <w:r w:rsidRPr="00C11662">
              <w:rPr>
                <w:position w:val="-28"/>
              </w:rPr>
              <w:object w:dxaOrig="1560" w:dyaOrig="740">
                <v:shape id="_x0000_i1071" type="#_x0000_t75" style="width:78pt;height:36.75pt" o:ole="">
                  <v:imagedata r:id="rId119" o:title=""/>
                </v:shape>
                <o:OLEObject Type="Embed" ProgID="Equation.DSMT4" ShapeID="_x0000_i1071" DrawAspect="Content" ObjectID="_1493203212" r:id="rId120"/>
              </w:object>
            </w:r>
          </w:p>
        </w:tc>
        <w:tc>
          <w:tcPr>
            <w:tcW w:w="830" w:type="pct"/>
            <w:noWrap/>
            <w:vAlign w:val="center"/>
          </w:tcPr>
          <w:p w:rsidR="00C11662" w:rsidRPr="00C11662" w:rsidRDefault="00C11662" w:rsidP="00D93ADA">
            <w:pPr>
              <w:spacing w:line="276" w:lineRule="auto"/>
              <w:jc w:val="center"/>
              <w:rPr>
                <w:szCs w:val="28"/>
              </w:rPr>
            </w:pPr>
            <w:r w:rsidRPr="00C11662">
              <w:rPr>
                <w:szCs w:val="28"/>
              </w:rPr>
              <w:t>4 538 253</w:t>
            </w:r>
          </w:p>
        </w:tc>
      </w:tr>
      <w:tr w:rsidR="00C11662" w:rsidRPr="00C11662" w:rsidTr="00B32FC7">
        <w:trPr>
          <w:trHeight w:val="300"/>
        </w:trPr>
        <w:tc>
          <w:tcPr>
            <w:tcW w:w="1514" w:type="pct"/>
            <w:noWrap/>
            <w:tcMar>
              <w:left w:w="57" w:type="dxa"/>
              <w:right w:w="57" w:type="dxa"/>
            </w:tcMar>
            <w:vAlign w:val="center"/>
            <w:hideMark/>
          </w:tcPr>
          <w:p w:rsidR="00C11662" w:rsidRPr="00C11662" w:rsidRDefault="00C11662" w:rsidP="00B32FC7">
            <w:pPr>
              <w:spacing w:line="276" w:lineRule="auto"/>
              <w:rPr>
                <w:szCs w:val="28"/>
              </w:rPr>
            </w:pPr>
            <w:r w:rsidRPr="00C11662">
              <w:rPr>
                <w:szCs w:val="28"/>
              </w:rPr>
              <w:t>Отчисления в фонд соцзащиты</w:t>
            </w:r>
          </w:p>
        </w:tc>
        <w:tc>
          <w:tcPr>
            <w:tcW w:w="911" w:type="pct"/>
            <w:vAlign w:val="center"/>
          </w:tcPr>
          <w:p w:rsidR="00C11662" w:rsidRPr="00C11662" w:rsidRDefault="00C11662" w:rsidP="00D93ADA">
            <w:pPr>
              <w:spacing w:line="276" w:lineRule="auto"/>
              <w:jc w:val="center"/>
              <w:rPr>
                <w:szCs w:val="28"/>
              </w:rPr>
            </w:pPr>
            <w:proofErr w:type="spellStart"/>
            <w:proofErr w:type="gramStart"/>
            <w:r w:rsidRPr="00C11662">
              <w:rPr>
                <w:szCs w:val="28"/>
              </w:rPr>
              <w:t>Н</w:t>
            </w:r>
            <w:r w:rsidRPr="00C11662">
              <w:rPr>
                <w:szCs w:val="28"/>
                <w:vertAlign w:val="subscript"/>
              </w:rPr>
              <w:t>сз</w:t>
            </w:r>
            <w:proofErr w:type="spellEnd"/>
            <w:r w:rsidRPr="00C11662">
              <w:rPr>
                <w:szCs w:val="28"/>
              </w:rPr>
              <w:t xml:space="preserve"> </w:t>
            </w:r>
            <w:r w:rsidRPr="00C11662">
              <w:rPr>
                <w:szCs w:val="28"/>
                <w:lang w:val="en-US"/>
              </w:rPr>
              <w:t xml:space="preserve"> </w:t>
            </w:r>
            <w:r w:rsidRPr="00C11662">
              <w:rPr>
                <w:szCs w:val="28"/>
              </w:rPr>
              <w:t>=</w:t>
            </w:r>
            <w:proofErr w:type="gramEnd"/>
            <w:r w:rsidRPr="00C11662">
              <w:rPr>
                <w:szCs w:val="28"/>
                <w:lang w:val="en-US"/>
              </w:rPr>
              <w:t xml:space="preserve"> </w:t>
            </w:r>
            <w:r w:rsidRPr="00C11662">
              <w:rPr>
                <w:szCs w:val="28"/>
              </w:rPr>
              <w:t>34%</w:t>
            </w:r>
          </w:p>
        </w:tc>
        <w:tc>
          <w:tcPr>
            <w:tcW w:w="1744" w:type="pct"/>
            <w:vAlign w:val="center"/>
          </w:tcPr>
          <w:p w:rsidR="00C11662" w:rsidRPr="00C11662" w:rsidRDefault="00C11662" w:rsidP="00D93ADA">
            <w:pPr>
              <w:spacing w:line="276" w:lineRule="auto"/>
              <w:jc w:val="center"/>
              <w:rPr>
                <w:szCs w:val="28"/>
              </w:rPr>
            </w:pPr>
            <w:r w:rsidRPr="00C11662">
              <w:rPr>
                <w:position w:val="-28"/>
              </w:rPr>
              <w:object w:dxaOrig="2439" w:dyaOrig="740">
                <v:shape id="_x0000_i1072" type="#_x0000_t75" style="width:123pt;height:36.75pt" o:ole="">
                  <v:imagedata r:id="rId121" o:title=""/>
                </v:shape>
                <o:OLEObject Type="Embed" ProgID="Equation.DSMT4" ShapeID="_x0000_i1072" DrawAspect="Content" ObjectID="_1493203213" r:id="rId122"/>
              </w:object>
            </w:r>
          </w:p>
        </w:tc>
        <w:tc>
          <w:tcPr>
            <w:tcW w:w="830" w:type="pct"/>
            <w:noWrap/>
            <w:vAlign w:val="center"/>
            <w:hideMark/>
          </w:tcPr>
          <w:p w:rsidR="00C11662" w:rsidRPr="00C11662" w:rsidRDefault="00C11662" w:rsidP="00D93ADA">
            <w:pPr>
              <w:spacing w:line="276" w:lineRule="auto"/>
              <w:jc w:val="center"/>
              <w:rPr>
                <w:szCs w:val="28"/>
              </w:rPr>
            </w:pPr>
            <w:r w:rsidRPr="00C11662">
              <w:rPr>
                <w:szCs w:val="28"/>
              </w:rPr>
              <w:t>11 829 713</w:t>
            </w:r>
          </w:p>
        </w:tc>
      </w:tr>
      <w:tr w:rsidR="00C11662" w:rsidRPr="00C11662" w:rsidTr="00B32FC7">
        <w:tblPrEx>
          <w:tblCellMar>
            <w:left w:w="108" w:type="dxa"/>
            <w:right w:w="108" w:type="dxa"/>
          </w:tblCellMar>
        </w:tblPrEx>
        <w:trPr>
          <w:trHeight w:val="300"/>
        </w:trPr>
        <w:tc>
          <w:tcPr>
            <w:tcW w:w="1514" w:type="pct"/>
            <w:noWrap/>
            <w:tcMar>
              <w:left w:w="57" w:type="dxa"/>
              <w:right w:w="57" w:type="dxa"/>
            </w:tcMar>
            <w:vAlign w:val="center"/>
          </w:tcPr>
          <w:p w:rsidR="00C11662" w:rsidRPr="00C11662" w:rsidRDefault="00C11662" w:rsidP="00B32FC7">
            <w:pPr>
              <w:spacing w:line="276" w:lineRule="auto"/>
              <w:rPr>
                <w:szCs w:val="28"/>
              </w:rPr>
            </w:pPr>
            <w:r w:rsidRPr="00C11662">
              <w:rPr>
                <w:szCs w:val="28"/>
              </w:rPr>
              <w:t>Отчисления в фонд соцстраха</w:t>
            </w:r>
          </w:p>
        </w:tc>
        <w:tc>
          <w:tcPr>
            <w:tcW w:w="911" w:type="pct"/>
            <w:vAlign w:val="center"/>
          </w:tcPr>
          <w:p w:rsidR="00C11662" w:rsidRPr="00C11662" w:rsidRDefault="00C11662" w:rsidP="00D93ADA">
            <w:pPr>
              <w:spacing w:line="276" w:lineRule="auto"/>
              <w:jc w:val="center"/>
              <w:rPr>
                <w:szCs w:val="28"/>
              </w:rPr>
            </w:pPr>
            <w:proofErr w:type="spellStart"/>
            <w:r w:rsidRPr="00C11662">
              <w:rPr>
                <w:szCs w:val="28"/>
              </w:rPr>
              <w:t>Н</w:t>
            </w:r>
            <w:r w:rsidRPr="00C11662">
              <w:rPr>
                <w:szCs w:val="28"/>
                <w:vertAlign w:val="subscript"/>
              </w:rPr>
              <w:t>сс</w:t>
            </w:r>
            <w:proofErr w:type="spellEnd"/>
            <w:r w:rsidRPr="00C11662">
              <w:rPr>
                <w:szCs w:val="28"/>
              </w:rPr>
              <w:t xml:space="preserve"> =</w:t>
            </w:r>
            <w:r w:rsidRPr="00C11662">
              <w:rPr>
                <w:szCs w:val="28"/>
                <w:lang w:val="en-US"/>
              </w:rPr>
              <w:t xml:space="preserve"> </w:t>
            </w:r>
            <w:r w:rsidRPr="00C11662">
              <w:rPr>
                <w:szCs w:val="28"/>
              </w:rPr>
              <w:t>0,6%</w:t>
            </w:r>
          </w:p>
        </w:tc>
        <w:tc>
          <w:tcPr>
            <w:tcW w:w="1744" w:type="pct"/>
            <w:vAlign w:val="center"/>
          </w:tcPr>
          <w:p w:rsidR="00C11662" w:rsidRPr="00C11662" w:rsidRDefault="00C11662" w:rsidP="00D93ADA">
            <w:pPr>
              <w:spacing w:line="276" w:lineRule="auto"/>
              <w:jc w:val="center"/>
              <w:rPr>
                <w:szCs w:val="28"/>
              </w:rPr>
            </w:pPr>
            <w:r w:rsidRPr="00C11662">
              <w:rPr>
                <w:position w:val="-28"/>
              </w:rPr>
              <w:object w:dxaOrig="2460" w:dyaOrig="740">
                <v:shape id="_x0000_i1073" type="#_x0000_t75" style="width:123.75pt;height:36.75pt" o:ole="">
                  <v:imagedata r:id="rId123" o:title=""/>
                </v:shape>
                <o:OLEObject Type="Embed" ProgID="Equation.DSMT4" ShapeID="_x0000_i1073" DrawAspect="Content" ObjectID="_1493203214" r:id="rId124"/>
              </w:object>
            </w:r>
          </w:p>
        </w:tc>
        <w:tc>
          <w:tcPr>
            <w:tcW w:w="830" w:type="pct"/>
            <w:noWrap/>
            <w:vAlign w:val="center"/>
          </w:tcPr>
          <w:p w:rsidR="00C11662" w:rsidRPr="00C11662" w:rsidRDefault="00C11662" w:rsidP="00D93ADA">
            <w:pPr>
              <w:spacing w:line="276" w:lineRule="auto"/>
              <w:jc w:val="center"/>
              <w:rPr>
                <w:szCs w:val="28"/>
              </w:rPr>
            </w:pPr>
            <w:r w:rsidRPr="00C11662">
              <w:rPr>
                <w:szCs w:val="28"/>
              </w:rPr>
              <w:t>208 760</w:t>
            </w:r>
          </w:p>
        </w:tc>
      </w:tr>
      <w:tr w:rsidR="00C11662" w:rsidRPr="00C11662" w:rsidTr="00B32FC7">
        <w:tblPrEx>
          <w:tblCellMar>
            <w:left w:w="108" w:type="dxa"/>
            <w:right w:w="108" w:type="dxa"/>
          </w:tblCellMar>
        </w:tblPrEx>
        <w:trPr>
          <w:trHeight w:val="300"/>
        </w:trPr>
        <w:tc>
          <w:tcPr>
            <w:tcW w:w="1514" w:type="pct"/>
            <w:noWrap/>
            <w:tcMar>
              <w:left w:w="57" w:type="dxa"/>
              <w:right w:w="57" w:type="dxa"/>
            </w:tcMar>
            <w:vAlign w:val="center"/>
            <w:hideMark/>
          </w:tcPr>
          <w:p w:rsidR="00C11662" w:rsidRPr="00C11662" w:rsidRDefault="00C11662" w:rsidP="00B32FC7">
            <w:pPr>
              <w:spacing w:line="276" w:lineRule="auto"/>
              <w:rPr>
                <w:szCs w:val="28"/>
              </w:rPr>
            </w:pPr>
            <w:r w:rsidRPr="00C11662">
              <w:rPr>
                <w:szCs w:val="28"/>
              </w:rPr>
              <w:t>Материалы и комплектующие</w:t>
            </w:r>
          </w:p>
        </w:tc>
        <w:tc>
          <w:tcPr>
            <w:tcW w:w="911" w:type="pct"/>
            <w:vAlign w:val="center"/>
          </w:tcPr>
          <w:p w:rsidR="00C11662" w:rsidRPr="00C11662" w:rsidRDefault="00C11662" w:rsidP="00D93ADA">
            <w:pPr>
              <w:spacing w:line="276" w:lineRule="auto"/>
              <w:jc w:val="center"/>
              <w:rPr>
                <w:szCs w:val="28"/>
              </w:rPr>
            </w:pPr>
            <w:proofErr w:type="spellStart"/>
            <w:r w:rsidRPr="00C11662">
              <w:rPr>
                <w:szCs w:val="28"/>
              </w:rPr>
              <w:t>Н</w:t>
            </w:r>
            <w:r w:rsidRPr="00C11662">
              <w:rPr>
                <w:szCs w:val="28"/>
                <w:vertAlign w:val="subscript"/>
              </w:rPr>
              <w:t>мз</w:t>
            </w:r>
            <w:proofErr w:type="spellEnd"/>
            <w:r w:rsidRPr="00C11662">
              <w:rPr>
                <w:szCs w:val="28"/>
              </w:rPr>
              <w:t xml:space="preserve"> = 3%</w:t>
            </w:r>
          </w:p>
        </w:tc>
        <w:tc>
          <w:tcPr>
            <w:tcW w:w="1744" w:type="pct"/>
          </w:tcPr>
          <w:p w:rsidR="00C11662" w:rsidRPr="00C11662" w:rsidRDefault="00C11662" w:rsidP="00D93ADA">
            <w:pPr>
              <w:spacing w:line="276" w:lineRule="auto"/>
              <w:jc w:val="center"/>
              <w:rPr>
                <w:szCs w:val="28"/>
              </w:rPr>
            </w:pPr>
            <w:r w:rsidRPr="00C11662">
              <w:rPr>
                <w:position w:val="-28"/>
              </w:rPr>
              <w:object w:dxaOrig="1680" w:dyaOrig="720">
                <v:shape id="_x0000_i1074" type="#_x0000_t75" style="width:84.75pt;height:36pt" o:ole="">
                  <v:imagedata r:id="rId125" o:title=""/>
                </v:shape>
                <o:OLEObject Type="Embed" ProgID="Equation.DSMT4" ShapeID="_x0000_i1074" DrawAspect="Content" ObjectID="_1493203215" r:id="rId126"/>
              </w:object>
            </w:r>
          </w:p>
        </w:tc>
        <w:tc>
          <w:tcPr>
            <w:tcW w:w="830" w:type="pct"/>
            <w:noWrap/>
            <w:vAlign w:val="center"/>
            <w:hideMark/>
          </w:tcPr>
          <w:p w:rsidR="00C11662" w:rsidRPr="00C11662" w:rsidRDefault="00C11662" w:rsidP="00D93ADA">
            <w:pPr>
              <w:spacing w:line="276" w:lineRule="auto"/>
              <w:jc w:val="center"/>
              <w:rPr>
                <w:color w:val="FF0000"/>
                <w:szCs w:val="28"/>
              </w:rPr>
            </w:pPr>
            <w:r w:rsidRPr="00C11662">
              <w:rPr>
                <w:color w:val="auto"/>
                <w:szCs w:val="28"/>
              </w:rPr>
              <w:t>907 651</w:t>
            </w:r>
          </w:p>
        </w:tc>
      </w:tr>
    </w:tbl>
    <w:p w:rsidR="00C11662" w:rsidRPr="00C11662" w:rsidRDefault="00C11662" w:rsidP="00B32FC7">
      <w:pPr>
        <w:pStyle w:val="aa"/>
      </w:pPr>
    </w:p>
    <w:p w:rsidR="00C11662" w:rsidRPr="00C11662" w:rsidRDefault="00C11662" w:rsidP="00C11662">
      <w:pPr>
        <w:spacing w:line="276" w:lineRule="auto"/>
        <w:jc w:val="both"/>
        <w:rPr>
          <w:szCs w:val="28"/>
        </w:rPr>
      </w:pPr>
      <w:r w:rsidRPr="00C11662">
        <w:rPr>
          <w:i/>
          <w:szCs w:val="28"/>
        </w:rPr>
        <w:lastRenderedPageBreak/>
        <w:t>Продолжение таблицы 7.3</w:t>
      </w:r>
    </w:p>
    <w:tbl>
      <w:tblPr>
        <w:tblStyle w:val="31"/>
        <w:tblW w:w="5000" w:type="pct"/>
        <w:tblLayout w:type="fixed"/>
        <w:tblCellMar>
          <w:left w:w="57" w:type="dxa"/>
          <w:right w:w="57" w:type="dxa"/>
        </w:tblCellMar>
        <w:tblLook w:val="04A0" w:firstRow="1" w:lastRow="0" w:firstColumn="1" w:lastColumn="0" w:noHBand="0" w:noVBand="1"/>
      </w:tblPr>
      <w:tblGrid>
        <w:gridCol w:w="2830"/>
        <w:gridCol w:w="1703"/>
        <w:gridCol w:w="3260"/>
        <w:gridCol w:w="1551"/>
      </w:tblGrid>
      <w:tr w:rsidR="00C11662" w:rsidRPr="00C11662" w:rsidTr="00C11662">
        <w:trPr>
          <w:trHeight w:val="300"/>
        </w:trPr>
        <w:tc>
          <w:tcPr>
            <w:tcW w:w="1514" w:type="pct"/>
            <w:noWrap/>
            <w:vAlign w:val="center"/>
          </w:tcPr>
          <w:p w:rsidR="00C11662" w:rsidRPr="00C11662" w:rsidRDefault="00C11662" w:rsidP="00C11662">
            <w:pPr>
              <w:jc w:val="center"/>
              <w:rPr>
                <w:szCs w:val="28"/>
              </w:rPr>
            </w:pPr>
            <w:r w:rsidRPr="00C11662">
              <w:rPr>
                <w:szCs w:val="28"/>
              </w:rPr>
              <w:t>1</w:t>
            </w:r>
          </w:p>
        </w:tc>
        <w:tc>
          <w:tcPr>
            <w:tcW w:w="911" w:type="pct"/>
            <w:vAlign w:val="center"/>
          </w:tcPr>
          <w:p w:rsidR="00C11662" w:rsidRPr="00C11662" w:rsidRDefault="00C11662" w:rsidP="00C11662">
            <w:pPr>
              <w:jc w:val="center"/>
              <w:rPr>
                <w:szCs w:val="28"/>
              </w:rPr>
            </w:pPr>
            <w:r w:rsidRPr="00C11662">
              <w:rPr>
                <w:szCs w:val="28"/>
              </w:rPr>
              <w:t>2</w:t>
            </w:r>
          </w:p>
        </w:tc>
        <w:tc>
          <w:tcPr>
            <w:tcW w:w="1744" w:type="pct"/>
            <w:vAlign w:val="center"/>
          </w:tcPr>
          <w:p w:rsidR="00C11662" w:rsidRPr="00C11662" w:rsidRDefault="00C11662" w:rsidP="00C11662">
            <w:pPr>
              <w:jc w:val="center"/>
            </w:pPr>
            <w:r w:rsidRPr="00C11662">
              <w:t>3</w:t>
            </w:r>
          </w:p>
        </w:tc>
        <w:tc>
          <w:tcPr>
            <w:tcW w:w="830" w:type="pct"/>
            <w:noWrap/>
            <w:vAlign w:val="center"/>
          </w:tcPr>
          <w:p w:rsidR="00C11662" w:rsidRPr="00C11662" w:rsidRDefault="00C11662" w:rsidP="00C11662">
            <w:pPr>
              <w:jc w:val="center"/>
              <w:rPr>
                <w:szCs w:val="28"/>
              </w:rPr>
            </w:pPr>
            <w:r w:rsidRPr="00C11662">
              <w:rPr>
                <w:szCs w:val="28"/>
              </w:rPr>
              <w:t>4</w:t>
            </w:r>
          </w:p>
        </w:tc>
      </w:tr>
      <w:tr w:rsidR="00C11662" w:rsidRPr="00C11662" w:rsidTr="00C11662">
        <w:trPr>
          <w:trHeight w:val="300"/>
        </w:trPr>
        <w:tc>
          <w:tcPr>
            <w:tcW w:w="1514" w:type="pct"/>
            <w:noWrap/>
            <w:vAlign w:val="center"/>
            <w:hideMark/>
          </w:tcPr>
          <w:p w:rsidR="00C11662" w:rsidRPr="00C11662" w:rsidRDefault="00C11662" w:rsidP="00C11662">
            <w:pPr>
              <w:rPr>
                <w:szCs w:val="28"/>
              </w:rPr>
            </w:pPr>
            <w:r w:rsidRPr="00C11662">
              <w:rPr>
                <w:szCs w:val="28"/>
              </w:rPr>
              <w:t>Машинное время</w:t>
            </w:r>
          </w:p>
        </w:tc>
        <w:tc>
          <w:tcPr>
            <w:tcW w:w="911" w:type="pct"/>
            <w:vAlign w:val="center"/>
          </w:tcPr>
          <w:p w:rsidR="00C11662" w:rsidRPr="00C11662" w:rsidRDefault="00C11662" w:rsidP="00C11662">
            <w:pPr>
              <w:jc w:val="center"/>
              <w:rPr>
                <w:szCs w:val="28"/>
              </w:rPr>
            </w:pPr>
            <w:proofErr w:type="spellStart"/>
            <w:r w:rsidRPr="00C11662">
              <w:rPr>
                <w:szCs w:val="28"/>
              </w:rPr>
              <w:t>Н</w:t>
            </w:r>
            <w:r w:rsidRPr="00C11662">
              <w:rPr>
                <w:szCs w:val="28"/>
                <w:vertAlign w:val="subscript"/>
              </w:rPr>
              <w:t>мв</w:t>
            </w:r>
            <w:proofErr w:type="spellEnd"/>
            <w:r w:rsidRPr="00C11662">
              <w:rPr>
                <w:szCs w:val="28"/>
              </w:rPr>
              <w:t xml:space="preserve"> = 12 ч</w:t>
            </w:r>
          </w:p>
        </w:tc>
        <w:tc>
          <w:tcPr>
            <w:tcW w:w="1744" w:type="pct"/>
            <w:vAlign w:val="center"/>
          </w:tcPr>
          <w:p w:rsidR="00C11662" w:rsidRPr="00C11662" w:rsidRDefault="00C11662" w:rsidP="00C11662">
            <w:pPr>
              <w:jc w:val="center"/>
              <w:rPr>
                <w:color w:val="auto"/>
                <w:szCs w:val="28"/>
              </w:rPr>
            </w:pPr>
            <w:r w:rsidRPr="00C11662">
              <w:rPr>
                <w:color w:val="auto"/>
                <w:position w:val="-28"/>
              </w:rPr>
              <w:object w:dxaOrig="2760" w:dyaOrig="720">
                <v:shape id="_x0000_i1075" type="#_x0000_t75" style="width:138pt;height:36pt" o:ole="">
                  <v:imagedata r:id="rId127" o:title=""/>
                </v:shape>
                <o:OLEObject Type="Embed" ProgID="Equation.DSMT4" ShapeID="_x0000_i1075" DrawAspect="Content" ObjectID="_1493203216" r:id="rId128"/>
              </w:object>
            </w:r>
          </w:p>
        </w:tc>
        <w:tc>
          <w:tcPr>
            <w:tcW w:w="830" w:type="pct"/>
            <w:noWrap/>
            <w:vAlign w:val="center"/>
            <w:hideMark/>
          </w:tcPr>
          <w:p w:rsidR="00C11662" w:rsidRPr="00C11662" w:rsidRDefault="00C11662" w:rsidP="00C11662">
            <w:pPr>
              <w:jc w:val="center"/>
              <w:rPr>
                <w:color w:val="auto"/>
                <w:szCs w:val="28"/>
              </w:rPr>
            </w:pPr>
            <w:r w:rsidRPr="00C11662">
              <w:rPr>
                <w:color w:val="auto"/>
                <w:szCs w:val="28"/>
              </w:rPr>
              <w:t>2 302 560</w:t>
            </w:r>
          </w:p>
        </w:tc>
      </w:tr>
      <w:tr w:rsidR="00C11662" w:rsidRPr="00C11662" w:rsidTr="00C11662">
        <w:trPr>
          <w:trHeight w:val="300"/>
        </w:trPr>
        <w:tc>
          <w:tcPr>
            <w:tcW w:w="1514" w:type="pct"/>
            <w:noWrap/>
            <w:vAlign w:val="center"/>
            <w:hideMark/>
          </w:tcPr>
          <w:p w:rsidR="00C11662" w:rsidRPr="00C11662" w:rsidRDefault="00C11662" w:rsidP="00C11662">
            <w:pPr>
              <w:rPr>
                <w:szCs w:val="28"/>
              </w:rPr>
            </w:pPr>
            <w:r w:rsidRPr="00C11662">
              <w:rPr>
                <w:szCs w:val="28"/>
              </w:rPr>
              <w:t>Научные командировки</w:t>
            </w:r>
          </w:p>
        </w:tc>
        <w:tc>
          <w:tcPr>
            <w:tcW w:w="911" w:type="pct"/>
            <w:vAlign w:val="center"/>
          </w:tcPr>
          <w:p w:rsidR="00C11662" w:rsidRPr="00C11662" w:rsidRDefault="00C11662" w:rsidP="00C11662">
            <w:pPr>
              <w:jc w:val="center"/>
              <w:rPr>
                <w:szCs w:val="28"/>
              </w:rPr>
            </w:pPr>
            <w:proofErr w:type="spellStart"/>
            <w:r w:rsidRPr="00C11662">
              <w:rPr>
                <w:szCs w:val="28"/>
              </w:rPr>
              <w:t>Н</w:t>
            </w:r>
            <w:r w:rsidRPr="00C11662">
              <w:rPr>
                <w:szCs w:val="28"/>
                <w:vertAlign w:val="subscript"/>
              </w:rPr>
              <w:t>нк</w:t>
            </w:r>
            <w:proofErr w:type="spellEnd"/>
            <w:r w:rsidRPr="00C11662">
              <w:rPr>
                <w:szCs w:val="28"/>
              </w:rPr>
              <w:t xml:space="preserve"> = 15%</w:t>
            </w:r>
          </w:p>
        </w:tc>
        <w:tc>
          <w:tcPr>
            <w:tcW w:w="1744" w:type="pct"/>
            <w:vAlign w:val="center"/>
          </w:tcPr>
          <w:p w:rsidR="00C11662" w:rsidRPr="00C11662" w:rsidRDefault="00C11662" w:rsidP="00C11662">
            <w:pPr>
              <w:jc w:val="center"/>
              <w:rPr>
                <w:szCs w:val="28"/>
              </w:rPr>
            </w:pPr>
            <w:r w:rsidRPr="00C11662">
              <w:rPr>
                <w:position w:val="-28"/>
              </w:rPr>
              <w:object w:dxaOrig="1860" w:dyaOrig="760">
                <v:shape id="_x0000_i1076" type="#_x0000_t75" style="width:93.75pt;height:38.25pt" o:ole="">
                  <v:imagedata r:id="rId129" o:title=""/>
                </v:shape>
                <o:OLEObject Type="Embed" ProgID="Equation.DSMT4" ShapeID="_x0000_i1076" DrawAspect="Content" ObjectID="_1493203217" r:id="rId130"/>
              </w:object>
            </w:r>
          </w:p>
        </w:tc>
        <w:tc>
          <w:tcPr>
            <w:tcW w:w="830" w:type="pct"/>
            <w:noWrap/>
            <w:vAlign w:val="center"/>
            <w:hideMark/>
          </w:tcPr>
          <w:p w:rsidR="00C11662" w:rsidRPr="00C11662" w:rsidRDefault="00C11662" w:rsidP="00C11662">
            <w:pPr>
              <w:jc w:val="center"/>
              <w:rPr>
                <w:color w:val="FF0000"/>
                <w:szCs w:val="28"/>
              </w:rPr>
            </w:pPr>
            <w:r w:rsidRPr="00C11662">
              <w:rPr>
                <w:color w:val="auto"/>
                <w:szCs w:val="28"/>
              </w:rPr>
              <w:t>4 538 253</w:t>
            </w:r>
          </w:p>
        </w:tc>
      </w:tr>
      <w:tr w:rsidR="00C11662" w:rsidRPr="00C11662" w:rsidTr="00C11662">
        <w:trPr>
          <w:trHeight w:val="300"/>
        </w:trPr>
        <w:tc>
          <w:tcPr>
            <w:tcW w:w="1514" w:type="pct"/>
            <w:noWrap/>
            <w:vAlign w:val="center"/>
            <w:hideMark/>
          </w:tcPr>
          <w:p w:rsidR="00C11662" w:rsidRPr="00C11662" w:rsidRDefault="00C11662" w:rsidP="00C11662">
            <w:pPr>
              <w:rPr>
                <w:szCs w:val="28"/>
              </w:rPr>
            </w:pPr>
            <w:r w:rsidRPr="00C11662">
              <w:rPr>
                <w:szCs w:val="28"/>
              </w:rPr>
              <w:t>Прочие затраты</w:t>
            </w:r>
          </w:p>
        </w:tc>
        <w:tc>
          <w:tcPr>
            <w:tcW w:w="911" w:type="pct"/>
            <w:vAlign w:val="center"/>
          </w:tcPr>
          <w:p w:rsidR="00C11662" w:rsidRPr="00C11662" w:rsidRDefault="00C11662" w:rsidP="00C11662">
            <w:pPr>
              <w:jc w:val="center"/>
              <w:rPr>
                <w:szCs w:val="28"/>
              </w:rPr>
            </w:pPr>
            <w:proofErr w:type="spellStart"/>
            <w:r w:rsidRPr="00C11662">
              <w:rPr>
                <w:szCs w:val="28"/>
              </w:rPr>
              <w:t>Н</w:t>
            </w:r>
            <w:r w:rsidRPr="00C11662">
              <w:rPr>
                <w:szCs w:val="28"/>
                <w:vertAlign w:val="subscript"/>
              </w:rPr>
              <w:t>пз</w:t>
            </w:r>
            <w:proofErr w:type="spellEnd"/>
            <w:r w:rsidRPr="00C11662">
              <w:rPr>
                <w:szCs w:val="28"/>
              </w:rPr>
              <w:t xml:space="preserve"> = 20%</w:t>
            </w:r>
          </w:p>
        </w:tc>
        <w:tc>
          <w:tcPr>
            <w:tcW w:w="1744" w:type="pct"/>
            <w:vAlign w:val="center"/>
          </w:tcPr>
          <w:p w:rsidR="00C11662" w:rsidRPr="00C11662" w:rsidRDefault="00C11662" w:rsidP="00C11662">
            <w:pPr>
              <w:jc w:val="center"/>
              <w:rPr>
                <w:szCs w:val="28"/>
              </w:rPr>
            </w:pPr>
            <w:r w:rsidRPr="00C11662">
              <w:rPr>
                <w:position w:val="-28"/>
              </w:rPr>
              <w:object w:dxaOrig="1680" w:dyaOrig="720">
                <v:shape id="_x0000_i1077" type="#_x0000_t75" style="width:84pt;height:36pt" o:ole="">
                  <v:imagedata r:id="rId131" o:title=""/>
                </v:shape>
                <o:OLEObject Type="Embed" ProgID="Equation.DSMT4" ShapeID="_x0000_i1077" DrawAspect="Content" ObjectID="_1493203218" r:id="rId132"/>
              </w:object>
            </w:r>
          </w:p>
        </w:tc>
        <w:tc>
          <w:tcPr>
            <w:tcW w:w="830" w:type="pct"/>
            <w:noWrap/>
            <w:vAlign w:val="center"/>
            <w:hideMark/>
          </w:tcPr>
          <w:p w:rsidR="00C11662" w:rsidRPr="00C11662" w:rsidRDefault="00C11662" w:rsidP="00C11662">
            <w:pPr>
              <w:jc w:val="center"/>
              <w:rPr>
                <w:color w:val="FF0000"/>
                <w:szCs w:val="28"/>
              </w:rPr>
            </w:pPr>
            <w:r w:rsidRPr="00C11662">
              <w:rPr>
                <w:color w:val="auto"/>
                <w:szCs w:val="28"/>
              </w:rPr>
              <w:t>6 051 004</w:t>
            </w:r>
          </w:p>
        </w:tc>
      </w:tr>
      <w:tr w:rsidR="00C11662" w:rsidRPr="00C11662" w:rsidTr="00C11662">
        <w:trPr>
          <w:trHeight w:val="300"/>
        </w:trPr>
        <w:tc>
          <w:tcPr>
            <w:tcW w:w="1514" w:type="pct"/>
            <w:noWrap/>
            <w:vAlign w:val="center"/>
            <w:hideMark/>
          </w:tcPr>
          <w:p w:rsidR="00C11662" w:rsidRPr="00C11662" w:rsidRDefault="00C11662" w:rsidP="00C11662">
            <w:pPr>
              <w:rPr>
                <w:szCs w:val="28"/>
              </w:rPr>
            </w:pPr>
            <w:r w:rsidRPr="00C11662">
              <w:rPr>
                <w:szCs w:val="28"/>
              </w:rPr>
              <w:t>Накладные расходы</w:t>
            </w:r>
          </w:p>
        </w:tc>
        <w:tc>
          <w:tcPr>
            <w:tcW w:w="911" w:type="pct"/>
            <w:vAlign w:val="center"/>
          </w:tcPr>
          <w:p w:rsidR="00C11662" w:rsidRPr="00C11662" w:rsidRDefault="00C11662" w:rsidP="00C11662">
            <w:pPr>
              <w:jc w:val="center"/>
              <w:rPr>
                <w:szCs w:val="28"/>
              </w:rPr>
            </w:pPr>
            <w:proofErr w:type="spellStart"/>
            <w:r w:rsidRPr="00C11662">
              <w:rPr>
                <w:szCs w:val="28"/>
              </w:rPr>
              <w:t>Н</w:t>
            </w:r>
            <w:r w:rsidRPr="00C11662">
              <w:rPr>
                <w:szCs w:val="28"/>
                <w:vertAlign w:val="subscript"/>
              </w:rPr>
              <w:t>рн</w:t>
            </w:r>
            <w:proofErr w:type="spellEnd"/>
            <w:r w:rsidRPr="00C11662">
              <w:rPr>
                <w:szCs w:val="28"/>
              </w:rPr>
              <w:t xml:space="preserve"> = 50%</w:t>
            </w:r>
          </w:p>
        </w:tc>
        <w:tc>
          <w:tcPr>
            <w:tcW w:w="1744" w:type="pct"/>
            <w:vAlign w:val="center"/>
          </w:tcPr>
          <w:p w:rsidR="00C11662" w:rsidRPr="00C11662" w:rsidRDefault="00C11662" w:rsidP="00C11662">
            <w:pPr>
              <w:jc w:val="center"/>
              <w:rPr>
                <w:szCs w:val="28"/>
              </w:rPr>
            </w:pPr>
            <w:r w:rsidRPr="00C11662">
              <w:rPr>
                <w:position w:val="-28"/>
              </w:rPr>
              <w:object w:dxaOrig="1680" w:dyaOrig="760">
                <v:shape id="_x0000_i1078" type="#_x0000_t75" style="width:84pt;height:38.25pt" o:ole="">
                  <v:imagedata r:id="rId133" o:title=""/>
                </v:shape>
                <o:OLEObject Type="Embed" ProgID="Equation.DSMT4" ShapeID="_x0000_i1078" DrawAspect="Content" ObjectID="_1493203219" r:id="rId134"/>
              </w:object>
            </w:r>
          </w:p>
        </w:tc>
        <w:tc>
          <w:tcPr>
            <w:tcW w:w="830" w:type="pct"/>
            <w:noWrap/>
            <w:vAlign w:val="center"/>
            <w:hideMark/>
          </w:tcPr>
          <w:p w:rsidR="00C11662" w:rsidRPr="00C11662" w:rsidRDefault="00C11662" w:rsidP="00C11662">
            <w:pPr>
              <w:jc w:val="center"/>
              <w:rPr>
                <w:color w:val="FF0000"/>
                <w:szCs w:val="28"/>
              </w:rPr>
            </w:pPr>
            <w:r w:rsidRPr="00C11662">
              <w:rPr>
                <w:color w:val="auto"/>
                <w:szCs w:val="28"/>
              </w:rPr>
              <w:t>15 127 511</w:t>
            </w:r>
          </w:p>
        </w:tc>
      </w:tr>
      <w:tr w:rsidR="00C11662" w:rsidRPr="00C11662" w:rsidTr="00C11662">
        <w:trPr>
          <w:trHeight w:val="300"/>
        </w:trPr>
        <w:tc>
          <w:tcPr>
            <w:tcW w:w="1514" w:type="pct"/>
            <w:noWrap/>
            <w:vAlign w:val="center"/>
            <w:hideMark/>
          </w:tcPr>
          <w:p w:rsidR="00C11662" w:rsidRPr="00C11662" w:rsidRDefault="00C11662" w:rsidP="00C11662">
            <w:pPr>
              <w:rPr>
                <w:szCs w:val="28"/>
              </w:rPr>
            </w:pPr>
            <w:r w:rsidRPr="00C11662">
              <w:rPr>
                <w:szCs w:val="28"/>
              </w:rPr>
              <w:t>Общая сумма по смете</w:t>
            </w:r>
          </w:p>
        </w:tc>
        <w:tc>
          <w:tcPr>
            <w:tcW w:w="911" w:type="pct"/>
            <w:vAlign w:val="center"/>
          </w:tcPr>
          <w:p w:rsidR="00C11662" w:rsidRPr="00C11662" w:rsidRDefault="00C11662" w:rsidP="00C11662">
            <w:pPr>
              <w:jc w:val="center"/>
              <w:rPr>
                <w:szCs w:val="28"/>
              </w:rPr>
            </w:pPr>
            <w:r w:rsidRPr="00C11662">
              <w:rPr>
                <w:szCs w:val="28"/>
              </w:rPr>
              <w:t>–</w:t>
            </w:r>
          </w:p>
        </w:tc>
        <w:tc>
          <w:tcPr>
            <w:tcW w:w="1744" w:type="pct"/>
            <w:vAlign w:val="center"/>
          </w:tcPr>
          <w:p w:rsidR="00C11662" w:rsidRPr="00C11662" w:rsidRDefault="00C11662" w:rsidP="00C11662">
            <w:pPr>
              <w:jc w:val="center"/>
              <w:rPr>
                <w:szCs w:val="28"/>
              </w:rPr>
            </w:pPr>
            <w:r w:rsidRPr="00C11662">
              <w:rPr>
                <w:position w:val="-34"/>
                <w:szCs w:val="28"/>
              </w:rPr>
              <w:object w:dxaOrig="3120" w:dyaOrig="820">
                <v:shape id="_x0000_i1079" type="#_x0000_t75" style="width:150pt;height:40.5pt" o:ole="">
                  <v:imagedata r:id="rId135" o:title=""/>
                </v:shape>
                <o:OLEObject Type="Embed" ProgID="Equation.DSMT4" ShapeID="_x0000_i1079" DrawAspect="Content" ObjectID="_1493203220" r:id="rId136"/>
              </w:object>
            </w:r>
          </w:p>
        </w:tc>
        <w:tc>
          <w:tcPr>
            <w:tcW w:w="830" w:type="pct"/>
            <w:noWrap/>
            <w:vAlign w:val="center"/>
            <w:hideMark/>
          </w:tcPr>
          <w:p w:rsidR="00C11662" w:rsidRPr="00C11662" w:rsidRDefault="00C11662" w:rsidP="00C11662">
            <w:pPr>
              <w:jc w:val="center"/>
              <w:rPr>
                <w:color w:val="FF0000"/>
                <w:szCs w:val="28"/>
              </w:rPr>
            </w:pPr>
            <w:r w:rsidRPr="00C11662">
              <w:rPr>
                <w:color w:val="auto"/>
                <w:szCs w:val="28"/>
              </w:rPr>
              <w:t>75 758 726</w:t>
            </w:r>
          </w:p>
        </w:tc>
      </w:tr>
      <w:tr w:rsidR="00C11662" w:rsidRPr="00C11662" w:rsidTr="00C11662">
        <w:trPr>
          <w:trHeight w:val="300"/>
        </w:trPr>
        <w:tc>
          <w:tcPr>
            <w:tcW w:w="1514" w:type="pct"/>
            <w:noWrap/>
            <w:vAlign w:val="center"/>
            <w:hideMark/>
          </w:tcPr>
          <w:p w:rsidR="00C11662" w:rsidRPr="00C11662" w:rsidRDefault="00C11662" w:rsidP="00C11662">
            <w:pPr>
              <w:rPr>
                <w:szCs w:val="28"/>
              </w:rPr>
            </w:pPr>
            <w:r w:rsidRPr="00C11662">
              <w:rPr>
                <w:szCs w:val="28"/>
              </w:rPr>
              <w:t>Прогнозируемая прибыль</w:t>
            </w:r>
          </w:p>
        </w:tc>
        <w:tc>
          <w:tcPr>
            <w:tcW w:w="911" w:type="pct"/>
            <w:vAlign w:val="center"/>
          </w:tcPr>
          <w:p w:rsidR="00C11662" w:rsidRPr="00C11662" w:rsidRDefault="00C11662" w:rsidP="00C11662">
            <w:pPr>
              <w:jc w:val="center"/>
              <w:rPr>
                <w:szCs w:val="28"/>
              </w:rPr>
            </w:pPr>
            <w:proofErr w:type="spellStart"/>
            <w:r w:rsidRPr="00C11662">
              <w:rPr>
                <w:szCs w:val="28"/>
              </w:rPr>
              <w:t>У</w:t>
            </w:r>
            <w:r w:rsidRPr="00C11662">
              <w:rPr>
                <w:szCs w:val="28"/>
                <w:vertAlign w:val="subscript"/>
              </w:rPr>
              <w:t>рп</w:t>
            </w:r>
            <w:proofErr w:type="spellEnd"/>
            <w:r w:rsidRPr="00C11662">
              <w:rPr>
                <w:szCs w:val="28"/>
              </w:rPr>
              <w:t xml:space="preserve"> = 20%</w:t>
            </w:r>
          </w:p>
        </w:tc>
        <w:tc>
          <w:tcPr>
            <w:tcW w:w="1744" w:type="pct"/>
            <w:vAlign w:val="center"/>
          </w:tcPr>
          <w:p w:rsidR="00C11662" w:rsidRPr="00C11662" w:rsidRDefault="00C11662" w:rsidP="00C11662">
            <w:pPr>
              <w:jc w:val="center"/>
              <w:rPr>
                <w:szCs w:val="28"/>
              </w:rPr>
            </w:pPr>
            <w:r w:rsidRPr="00C11662">
              <w:rPr>
                <w:position w:val="-28"/>
              </w:rPr>
              <w:object w:dxaOrig="1820" w:dyaOrig="760">
                <v:shape id="_x0000_i1080" type="#_x0000_t75" style="width:91.5pt;height:38.25pt" o:ole="">
                  <v:imagedata r:id="rId137" o:title=""/>
                </v:shape>
                <o:OLEObject Type="Embed" ProgID="Equation.DSMT4" ShapeID="_x0000_i1080" DrawAspect="Content" ObjectID="_1493203221" r:id="rId138"/>
              </w:object>
            </w:r>
          </w:p>
        </w:tc>
        <w:tc>
          <w:tcPr>
            <w:tcW w:w="830" w:type="pct"/>
            <w:noWrap/>
            <w:vAlign w:val="center"/>
            <w:hideMark/>
          </w:tcPr>
          <w:p w:rsidR="00C11662" w:rsidRPr="00C11662" w:rsidRDefault="00C11662" w:rsidP="00C11662">
            <w:pPr>
              <w:jc w:val="center"/>
              <w:rPr>
                <w:color w:val="FF0000"/>
                <w:szCs w:val="28"/>
              </w:rPr>
            </w:pPr>
            <w:r w:rsidRPr="00C11662">
              <w:rPr>
                <w:color w:val="auto"/>
                <w:szCs w:val="28"/>
              </w:rPr>
              <w:t>15 151 745</w:t>
            </w:r>
          </w:p>
        </w:tc>
      </w:tr>
      <w:tr w:rsidR="00C11662" w:rsidRPr="00C11662" w:rsidTr="00C11662">
        <w:trPr>
          <w:trHeight w:val="300"/>
        </w:trPr>
        <w:tc>
          <w:tcPr>
            <w:tcW w:w="1514" w:type="pct"/>
            <w:noWrap/>
            <w:vAlign w:val="center"/>
            <w:hideMark/>
          </w:tcPr>
          <w:p w:rsidR="00C11662" w:rsidRPr="00C11662" w:rsidRDefault="00C11662" w:rsidP="00C11662">
            <w:pPr>
              <w:rPr>
                <w:szCs w:val="28"/>
              </w:rPr>
            </w:pPr>
            <w:r w:rsidRPr="00C11662">
              <w:rPr>
                <w:szCs w:val="28"/>
              </w:rPr>
              <w:t>Прогнозируемая цена без налогов</w:t>
            </w:r>
          </w:p>
        </w:tc>
        <w:tc>
          <w:tcPr>
            <w:tcW w:w="911" w:type="pct"/>
            <w:vAlign w:val="center"/>
          </w:tcPr>
          <w:p w:rsidR="00C11662" w:rsidRPr="00C11662" w:rsidRDefault="00C11662" w:rsidP="00C11662">
            <w:pPr>
              <w:jc w:val="center"/>
              <w:rPr>
                <w:szCs w:val="28"/>
              </w:rPr>
            </w:pPr>
            <w:r w:rsidRPr="00C11662">
              <w:rPr>
                <w:szCs w:val="28"/>
              </w:rPr>
              <w:t>–</w:t>
            </w:r>
          </w:p>
        </w:tc>
        <w:tc>
          <w:tcPr>
            <w:tcW w:w="1744" w:type="pct"/>
            <w:vAlign w:val="center"/>
          </w:tcPr>
          <w:p w:rsidR="00C11662" w:rsidRPr="00C11662" w:rsidRDefault="00C11662" w:rsidP="00C11662">
            <w:pPr>
              <w:jc w:val="center"/>
              <w:rPr>
                <w:szCs w:val="28"/>
              </w:rPr>
            </w:pPr>
            <w:r w:rsidRPr="00C11662">
              <w:rPr>
                <w:position w:val="-12"/>
              </w:rPr>
              <w:object w:dxaOrig="1700" w:dyaOrig="380">
                <v:shape id="_x0000_i1081" type="#_x0000_t75" style="width:85.5pt;height:18.75pt" o:ole="">
                  <v:imagedata r:id="rId139" o:title=""/>
                </v:shape>
                <o:OLEObject Type="Embed" ProgID="Equation.DSMT4" ShapeID="_x0000_i1081" DrawAspect="Content" ObjectID="_1493203222" r:id="rId140"/>
              </w:object>
            </w:r>
          </w:p>
        </w:tc>
        <w:tc>
          <w:tcPr>
            <w:tcW w:w="830" w:type="pct"/>
            <w:noWrap/>
            <w:vAlign w:val="center"/>
            <w:hideMark/>
          </w:tcPr>
          <w:p w:rsidR="00C11662" w:rsidRPr="00C11662" w:rsidRDefault="00C11662" w:rsidP="00C11662">
            <w:pPr>
              <w:jc w:val="center"/>
              <w:rPr>
                <w:color w:val="FF0000"/>
                <w:szCs w:val="28"/>
              </w:rPr>
            </w:pPr>
            <w:r w:rsidRPr="00C11662">
              <w:rPr>
                <w:color w:val="auto"/>
                <w:szCs w:val="28"/>
              </w:rPr>
              <w:t>90 910 471</w:t>
            </w:r>
          </w:p>
        </w:tc>
      </w:tr>
      <w:tr w:rsidR="00C11662" w:rsidRPr="00C11662" w:rsidTr="00C11662">
        <w:trPr>
          <w:trHeight w:val="300"/>
        </w:trPr>
        <w:tc>
          <w:tcPr>
            <w:tcW w:w="1514" w:type="pct"/>
            <w:noWrap/>
            <w:vAlign w:val="center"/>
            <w:hideMark/>
          </w:tcPr>
          <w:p w:rsidR="00C11662" w:rsidRPr="00C11662" w:rsidRDefault="00C11662" w:rsidP="00C11662">
            <w:pPr>
              <w:rPr>
                <w:szCs w:val="28"/>
              </w:rPr>
            </w:pPr>
            <w:r w:rsidRPr="00C11662">
              <w:rPr>
                <w:szCs w:val="28"/>
              </w:rPr>
              <w:t>НДС</w:t>
            </w:r>
          </w:p>
        </w:tc>
        <w:tc>
          <w:tcPr>
            <w:tcW w:w="911" w:type="pct"/>
            <w:vAlign w:val="center"/>
          </w:tcPr>
          <w:p w:rsidR="00C11662" w:rsidRPr="00C11662" w:rsidRDefault="00C11662" w:rsidP="00C11662">
            <w:pPr>
              <w:jc w:val="center"/>
              <w:rPr>
                <w:szCs w:val="28"/>
              </w:rPr>
            </w:pPr>
            <w:proofErr w:type="spellStart"/>
            <w:r w:rsidRPr="00C11662">
              <w:rPr>
                <w:szCs w:val="28"/>
              </w:rPr>
              <w:t>Н</w:t>
            </w:r>
            <w:r w:rsidRPr="00C11662">
              <w:rPr>
                <w:szCs w:val="28"/>
                <w:vertAlign w:val="subscript"/>
              </w:rPr>
              <w:t>дс</w:t>
            </w:r>
            <w:proofErr w:type="spellEnd"/>
            <w:r w:rsidRPr="00C11662">
              <w:rPr>
                <w:szCs w:val="28"/>
              </w:rPr>
              <w:t xml:space="preserve"> = 20%</w:t>
            </w:r>
          </w:p>
        </w:tc>
        <w:tc>
          <w:tcPr>
            <w:tcW w:w="1744" w:type="pct"/>
            <w:vAlign w:val="center"/>
          </w:tcPr>
          <w:p w:rsidR="00C11662" w:rsidRPr="00C11662" w:rsidRDefault="00C11662" w:rsidP="00C11662">
            <w:pPr>
              <w:jc w:val="center"/>
              <w:rPr>
                <w:szCs w:val="28"/>
              </w:rPr>
            </w:pPr>
            <w:r w:rsidRPr="00C11662">
              <w:rPr>
                <w:position w:val="-28"/>
              </w:rPr>
              <w:object w:dxaOrig="2000" w:dyaOrig="740">
                <v:shape id="_x0000_i1082" type="#_x0000_t75" style="width:100.5pt;height:36.75pt" o:ole="">
                  <v:imagedata r:id="rId141" o:title=""/>
                </v:shape>
                <o:OLEObject Type="Embed" ProgID="Equation.DSMT4" ShapeID="_x0000_i1082" DrawAspect="Content" ObjectID="_1493203223" r:id="rId142"/>
              </w:object>
            </w:r>
          </w:p>
        </w:tc>
        <w:tc>
          <w:tcPr>
            <w:tcW w:w="830" w:type="pct"/>
            <w:noWrap/>
            <w:vAlign w:val="center"/>
            <w:hideMark/>
          </w:tcPr>
          <w:p w:rsidR="00C11662" w:rsidRPr="00C11662" w:rsidRDefault="00C11662" w:rsidP="00C11662">
            <w:pPr>
              <w:jc w:val="center"/>
              <w:rPr>
                <w:color w:val="FF0000"/>
                <w:szCs w:val="28"/>
              </w:rPr>
            </w:pPr>
            <w:r w:rsidRPr="00C11662">
              <w:rPr>
                <w:color w:val="auto"/>
                <w:szCs w:val="28"/>
              </w:rPr>
              <w:t>18 182 094</w:t>
            </w:r>
          </w:p>
        </w:tc>
      </w:tr>
      <w:tr w:rsidR="00C11662" w:rsidRPr="00C11662" w:rsidTr="00C11662">
        <w:trPr>
          <w:trHeight w:val="300"/>
        </w:trPr>
        <w:tc>
          <w:tcPr>
            <w:tcW w:w="1514" w:type="pct"/>
            <w:noWrap/>
            <w:vAlign w:val="center"/>
          </w:tcPr>
          <w:p w:rsidR="00C11662" w:rsidRPr="00C11662" w:rsidRDefault="00C11662" w:rsidP="00C11662">
            <w:pPr>
              <w:rPr>
                <w:szCs w:val="28"/>
              </w:rPr>
            </w:pPr>
            <w:r w:rsidRPr="00C11662">
              <w:rPr>
                <w:szCs w:val="28"/>
              </w:rPr>
              <w:t>Отпускная цена</w:t>
            </w:r>
          </w:p>
        </w:tc>
        <w:tc>
          <w:tcPr>
            <w:tcW w:w="911" w:type="pct"/>
            <w:vAlign w:val="center"/>
          </w:tcPr>
          <w:p w:rsidR="00C11662" w:rsidRPr="00C11662" w:rsidRDefault="00C11662" w:rsidP="00C11662">
            <w:pPr>
              <w:jc w:val="center"/>
              <w:rPr>
                <w:szCs w:val="28"/>
              </w:rPr>
            </w:pPr>
            <w:r w:rsidRPr="00C11662">
              <w:rPr>
                <w:szCs w:val="28"/>
              </w:rPr>
              <w:t>–</w:t>
            </w:r>
          </w:p>
        </w:tc>
        <w:tc>
          <w:tcPr>
            <w:tcW w:w="1744" w:type="pct"/>
            <w:vAlign w:val="center"/>
          </w:tcPr>
          <w:p w:rsidR="00C11662" w:rsidRPr="00C11662" w:rsidRDefault="00C11662" w:rsidP="00C11662">
            <w:pPr>
              <w:jc w:val="center"/>
              <w:rPr>
                <w:szCs w:val="28"/>
              </w:rPr>
            </w:pPr>
            <w:r w:rsidRPr="00C11662">
              <w:rPr>
                <w:position w:val="-12"/>
              </w:rPr>
              <w:object w:dxaOrig="2040" w:dyaOrig="380">
                <v:shape id="_x0000_i1083" type="#_x0000_t75" style="width:102pt;height:18.75pt" o:ole="">
                  <v:imagedata r:id="rId143" o:title=""/>
                </v:shape>
                <o:OLEObject Type="Embed" ProgID="Equation.DSMT4" ShapeID="_x0000_i1083" DrawAspect="Content" ObjectID="_1493203224" r:id="rId144"/>
              </w:object>
            </w:r>
          </w:p>
        </w:tc>
        <w:tc>
          <w:tcPr>
            <w:tcW w:w="830" w:type="pct"/>
            <w:noWrap/>
            <w:vAlign w:val="center"/>
          </w:tcPr>
          <w:p w:rsidR="00C11662" w:rsidRPr="00C11662" w:rsidRDefault="00C11662" w:rsidP="00C11662">
            <w:pPr>
              <w:jc w:val="center"/>
              <w:rPr>
                <w:color w:val="FF0000"/>
                <w:szCs w:val="28"/>
              </w:rPr>
            </w:pPr>
            <w:r w:rsidRPr="00C11662">
              <w:rPr>
                <w:color w:val="auto"/>
                <w:szCs w:val="28"/>
              </w:rPr>
              <w:t>109 092 565</w:t>
            </w:r>
          </w:p>
        </w:tc>
      </w:tr>
      <w:tr w:rsidR="00C11662" w:rsidRPr="00C11662" w:rsidTr="00C11662">
        <w:trPr>
          <w:trHeight w:val="300"/>
        </w:trPr>
        <w:tc>
          <w:tcPr>
            <w:tcW w:w="1514" w:type="pct"/>
            <w:noWrap/>
            <w:vAlign w:val="center"/>
          </w:tcPr>
          <w:p w:rsidR="00C11662" w:rsidRPr="00C11662" w:rsidRDefault="00C11662" w:rsidP="00C11662">
            <w:pPr>
              <w:rPr>
                <w:szCs w:val="28"/>
              </w:rPr>
            </w:pPr>
            <w:r w:rsidRPr="00C11662">
              <w:rPr>
                <w:szCs w:val="28"/>
              </w:rPr>
              <w:t>Освоение ПО</w:t>
            </w:r>
          </w:p>
        </w:tc>
        <w:tc>
          <w:tcPr>
            <w:tcW w:w="911" w:type="pct"/>
            <w:vAlign w:val="center"/>
          </w:tcPr>
          <w:p w:rsidR="00C11662" w:rsidRPr="00C11662" w:rsidRDefault="00C11662" w:rsidP="00C11662">
            <w:pPr>
              <w:jc w:val="center"/>
              <w:rPr>
                <w:szCs w:val="28"/>
              </w:rPr>
            </w:pPr>
            <w:r w:rsidRPr="00C11662">
              <w:rPr>
                <w:szCs w:val="28"/>
              </w:rPr>
              <w:t>Н</w:t>
            </w:r>
            <w:r w:rsidRPr="00C11662">
              <w:rPr>
                <w:szCs w:val="28"/>
                <w:vertAlign w:val="subscript"/>
              </w:rPr>
              <w:t>о</w:t>
            </w:r>
            <w:r w:rsidRPr="00C11662">
              <w:rPr>
                <w:szCs w:val="28"/>
              </w:rPr>
              <w:t xml:space="preserve"> = 10%</w:t>
            </w:r>
          </w:p>
        </w:tc>
        <w:tc>
          <w:tcPr>
            <w:tcW w:w="1744" w:type="pct"/>
            <w:vAlign w:val="center"/>
          </w:tcPr>
          <w:p w:rsidR="00C11662" w:rsidRPr="00C11662" w:rsidRDefault="00C11662" w:rsidP="00C11662">
            <w:pPr>
              <w:jc w:val="center"/>
              <w:rPr>
                <w:szCs w:val="28"/>
              </w:rPr>
            </w:pPr>
            <w:r w:rsidRPr="00C11662">
              <w:rPr>
                <w:position w:val="-28"/>
              </w:rPr>
              <w:object w:dxaOrig="1579" w:dyaOrig="720">
                <v:shape id="_x0000_i1084" type="#_x0000_t75" style="width:79.5pt;height:36pt" o:ole="">
                  <v:imagedata r:id="rId145" o:title=""/>
                </v:shape>
                <o:OLEObject Type="Embed" ProgID="Equation.DSMT4" ShapeID="_x0000_i1084" DrawAspect="Content" ObjectID="_1493203225" r:id="rId146"/>
              </w:object>
            </w:r>
          </w:p>
        </w:tc>
        <w:tc>
          <w:tcPr>
            <w:tcW w:w="830" w:type="pct"/>
            <w:noWrap/>
            <w:vAlign w:val="center"/>
          </w:tcPr>
          <w:p w:rsidR="00C11662" w:rsidRPr="00C11662" w:rsidRDefault="00C11662" w:rsidP="00C11662">
            <w:pPr>
              <w:jc w:val="center"/>
              <w:rPr>
                <w:color w:val="FF0000"/>
                <w:szCs w:val="28"/>
              </w:rPr>
            </w:pPr>
            <w:r w:rsidRPr="00C11662">
              <w:rPr>
                <w:color w:val="auto"/>
                <w:szCs w:val="28"/>
              </w:rPr>
              <w:t>7 575 873</w:t>
            </w:r>
          </w:p>
        </w:tc>
      </w:tr>
      <w:tr w:rsidR="00C11662" w:rsidRPr="00C11662" w:rsidTr="00C11662">
        <w:trPr>
          <w:trHeight w:val="300"/>
        </w:trPr>
        <w:tc>
          <w:tcPr>
            <w:tcW w:w="1514" w:type="pct"/>
            <w:noWrap/>
            <w:vAlign w:val="center"/>
          </w:tcPr>
          <w:p w:rsidR="00C11662" w:rsidRPr="00C11662" w:rsidRDefault="00C11662" w:rsidP="00C11662">
            <w:pPr>
              <w:rPr>
                <w:szCs w:val="28"/>
              </w:rPr>
            </w:pPr>
            <w:r w:rsidRPr="00C11662">
              <w:rPr>
                <w:szCs w:val="28"/>
              </w:rPr>
              <w:t>Сопровождение ПО</w:t>
            </w:r>
          </w:p>
        </w:tc>
        <w:tc>
          <w:tcPr>
            <w:tcW w:w="911" w:type="pct"/>
            <w:vAlign w:val="center"/>
          </w:tcPr>
          <w:p w:rsidR="00C11662" w:rsidRPr="00C11662" w:rsidRDefault="00C11662" w:rsidP="00C11662">
            <w:pPr>
              <w:jc w:val="center"/>
              <w:rPr>
                <w:szCs w:val="28"/>
              </w:rPr>
            </w:pPr>
            <w:proofErr w:type="spellStart"/>
            <w:r w:rsidRPr="00C11662">
              <w:rPr>
                <w:szCs w:val="28"/>
              </w:rPr>
              <w:t>Н</w:t>
            </w:r>
            <w:r w:rsidRPr="00C11662">
              <w:rPr>
                <w:szCs w:val="28"/>
                <w:vertAlign w:val="subscript"/>
              </w:rPr>
              <w:t>с</w:t>
            </w:r>
            <w:proofErr w:type="spellEnd"/>
            <w:r w:rsidRPr="00C11662">
              <w:rPr>
                <w:szCs w:val="28"/>
              </w:rPr>
              <w:t xml:space="preserve"> = 20%</w:t>
            </w:r>
          </w:p>
        </w:tc>
        <w:tc>
          <w:tcPr>
            <w:tcW w:w="1744" w:type="pct"/>
            <w:vAlign w:val="center"/>
          </w:tcPr>
          <w:p w:rsidR="00C11662" w:rsidRPr="00C11662" w:rsidRDefault="00C11662" w:rsidP="00C11662">
            <w:pPr>
              <w:jc w:val="center"/>
              <w:rPr>
                <w:szCs w:val="28"/>
              </w:rPr>
            </w:pPr>
            <w:r w:rsidRPr="00C11662">
              <w:rPr>
                <w:position w:val="-28"/>
                <w:szCs w:val="28"/>
              </w:rPr>
              <w:object w:dxaOrig="1560" w:dyaOrig="720">
                <v:shape id="_x0000_i1085" type="#_x0000_t75" style="width:78pt;height:35.25pt" o:ole="">
                  <v:imagedata r:id="rId147" o:title=""/>
                </v:shape>
                <o:OLEObject Type="Embed" ProgID="Equation.DSMT4" ShapeID="_x0000_i1085" DrawAspect="Content" ObjectID="_1493203226" r:id="rId148"/>
              </w:object>
            </w:r>
          </w:p>
        </w:tc>
        <w:tc>
          <w:tcPr>
            <w:tcW w:w="830" w:type="pct"/>
            <w:noWrap/>
            <w:vAlign w:val="center"/>
          </w:tcPr>
          <w:p w:rsidR="00C11662" w:rsidRPr="00C11662" w:rsidRDefault="00C11662" w:rsidP="00C11662">
            <w:pPr>
              <w:jc w:val="center"/>
              <w:rPr>
                <w:color w:val="FF0000"/>
                <w:szCs w:val="28"/>
              </w:rPr>
            </w:pPr>
            <w:r w:rsidRPr="00C11662">
              <w:rPr>
                <w:color w:val="auto"/>
                <w:szCs w:val="28"/>
              </w:rPr>
              <w:t>15 151 745</w:t>
            </w:r>
          </w:p>
        </w:tc>
      </w:tr>
    </w:tbl>
    <w:p w:rsidR="00C11662" w:rsidRPr="00C11662" w:rsidRDefault="00C11662" w:rsidP="00B32FC7">
      <w:pPr>
        <w:pStyle w:val="aa"/>
        <w:rPr>
          <w:lang w:val="en-US"/>
        </w:rPr>
      </w:pPr>
    </w:p>
    <w:p w:rsidR="00C11662" w:rsidRPr="00C11662" w:rsidRDefault="00C11662" w:rsidP="00B32FC7">
      <w:pPr>
        <w:pStyle w:val="aa"/>
      </w:pPr>
      <w:r w:rsidRPr="00C11662">
        <w:t>Учитывая налог на прибыль, можно рассчитать итоговую сумму, которая останется разработчику и будет является его экономическим эффектом:</w:t>
      </w:r>
    </w:p>
    <w:p w:rsidR="00C11662" w:rsidRPr="00C11662" w:rsidRDefault="00C11662" w:rsidP="00B32FC7">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2560" w:dyaOrig="720">
                <v:shape id="_x0000_i1086" type="#_x0000_t75" style="width:128.25pt;height:36pt" o:ole="">
                  <v:imagedata r:id="rId149" o:title=""/>
                </v:shape>
                <o:OLEObject Type="Embed" ProgID="Equation.DSMT4" ShapeID="_x0000_i1086" DrawAspect="Content" ObjectID="_1493203227" r:id="rId150"/>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r w:rsidRPr="00C11662">
              <w:rPr>
                <w:szCs w:val="28"/>
              </w:rPr>
              <w:t>(7.23)</w:t>
            </w:r>
          </w:p>
        </w:tc>
      </w:tr>
    </w:tbl>
    <w:p w:rsidR="00C11662" w:rsidRPr="00C11662" w:rsidRDefault="00C11662" w:rsidP="00B32FC7">
      <w:pPr>
        <w:pStyle w:val="aa"/>
      </w:pPr>
    </w:p>
    <w:p w:rsidR="00C11662" w:rsidRPr="00C11662" w:rsidRDefault="00C11662" w:rsidP="00B32FC7">
      <w:pPr>
        <w:pStyle w:val="affc"/>
      </w:pPr>
      <w:r w:rsidRPr="00C11662">
        <w:t>где</w:t>
      </w:r>
      <w:r w:rsidRPr="00C11662">
        <w:tab/>
      </w:r>
      <w:r w:rsidRPr="00C11662">
        <w:rPr>
          <w:bCs/>
          <w:lang w:val="en-US"/>
        </w:rPr>
        <w:t>Δ</w:t>
      </w:r>
      <w:proofErr w:type="spellStart"/>
      <w:r w:rsidRPr="00C11662">
        <w:t>П</w:t>
      </w:r>
      <w:r w:rsidRPr="00C11662">
        <w:rPr>
          <w:vertAlign w:val="subscript"/>
        </w:rPr>
        <w:t>ч</w:t>
      </w:r>
      <w:proofErr w:type="spellEnd"/>
      <w:r w:rsidRPr="00C11662">
        <w:t xml:space="preserve"> – чистая прибыль;</w:t>
      </w:r>
    </w:p>
    <w:p w:rsidR="00C11662" w:rsidRPr="00C11662" w:rsidRDefault="00C11662" w:rsidP="00B32FC7">
      <w:pPr>
        <w:pStyle w:val="affc"/>
      </w:pPr>
      <w:r w:rsidRPr="00C11662">
        <w:tab/>
      </w:r>
      <w:proofErr w:type="spellStart"/>
      <w:r w:rsidRPr="00C11662">
        <w:t>П</w:t>
      </w:r>
      <w:r w:rsidRPr="00C11662">
        <w:rPr>
          <w:vertAlign w:val="subscript"/>
        </w:rPr>
        <w:t>пс</w:t>
      </w:r>
      <w:proofErr w:type="spellEnd"/>
      <w:r w:rsidRPr="00C11662">
        <w:t xml:space="preserve"> – прогнозируемая прибыль;</w:t>
      </w:r>
    </w:p>
    <w:p w:rsidR="00C11662" w:rsidRPr="00C11662" w:rsidRDefault="00C11662" w:rsidP="00B32FC7">
      <w:pPr>
        <w:pStyle w:val="affc"/>
      </w:pPr>
      <w:r w:rsidRPr="00C11662">
        <w:tab/>
      </w:r>
      <w:proofErr w:type="spellStart"/>
      <w:r w:rsidRPr="00C11662">
        <w:t>Н</w:t>
      </w:r>
      <w:r w:rsidRPr="00C11662">
        <w:rPr>
          <w:vertAlign w:val="subscript"/>
        </w:rPr>
        <w:t>п</w:t>
      </w:r>
      <w:proofErr w:type="spellEnd"/>
      <w:r w:rsidRPr="00C11662">
        <w:t xml:space="preserve"> – норматив налога на прибыль (18%).</w:t>
      </w:r>
    </w:p>
    <w:p w:rsidR="00C11662" w:rsidRPr="00C11662" w:rsidRDefault="00C11662" w:rsidP="00B32FC7">
      <w:pPr>
        <w:pStyle w:val="aa"/>
      </w:pPr>
      <w:r w:rsidRPr="00C11662">
        <w:t>Подставив значения в формулу (7.23), определим чистую прибыль:</w:t>
      </w:r>
    </w:p>
    <w:p w:rsidR="00C11662" w:rsidRPr="00C11662" w:rsidRDefault="00C11662" w:rsidP="00B32FC7">
      <w:pPr>
        <w:pStyle w:val="aa"/>
      </w:pPr>
    </w:p>
    <w:tbl>
      <w:tblPr>
        <w:tblStyle w:val="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C11662" w:rsidRPr="00C11662" w:rsidTr="00C11662">
        <w:tc>
          <w:tcPr>
            <w:tcW w:w="500" w:type="pct"/>
            <w:shd w:val="clear" w:color="auto" w:fill="auto"/>
            <w:tcMar>
              <w:left w:w="0" w:type="dxa"/>
              <w:right w:w="0" w:type="dxa"/>
            </w:tcMar>
            <w:vAlign w:val="center"/>
          </w:tcPr>
          <w:p w:rsidR="00C11662" w:rsidRPr="00C11662" w:rsidRDefault="00C11662" w:rsidP="00C11662">
            <w:pPr>
              <w:spacing w:line="276" w:lineRule="auto"/>
              <w:jc w:val="center"/>
              <w:rPr>
                <w:szCs w:val="28"/>
              </w:rPr>
            </w:pPr>
          </w:p>
        </w:tc>
        <w:tc>
          <w:tcPr>
            <w:tcW w:w="4000" w:type="pct"/>
            <w:shd w:val="clear" w:color="auto" w:fill="auto"/>
            <w:tcMar>
              <w:left w:w="0" w:type="dxa"/>
              <w:right w:w="0" w:type="dxa"/>
            </w:tcMar>
            <w:vAlign w:val="center"/>
          </w:tcPr>
          <w:p w:rsidR="00C11662" w:rsidRPr="00C11662" w:rsidRDefault="00C11662" w:rsidP="00C11662">
            <w:pPr>
              <w:spacing w:line="276" w:lineRule="auto"/>
              <w:jc w:val="center"/>
              <w:rPr>
                <w:szCs w:val="28"/>
                <w:lang w:val="en-US"/>
              </w:rPr>
            </w:pPr>
            <w:r w:rsidRPr="00C11662">
              <w:rPr>
                <w:position w:val="-28"/>
                <w:szCs w:val="28"/>
              </w:rPr>
              <w:object w:dxaOrig="6060" w:dyaOrig="720">
                <v:shape id="_x0000_i1087" type="#_x0000_t75" style="width:304.5pt;height:36pt" o:ole="">
                  <v:imagedata r:id="rId151" o:title=""/>
                </v:shape>
                <o:OLEObject Type="Embed" ProgID="Equation.DSMT4" ShapeID="_x0000_i1087" DrawAspect="Content" ObjectID="_1493203228" r:id="rId152"/>
              </w:object>
            </w:r>
          </w:p>
        </w:tc>
        <w:tc>
          <w:tcPr>
            <w:tcW w:w="500" w:type="pct"/>
            <w:shd w:val="clear" w:color="auto" w:fill="auto"/>
            <w:tcMar>
              <w:left w:w="0" w:type="dxa"/>
              <w:right w:w="0" w:type="dxa"/>
            </w:tcMar>
            <w:vAlign w:val="center"/>
          </w:tcPr>
          <w:p w:rsidR="00C11662" w:rsidRPr="00C11662" w:rsidRDefault="00C11662" w:rsidP="00C11662">
            <w:pPr>
              <w:spacing w:line="276" w:lineRule="auto"/>
              <w:jc w:val="right"/>
              <w:rPr>
                <w:szCs w:val="28"/>
              </w:rPr>
            </w:pPr>
          </w:p>
        </w:tc>
      </w:tr>
    </w:tbl>
    <w:p w:rsidR="00C11662" w:rsidRPr="00C11662" w:rsidRDefault="00C11662" w:rsidP="00C11662">
      <w:pPr>
        <w:pStyle w:val="aa"/>
      </w:pPr>
      <w:r w:rsidRPr="00C11662">
        <w:lastRenderedPageBreak/>
        <w:t>Чистая прибыль от реализации ПО (</w:t>
      </w:r>
      <w:proofErr w:type="spellStart"/>
      <w:r w:rsidRPr="00C11662">
        <w:rPr>
          <w:bCs/>
        </w:rPr>
        <w:t>Δ</w:t>
      </w:r>
      <w:r w:rsidRPr="00C11662">
        <w:t>П</w:t>
      </w:r>
      <w:r w:rsidRPr="00C11662">
        <w:rPr>
          <w:vertAlign w:val="subscript"/>
        </w:rPr>
        <w:t>ч</w:t>
      </w:r>
      <w:proofErr w:type="spellEnd"/>
      <w:r w:rsidRPr="00C11662">
        <w:t xml:space="preserve"> = 12 424 431 рублей) остается организации-разработчику и представляет собой экономический эффект от создания нового программного средства.</w:t>
      </w:r>
    </w:p>
    <w:p w:rsidR="00C8236D" w:rsidRPr="00C8236D" w:rsidRDefault="00C8236D" w:rsidP="00C8236D">
      <w:pPr>
        <w:pStyle w:val="a4"/>
      </w:pPr>
      <w:bookmarkStart w:id="18" w:name="_Toc418898113"/>
      <w:r w:rsidRPr="00C8236D">
        <w:t>Расчёт экономического эффекта от применения программного средства у заказчика</w:t>
      </w:r>
      <w:bookmarkEnd w:id="18"/>
    </w:p>
    <w:p w:rsidR="00664BDB" w:rsidRPr="00664BDB" w:rsidRDefault="00664BDB" w:rsidP="00664BDB">
      <w:pPr>
        <w:pStyle w:val="aa"/>
      </w:pPr>
      <w:r w:rsidRPr="00AF6DA4">
        <w:t>Для определения экономического эф</w:t>
      </w:r>
      <w:r>
        <w:t>фекта от использования нового ПО</w:t>
      </w:r>
      <w:r w:rsidRPr="00AF6DA4">
        <w:t xml:space="preserve"> у потребителя необходимо сравнить расходы по всем основным статьям сметы </w:t>
      </w:r>
      <w:r>
        <w:t>затрат на эксплуатацию нового ПО</w:t>
      </w:r>
      <w:r w:rsidRPr="00AF6DA4">
        <w:t xml:space="preserve"> (расходы на заработную плату с начислениями, материалы, машинное время) с расходами по соответствующим статьям при использовании прежнего варианта П</w:t>
      </w:r>
      <w:r>
        <w:t>О</w:t>
      </w:r>
      <w:r w:rsidRPr="00AF6DA4">
        <w:t>. При сравнении базового и нового вариантов П</w:t>
      </w:r>
      <w:r>
        <w:t>О</w:t>
      </w:r>
      <w:r w:rsidRPr="00AF6DA4">
        <w:t xml:space="preserve"> в качестве экономического эффекта будет выступать общая экономия всех видов ресурсов относительно базового варианта. При этом создание нового П</w:t>
      </w:r>
      <w:r>
        <w:t>О</w:t>
      </w:r>
      <w:r w:rsidRPr="00AF6DA4">
        <w:t xml:space="preserve"> окажется экономически целесообразным лишь в том случае, если все капитальные затраты окупятся за счет получаемой экономии в ближайшие 2–3 года.</w:t>
      </w:r>
      <w:r>
        <w:rPr>
          <w:lang w:val="en-US"/>
        </w:rPr>
        <w:t xml:space="preserve"> </w:t>
      </w:r>
      <w:r>
        <w:t>Исходные данные для расчёта экономического эффекта показаны в таблице 7.4.</w:t>
      </w:r>
    </w:p>
    <w:p w:rsidR="00664BDB" w:rsidRPr="00CD1AAA" w:rsidRDefault="00664BDB" w:rsidP="00664BDB">
      <w:pPr>
        <w:pStyle w:val="aa"/>
      </w:pPr>
    </w:p>
    <w:p w:rsidR="00664BDB" w:rsidRPr="00B77711" w:rsidRDefault="00664BDB" w:rsidP="00664BDB">
      <w:pPr>
        <w:pStyle w:val="aff9"/>
      </w:pPr>
      <w:r w:rsidRPr="00B77711">
        <w:t>Таблица 7.4 – Исходные данные для определения экономического эффекта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4"/>
        <w:gridCol w:w="1220"/>
        <w:gridCol w:w="1319"/>
        <w:gridCol w:w="1747"/>
        <w:gridCol w:w="1744"/>
      </w:tblGrid>
      <w:tr w:rsidR="00664BDB" w:rsidRPr="00B77711" w:rsidTr="00664BDB">
        <w:trPr>
          <w:cantSplit/>
          <w:trHeight w:val="278"/>
        </w:trPr>
        <w:tc>
          <w:tcPr>
            <w:tcW w:w="1773" w:type="pct"/>
            <w:vMerge w:val="restar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Наименование показателей</w:t>
            </w:r>
          </w:p>
        </w:tc>
        <w:tc>
          <w:tcPr>
            <w:tcW w:w="653" w:type="pct"/>
            <w:vMerge w:val="restar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Обо</w:t>
            </w:r>
            <w:r>
              <w:rPr>
                <w:sz w:val="24"/>
                <w:szCs w:val="24"/>
              </w:rPr>
              <w:softHyphen/>
            </w:r>
            <w:r w:rsidRPr="00B77711">
              <w:rPr>
                <w:sz w:val="24"/>
                <w:szCs w:val="24"/>
              </w:rPr>
              <w:t>значе</w:t>
            </w:r>
            <w:r>
              <w:rPr>
                <w:sz w:val="24"/>
                <w:szCs w:val="24"/>
              </w:rPr>
              <w:softHyphen/>
            </w:r>
            <w:r w:rsidRPr="00B77711">
              <w:rPr>
                <w:sz w:val="24"/>
                <w:szCs w:val="24"/>
              </w:rPr>
              <w:t>ние</w:t>
            </w:r>
          </w:p>
        </w:tc>
        <w:tc>
          <w:tcPr>
            <w:tcW w:w="706" w:type="pct"/>
            <w:vMerge w:val="restar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Единицы из</w:t>
            </w:r>
            <w:r>
              <w:rPr>
                <w:sz w:val="24"/>
                <w:szCs w:val="24"/>
              </w:rPr>
              <w:softHyphen/>
            </w:r>
            <w:r w:rsidRPr="00B77711">
              <w:rPr>
                <w:sz w:val="24"/>
                <w:szCs w:val="24"/>
              </w:rPr>
              <w:t>мерения</w:t>
            </w:r>
          </w:p>
        </w:tc>
        <w:tc>
          <w:tcPr>
            <w:tcW w:w="1868" w:type="pct"/>
            <w:gridSpan w:val="2"/>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Значение показателя</w:t>
            </w:r>
          </w:p>
        </w:tc>
      </w:tr>
      <w:tr w:rsidR="00664BDB" w:rsidRPr="00B77711" w:rsidTr="00664BDB">
        <w:trPr>
          <w:cantSplit/>
          <w:trHeight w:val="587"/>
        </w:trPr>
        <w:tc>
          <w:tcPr>
            <w:tcW w:w="1773" w:type="pct"/>
            <w:vMerge/>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p>
        </w:tc>
        <w:tc>
          <w:tcPr>
            <w:tcW w:w="653" w:type="pct"/>
            <w:vMerge/>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p>
        </w:tc>
        <w:tc>
          <w:tcPr>
            <w:tcW w:w="706" w:type="pct"/>
            <w:vMerge/>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p>
        </w:tc>
        <w:tc>
          <w:tcPr>
            <w:tcW w:w="935"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в базовом варианте</w:t>
            </w:r>
          </w:p>
        </w:tc>
        <w:tc>
          <w:tcPr>
            <w:tcW w:w="93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в новом варианте</w:t>
            </w:r>
          </w:p>
        </w:tc>
      </w:tr>
      <w:tr w:rsidR="00664BDB" w:rsidRPr="00B77711" w:rsidTr="00664BDB">
        <w:trPr>
          <w:cantSplit/>
          <w:trHeight w:val="278"/>
        </w:trPr>
        <w:tc>
          <w:tcPr>
            <w:tcW w:w="1773"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1</w:t>
            </w:r>
          </w:p>
        </w:tc>
        <w:tc>
          <w:tcPr>
            <w:tcW w:w="653"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2</w:t>
            </w:r>
          </w:p>
        </w:tc>
        <w:tc>
          <w:tcPr>
            <w:tcW w:w="706"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3</w:t>
            </w:r>
          </w:p>
        </w:tc>
        <w:tc>
          <w:tcPr>
            <w:tcW w:w="935"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4</w:t>
            </w:r>
          </w:p>
        </w:tc>
        <w:tc>
          <w:tcPr>
            <w:tcW w:w="933"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5</w:t>
            </w:r>
          </w:p>
        </w:tc>
      </w:tr>
      <w:tr w:rsidR="00664BDB" w:rsidRPr="00B77711" w:rsidTr="00664BDB">
        <w:trPr>
          <w:cantSplit/>
          <w:trHeight w:val="834"/>
        </w:trPr>
        <w:tc>
          <w:tcPr>
            <w:tcW w:w="177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rPr>
                <w:sz w:val="24"/>
                <w:szCs w:val="24"/>
              </w:rPr>
            </w:pPr>
            <w:r w:rsidRPr="00B77711">
              <w:rPr>
                <w:sz w:val="24"/>
                <w:szCs w:val="24"/>
              </w:rPr>
              <w:t>Капитальные вложения, включая затраты поль</w:t>
            </w:r>
            <w:r>
              <w:rPr>
                <w:sz w:val="24"/>
                <w:szCs w:val="24"/>
              </w:rPr>
              <w:softHyphen/>
            </w:r>
            <w:r w:rsidRPr="00B77711">
              <w:rPr>
                <w:sz w:val="24"/>
                <w:szCs w:val="24"/>
              </w:rPr>
              <w:t>зователя на приобрете</w:t>
            </w:r>
            <w:r>
              <w:rPr>
                <w:sz w:val="24"/>
                <w:szCs w:val="24"/>
              </w:rPr>
              <w:softHyphen/>
              <w:t>ние ПO</w:t>
            </w:r>
          </w:p>
        </w:tc>
        <w:tc>
          <w:tcPr>
            <w:tcW w:w="653"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vertAlign w:val="subscript"/>
              </w:rPr>
            </w:pPr>
            <w:proofErr w:type="spellStart"/>
            <w:r>
              <w:rPr>
                <w:sz w:val="24"/>
                <w:szCs w:val="24"/>
              </w:rPr>
              <w:t>К</w:t>
            </w:r>
            <w:r>
              <w:rPr>
                <w:sz w:val="24"/>
                <w:szCs w:val="24"/>
                <w:vertAlign w:val="subscript"/>
              </w:rPr>
              <w:t>пр</w:t>
            </w:r>
            <w:proofErr w:type="spellEnd"/>
          </w:p>
        </w:tc>
        <w:tc>
          <w:tcPr>
            <w:tcW w:w="706"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9C6792">
              <w:rPr>
                <w:sz w:val="24"/>
                <w:szCs w:val="24"/>
              </w:rPr>
              <w:t>-</w:t>
            </w:r>
          </w:p>
        </w:tc>
        <w:tc>
          <w:tcPr>
            <w:tcW w:w="933"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0B4783">
              <w:rPr>
                <w:sz w:val="24"/>
                <w:szCs w:val="24"/>
              </w:rPr>
              <w:t>109 092 565</w:t>
            </w:r>
          </w:p>
        </w:tc>
      </w:tr>
      <w:tr w:rsidR="00664BDB" w:rsidRPr="00B77711" w:rsidTr="00664BDB">
        <w:trPr>
          <w:cantSplit/>
          <w:trHeight w:val="293"/>
        </w:trPr>
        <w:tc>
          <w:tcPr>
            <w:tcW w:w="177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rPr>
                <w:sz w:val="24"/>
                <w:szCs w:val="24"/>
              </w:rPr>
            </w:pPr>
            <w:r>
              <w:rPr>
                <w:sz w:val="24"/>
                <w:szCs w:val="24"/>
              </w:rPr>
              <w:t>Затраты на освоение ПО</w:t>
            </w:r>
          </w:p>
        </w:tc>
        <w:tc>
          <w:tcPr>
            <w:tcW w:w="65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К</w:t>
            </w:r>
            <w:r>
              <w:rPr>
                <w:sz w:val="24"/>
                <w:szCs w:val="24"/>
                <w:vertAlign w:val="subscript"/>
              </w:rPr>
              <w:t>ос</w:t>
            </w:r>
          </w:p>
        </w:tc>
        <w:tc>
          <w:tcPr>
            <w:tcW w:w="706"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9C6792">
              <w:rPr>
                <w:sz w:val="24"/>
                <w:szCs w:val="24"/>
              </w:rPr>
              <w:t>-</w:t>
            </w:r>
          </w:p>
        </w:tc>
        <w:tc>
          <w:tcPr>
            <w:tcW w:w="933"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0B4783">
              <w:rPr>
                <w:sz w:val="24"/>
                <w:szCs w:val="24"/>
              </w:rPr>
              <w:t>7 575 873</w:t>
            </w:r>
          </w:p>
        </w:tc>
      </w:tr>
      <w:tr w:rsidR="00664BDB" w:rsidRPr="00B77711" w:rsidTr="00664BDB">
        <w:trPr>
          <w:cantSplit/>
          <w:trHeight w:val="556"/>
        </w:trPr>
        <w:tc>
          <w:tcPr>
            <w:tcW w:w="177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rPr>
                <w:sz w:val="24"/>
                <w:szCs w:val="24"/>
              </w:rPr>
            </w:pPr>
            <w:r w:rsidRPr="00B77711">
              <w:rPr>
                <w:sz w:val="24"/>
                <w:szCs w:val="24"/>
              </w:rPr>
              <w:t>Затраты на сопровожде</w:t>
            </w:r>
            <w:r>
              <w:rPr>
                <w:sz w:val="24"/>
                <w:szCs w:val="24"/>
              </w:rPr>
              <w:softHyphen/>
              <w:t>ние ПО</w:t>
            </w:r>
          </w:p>
        </w:tc>
        <w:tc>
          <w:tcPr>
            <w:tcW w:w="65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К</w:t>
            </w:r>
            <w:r>
              <w:rPr>
                <w:sz w:val="24"/>
                <w:szCs w:val="24"/>
                <w:vertAlign w:val="subscript"/>
              </w:rPr>
              <w:t>с</w:t>
            </w:r>
          </w:p>
        </w:tc>
        <w:tc>
          <w:tcPr>
            <w:tcW w:w="706"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9C6792">
              <w:rPr>
                <w:sz w:val="24"/>
                <w:szCs w:val="24"/>
              </w:rPr>
              <w:t>-</w:t>
            </w:r>
          </w:p>
        </w:tc>
        <w:tc>
          <w:tcPr>
            <w:tcW w:w="933"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0B4783">
              <w:rPr>
                <w:snapToGrid w:val="0"/>
                <w:sz w:val="24"/>
                <w:szCs w:val="24"/>
              </w:rPr>
              <w:t>15 151 745</w:t>
            </w:r>
          </w:p>
        </w:tc>
      </w:tr>
      <w:tr w:rsidR="00664BDB" w:rsidRPr="00B77711" w:rsidTr="00664BDB">
        <w:trPr>
          <w:cantSplit/>
          <w:trHeight w:val="1128"/>
        </w:trPr>
        <w:tc>
          <w:tcPr>
            <w:tcW w:w="177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rPr>
                <w:sz w:val="24"/>
                <w:szCs w:val="24"/>
              </w:rPr>
            </w:pPr>
            <w:r w:rsidRPr="00B77711">
              <w:rPr>
                <w:sz w:val="24"/>
                <w:szCs w:val="24"/>
              </w:rPr>
              <w:t>Затраты на укомплекто</w:t>
            </w:r>
            <w:r>
              <w:rPr>
                <w:sz w:val="24"/>
                <w:szCs w:val="24"/>
              </w:rPr>
              <w:softHyphen/>
            </w:r>
            <w:r w:rsidRPr="00B77711">
              <w:rPr>
                <w:sz w:val="24"/>
                <w:szCs w:val="24"/>
              </w:rPr>
              <w:t>вание ВТ техническими средствам</w:t>
            </w:r>
            <w:r>
              <w:rPr>
                <w:sz w:val="24"/>
                <w:szCs w:val="24"/>
              </w:rPr>
              <w:t>и в связи с внедрением нового ПО</w:t>
            </w:r>
          </w:p>
        </w:tc>
        <w:tc>
          <w:tcPr>
            <w:tcW w:w="65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proofErr w:type="spellStart"/>
            <w:r w:rsidRPr="00B77711">
              <w:rPr>
                <w:sz w:val="24"/>
                <w:szCs w:val="24"/>
              </w:rPr>
              <w:t>К</w:t>
            </w:r>
            <w:r>
              <w:rPr>
                <w:sz w:val="24"/>
                <w:szCs w:val="24"/>
                <w:vertAlign w:val="subscript"/>
              </w:rPr>
              <w:t>тс</w:t>
            </w:r>
            <w:proofErr w:type="spellEnd"/>
          </w:p>
        </w:tc>
        <w:tc>
          <w:tcPr>
            <w:tcW w:w="706"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9C6792">
              <w:rPr>
                <w:sz w:val="24"/>
                <w:szCs w:val="24"/>
              </w:rPr>
              <w:t>-</w:t>
            </w:r>
          </w:p>
        </w:tc>
        <w:tc>
          <w:tcPr>
            <w:tcW w:w="933"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0B4783">
              <w:rPr>
                <w:sz w:val="24"/>
                <w:szCs w:val="24"/>
              </w:rPr>
              <w:t>7 575 873</w:t>
            </w:r>
          </w:p>
        </w:tc>
      </w:tr>
      <w:tr w:rsidR="00664BDB" w:rsidRPr="00B77711" w:rsidTr="00664BDB">
        <w:trPr>
          <w:cantSplit/>
          <w:trHeight w:val="849"/>
        </w:trPr>
        <w:tc>
          <w:tcPr>
            <w:tcW w:w="177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rPr>
                <w:sz w:val="24"/>
                <w:szCs w:val="24"/>
              </w:rPr>
            </w:pPr>
            <w:r w:rsidRPr="00B77711">
              <w:rPr>
                <w:sz w:val="24"/>
                <w:szCs w:val="24"/>
              </w:rPr>
              <w:t>Затраты на пополнение оборотных средств в</w:t>
            </w:r>
            <w:r>
              <w:rPr>
                <w:sz w:val="24"/>
                <w:szCs w:val="24"/>
              </w:rPr>
              <w:t xml:space="preserve"> связи с эксплуатацией нового ПО</w:t>
            </w:r>
          </w:p>
        </w:tc>
        <w:tc>
          <w:tcPr>
            <w:tcW w:w="65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proofErr w:type="spellStart"/>
            <w:r w:rsidRPr="00B77711">
              <w:rPr>
                <w:sz w:val="24"/>
                <w:szCs w:val="24"/>
              </w:rPr>
              <w:t>К</w:t>
            </w:r>
            <w:r>
              <w:rPr>
                <w:sz w:val="24"/>
                <w:szCs w:val="24"/>
                <w:vertAlign w:val="subscript"/>
              </w:rPr>
              <w:t>об</w:t>
            </w:r>
            <w:proofErr w:type="spellEnd"/>
          </w:p>
        </w:tc>
        <w:tc>
          <w:tcPr>
            <w:tcW w:w="706"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9C6792">
              <w:rPr>
                <w:sz w:val="24"/>
                <w:szCs w:val="24"/>
              </w:rPr>
              <w:t>-</w:t>
            </w:r>
          </w:p>
        </w:tc>
        <w:tc>
          <w:tcPr>
            <w:tcW w:w="933"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0B4783">
              <w:rPr>
                <w:sz w:val="24"/>
                <w:szCs w:val="24"/>
              </w:rPr>
              <w:t>2 500 000</w:t>
            </w:r>
          </w:p>
        </w:tc>
      </w:tr>
      <w:tr w:rsidR="00664BDB" w:rsidRPr="009C6792" w:rsidTr="00664BDB">
        <w:trPr>
          <w:cantSplit/>
          <w:trHeight w:val="571"/>
        </w:trPr>
        <w:tc>
          <w:tcPr>
            <w:tcW w:w="177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rPr>
                <w:sz w:val="24"/>
                <w:szCs w:val="24"/>
              </w:rPr>
            </w:pPr>
            <w:r w:rsidRPr="00B77711">
              <w:rPr>
                <w:sz w:val="24"/>
                <w:szCs w:val="24"/>
              </w:rPr>
              <w:t>Среднемесячная ЗП од</w:t>
            </w:r>
            <w:r>
              <w:rPr>
                <w:sz w:val="24"/>
                <w:szCs w:val="24"/>
              </w:rPr>
              <w:softHyphen/>
            </w:r>
            <w:r w:rsidRPr="00B77711">
              <w:rPr>
                <w:sz w:val="24"/>
                <w:szCs w:val="24"/>
              </w:rPr>
              <w:t>ного программиста</w:t>
            </w:r>
          </w:p>
        </w:tc>
        <w:tc>
          <w:tcPr>
            <w:tcW w:w="65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proofErr w:type="spellStart"/>
            <w:r w:rsidRPr="00B77711">
              <w:rPr>
                <w:sz w:val="24"/>
                <w:szCs w:val="24"/>
              </w:rPr>
              <w:t>З</w:t>
            </w:r>
            <w:r w:rsidRPr="008F0EE1">
              <w:rPr>
                <w:sz w:val="24"/>
                <w:szCs w:val="24"/>
                <w:vertAlign w:val="subscript"/>
              </w:rPr>
              <w:t>см</w:t>
            </w:r>
            <w:proofErr w:type="spellEnd"/>
          </w:p>
        </w:tc>
        <w:tc>
          <w:tcPr>
            <w:tcW w:w="706"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0B4783">
              <w:rPr>
                <w:sz w:val="24"/>
                <w:szCs w:val="24"/>
              </w:rPr>
              <w:t>2 800 000</w:t>
            </w:r>
          </w:p>
        </w:tc>
        <w:tc>
          <w:tcPr>
            <w:tcW w:w="933"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0B4783">
              <w:rPr>
                <w:sz w:val="24"/>
                <w:szCs w:val="24"/>
              </w:rPr>
              <w:t>2 800 000</w:t>
            </w:r>
          </w:p>
        </w:tc>
      </w:tr>
      <w:tr w:rsidR="00664BDB" w:rsidRPr="009C6792" w:rsidTr="00664BDB">
        <w:trPr>
          <w:cantSplit/>
          <w:trHeight w:val="556"/>
        </w:trPr>
        <w:tc>
          <w:tcPr>
            <w:tcW w:w="177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rPr>
                <w:sz w:val="24"/>
                <w:szCs w:val="24"/>
              </w:rPr>
            </w:pPr>
            <w:r w:rsidRPr="00B77711">
              <w:rPr>
                <w:sz w:val="24"/>
                <w:szCs w:val="24"/>
              </w:rPr>
              <w:t>Коэффициент начисле</w:t>
            </w:r>
            <w:r>
              <w:rPr>
                <w:sz w:val="24"/>
                <w:szCs w:val="24"/>
              </w:rPr>
              <w:softHyphen/>
            </w:r>
            <w:r w:rsidRPr="00B77711">
              <w:rPr>
                <w:sz w:val="24"/>
                <w:szCs w:val="24"/>
              </w:rPr>
              <w:t>ний на зарплату</w:t>
            </w:r>
          </w:p>
        </w:tc>
        <w:tc>
          <w:tcPr>
            <w:tcW w:w="65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proofErr w:type="spellStart"/>
            <w:r w:rsidRPr="00B77711">
              <w:rPr>
                <w:sz w:val="24"/>
                <w:szCs w:val="24"/>
              </w:rPr>
              <w:t>К</w:t>
            </w:r>
            <w:r>
              <w:rPr>
                <w:sz w:val="24"/>
                <w:szCs w:val="24"/>
                <w:vertAlign w:val="subscript"/>
              </w:rPr>
              <w:t>нз</w:t>
            </w:r>
            <w:proofErr w:type="spellEnd"/>
          </w:p>
        </w:tc>
        <w:tc>
          <w:tcPr>
            <w:tcW w:w="706"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p>
        </w:tc>
        <w:tc>
          <w:tcPr>
            <w:tcW w:w="935"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9C6792">
              <w:rPr>
                <w:sz w:val="24"/>
                <w:szCs w:val="24"/>
              </w:rPr>
              <w:t>1,5</w:t>
            </w:r>
          </w:p>
        </w:tc>
        <w:tc>
          <w:tcPr>
            <w:tcW w:w="933"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9C6792">
              <w:rPr>
                <w:sz w:val="24"/>
                <w:szCs w:val="24"/>
              </w:rPr>
              <w:t>1,5</w:t>
            </w:r>
          </w:p>
        </w:tc>
      </w:tr>
      <w:tr w:rsidR="00664BDB" w:rsidRPr="009C6792" w:rsidTr="00664BDB">
        <w:trPr>
          <w:cantSplit/>
          <w:trHeight w:val="556"/>
        </w:trPr>
        <w:tc>
          <w:tcPr>
            <w:tcW w:w="177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rPr>
                <w:sz w:val="24"/>
                <w:szCs w:val="24"/>
              </w:rPr>
            </w:pPr>
            <w:r w:rsidRPr="00B77711">
              <w:rPr>
                <w:sz w:val="24"/>
                <w:szCs w:val="24"/>
              </w:rPr>
              <w:t>Среднемесячное коли</w:t>
            </w:r>
            <w:r>
              <w:rPr>
                <w:sz w:val="24"/>
                <w:szCs w:val="24"/>
              </w:rPr>
              <w:softHyphen/>
            </w:r>
            <w:r w:rsidRPr="00B77711">
              <w:rPr>
                <w:sz w:val="24"/>
                <w:szCs w:val="24"/>
              </w:rPr>
              <w:t>чество рабочих дней</w:t>
            </w:r>
          </w:p>
        </w:tc>
        <w:tc>
          <w:tcPr>
            <w:tcW w:w="653"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proofErr w:type="spellStart"/>
            <w:r w:rsidRPr="00B77711">
              <w:rPr>
                <w:sz w:val="24"/>
                <w:szCs w:val="24"/>
              </w:rPr>
              <w:t>Д</w:t>
            </w:r>
            <w:r w:rsidRPr="000C3647">
              <w:rPr>
                <w:sz w:val="24"/>
                <w:szCs w:val="24"/>
              </w:rPr>
              <w:t>р</w:t>
            </w:r>
            <w:proofErr w:type="spellEnd"/>
          </w:p>
        </w:tc>
        <w:tc>
          <w:tcPr>
            <w:tcW w:w="706"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день</w:t>
            </w:r>
          </w:p>
        </w:tc>
        <w:tc>
          <w:tcPr>
            <w:tcW w:w="935"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9C6792">
              <w:rPr>
                <w:sz w:val="24"/>
                <w:szCs w:val="24"/>
              </w:rPr>
              <w:t>21</w:t>
            </w:r>
            <w:r>
              <w:rPr>
                <w:sz w:val="24"/>
                <w:szCs w:val="24"/>
              </w:rPr>
              <w:t>,5</w:t>
            </w:r>
          </w:p>
        </w:tc>
        <w:tc>
          <w:tcPr>
            <w:tcW w:w="933"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9C6792">
              <w:rPr>
                <w:sz w:val="24"/>
                <w:szCs w:val="24"/>
              </w:rPr>
              <w:t>21</w:t>
            </w:r>
            <w:r>
              <w:rPr>
                <w:sz w:val="24"/>
                <w:szCs w:val="24"/>
              </w:rPr>
              <w:t>,5</w:t>
            </w:r>
          </w:p>
        </w:tc>
      </w:tr>
    </w:tbl>
    <w:p w:rsidR="00664BDB" w:rsidRPr="000663A3" w:rsidRDefault="00664BDB" w:rsidP="00664BDB">
      <w:pPr>
        <w:pStyle w:val="aff9"/>
      </w:pPr>
      <w:r>
        <w:rPr>
          <w:i/>
        </w:rPr>
        <w:lastRenderedPageBreak/>
        <w:t>Продолжение таблицы 7.4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6"/>
        <w:gridCol w:w="1220"/>
        <w:gridCol w:w="1319"/>
        <w:gridCol w:w="1747"/>
        <w:gridCol w:w="1742"/>
      </w:tblGrid>
      <w:tr w:rsidR="00664BDB" w:rsidRPr="00B77711" w:rsidTr="000F3CA5">
        <w:trPr>
          <w:cantSplit/>
          <w:trHeight w:val="129"/>
        </w:trPr>
        <w:tc>
          <w:tcPr>
            <w:tcW w:w="1774"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Pr>
                <w:sz w:val="24"/>
                <w:szCs w:val="24"/>
              </w:rPr>
              <w:t>1</w:t>
            </w:r>
          </w:p>
        </w:tc>
        <w:tc>
          <w:tcPr>
            <w:tcW w:w="653"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Pr>
                <w:sz w:val="24"/>
                <w:szCs w:val="24"/>
              </w:rPr>
              <w:t>2</w:t>
            </w:r>
          </w:p>
        </w:tc>
        <w:tc>
          <w:tcPr>
            <w:tcW w:w="706"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Pr>
                <w:sz w:val="24"/>
                <w:szCs w:val="24"/>
              </w:rPr>
              <w:t>3</w:t>
            </w:r>
          </w:p>
        </w:tc>
        <w:tc>
          <w:tcPr>
            <w:tcW w:w="935"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Pr>
                <w:sz w:val="24"/>
                <w:szCs w:val="24"/>
              </w:rPr>
              <w:t>4</w:t>
            </w:r>
          </w:p>
        </w:tc>
        <w:tc>
          <w:tcPr>
            <w:tcW w:w="932"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Pr>
                <w:sz w:val="24"/>
                <w:szCs w:val="24"/>
              </w:rPr>
              <w:t>5</w:t>
            </w:r>
          </w:p>
        </w:tc>
      </w:tr>
      <w:tr w:rsidR="00664BDB" w:rsidRPr="00B77711" w:rsidTr="000F3CA5">
        <w:trPr>
          <w:cantSplit/>
          <w:trHeight w:val="266"/>
        </w:trPr>
        <w:tc>
          <w:tcPr>
            <w:tcW w:w="1774"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rPr>
                <w:sz w:val="24"/>
                <w:szCs w:val="24"/>
              </w:rPr>
            </w:pPr>
            <w:r w:rsidRPr="00B77711">
              <w:rPr>
                <w:sz w:val="24"/>
                <w:szCs w:val="24"/>
              </w:rPr>
              <w:t>Количество типовых за</w:t>
            </w:r>
            <w:r>
              <w:rPr>
                <w:sz w:val="24"/>
                <w:szCs w:val="24"/>
              </w:rPr>
              <w:softHyphen/>
            </w:r>
            <w:r w:rsidRPr="00B77711">
              <w:rPr>
                <w:sz w:val="24"/>
                <w:szCs w:val="24"/>
              </w:rPr>
              <w:t>дач, решаемых за год</w:t>
            </w:r>
          </w:p>
        </w:tc>
        <w:tc>
          <w:tcPr>
            <w:tcW w:w="653"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vertAlign w:val="subscript"/>
              </w:rPr>
            </w:pPr>
            <w:r w:rsidRPr="00B77711">
              <w:rPr>
                <w:sz w:val="24"/>
                <w:szCs w:val="24"/>
              </w:rPr>
              <w:t>З</w:t>
            </w:r>
            <w:r>
              <w:rPr>
                <w:sz w:val="24"/>
                <w:szCs w:val="24"/>
                <w:vertAlign w:val="subscript"/>
              </w:rPr>
              <w:t>т1</w:t>
            </w:r>
            <w:r>
              <w:rPr>
                <w:sz w:val="24"/>
                <w:szCs w:val="24"/>
              </w:rPr>
              <w:t>, З</w:t>
            </w:r>
            <w:r>
              <w:rPr>
                <w:sz w:val="24"/>
                <w:szCs w:val="24"/>
                <w:vertAlign w:val="subscript"/>
              </w:rPr>
              <w:t>т2</w:t>
            </w:r>
          </w:p>
        </w:tc>
        <w:tc>
          <w:tcPr>
            <w:tcW w:w="706" w:type="pct"/>
            <w:tcBorders>
              <w:top w:val="single" w:sz="4" w:space="0" w:color="auto"/>
              <w:left w:val="single" w:sz="4" w:space="0" w:color="auto"/>
              <w:bottom w:val="single" w:sz="4" w:space="0" w:color="auto"/>
              <w:right w:val="single" w:sz="4" w:space="0" w:color="auto"/>
            </w:tcBorders>
            <w:vAlign w:val="center"/>
            <w:hideMark/>
          </w:tcPr>
          <w:p w:rsidR="00664BDB" w:rsidRPr="00B77711" w:rsidRDefault="00664BDB" w:rsidP="000F3CA5">
            <w:pPr>
              <w:jc w:val="center"/>
              <w:rPr>
                <w:sz w:val="24"/>
                <w:szCs w:val="24"/>
              </w:rPr>
            </w:pPr>
            <w:r w:rsidRPr="00B77711">
              <w:rPr>
                <w:sz w:val="24"/>
                <w:szCs w:val="24"/>
              </w:rPr>
              <w:t>задача</w:t>
            </w:r>
          </w:p>
        </w:tc>
        <w:tc>
          <w:tcPr>
            <w:tcW w:w="935" w:type="pct"/>
            <w:tcBorders>
              <w:top w:val="single" w:sz="4" w:space="0" w:color="auto"/>
              <w:left w:val="single" w:sz="4" w:space="0" w:color="auto"/>
              <w:bottom w:val="single" w:sz="4" w:space="0" w:color="auto"/>
              <w:right w:val="single" w:sz="4" w:space="0" w:color="auto"/>
            </w:tcBorders>
            <w:vAlign w:val="center"/>
            <w:hideMark/>
          </w:tcPr>
          <w:p w:rsidR="00664BDB" w:rsidRPr="009C6792" w:rsidRDefault="00664BDB" w:rsidP="000F3CA5">
            <w:pPr>
              <w:jc w:val="center"/>
              <w:rPr>
                <w:sz w:val="24"/>
                <w:szCs w:val="24"/>
              </w:rPr>
            </w:pPr>
            <w:r w:rsidRPr="009C6792">
              <w:rPr>
                <w:sz w:val="24"/>
                <w:szCs w:val="24"/>
              </w:rPr>
              <w:t xml:space="preserve">1 </w:t>
            </w:r>
            <w:r>
              <w:rPr>
                <w:sz w:val="24"/>
                <w:szCs w:val="24"/>
              </w:rPr>
              <w:t>3</w:t>
            </w:r>
            <w:r w:rsidRPr="009C6792">
              <w:rPr>
                <w:sz w:val="24"/>
                <w:szCs w:val="24"/>
              </w:rPr>
              <w:t>00</w:t>
            </w:r>
          </w:p>
        </w:tc>
        <w:tc>
          <w:tcPr>
            <w:tcW w:w="932"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sidRPr="009C6792">
              <w:rPr>
                <w:sz w:val="24"/>
                <w:szCs w:val="24"/>
              </w:rPr>
              <w:t xml:space="preserve">1 </w:t>
            </w:r>
            <w:r>
              <w:rPr>
                <w:sz w:val="24"/>
                <w:szCs w:val="24"/>
              </w:rPr>
              <w:t>3</w:t>
            </w:r>
            <w:r w:rsidRPr="009C6792">
              <w:rPr>
                <w:sz w:val="24"/>
                <w:szCs w:val="24"/>
              </w:rPr>
              <w:t>00</w:t>
            </w:r>
          </w:p>
        </w:tc>
      </w:tr>
      <w:tr w:rsidR="00664BDB" w:rsidRPr="00B77711" w:rsidTr="000F3CA5">
        <w:trPr>
          <w:cantSplit/>
          <w:trHeight w:val="258"/>
        </w:trPr>
        <w:tc>
          <w:tcPr>
            <w:tcW w:w="1774"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rPr>
                <w:sz w:val="24"/>
                <w:szCs w:val="24"/>
              </w:rPr>
            </w:pPr>
            <w:r w:rsidRPr="00B77711">
              <w:rPr>
                <w:sz w:val="24"/>
                <w:szCs w:val="24"/>
              </w:rPr>
              <w:t>Объем выполняемых работ за год</w:t>
            </w:r>
          </w:p>
        </w:tc>
        <w:tc>
          <w:tcPr>
            <w:tcW w:w="653"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lang w:val="en-US"/>
              </w:rPr>
            </w:pPr>
            <w:r w:rsidRPr="00B77711">
              <w:rPr>
                <w:sz w:val="24"/>
                <w:szCs w:val="24"/>
              </w:rPr>
              <w:t>А</w:t>
            </w:r>
            <w:r w:rsidRPr="00B77711">
              <w:rPr>
                <w:sz w:val="24"/>
                <w:szCs w:val="24"/>
                <w:vertAlign w:val="subscript"/>
                <w:lang w:val="en-US"/>
              </w:rPr>
              <w:t>1</w:t>
            </w:r>
            <w:r w:rsidRPr="00B77711">
              <w:rPr>
                <w:sz w:val="24"/>
                <w:szCs w:val="24"/>
                <w:lang w:val="en-US"/>
              </w:rPr>
              <w:t>,</w:t>
            </w:r>
            <w:r>
              <w:rPr>
                <w:sz w:val="24"/>
                <w:szCs w:val="24"/>
              </w:rPr>
              <w:t xml:space="preserve"> </w:t>
            </w:r>
            <w:r w:rsidRPr="00B77711">
              <w:rPr>
                <w:sz w:val="24"/>
                <w:szCs w:val="24"/>
              </w:rPr>
              <w:t>А</w:t>
            </w:r>
            <w:r w:rsidRPr="00B77711">
              <w:rPr>
                <w:sz w:val="24"/>
                <w:szCs w:val="24"/>
                <w:vertAlign w:val="subscript"/>
                <w:lang w:val="en-US"/>
              </w:rPr>
              <w:t>2</w:t>
            </w:r>
          </w:p>
        </w:tc>
        <w:tc>
          <w:tcPr>
            <w:tcW w:w="706"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задача</w:t>
            </w:r>
          </w:p>
        </w:tc>
        <w:tc>
          <w:tcPr>
            <w:tcW w:w="935"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Pr>
                <w:sz w:val="24"/>
                <w:szCs w:val="24"/>
              </w:rPr>
              <w:t>1 3</w:t>
            </w:r>
            <w:r w:rsidRPr="009C6792">
              <w:rPr>
                <w:sz w:val="24"/>
                <w:szCs w:val="24"/>
              </w:rPr>
              <w:t>00</w:t>
            </w:r>
          </w:p>
        </w:tc>
        <w:tc>
          <w:tcPr>
            <w:tcW w:w="932"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Pr>
                <w:sz w:val="24"/>
                <w:szCs w:val="24"/>
              </w:rPr>
              <w:t>1 3</w:t>
            </w:r>
            <w:r w:rsidRPr="009C6792">
              <w:rPr>
                <w:sz w:val="24"/>
                <w:szCs w:val="24"/>
              </w:rPr>
              <w:t>00</w:t>
            </w:r>
          </w:p>
        </w:tc>
      </w:tr>
      <w:tr w:rsidR="00664BDB" w:rsidRPr="00B77711" w:rsidTr="000F3CA5">
        <w:trPr>
          <w:cantSplit/>
          <w:trHeight w:val="266"/>
        </w:trPr>
        <w:tc>
          <w:tcPr>
            <w:tcW w:w="1774"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rPr>
                <w:sz w:val="24"/>
                <w:szCs w:val="24"/>
              </w:rPr>
            </w:pPr>
            <w:r w:rsidRPr="00B77711">
              <w:rPr>
                <w:sz w:val="24"/>
                <w:szCs w:val="24"/>
              </w:rPr>
              <w:t xml:space="preserve">Средняя трудоемкость работ </w:t>
            </w:r>
          </w:p>
        </w:tc>
        <w:tc>
          <w:tcPr>
            <w:tcW w:w="653"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Т</w:t>
            </w:r>
            <w:r w:rsidRPr="00B77711">
              <w:rPr>
                <w:sz w:val="24"/>
                <w:szCs w:val="24"/>
                <w:vertAlign w:val="subscript"/>
              </w:rPr>
              <w:t>с1</w:t>
            </w:r>
            <w:r w:rsidRPr="00B77711">
              <w:rPr>
                <w:sz w:val="24"/>
                <w:szCs w:val="24"/>
              </w:rPr>
              <w:t>, Т</w:t>
            </w:r>
            <w:r w:rsidRPr="00B77711">
              <w:rPr>
                <w:sz w:val="24"/>
                <w:szCs w:val="24"/>
                <w:vertAlign w:val="subscript"/>
              </w:rPr>
              <w:t>с2</w:t>
            </w:r>
          </w:p>
        </w:tc>
        <w:tc>
          <w:tcPr>
            <w:tcW w:w="706"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чел.-час на задачу</w:t>
            </w:r>
          </w:p>
        </w:tc>
        <w:tc>
          <w:tcPr>
            <w:tcW w:w="935" w:type="pct"/>
            <w:tcBorders>
              <w:top w:val="single" w:sz="4" w:space="0" w:color="auto"/>
              <w:left w:val="single" w:sz="4" w:space="0" w:color="auto"/>
              <w:bottom w:val="single" w:sz="4" w:space="0" w:color="auto"/>
              <w:right w:val="single" w:sz="4" w:space="0" w:color="auto"/>
            </w:tcBorders>
            <w:vAlign w:val="center"/>
          </w:tcPr>
          <w:p w:rsidR="00664BDB" w:rsidRPr="000B4783" w:rsidRDefault="00664BDB" w:rsidP="000F3CA5">
            <w:pPr>
              <w:jc w:val="center"/>
              <w:rPr>
                <w:sz w:val="24"/>
                <w:szCs w:val="24"/>
                <w:lang w:val="en-US"/>
              </w:rPr>
            </w:pPr>
            <w:r>
              <w:rPr>
                <w:sz w:val="24"/>
                <w:szCs w:val="24"/>
                <w:lang w:val="en-US"/>
              </w:rPr>
              <w:t>4</w:t>
            </w:r>
          </w:p>
        </w:tc>
        <w:tc>
          <w:tcPr>
            <w:tcW w:w="932"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Pr>
                <w:sz w:val="24"/>
                <w:szCs w:val="24"/>
              </w:rPr>
              <w:t>0,</w:t>
            </w:r>
            <w:r w:rsidRPr="009C6792">
              <w:rPr>
                <w:sz w:val="24"/>
                <w:szCs w:val="24"/>
              </w:rPr>
              <w:t>5</w:t>
            </w:r>
          </w:p>
        </w:tc>
      </w:tr>
      <w:tr w:rsidR="00664BDB" w:rsidRPr="00B77711" w:rsidTr="000F3CA5">
        <w:trPr>
          <w:cantSplit/>
          <w:trHeight w:val="258"/>
        </w:trPr>
        <w:tc>
          <w:tcPr>
            <w:tcW w:w="1774"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rPr>
                <w:sz w:val="24"/>
                <w:szCs w:val="24"/>
              </w:rPr>
            </w:pPr>
            <w:r w:rsidRPr="00B77711">
              <w:rPr>
                <w:sz w:val="24"/>
                <w:szCs w:val="24"/>
              </w:rPr>
              <w:t>Средний расход машин</w:t>
            </w:r>
            <w:r>
              <w:rPr>
                <w:sz w:val="24"/>
                <w:szCs w:val="24"/>
              </w:rPr>
              <w:softHyphen/>
            </w:r>
            <w:r w:rsidRPr="00B77711">
              <w:rPr>
                <w:sz w:val="24"/>
                <w:szCs w:val="24"/>
              </w:rPr>
              <w:t xml:space="preserve">ного времени </w:t>
            </w:r>
          </w:p>
        </w:tc>
        <w:tc>
          <w:tcPr>
            <w:tcW w:w="653"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М</w:t>
            </w:r>
            <w:r w:rsidRPr="00B77711">
              <w:rPr>
                <w:sz w:val="24"/>
                <w:szCs w:val="24"/>
                <w:vertAlign w:val="subscript"/>
              </w:rPr>
              <w:t>в1</w:t>
            </w:r>
            <w:r w:rsidRPr="00B77711">
              <w:rPr>
                <w:sz w:val="24"/>
                <w:szCs w:val="24"/>
              </w:rPr>
              <w:t>,</w:t>
            </w:r>
            <w:r>
              <w:rPr>
                <w:sz w:val="24"/>
                <w:szCs w:val="24"/>
              </w:rPr>
              <w:t xml:space="preserve"> </w:t>
            </w:r>
            <w:r w:rsidRPr="00B77711">
              <w:rPr>
                <w:sz w:val="24"/>
                <w:szCs w:val="24"/>
              </w:rPr>
              <w:t>М</w:t>
            </w:r>
            <w:r w:rsidRPr="00B77711">
              <w:rPr>
                <w:sz w:val="24"/>
                <w:szCs w:val="24"/>
                <w:vertAlign w:val="subscript"/>
              </w:rPr>
              <w:t>в2</w:t>
            </w:r>
          </w:p>
        </w:tc>
        <w:tc>
          <w:tcPr>
            <w:tcW w:w="706"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proofErr w:type="spellStart"/>
            <w:proofErr w:type="gramStart"/>
            <w:r w:rsidRPr="00B77711">
              <w:rPr>
                <w:sz w:val="24"/>
                <w:szCs w:val="24"/>
              </w:rPr>
              <w:t>маш</w:t>
            </w:r>
            <w:proofErr w:type="spellEnd"/>
            <w:r w:rsidRPr="00B77711">
              <w:rPr>
                <w:sz w:val="24"/>
                <w:szCs w:val="24"/>
              </w:rPr>
              <w:t>.-</w:t>
            </w:r>
            <w:proofErr w:type="gramEnd"/>
            <w:r w:rsidRPr="00B77711">
              <w:rPr>
                <w:sz w:val="24"/>
                <w:szCs w:val="24"/>
              </w:rPr>
              <w:t>час на задачу</w:t>
            </w:r>
          </w:p>
        </w:tc>
        <w:tc>
          <w:tcPr>
            <w:tcW w:w="935" w:type="pct"/>
            <w:tcBorders>
              <w:top w:val="single" w:sz="4" w:space="0" w:color="auto"/>
              <w:left w:val="single" w:sz="4" w:space="0" w:color="auto"/>
              <w:bottom w:val="single" w:sz="4" w:space="0" w:color="auto"/>
              <w:right w:val="single" w:sz="4" w:space="0" w:color="auto"/>
            </w:tcBorders>
            <w:vAlign w:val="center"/>
          </w:tcPr>
          <w:p w:rsidR="00664BDB" w:rsidRPr="000B4783" w:rsidRDefault="00664BDB" w:rsidP="000F3CA5">
            <w:pPr>
              <w:jc w:val="center"/>
              <w:rPr>
                <w:sz w:val="24"/>
                <w:szCs w:val="24"/>
                <w:lang w:val="en-US"/>
              </w:rPr>
            </w:pPr>
            <w:r>
              <w:rPr>
                <w:sz w:val="24"/>
                <w:szCs w:val="24"/>
                <w:lang w:val="en-US"/>
              </w:rPr>
              <w:t>4</w:t>
            </w:r>
          </w:p>
        </w:tc>
        <w:tc>
          <w:tcPr>
            <w:tcW w:w="932"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Pr>
                <w:sz w:val="24"/>
                <w:szCs w:val="24"/>
              </w:rPr>
              <w:t>0,</w:t>
            </w:r>
            <w:r w:rsidRPr="009C6792">
              <w:rPr>
                <w:sz w:val="24"/>
                <w:szCs w:val="24"/>
              </w:rPr>
              <w:t>5</w:t>
            </w:r>
          </w:p>
        </w:tc>
      </w:tr>
      <w:tr w:rsidR="00664BDB" w:rsidRPr="00B77711" w:rsidTr="000F3CA5">
        <w:trPr>
          <w:cantSplit/>
          <w:trHeight w:val="266"/>
        </w:trPr>
        <w:tc>
          <w:tcPr>
            <w:tcW w:w="1774"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rPr>
                <w:sz w:val="24"/>
                <w:szCs w:val="24"/>
              </w:rPr>
            </w:pPr>
            <w:r w:rsidRPr="00B77711">
              <w:rPr>
                <w:sz w:val="24"/>
                <w:szCs w:val="24"/>
              </w:rPr>
              <w:t>Цена 1-го машино-часа работы ЭВМ</w:t>
            </w:r>
          </w:p>
        </w:tc>
        <w:tc>
          <w:tcPr>
            <w:tcW w:w="653"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proofErr w:type="spellStart"/>
            <w:r w:rsidRPr="00B77711">
              <w:rPr>
                <w:sz w:val="24"/>
                <w:szCs w:val="24"/>
              </w:rPr>
              <w:t>Ц</w:t>
            </w:r>
            <w:r>
              <w:rPr>
                <w:sz w:val="24"/>
                <w:szCs w:val="24"/>
                <w:vertAlign w:val="subscript"/>
              </w:rPr>
              <w:t>м</w:t>
            </w:r>
            <w:proofErr w:type="spellEnd"/>
          </w:p>
        </w:tc>
        <w:tc>
          <w:tcPr>
            <w:tcW w:w="706"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руб.</w:t>
            </w:r>
          </w:p>
        </w:tc>
        <w:tc>
          <w:tcPr>
            <w:tcW w:w="935"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Pr>
                <w:sz w:val="24"/>
                <w:szCs w:val="24"/>
              </w:rPr>
              <w:t>4</w:t>
            </w:r>
            <w:r w:rsidRPr="009C6792">
              <w:rPr>
                <w:sz w:val="24"/>
                <w:szCs w:val="24"/>
              </w:rPr>
              <w:t xml:space="preserve"> 500</w:t>
            </w:r>
          </w:p>
        </w:tc>
        <w:tc>
          <w:tcPr>
            <w:tcW w:w="932"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sidRPr="00D015E7">
              <w:rPr>
                <w:sz w:val="24"/>
                <w:szCs w:val="24"/>
              </w:rPr>
              <w:t>4</w:t>
            </w:r>
            <w:r w:rsidRPr="009C6792">
              <w:rPr>
                <w:sz w:val="24"/>
                <w:szCs w:val="24"/>
              </w:rPr>
              <w:t xml:space="preserve"> 500</w:t>
            </w:r>
          </w:p>
        </w:tc>
      </w:tr>
      <w:tr w:rsidR="00664BDB" w:rsidRPr="00D015E7" w:rsidTr="000F3CA5">
        <w:trPr>
          <w:cantSplit/>
          <w:trHeight w:val="334"/>
        </w:trPr>
        <w:tc>
          <w:tcPr>
            <w:tcW w:w="1774"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rPr>
                <w:sz w:val="24"/>
                <w:szCs w:val="24"/>
              </w:rPr>
            </w:pPr>
            <w:r w:rsidRPr="00B77711">
              <w:rPr>
                <w:sz w:val="24"/>
                <w:szCs w:val="24"/>
              </w:rPr>
              <w:t>Количество часов ра</w:t>
            </w:r>
            <w:r>
              <w:rPr>
                <w:sz w:val="24"/>
                <w:szCs w:val="24"/>
              </w:rPr>
              <w:softHyphen/>
            </w:r>
            <w:r w:rsidRPr="00B77711">
              <w:rPr>
                <w:sz w:val="24"/>
                <w:szCs w:val="24"/>
              </w:rPr>
              <w:t>боты в день</w:t>
            </w:r>
          </w:p>
        </w:tc>
        <w:tc>
          <w:tcPr>
            <w:tcW w:w="653"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proofErr w:type="spellStart"/>
            <w:r w:rsidRPr="00B77711">
              <w:rPr>
                <w:sz w:val="24"/>
                <w:szCs w:val="24"/>
              </w:rPr>
              <w:t>Т</w:t>
            </w:r>
            <w:r>
              <w:rPr>
                <w:sz w:val="24"/>
                <w:szCs w:val="24"/>
                <w:vertAlign w:val="subscript"/>
              </w:rPr>
              <w:t>ч</w:t>
            </w:r>
            <w:proofErr w:type="spellEnd"/>
          </w:p>
        </w:tc>
        <w:tc>
          <w:tcPr>
            <w:tcW w:w="706"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D015E7">
              <w:rPr>
                <w:sz w:val="24"/>
                <w:szCs w:val="24"/>
              </w:rPr>
              <w:t>ч</w:t>
            </w:r>
          </w:p>
        </w:tc>
        <w:tc>
          <w:tcPr>
            <w:tcW w:w="935"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sidRPr="009C6792">
              <w:rPr>
                <w:sz w:val="24"/>
                <w:szCs w:val="24"/>
              </w:rPr>
              <w:t>8</w:t>
            </w:r>
          </w:p>
        </w:tc>
        <w:tc>
          <w:tcPr>
            <w:tcW w:w="932" w:type="pct"/>
            <w:tcBorders>
              <w:top w:val="single" w:sz="4" w:space="0" w:color="auto"/>
              <w:left w:val="single" w:sz="4" w:space="0" w:color="auto"/>
              <w:bottom w:val="single" w:sz="4" w:space="0" w:color="auto"/>
              <w:right w:val="single" w:sz="4" w:space="0" w:color="auto"/>
            </w:tcBorders>
            <w:vAlign w:val="center"/>
          </w:tcPr>
          <w:p w:rsidR="00664BDB" w:rsidRPr="00D015E7" w:rsidRDefault="00664BDB" w:rsidP="000F3CA5">
            <w:pPr>
              <w:jc w:val="center"/>
              <w:rPr>
                <w:sz w:val="24"/>
                <w:szCs w:val="24"/>
              </w:rPr>
            </w:pPr>
            <w:r w:rsidRPr="00D015E7">
              <w:rPr>
                <w:sz w:val="24"/>
                <w:szCs w:val="24"/>
              </w:rPr>
              <w:t>8</w:t>
            </w:r>
          </w:p>
        </w:tc>
      </w:tr>
      <w:tr w:rsidR="00664BDB" w:rsidRPr="00B77711" w:rsidTr="000F3CA5">
        <w:trPr>
          <w:cantSplit/>
          <w:trHeight w:val="334"/>
        </w:trPr>
        <w:tc>
          <w:tcPr>
            <w:tcW w:w="1774"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rPr>
                <w:sz w:val="24"/>
                <w:szCs w:val="24"/>
              </w:rPr>
            </w:pPr>
            <w:r w:rsidRPr="00B77711">
              <w:rPr>
                <w:sz w:val="24"/>
                <w:szCs w:val="24"/>
              </w:rPr>
              <w:t>Ставка налога на при</w:t>
            </w:r>
            <w:r>
              <w:rPr>
                <w:sz w:val="24"/>
                <w:szCs w:val="24"/>
              </w:rPr>
              <w:softHyphen/>
            </w:r>
            <w:r w:rsidRPr="00B77711">
              <w:rPr>
                <w:sz w:val="24"/>
                <w:szCs w:val="24"/>
              </w:rPr>
              <w:t>быль</w:t>
            </w:r>
          </w:p>
        </w:tc>
        <w:tc>
          <w:tcPr>
            <w:tcW w:w="653"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proofErr w:type="spellStart"/>
            <w:r w:rsidRPr="00B77711">
              <w:rPr>
                <w:sz w:val="24"/>
                <w:szCs w:val="24"/>
              </w:rPr>
              <w:t>Н</w:t>
            </w:r>
            <w:r>
              <w:rPr>
                <w:sz w:val="24"/>
                <w:szCs w:val="24"/>
                <w:vertAlign w:val="subscript"/>
              </w:rPr>
              <w:t>п</w:t>
            </w:r>
            <w:proofErr w:type="spellEnd"/>
          </w:p>
        </w:tc>
        <w:tc>
          <w:tcPr>
            <w:tcW w:w="706" w:type="pct"/>
            <w:tcBorders>
              <w:top w:val="single" w:sz="4" w:space="0" w:color="auto"/>
              <w:left w:val="single" w:sz="4" w:space="0" w:color="auto"/>
              <w:bottom w:val="single" w:sz="4" w:space="0" w:color="auto"/>
              <w:right w:val="single" w:sz="4" w:space="0" w:color="auto"/>
            </w:tcBorders>
            <w:vAlign w:val="center"/>
          </w:tcPr>
          <w:p w:rsidR="00664BDB" w:rsidRPr="00B77711" w:rsidRDefault="00664BDB" w:rsidP="000F3CA5">
            <w:pPr>
              <w:jc w:val="center"/>
              <w:rPr>
                <w:sz w:val="24"/>
                <w:szCs w:val="24"/>
              </w:rPr>
            </w:pPr>
            <w:r w:rsidRPr="00B77711">
              <w:rPr>
                <w:sz w:val="24"/>
                <w:szCs w:val="24"/>
              </w:rPr>
              <w:t>%</w:t>
            </w:r>
          </w:p>
        </w:tc>
        <w:tc>
          <w:tcPr>
            <w:tcW w:w="935"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lang w:val="en-US"/>
              </w:rPr>
            </w:pPr>
            <w:r w:rsidRPr="009C6792">
              <w:rPr>
                <w:sz w:val="24"/>
                <w:szCs w:val="24"/>
                <w:lang w:val="en-US"/>
              </w:rPr>
              <w:t>18</w:t>
            </w:r>
          </w:p>
        </w:tc>
        <w:tc>
          <w:tcPr>
            <w:tcW w:w="932" w:type="pct"/>
            <w:tcBorders>
              <w:top w:val="single" w:sz="4" w:space="0" w:color="auto"/>
              <w:left w:val="single" w:sz="4" w:space="0" w:color="auto"/>
              <w:bottom w:val="single" w:sz="4" w:space="0" w:color="auto"/>
              <w:right w:val="single" w:sz="4" w:space="0" w:color="auto"/>
            </w:tcBorders>
            <w:vAlign w:val="center"/>
          </w:tcPr>
          <w:p w:rsidR="00664BDB" w:rsidRPr="009C6792" w:rsidRDefault="00664BDB" w:rsidP="000F3CA5">
            <w:pPr>
              <w:jc w:val="center"/>
              <w:rPr>
                <w:sz w:val="24"/>
                <w:szCs w:val="24"/>
              </w:rPr>
            </w:pPr>
            <w:r w:rsidRPr="009C6792">
              <w:rPr>
                <w:sz w:val="24"/>
                <w:szCs w:val="24"/>
              </w:rPr>
              <w:t>18</w:t>
            </w:r>
          </w:p>
        </w:tc>
      </w:tr>
    </w:tbl>
    <w:p w:rsidR="00664BDB" w:rsidRDefault="00664BDB" w:rsidP="00664BDB">
      <w:pPr>
        <w:pStyle w:val="aa"/>
      </w:pPr>
    </w:p>
    <w:p w:rsidR="00664BDB" w:rsidRDefault="00664BDB" w:rsidP="00664BDB">
      <w:pPr>
        <w:pStyle w:val="aa"/>
      </w:pPr>
      <w:r w:rsidRPr="00D015E7">
        <w:t xml:space="preserve">Общие капитальные </w:t>
      </w:r>
      <w:r>
        <w:t>вложения</w:t>
      </w:r>
      <w:r w:rsidRPr="00D015E7">
        <w:t xml:space="preserve"> </w:t>
      </w:r>
      <w:r>
        <w:t>заказчика (потребителя)</w:t>
      </w:r>
      <w:r w:rsidRPr="00D015E7">
        <w:t xml:space="preserve"> </w:t>
      </w:r>
      <w:r>
        <w:t>рассчитываются по формуле:</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E46E50">
              <w:rPr>
                <w:position w:val="-16"/>
              </w:rPr>
              <w:object w:dxaOrig="3720" w:dyaOrig="420">
                <v:shape id="_x0000_i1088" type="#_x0000_t75" style="width:186.75pt;height:21pt" o:ole="">
                  <v:imagedata r:id="rId153" o:title=""/>
                </v:shape>
                <o:OLEObject Type="Embed" ProgID="Equation.DSMT4" ShapeID="_x0000_i1088" DrawAspect="Content" ObjectID="_1493203229" r:id="rId154"/>
              </w:object>
            </w:r>
          </w:p>
        </w:tc>
        <w:tc>
          <w:tcPr>
            <w:tcW w:w="500" w:type="pct"/>
            <w:shd w:val="clear" w:color="auto" w:fill="auto"/>
            <w:tcMar>
              <w:left w:w="0" w:type="dxa"/>
              <w:right w:w="0" w:type="dxa"/>
            </w:tcMar>
            <w:vAlign w:val="center"/>
          </w:tcPr>
          <w:p w:rsidR="00664BDB" w:rsidRDefault="00664BDB" w:rsidP="000F3CA5">
            <w:pPr>
              <w:pStyle w:val="aa"/>
              <w:ind w:firstLine="0"/>
              <w:jc w:val="right"/>
            </w:pPr>
            <w:r>
              <w:t>(7.24)</w:t>
            </w:r>
          </w:p>
        </w:tc>
      </w:tr>
    </w:tbl>
    <w:p w:rsidR="00664BDB" w:rsidRDefault="00664BDB" w:rsidP="00664BDB">
      <w:pPr>
        <w:pStyle w:val="aa"/>
      </w:pPr>
    </w:p>
    <w:p w:rsidR="00664BDB" w:rsidRDefault="00664BDB" w:rsidP="00664BDB">
      <w:pPr>
        <w:pStyle w:val="affc"/>
      </w:pPr>
      <w:r>
        <w:t>где</w:t>
      </w:r>
      <w:r>
        <w:tab/>
      </w:r>
      <w:proofErr w:type="spellStart"/>
      <w:r>
        <w:t>К</w:t>
      </w:r>
      <w:r>
        <w:rPr>
          <w:vertAlign w:val="subscript"/>
        </w:rPr>
        <w:t>пр</w:t>
      </w:r>
      <w:proofErr w:type="spellEnd"/>
      <w:r>
        <w:t xml:space="preserve"> – </w:t>
      </w:r>
      <w:r w:rsidRPr="00D015E7">
        <w:t>затраты пользователя на приобретение П</w:t>
      </w:r>
      <w:r>
        <w:t>О</w:t>
      </w:r>
      <w:r w:rsidRPr="00D015E7">
        <w:t xml:space="preserve"> </w:t>
      </w:r>
      <w:proofErr w:type="spellStart"/>
      <w:r w:rsidRPr="00D015E7">
        <w:t>по</w:t>
      </w:r>
      <w:proofErr w:type="spellEnd"/>
      <w:r w:rsidRPr="00D015E7">
        <w:t xml:space="preserve"> отпускной цене у разработчика с учетом стоимо</w:t>
      </w:r>
      <w:r>
        <w:t>сти услуг по эксплуатации, руб.</w:t>
      </w:r>
      <w:r w:rsidRPr="00D015E7">
        <w:t>;</w:t>
      </w:r>
    </w:p>
    <w:p w:rsidR="00664BDB" w:rsidRDefault="00664BDB" w:rsidP="00664BDB">
      <w:pPr>
        <w:pStyle w:val="affc"/>
      </w:pPr>
      <w:r>
        <w:tab/>
        <w:t>К</w:t>
      </w:r>
      <w:r>
        <w:rPr>
          <w:vertAlign w:val="subscript"/>
        </w:rPr>
        <w:t>ос</w:t>
      </w:r>
      <w:r>
        <w:t xml:space="preserve"> – </w:t>
      </w:r>
      <w:r w:rsidRPr="00C13BB6">
        <w:t>затраты по</w:t>
      </w:r>
      <w:r>
        <w:t>льзователя на освоение ПС, руб.</w:t>
      </w:r>
      <w:r w:rsidRPr="00C13BB6">
        <w:t>;</w:t>
      </w:r>
    </w:p>
    <w:p w:rsidR="00664BDB" w:rsidRDefault="00664BDB" w:rsidP="00664BDB">
      <w:pPr>
        <w:pStyle w:val="affc"/>
      </w:pPr>
      <w:r>
        <w:tab/>
        <w:t>К</w:t>
      </w:r>
      <w:r>
        <w:rPr>
          <w:vertAlign w:val="subscript"/>
        </w:rPr>
        <w:t>с</w:t>
      </w:r>
      <w:r>
        <w:t xml:space="preserve"> – </w:t>
      </w:r>
      <w:r w:rsidRPr="00C13BB6">
        <w:t>затраты пользователя на оплату услуг по с</w:t>
      </w:r>
      <w:r>
        <w:t xml:space="preserve">опровождению ПО, </w:t>
      </w:r>
      <w:r w:rsidRPr="00C13BB6">
        <w:t>руб.;</w:t>
      </w:r>
    </w:p>
    <w:p w:rsidR="00664BDB" w:rsidRDefault="00664BDB" w:rsidP="00664BDB">
      <w:pPr>
        <w:pStyle w:val="affc"/>
      </w:pPr>
      <w:r>
        <w:tab/>
      </w:r>
      <w:proofErr w:type="spellStart"/>
      <w:r>
        <w:t>К</w:t>
      </w:r>
      <w:r>
        <w:rPr>
          <w:vertAlign w:val="subscript"/>
        </w:rPr>
        <w:t>тс</w:t>
      </w:r>
      <w:proofErr w:type="spellEnd"/>
      <w:r>
        <w:t xml:space="preserve"> – </w:t>
      </w:r>
      <w:r w:rsidRPr="00C13BB6">
        <w:t>затраты на доукомплектование ВТ техническими средствам</w:t>
      </w:r>
      <w:r>
        <w:t xml:space="preserve">и в связи с внедрением нового ПО, </w:t>
      </w:r>
      <w:r w:rsidRPr="00C13BB6">
        <w:t>руб.;</w:t>
      </w:r>
    </w:p>
    <w:p w:rsidR="00664BDB" w:rsidRPr="00C13BB6" w:rsidRDefault="00664BDB" w:rsidP="00664BDB">
      <w:pPr>
        <w:pStyle w:val="affc"/>
      </w:pPr>
      <w:r>
        <w:tab/>
      </w:r>
      <w:proofErr w:type="spellStart"/>
      <w:r>
        <w:t>К</w:t>
      </w:r>
      <w:r>
        <w:rPr>
          <w:vertAlign w:val="subscript"/>
        </w:rPr>
        <w:t>об</w:t>
      </w:r>
      <w:proofErr w:type="spellEnd"/>
      <w:r>
        <w:t xml:space="preserve"> – </w:t>
      </w:r>
      <w:r w:rsidRPr="00C13BB6">
        <w:t>затраты на пополнение оборо</w:t>
      </w:r>
      <w:r>
        <w:t>тных средств в связи с использо</w:t>
      </w:r>
      <w:r w:rsidRPr="00C13BB6">
        <w:t>ванием нового П</w:t>
      </w:r>
      <w:r>
        <w:t xml:space="preserve">О, </w:t>
      </w:r>
      <w:r w:rsidRPr="00C13BB6">
        <w:t>руб.</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10014E">
              <w:rPr>
                <w:position w:val="-34"/>
              </w:rPr>
              <w:object w:dxaOrig="5160" w:dyaOrig="820">
                <v:shape id="_x0000_i1089" type="#_x0000_t75" style="width:258.75pt;height:41.25pt" o:ole="">
                  <v:imagedata r:id="rId155" o:title=""/>
                </v:shape>
                <o:OLEObject Type="Embed" ProgID="Equation.DSMT4" ShapeID="_x0000_i1089" DrawAspect="Content" ObjectID="_1493203230" r:id="rId156"/>
              </w:object>
            </w:r>
          </w:p>
        </w:tc>
        <w:tc>
          <w:tcPr>
            <w:tcW w:w="500" w:type="pct"/>
            <w:shd w:val="clear" w:color="auto" w:fill="auto"/>
            <w:tcMar>
              <w:left w:w="0" w:type="dxa"/>
              <w:right w:w="0" w:type="dxa"/>
            </w:tcMar>
            <w:vAlign w:val="center"/>
          </w:tcPr>
          <w:p w:rsidR="00664BDB" w:rsidRDefault="00664BDB" w:rsidP="000F3CA5">
            <w:pPr>
              <w:pStyle w:val="aa"/>
              <w:ind w:firstLine="0"/>
              <w:jc w:val="right"/>
            </w:pPr>
          </w:p>
        </w:tc>
      </w:tr>
    </w:tbl>
    <w:p w:rsidR="00664BDB" w:rsidRDefault="00664BDB" w:rsidP="00664BDB">
      <w:pPr>
        <w:pStyle w:val="aa"/>
      </w:pPr>
    </w:p>
    <w:p w:rsidR="00664BDB" w:rsidRDefault="00664BDB" w:rsidP="00664BDB">
      <w:pPr>
        <w:pStyle w:val="aa"/>
      </w:pPr>
      <w:r w:rsidRPr="00E46E50">
        <w:t>Экономия затрат на заработную плату</w:t>
      </w:r>
      <w:r>
        <w:t xml:space="preserve"> </w:t>
      </w:r>
      <w:r w:rsidRPr="00E46E50">
        <w:t>(</w:t>
      </w:r>
      <w:proofErr w:type="spellStart"/>
      <w:r w:rsidRPr="00E46E50">
        <w:t>С</w:t>
      </w:r>
      <w:r>
        <w:rPr>
          <w:vertAlign w:val="subscript"/>
        </w:rPr>
        <w:t>з</w:t>
      </w:r>
      <w:proofErr w:type="spellEnd"/>
      <w:r w:rsidRPr="00E46E50">
        <w:t>) при использовании нового П</w:t>
      </w:r>
      <w:r>
        <w:t>О</w:t>
      </w:r>
      <w:r w:rsidRPr="00E46E50">
        <w:t xml:space="preserve"> в расчете на объем выполненных работ</w:t>
      </w:r>
      <w:r>
        <w:t xml:space="preserve"> определяется по формуле</w:t>
      </w:r>
      <w:r w:rsidRPr="00E46E50">
        <w:t>:</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D015E7">
              <w:rPr>
                <w:position w:val="-12"/>
              </w:rPr>
              <w:object w:dxaOrig="1560" w:dyaOrig="380">
                <v:shape id="_x0000_i1090" type="#_x0000_t75" style="width:78pt;height:18.75pt" o:ole="">
                  <v:imagedata r:id="rId157" o:title=""/>
                </v:shape>
                <o:OLEObject Type="Embed" ProgID="Equation.DSMT4" ShapeID="_x0000_i1090" DrawAspect="Content" ObjectID="_1493203231" r:id="rId158"/>
              </w:object>
            </w:r>
          </w:p>
        </w:tc>
        <w:tc>
          <w:tcPr>
            <w:tcW w:w="500" w:type="pct"/>
            <w:shd w:val="clear" w:color="auto" w:fill="auto"/>
            <w:tcMar>
              <w:left w:w="0" w:type="dxa"/>
              <w:right w:w="0" w:type="dxa"/>
            </w:tcMar>
            <w:vAlign w:val="center"/>
          </w:tcPr>
          <w:p w:rsidR="00664BDB" w:rsidRDefault="00664BDB" w:rsidP="000F3CA5">
            <w:pPr>
              <w:pStyle w:val="aa"/>
              <w:ind w:firstLine="0"/>
              <w:jc w:val="right"/>
            </w:pPr>
            <w:r>
              <w:t>(7.25)</w:t>
            </w:r>
          </w:p>
        </w:tc>
      </w:tr>
    </w:tbl>
    <w:p w:rsidR="00664BDB" w:rsidRDefault="00664BDB" w:rsidP="00664BDB">
      <w:pPr>
        <w:pStyle w:val="aa"/>
      </w:pPr>
    </w:p>
    <w:p w:rsidR="00664BDB" w:rsidRDefault="00664BDB" w:rsidP="00664BDB">
      <w:pPr>
        <w:pStyle w:val="affc"/>
      </w:pPr>
      <w:r>
        <w:t>где</w:t>
      </w:r>
      <w:r>
        <w:tab/>
      </w:r>
      <w:proofErr w:type="spellStart"/>
      <w:r>
        <w:t>С</w:t>
      </w:r>
      <w:r>
        <w:rPr>
          <w:vertAlign w:val="subscript"/>
        </w:rPr>
        <w:t>зе</w:t>
      </w:r>
      <w:proofErr w:type="spellEnd"/>
      <w:r>
        <w:t xml:space="preserve"> – </w:t>
      </w:r>
      <w:r w:rsidRPr="00FA6D1D">
        <w:t xml:space="preserve">экономия затрат на заработную плату при решении </w:t>
      </w:r>
      <w:r>
        <w:t>задач c использованием нового ПО на 1 задачу,</w:t>
      </w:r>
      <w:r w:rsidRPr="00FA6D1D">
        <w:t xml:space="preserve"> </w:t>
      </w:r>
      <w:r>
        <w:t>руб.</w:t>
      </w:r>
      <w:r w:rsidRPr="00FA6D1D">
        <w:t>;</w:t>
      </w:r>
    </w:p>
    <w:p w:rsidR="00664BDB" w:rsidRDefault="00664BDB" w:rsidP="00664BDB">
      <w:pPr>
        <w:pStyle w:val="affc"/>
      </w:pPr>
      <w:r>
        <w:lastRenderedPageBreak/>
        <w:tab/>
        <w:t>А</w:t>
      </w:r>
      <w:r>
        <w:rPr>
          <w:vertAlign w:val="subscript"/>
        </w:rPr>
        <w:t>2</w:t>
      </w:r>
      <w:r>
        <w:t xml:space="preserve"> – </w:t>
      </w:r>
      <w:r w:rsidRPr="00FA6D1D">
        <w:t>объем выполненных работ с использованием нового ПО (задач)</w:t>
      </w:r>
      <w:r>
        <w:t>.</w:t>
      </w:r>
    </w:p>
    <w:p w:rsidR="00664BDB" w:rsidRDefault="00664BDB" w:rsidP="00664BDB">
      <w:pPr>
        <w:pStyle w:val="aa"/>
      </w:pPr>
      <w:r w:rsidRPr="00FA6D1D">
        <w:t>Экономия затрат на заработную плату в расчете на 1 задачу рассчитывается по формуле:</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FA6D1D">
              <w:rPr>
                <w:position w:val="-38"/>
              </w:rPr>
              <w:object w:dxaOrig="2560" w:dyaOrig="820">
                <v:shape id="_x0000_i1091" type="#_x0000_t75" style="width:128.25pt;height:41.25pt" o:ole="">
                  <v:imagedata r:id="rId159" o:title=""/>
                </v:shape>
                <o:OLEObject Type="Embed" ProgID="Equation.DSMT4" ShapeID="_x0000_i1091" DrawAspect="Content" ObjectID="_1493203232" r:id="rId160"/>
              </w:object>
            </w:r>
          </w:p>
        </w:tc>
        <w:tc>
          <w:tcPr>
            <w:tcW w:w="500" w:type="pct"/>
            <w:shd w:val="clear" w:color="auto" w:fill="auto"/>
            <w:tcMar>
              <w:left w:w="0" w:type="dxa"/>
              <w:right w:w="0" w:type="dxa"/>
            </w:tcMar>
            <w:vAlign w:val="center"/>
          </w:tcPr>
          <w:p w:rsidR="00664BDB" w:rsidRDefault="00664BDB" w:rsidP="000F3CA5">
            <w:pPr>
              <w:pStyle w:val="aa"/>
              <w:ind w:firstLine="0"/>
              <w:jc w:val="right"/>
            </w:pPr>
            <w:r>
              <w:t>(7.26)</w:t>
            </w:r>
          </w:p>
        </w:tc>
      </w:tr>
    </w:tbl>
    <w:p w:rsidR="00664BDB" w:rsidRDefault="00664BDB" w:rsidP="00664BDB">
      <w:pPr>
        <w:pStyle w:val="aa"/>
      </w:pPr>
    </w:p>
    <w:p w:rsidR="00664BDB" w:rsidRDefault="00664BDB" w:rsidP="00664BDB">
      <w:pPr>
        <w:pStyle w:val="affc"/>
      </w:pPr>
      <w:r>
        <w:t>где</w:t>
      </w:r>
      <w:r>
        <w:tab/>
      </w:r>
      <w:proofErr w:type="spellStart"/>
      <w:r>
        <w:t>З</w:t>
      </w:r>
      <w:r>
        <w:rPr>
          <w:vertAlign w:val="subscript"/>
        </w:rPr>
        <w:t>см</w:t>
      </w:r>
      <w:proofErr w:type="spellEnd"/>
      <w:r>
        <w:t xml:space="preserve"> – </w:t>
      </w:r>
      <w:r w:rsidRPr="00673B21">
        <w:t>среднемесячная заработная п</w:t>
      </w:r>
      <w:r>
        <w:t>лата одного программиста, руб.;</w:t>
      </w:r>
    </w:p>
    <w:p w:rsidR="00664BDB" w:rsidRDefault="00664BDB" w:rsidP="00664BDB">
      <w:pPr>
        <w:pStyle w:val="affc"/>
      </w:pPr>
      <w:r>
        <w:tab/>
        <w:t>Т</w:t>
      </w:r>
      <w:r>
        <w:rPr>
          <w:vertAlign w:val="subscript"/>
        </w:rPr>
        <w:t>с1</w:t>
      </w:r>
      <w:r>
        <w:t>, Т</w:t>
      </w:r>
      <w:r>
        <w:rPr>
          <w:vertAlign w:val="subscript"/>
        </w:rPr>
        <w:t>с2</w:t>
      </w:r>
      <w:r>
        <w:t xml:space="preserve"> – </w:t>
      </w:r>
      <w:r w:rsidRPr="00BA677E">
        <w:t>трудоемкости работ в расчете на 1 задачу</w:t>
      </w:r>
      <w:r>
        <w:t>, человеко-часов</w:t>
      </w:r>
      <w:r w:rsidRPr="00BA677E">
        <w:t>;</w:t>
      </w:r>
    </w:p>
    <w:p w:rsidR="00664BDB" w:rsidRDefault="00664BDB" w:rsidP="00664BDB">
      <w:pPr>
        <w:pStyle w:val="affc"/>
      </w:pPr>
      <w:r>
        <w:tab/>
      </w:r>
      <w:proofErr w:type="spellStart"/>
      <w:r>
        <w:t>Т</w:t>
      </w:r>
      <w:r>
        <w:rPr>
          <w:vertAlign w:val="subscript"/>
        </w:rPr>
        <w:t>ч</w:t>
      </w:r>
      <w:proofErr w:type="spellEnd"/>
      <w:r>
        <w:t xml:space="preserve"> – </w:t>
      </w:r>
      <w:r w:rsidRPr="00BA677E">
        <w:t>ко</w:t>
      </w:r>
      <w:r>
        <w:t>личество часов работы в день, ч</w:t>
      </w:r>
      <w:r w:rsidRPr="00BA677E">
        <w:t>;</w:t>
      </w:r>
    </w:p>
    <w:p w:rsidR="00664BDB" w:rsidRDefault="00664BDB" w:rsidP="00664BDB">
      <w:pPr>
        <w:pStyle w:val="affc"/>
      </w:pPr>
      <w:r>
        <w:tab/>
      </w:r>
      <w:proofErr w:type="spellStart"/>
      <w:r>
        <w:t>Д</w:t>
      </w:r>
      <w:r>
        <w:rPr>
          <w:vertAlign w:val="subscript"/>
        </w:rPr>
        <w:t>р</w:t>
      </w:r>
      <w:proofErr w:type="spellEnd"/>
      <w:r>
        <w:t xml:space="preserve"> – </w:t>
      </w:r>
      <w:r w:rsidRPr="00BA677E">
        <w:t>среднемесячное количество рабочих дней</w:t>
      </w:r>
      <w:r>
        <w:t>.</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BA677E">
              <w:rPr>
                <w:position w:val="-32"/>
              </w:rPr>
              <w:object w:dxaOrig="4540" w:dyaOrig="760">
                <v:shape id="_x0000_i1092" type="#_x0000_t75" style="width:228pt;height:38.25pt" o:ole="">
                  <v:imagedata r:id="rId161" o:title=""/>
                </v:shape>
                <o:OLEObject Type="Embed" ProgID="Equation.DSMT4" ShapeID="_x0000_i1092" DrawAspect="Content" ObjectID="_1493203233" r:id="rId162"/>
              </w:object>
            </w:r>
          </w:p>
        </w:tc>
        <w:tc>
          <w:tcPr>
            <w:tcW w:w="500" w:type="pct"/>
            <w:shd w:val="clear" w:color="auto" w:fill="auto"/>
            <w:tcMar>
              <w:left w:w="0" w:type="dxa"/>
              <w:right w:w="0" w:type="dxa"/>
            </w:tcMar>
            <w:vAlign w:val="center"/>
          </w:tcPr>
          <w:p w:rsidR="00664BDB" w:rsidRDefault="00664BDB" w:rsidP="000F3CA5">
            <w:pPr>
              <w:pStyle w:val="aa"/>
              <w:ind w:firstLine="0"/>
              <w:jc w:val="right"/>
            </w:pPr>
          </w:p>
        </w:tc>
      </w:tr>
    </w:tbl>
    <w:p w:rsidR="00664BDB" w:rsidRDefault="00664BDB" w:rsidP="00664BDB">
      <w:pPr>
        <w:pStyle w:val="aa"/>
      </w:pPr>
    </w:p>
    <w:p w:rsidR="00664BDB" w:rsidRDefault="00664BDB" w:rsidP="00664BDB">
      <w:pPr>
        <w:pStyle w:val="aa"/>
      </w:pPr>
      <w:r>
        <w:t>Тогда, подставляя значения в формулу (7.25), рассчитаем экономию</w:t>
      </w:r>
      <w:r w:rsidRPr="00730916">
        <w:t xml:space="preserve"> затрат на заработную плату</w:t>
      </w:r>
      <w:r>
        <w:t>:</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D015E7">
              <w:rPr>
                <w:position w:val="-12"/>
              </w:rPr>
              <w:object w:dxaOrig="4220" w:dyaOrig="380">
                <v:shape id="_x0000_i1093" type="#_x0000_t75" style="width:211.5pt;height:18.75pt" o:ole="">
                  <v:imagedata r:id="rId163" o:title=""/>
                </v:shape>
                <o:OLEObject Type="Embed" ProgID="Equation.DSMT4" ShapeID="_x0000_i1093" DrawAspect="Content" ObjectID="_1493203234" r:id="rId164"/>
              </w:object>
            </w:r>
          </w:p>
        </w:tc>
        <w:tc>
          <w:tcPr>
            <w:tcW w:w="500" w:type="pct"/>
            <w:shd w:val="clear" w:color="auto" w:fill="auto"/>
            <w:tcMar>
              <w:left w:w="0" w:type="dxa"/>
              <w:right w:w="0" w:type="dxa"/>
            </w:tcMar>
            <w:vAlign w:val="center"/>
          </w:tcPr>
          <w:p w:rsidR="00664BDB" w:rsidRDefault="00664BDB" w:rsidP="000F3CA5">
            <w:pPr>
              <w:pStyle w:val="aa"/>
              <w:ind w:firstLine="0"/>
              <w:jc w:val="right"/>
            </w:pPr>
          </w:p>
        </w:tc>
      </w:tr>
    </w:tbl>
    <w:p w:rsidR="00664BDB" w:rsidRDefault="00664BDB" w:rsidP="00664BDB">
      <w:pPr>
        <w:pStyle w:val="aa"/>
      </w:pPr>
    </w:p>
    <w:p w:rsidR="00664BDB" w:rsidRDefault="00664BDB" w:rsidP="00664BDB">
      <w:pPr>
        <w:pStyle w:val="aa"/>
      </w:pPr>
      <w:r w:rsidRPr="00730916">
        <w:t>Экономия с учетом начисления на зарплату</w:t>
      </w:r>
      <w:r>
        <w:t xml:space="preserve"> вычисляется по формуле</w:t>
      </w:r>
      <w:r w:rsidRPr="00730916">
        <w:t>:</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730916">
              <w:rPr>
                <w:position w:val="-12"/>
              </w:rPr>
              <w:object w:dxaOrig="1560" w:dyaOrig="380">
                <v:shape id="_x0000_i1094" type="#_x0000_t75" style="width:78pt;height:18.75pt" o:ole="">
                  <v:imagedata r:id="rId165" o:title=""/>
                </v:shape>
                <o:OLEObject Type="Embed" ProgID="Equation.DSMT4" ShapeID="_x0000_i1094" DrawAspect="Content" ObjectID="_1493203235" r:id="rId166"/>
              </w:object>
            </w:r>
          </w:p>
        </w:tc>
        <w:tc>
          <w:tcPr>
            <w:tcW w:w="500" w:type="pct"/>
            <w:shd w:val="clear" w:color="auto" w:fill="auto"/>
            <w:tcMar>
              <w:left w:w="0" w:type="dxa"/>
              <w:right w:w="0" w:type="dxa"/>
            </w:tcMar>
            <w:vAlign w:val="center"/>
          </w:tcPr>
          <w:p w:rsidR="00664BDB" w:rsidRDefault="00664BDB" w:rsidP="000F3CA5">
            <w:pPr>
              <w:pStyle w:val="aa"/>
              <w:ind w:firstLine="0"/>
              <w:jc w:val="right"/>
            </w:pPr>
            <w:r>
              <w:t>(7.27)</w:t>
            </w:r>
          </w:p>
        </w:tc>
      </w:tr>
    </w:tbl>
    <w:p w:rsidR="00664BDB" w:rsidRDefault="00664BDB" w:rsidP="00664BDB">
      <w:pPr>
        <w:pStyle w:val="aa"/>
      </w:pPr>
    </w:p>
    <w:p w:rsidR="00664BDB" w:rsidRDefault="00664BDB" w:rsidP="00664BDB">
      <w:pPr>
        <w:pStyle w:val="affc"/>
      </w:pPr>
      <w:r>
        <w:t>где</w:t>
      </w:r>
      <w:r>
        <w:tab/>
      </w:r>
      <w:proofErr w:type="spellStart"/>
      <w:r>
        <w:t>К</w:t>
      </w:r>
      <w:r>
        <w:rPr>
          <w:vertAlign w:val="subscript"/>
        </w:rPr>
        <w:t>нз</w:t>
      </w:r>
      <w:proofErr w:type="spellEnd"/>
      <w:r>
        <w:t xml:space="preserve"> – коэффициент начисле</w:t>
      </w:r>
      <w:r w:rsidRPr="00A931C3">
        <w:t>ний на зарплату</w:t>
      </w:r>
      <w:r>
        <w:t xml:space="preserve"> (1,5).</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730916">
              <w:rPr>
                <w:position w:val="-12"/>
              </w:rPr>
              <w:object w:dxaOrig="4580" w:dyaOrig="380">
                <v:shape id="_x0000_i1095" type="#_x0000_t75" style="width:230.25pt;height:18.75pt" o:ole="">
                  <v:imagedata r:id="rId167" o:title=""/>
                </v:shape>
                <o:OLEObject Type="Embed" ProgID="Equation.DSMT4" ShapeID="_x0000_i1095" DrawAspect="Content" ObjectID="_1493203236" r:id="rId168"/>
              </w:object>
            </w:r>
          </w:p>
        </w:tc>
        <w:tc>
          <w:tcPr>
            <w:tcW w:w="500" w:type="pct"/>
            <w:shd w:val="clear" w:color="auto" w:fill="auto"/>
            <w:tcMar>
              <w:left w:w="0" w:type="dxa"/>
              <w:right w:w="0" w:type="dxa"/>
            </w:tcMar>
            <w:vAlign w:val="center"/>
          </w:tcPr>
          <w:p w:rsidR="00664BDB" w:rsidRDefault="00664BDB" w:rsidP="000F3CA5">
            <w:pPr>
              <w:pStyle w:val="aa"/>
              <w:ind w:firstLine="0"/>
              <w:jc w:val="right"/>
            </w:pPr>
          </w:p>
        </w:tc>
      </w:tr>
    </w:tbl>
    <w:p w:rsidR="00664BDB" w:rsidRDefault="00664BDB" w:rsidP="00664BDB">
      <w:pPr>
        <w:pStyle w:val="aa"/>
      </w:pPr>
    </w:p>
    <w:p w:rsidR="00664BDB" w:rsidRDefault="00664BDB" w:rsidP="00664BDB">
      <w:pPr>
        <w:pStyle w:val="aa"/>
      </w:pPr>
      <w:r w:rsidRPr="00261113">
        <w:t>Экономия затрат на оплату машинного времени</w:t>
      </w:r>
      <w:r>
        <w:t xml:space="preserve"> </w:t>
      </w:r>
      <w:r w:rsidRPr="00261113">
        <w:t>(С</w:t>
      </w:r>
      <w:r w:rsidRPr="00261113">
        <w:rPr>
          <w:vertAlign w:val="subscript"/>
        </w:rPr>
        <w:t>м</w:t>
      </w:r>
      <w:r w:rsidRPr="00261113">
        <w:t>) в расчете на выполненный объем работ в результате применения нового ПО:</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D015E7">
              <w:rPr>
                <w:position w:val="-12"/>
              </w:rPr>
              <w:object w:dxaOrig="1640" w:dyaOrig="380">
                <v:shape id="_x0000_i1096" type="#_x0000_t75" style="width:82.5pt;height:18.75pt" o:ole="">
                  <v:imagedata r:id="rId169" o:title=""/>
                </v:shape>
                <o:OLEObject Type="Embed" ProgID="Equation.DSMT4" ShapeID="_x0000_i1096" DrawAspect="Content" ObjectID="_1493203237" r:id="rId170"/>
              </w:object>
            </w:r>
          </w:p>
        </w:tc>
        <w:tc>
          <w:tcPr>
            <w:tcW w:w="500" w:type="pct"/>
            <w:shd w:val="clear" w:color="auto" w:fill="auto"/>
            <w:tcMar>
              <w:left w:w="0" w:type="dxa"/>
              <w:right w:w="0" w:type="dxa"/>
            </w:tcMar>
            <w:vAlign w:val="center"/>
          </w:tcPr>
          <w:p w:rsidR="00664BDB" w:rsidRDefault="00664BDB" w:rsidP="000F3CA5">
            <w:pPr>
              <w:pStyle w:val="aa"/>
              <w:ind w:firstLine="0"/>
              <w:jc w:val="right"/>
            </w:pPr>
            <w:r>
              <w:t>(7.28)</w:t>
            </w:r>
          </w:p>
        </w:tc>
      </w:tr>
    </w:tbl>
    <w:p w:rsidR="00664BDB" w:rsidRDefault="00664BDB" w:rsidP="00664BDB">
      <w:pPr>
        <w:pStyle w:val="aa"/>
      </w:pPr>
    </w:p>
    <w:p w:rsidR="00664BDB" w:rsidRDefault="00664BDB" w:rsidP="00664BDB">
      <w:pPr>
        <w:pStyle w:val="affc"/>
      </w:pPr>
      <w:r>
        <w:t>где</w:t>
      </w:r>
      <w:r>
        <w:tab/>
      </w:r>
      <w:proofErr w:type="spellStart"/>
      <w:r>
        <w:t>С</w:t>
      </w:r>
      <w:r>
        <w:rPr>
          <w:vertAlign w:val="subscript"/>
        </w:rPr>
        <w:t>ме</w:t>
      </w:r>
      <w:proofErr w:type="spellEnd"/>
      <w:r>
        <w:t xml:space="preserve"> – </w:t>
      </w:r>
      <w:r w:rsidRPr="00261113">
        <w:t xml:space="preserve">экономия затрат на оплату машинного времени </w:t>
      </w:r>
      <w:r>
        <w:t>в расчёте на 1 задачу с использованием нового ПО.</w:t>
      </w:r>
    </w:p>
    <w:p w:rsidR="00664BDB" w:rsidRDefault="00664BDB" w:rsidP="00664BDB">
      <w:pPr>
        <w:pStyle w:val="aa"/>
      </w:pPr>
      <w:r w:rsidRPr="00261113">
        <w:t>Экономия затрат на оплату машинного времени в расчете на 1 задачу</w:t>
      </w:r>
      <w:r>
        <w:t xml:space="preserve"> определяется по формуле:</w:t>
      </w: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D015E7">
              <w:rPr>
                <w:position w:val="-12"/>
              </w:rPr>
              <w:object w:dxaOrig="2700" w:dyaOrig="380">
                <v:shape id="_x0000_i1097" type="#_x0000_t75" style="width:135.75pt;height:18.75pt" o:ole="">
                  <v:imagedata r:id="rId171" o:title=""/>
                </v:shape>
                <o:OLEObject Type="Embed" ProgID="Equation.DSMT4" ShapeID="_x0000_i1097" DrawAspect="Content" ObjectID="_1493203238" r:id="rId172"/>
              </w:object>
            </w:r>
          </w:p>
        </w:tc>
        <w:tc>
          <w:tcPr>
            <w:tcW w:w="500" w:type="pct"/>
            <w:shd w:val="clear" w:color="auto" w:fill="auto"/>
            <w:tcMar>
              <w:left w:w="0" w:type="dxa"/>
              <w:right w:w="0" w:type="dxa"/>
            </w:tcMar>
            <w:vAlign w:val="center"/>
          </w:tcPr>
          <w:p w:rsidR="00664BDB" w:rsidRDefault="00664BDB" w:rsidP="000F3CA5">
            <w:pPr>
              <w:pStyle w:val="aa"/>
              <w:ind w:firstLine="0"/>
              <w:jc w:val="right"/>
            </w:pPr>
            <w:r>
              <w:t>(7.29)</w:t>
            </w:r>
          </w:p>
        </w:tc>
      </w:tr>
    </w:tbl>
    <w:p w:rsidR="00664BDB" w:rsidRDefault="00664BDB" w:rsidP="00664BDB">
      <w:pPr>
        <w:pStyle w:val="aa"/>
      </w:pPr>
    </w:p>
    <w:p w:rsidR="00664BDB" w:rsidRDefault="00664BDB" w:rsidP="00664BDB">
      <w:pPr>
        <w:pStyle w:val="affc"/>
      </w:pPr>
      <w:r>
        <w:t>где</w:t>
      </w:r>
      <w:r>
        <w:tab/>
      </w:r>
      <w:proofErr w:type="spellStart"/>
      <w:r>
        <w:t>Ц</w:t>
      </w:r>
      <w:r>
        <w:rPr>
          <w:vertAlign w:val="subscript"/>
        </w:rPr>
        <w:t>м</w:t>
      </w:r>
      <w:proofErr w:type="spellEnd"/>
      <w:r>
        <w:t xml:space="preserve"> – </w:t>
      </w:r>
      <w:r w:rsidRPr="00541E2B">
        <w:t>цена одного машино-часа работы ЭВМ;</w:t>
      </w:r>
    </w:p>
    <w:p w:rsidR="00664BDB" w:rsidRDefault="00664BDB" w:rsidP="00664BDB">
      <w:pPr>
        <w:pStyle w:val="affc"/>
      </w:pPr>
      <w:r>
        <w:tab/>
        <w:t>М</w:t>
      </w:r>
      <w:r>
        <w:rPr>
          <w:vertAlign w:val="subscript"/>
        </w:rPr>
        <w:t>в1</w:t>
      </w:r>
      <w:r>
        <w:t>, М</w:t>
      </w:r>
      <w:r>
        <w:rPr>
          <w:vertAlign w:val="subscript"/>
        </w:rPr>
        <w:t>в2</w:t>
      </w:r>
      <w:r>
        <w:t xml:space="preserve"> – </w:t>
      </w:r>
      <w:r w:rsidRPr="00541E2B">
        <w:t>средний расход машинного времени при применении соо</w:t>
      </w:r>
      <w:r>
        <w:t>тветственно базового и нового ПО</w:t>
      </w:r>
      <w:r w:rsidRPr="00541E2B">
        <w:t>.</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D015E7">
              <w:rPr>
                <w:position w:val="-12"/>
              </w:rPr>
              <w:object w:dxaOrig="4040" w:dyaOrig="380">
                <v:shape id="_x0000_i1098" type="#_x0000_t75" style="width:202.5pt;height:18.75pt" o:ole="">
                  <v:imagedata r:id="rId173" o:title=""/>
                </v:shape>
                <o:OLEObject Type="Embed" ProgID="Equation.DSMT4" ShapeID="_x0000_i1098" DrawAspect="Content" ObjectID="_1493203239" r:id="rId174"/>
              </w:object>
            </w:r>
          </w:p>
        </w:tc>
        <w:tc>
          <w:tcPr>
            <w:tcW w:w="500" w:type="pct"/>
            <w:shd w:val="clear" w:color="auto" w:fill="auto"/>
            <w:tcMar>
              <w:left w:w="0" w:type="dxa"/>
              <w:right w:w="0" w:type="dxa"/>
            </w:tcMar>
            <w:vAlign w:val="center"/>
          </w:tcPr>
          <w:p w:rsidR="00664BDB" w:rsidRDefault="00664BDB" w:rsidP="000F3CA5">
            <w:pPr>
              <w:pStyle w:val="aa"/>
              <w:ind w:firstLine="0"/>
              <w:jc w:val="right"/>
            </w:pPr>
          </w:p>
        </w:tc>
      </w:tr>
    </w:tbl>
    <w:p w:rsidR="00664BDB" w:rsidRDefault="00664BDB" w:rsidP="00664BDB">
      <w:pPr>
        <w:pStyle w:val="aa"/>
      </w:pPr>
    </w:p>
    <w:p w:rsidR="00664BDB" w:rsidRPr="000C3647" w:rsidRDefault="00664BDB" w:rsidP="00664BDB">
      <w:pPr>
        <w:pStyle w:val="aa"/>
      </w:pPr>
      <w:r>
        <w:t>Таким образом, по формуле (7.28) определим экономию</w:t>
      </w:r>
      <w:r w:rsidRPr="00EE7512">
        <w:t xml:space="preserve"> затрат на оплату маш</w:t>
      </w:r>
      <w:r>
        <w:t xml:space="preserve">инного времени </w:t>
      </w:r>
      <w:r w:rsidRPr="00EE7512">
        <w:t>в расчете на выполненный объем работ</w:t>
      </w:r>
      <w:r>
        <w:t>:</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D015E7">
              <w:rPr>
                <w:position w:val="-12"/>
              </w:rPr>
              <w:object w:dxaOrig="4280" w:dyaOrig="380">
                <v:shape id="_x0000_i1099" type="#_x0000_t75" style="width:214.5pt;height:18.75pt" o:ole="">
                  <v:imagedata r:id="rId175" o:title=""/>
                </v:shape>
                <o:OLEObject Type="Embed" ProgID="Equation.DSMT4" ShapeID="_x0000_i1099" DrawAspect="Content" ObjectID="_1493203240" r:id="rId176"/>
              </w:object>
            </w:r>
          </w:p>
        </w:tc>
        <w:tc>
          <w:tcPr>
            <w:tcW w:w="500" w:type="pct"/>
            <w:shd w:val="clear" w:color="auto" w:fill="auto"/>
            <w:tcMar>
              <w:left w:w="0" w:type="dxa"/>
              <w:right w:w="0" w:type="dxa"/>
            </w:tcMar>
            <w:vAlign w:val="center"/>
          </w:tcPr>
          <w:p w:rsidR="00664BDB" w:rsidRDefault="00664BDB" w:rsidP="000F3CA5">
            <w:pPr>
              <w:pStyle w:val="aa"/>
              <w:ind w:firstLine="0"/>
              <w:jc w:val="right"/>
            </w:pPr>
          </w:p>
        </w:tc>
      </w:tr>
    </w:tbl>
    <w:p w:rsidR="00664BDB" w:rsidRDefault="00664BDB" w:rsidP="00664BDB">
      <w:pPr>
        <w:pStyle w:val="aa"/>
      </w:pPr>
    </w:p>
    <w:p w:rsidR="00664BDB" w:rsidRDefault="00664BDB" w:rsidP="00664BDB">
      <w:pPr>
        <w:pStyle w:val="aa"/>
      </w:pPr>
      <w:r w:rsidRPr="001B2B71">
        <w:t>Общая годовая экономия текущих затрат, связ</w:t>
      </w:r>
      <w:r>
        <w:t>анных с использованием нового ПО</w:t>
      </w:r>
      <w:r w:rsidRPr="001B2B71">
        <w:t xml:space="preserve"> является важным фактором, влияющим в дальнейшем на расчеты, производимые в данном разделе и вычисляется по формуле</w:t>
      </w:r>
      <w:r>
        <w:t>:</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D015E7">
              <w:rPr>
                <w:position w:val="-12"/>
              </w:rPr>
              <w:object w:dxaOrig="1600" w:dyaOrig="380">
                <v:shape id="_x0000_i1100" type="#_x0000_t75" style="width:80.25pt;height:18.75pt" o:ole="">
                  <v:imagedata r:id="rId177" o:title=""/>
                </v:shape>
                <o:OLEObject Type="Embed" ProgID="Equation.DSMT4" ShapeID="_x0000_i1100" DrawAspect="Content" ObjectID="_1493203241" r:id="rId178"/>
              </w:object>
            </w:r>
          </w:p>
        </w:tc>
        <w:tc>
          <w:tcPr>
            <w:tcW w:w="500" w:type="pct"/>
            <w:shd w:val="clear" w:color="auto" w:fill="auto"/>
            <w:tcMar>
              <w:left w:w="0" w:type="dxa"/>
              <w:right w:w="0" w:type="dxa"/>
            </w:tcMar>
            <w:vAlign w:val="center"/>
          </w:tcPr>
          <w:p w:rsidR="00664BDB" w:rsidRDefault="00664BDB" w:rsidP="000F3CA5">
            <w:pPr>
              <w:pStyle w:val="aa"/>
              <w:ind w:firstLine="0"/>
              <w:jc w:val="right"/>
            </w:pPr>
            <w:r>
              <w:t>(7.30)</w:t>
            </w:r>
          </w:p>
        </w:tc>
      </w:tr>
    </w:tbl>
    <w:p w:rsidR="00664BDB" w:rsidRDefault="00664BDB" w:rsidP="00664BDB">
      <w:pPr>
        <w:pStyle w:val="aa"/>
      </w:pPr>
    </w:p>
    <w:p w:rsidR="00664BDB" w:rsidRDefault="00664BDB" w:rsidP="00664BDB">
      <w:pPr>
        <w:pStyle w:val="aa"/>
      </w:pPr>
      <w:r>
        <w:t>Подставляя ранее полученные значения в формулу (7.30), получим:</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D015E7">
              <w:rPr>
                <w:position w:val="-12"/>
              </w:rPr>
              <w:object w:dxaOrig="5740" w:dyaOrig="380">
                <v:shape id="_x0000_i1101" type="#_x0000_t75" style="width:4in;height:18.75pt" o:ole="">
                  <v:imagedata r:id="rId179" o:title=""/>
                </v:shape>
                <o:OLEObject Type="Embed" ProgID="Equation.DSMT4" ShapeID="_x0000_i1101" DrawAspect="Content" ObjectID="_1493203242" r:id="rId180"/>
              </w:object>
            </w:r>
          </w:p>
        </w:tc>
        <w:tc>
          <w:tcPr>
            <w:tcW w:w="500" w:type="pct"/>
            <w:shd w:val="clear" w:color="auto" w:fill="auto"/>
            <w:tcMar>
              <w:left w:w="0" w:type="dxa"/>
              <w:right w:w="0" w:type="dxa"/>
            </w:tcMar>
            <w:vAlign w:val="center"/>
          </w:tcPr>
          <w:p w:rsidR="00664BDB" w:rsidRDefault="00664BDB" w:rsidP="000F3CA5">
            <w:pPr>
              <w:pStyle w:val="aa"/>
              <w:ind w:firstLine="0"/>
              <w:jc w:val="right"/>
            </w:pPr>
          </w:p>
        </w:tc>
      </w:tr>
    </w:tbl>
    <w:p w:rsidR="00664BDB" w:rsidRDefault="00664BDB" w:rsidP="00664BDB">
      <w:pPr>
        <w:pStyle w:val="aa"/>
      </w:pPr>
    </w:p>
    <w:p w:rsidR="00664BDB" w:rsidRDefault="00664BDB" w:rsidP="00664BDB">
      <w:pPr>
        <w:pStyle w:val="aa"/>
      </w:pPr>
      <w:r w:rsidRPr="006C7A68">
        <w:t xml:space="preserve">Внедрение </w:t>
      </w:r>
      <w:r>
        <w:t>нового ПО</w:t>
      </w:r>
      <w:r w:rsidRPr="006C7A68">
        <w:t xml:space="preserve"> позволит </w:t>
      </w:r>
      <w:r>
        <w:t>заказчику</w:t>
      </w:r>
      <w:r w:rsidRPr="006C7A68">
        <w:t xml:space="preserve"> сэкономить на текущих затратах </w:t>
      </w:r>
      <w:r w:rsidRPr="009B1A37">
        <w:t>131 579 651</w:t>
      </w:r>
      <w:r>
        <w:t xml:space="preserve"> рубля, то есть практически</w:t>
      </w:r>
      <w:r w:rsidRPr="006C7A68">
        <w:t xml:space="preserve"> получить на эту сумму дополнительную прибыль. Для </w:t>
      </w:r>
      <w:r>
        <w:t>заказчика</w:t>
      </w:r>
      <w:r w:rsidRPr="006C7A68">
        <w:t xml:space="preserve"> в качестве экономического эффекта выступает лишь чистая прибыль – дополнительная прибыль, остающаяся в его распоряжении, которая определяется по формуле:</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9877EA">
              <w:rPr>
                <w:position w:val="-28"/>
              </w:rPr>
              <w:object w:dxaOrig="2340" w:dyaOrig="720">
                <v:shape id="_x0000_i1102" type="#_x0000_t75" style="width:117pt;height:36pt" o:ole="">
                  <v:imagedata r:id="rId181" o:title=""/>
                </v:shape>
                <o:OLEObject Type="Embed" ProgID="Equation.DSMT4" ShapeID="_x0000_i1102" DrawAspect="Content" ObjectID="_1493203243" r:id="rId182"/>
              </w:object>
            </w:r>
          </w:p>
        </w:tc>
        <w:tc>
          <w:tcPr>
            <w:tcW w:w="500" w:type="pct"/>
            <w:shd w:val="clear" w:color="auto" w:fill="auto"/>
            <w:tcMar>
              <w:left w:w="0" w:type="dxa"/>
              <w:right w:w="0" w:type="dxa"/>
            </w:tcMar>
            <w:vAlign w:val="center"/>
          </w:tcPr>
          <w:p w:rsidR="00664BDB" w:rsidRDefault="00664BDB" w:rsidP="000F3CA5">
            <w:pPr>
              <w:pStyle w:val="aa"/>
              <w:ind w:firstLine="0"/>
              <w:jc w:val="right"/>
            </w:pPr>
            <w:r>
              <w:t>(7.31)</w:t>
            </w:r>
          </w:p>
        </w:tc>
      </w:tr>
    </w:tbl>
    <w:p w:rsidR="00664BDB" w:rsidRDefault="00664BDB" w:rsidP="00664BDB">
      <w:pPr>
        <w:pStyle w:val="aa"/>
      </w:pPr>
    </w:p>
    <w:p w:rsidR="00664BDB" w:rsidRDefault="00664BDB" w:rsidP="00664BDB">
      <w:pPr>
        <w:pStyle w:val="affc"/>
      </w:pPr>
      <w:r w:rsidRPr="006C7A68">
        <w:t>где</w:t>
      </w:r>
      <w:r w:rsidRPr="006C7A68">
        <w:tab/>
      </w:r>
      <w:proofErr w:type="spellStart"/>
      <w:r>
        <w:t>Н</w:t>
      </w:r>
      <w:r>
        <w:rPr>
          <w:vertAlign w:val="subscript"/>
        </w:rPr>
        <w:t>п</w:t>
      </w:r>
      <w:proofErr w:type="spellEnd"/>
      <w:r>
        <w:t xml:space="preserve"> – </w:t>
      </w:r>
      <w:r w:rsidRPr="006C7A68">
        <w:t>ставка налога на прибыль (</w:t>
      </w:r>
      <w:r>
        <w:t>18</w:t>
      </w:r>
      <w:r w:rsidRPr="006C7A68">
        <w:t>%).</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9877EA">
              <w:rPr>
                <w:position w:val="-28"/>
              </w:rPr>
              <w:object w:dxaOrig="6500" w:dyaOrig="720">
                <v:shape id="_x0000_i1103" type="#_x0000_t75" style="width:326.25pt;height:36pt" o:ole="">
                  <v:imagedata r:id="rId183" o:title=""/>
                </v:shape>
                <o:OLEObject Type="Embed" ProgID="Equation.DSMT4" ShapeID="_x0000_i1103" DrawAspect="Content" ObjectID="_1493203244" r:id="rId184"/>
              </w:object>
            </w:r>
          </w:p>
        </w:tc>
        <w:tc>
          <w:tcPr>
            <w:tcW w:w="500" w:type="pct"/>
            <w:shd w:val="clear" w:color="auto" w:fill="auto"/>
            <w:tcMar>
              <w:left w:w="0" w:type="dxa"/>
              <w:right w:w="0" w:type="dxa"/>
            </w:tcMar>
            <w:vAlign w:val="center"/>
          </w:tcPr>
          <w:p w:rsidR="00664BDB" w:rsidRDefault="00664BDB" w:rsidP="000F3CA5">
            <w:pPr>
              <w:pStyle w:val="aa"/>
              <w:ind w:firstLine="0"/>
              <w:jc w:val="right"/>
            </w:pPr>
          </w:p>
        </w:tc>
      </w:tr>
    </w:tbl>
    <w:p w:rsidR="00664BDB" w:rsidRDefault="00664BDB" w:rsidP="00664BDB">
      <w:pPr>
        <w:pStyle w:val="aa"/>
      </w:pPr>
    </w:p>
    <w:p w:rsidR="00664BDB" w:rsidRDefault="00664BDB" w:rsidP="00664BDB">
      <w:pPr>
        <w:pStyle w:val="aa"/>
      </w:pPr>
      <w:r w:rsidRPr="002D41CE">
        <w:lastRenderedPageBreak/>
        <w:t xml:space="preserve">В </w:t>
      </w:r>
      <w:r>
        <w:t>процессе использования нового ПО</w:t>
      </w:r>
      <w:r w:rsidRPr="002D41CE">
        <w:t xml:space="preserve"> чистая прибыль в конечном итоге возмещает капитальные затраты. Однако полученные при этом суммы результатов (прибыли) и затрат (</w:t>
      </w:r>
      <w:r w:rsidRPr="00013E6D">
        <w:t>капитальных вложений</w:t>
      </w:r>
      <w:r w:rsidRPr="002D41CE">
        <w:t>) по годам приводят к единому времени – расчетному году (за расчетный год при</w:t>
      </w:r>
      <w:r>
        <w:t>нят 2015</w:t>
      </w:r>
      <w:r w:rsidRPr="002D41CE">
        <w:t xml:space="preserve"> год) путем умножения результатов и затрат за каждый год на коэффициент </w:t>
      </w:r>
      <w:r w:rsidRPr="00013E6D">
        <w:t>дисконтирования</w:t>
      </w:r>
      <w:r>
        <w:t xml:space="preserve"> </w:t>
      </w:r>
      <w:r w:rsidRPr="00013E6D">
        <w:t>α</w:t>
      </w:r>
      <w:r>
        <w:rPr>
          <w:i/>
          <w:vertAlign w:val="subscript"/>
        </w:rPr>
        <w:t>t</w:t>
      </w:r>
      <w:r w:rsidRPr="002D41CE">
        <w:t>, который рассчитывается по формуле:</w:t>
      </w:r>
    </w:p>
    <w:p w:rsidR="00664BDB" w:rsidRDefault="00664BDB" w:rsidP="00664BDB">
      <w:pPr>
        <w:pStyle w:val="aa"/>
      </w:pPr>
    </w:p>
    <w:tbl>
      <w:tblPr>
        <w:tblStyle w:val="aff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
        <w:gridCol w:w="7483"/>
        <w:gridCol w:w="935"/>
      </w:tblGrid>
      <w:tr w:rsidR="00664BDB" w:rsidTr="000F3CA5">
        <w:tc>
          <w:tcPr>
            <w:tcW w:w="500" w:type="pct"/>
            <w:shd w:val="clear" w:color="auto" w:fill="auto"/>
            <w:tcMar>
              <w:left w:w="0" w:type="dxa"/>
              <w:right w:w="0" w:type="dxa"/>
            </w:tcMar>
            <w:vAlign w:val="center"/>
          </w:tcPr>
          <w:p w:rsidR="00664BDB" w:rsidRDefault="00664BDB" w:rsidP="000F3CA5">
            <w:pPr>
              <w:pStyle w:val="aa"/>
              <w:ind w:firstLine="0"/>
              <w:jc w:val="center"/>
            </w:pPr>
          </w:p>
        </w:tc>
        <w:tc>
          <w:tcPr>
            <w:tcW w:w="4000" w:type="pct"/>
            <w:shd w:val="clear" w:color="auto" w:fill="auto"/>
            <w:tcMar>
              <w:left w:w="0" w:type="dxa"/>
              <w:right w:w="0" w:type="dxa"/>
            </w:tcMar>
            <w:vAlign w:val="center"/>
          </w:tcPr>
          <w:p w:rsidR="00664BDB" w:rsidRPr="008465F1" w:rsidRDefault="00664BDB" w:rsidP="000F3CA5">
            <w:pPr>
              <w:pStyle w:val="aa"/>
              <w:ind w:firstLine="0"/>
              <w:jc w:val="center"/>
              <w:rPr>
                <w:lang w:val="en-US"/>
              </w:rPr>
            </w:pPr>
            <w:r w:rsidRPr="00444804">
              <w:rPr>
                <w:position w:val="-12"/>
              </w:rPr>
              <w:object w:dxaOrig="1740" w:dyaOrig="460">
                <v:shape id="_x0000_i1104" type="#_x0000_t75" style="width:87pt;height:23.25pt" o:ole="">
                  <v:imagedata r:id="rId185" o:title=""/>
                </v:shape>
                <o:OLEObject Type="Embed" ProgID="Equation.DSMT4" ShapeID="_x0000_i1104" DrawAspect="Content" ObjectID="_1493203245" r:id="rId186"/>
              </w:object>
            </w:r>
          </w:p>
        </w:tc>
        <w:tc>
          <w:tcPr>
            <w:tcW w:w="500" w:type="pct"/>
            <w:shd w:val="clear" w:color="auto" w:fill="auto"/>
            <w:tcMar>
              <w:left w:w="0" w:type="dxa"/>
              <w:right w:w="0" w:type="dxa"/>
            </w:tcMar>
            <w:vAlign w:val="center"/>
          </w:tcPr>
          <w:p w:rsidR="00664BDB" w:rsidRDefault="00664BDB" w:rsidP="000F3CA5">
            <w:pPr>
              <w:pStyle w:val="aa"/>
              <w:ind w:firstLine="0"/>
              <w:jc w:val="right"/>
            </w:pPr>
            <w:r>
              <w:t>(7.3</w:t>
            </w:r>
            <w:r>
              <w:rPr>
                <w:lang w:val="en-US"/>
              </w:rPr>
              <w:t>2</w:t>
            </w:r>
            <w:r>
              <w:t>)</w:t>
            </w:r>
          </w:p>
        </w:tc>
      </w:tr>
    </w:tbl>
    <w:p w:rsidR="00664BDB" w:rsidRDefault="00664BDB" w:rsidP="00664BDB">
      <w:pPr>
        <w:pStyle w:val="aa"/>
      </w:pPr>
    </w:p>
    <w:p w:rsidR="00664BDB" w:rsidRDefault="00664BDB" w:rsidP="00664BDB">
      <w:pPr>
        <w:pStyle w:val="affc"/>
      </w:pPr>
      <w:r w:rsidRPr="00662438">
        <w:t>где</w:t>
      </w:r>
      <w:r w:rsidRPr="00662438">
        <w:tab/>
      </w:r>
      <w:r w:rsidRPr="00662438">
        <w:rPr>
          <w:i/>
        </w:rPr>
        <w:t>E</w:t>
      </w:r>
      <w:r w:rsidRPr="00662438">
        <w:t xml:space="preserve"> – норматив приведения разновременных затрат и результатов </w:t>
      </w:r>
      <w:r>
        <w:t xml:space="preserve">(c </w:t>
      </w:r>
      <w:r w:rsidRPr="00662438">
        <w:t>учётом</w:t>
      </w:r>
      <w:r>
        <w:t xml:space="preserve"> </w:t>
      </w:r>
      <w:proofErr w:type="spellStart"/>
      <w:r>
        <w:t>безрисковой</w:t>
      </w:r>
      <w:proofErr w:type="spellEnd"/>
      <w:r>
        <w:t xml:space="preserve"> ставки процента по валютным депозитам, уровня инфляции, роста спроса и стабильности дохода примем </w:t>
      </w:r>
      <w:r w:rsidRPr="00662438">
        <w:rPr>
          <w:i/>
        </w:rPr>
        <w:t>E</w:t>
      </w:r>
      <w:r>
        <w:t xml:space="preserve"> = 24%);</w:t>
      </w:r>
    </w:p>
    <w:p w:rsidR="00664BDB" w:rsidRDefault="00664BDB" w:rsidP="00664BDB">
      <w:pPr>
        <w:pStyle w:val="affc"/>
      </w:pPr>
      <w:r>
        <w:tab/>
      </w:r>
      <w:r w:rsidRPr="00763712">
        <w:rPr>
          <w:i/>
        </w:rPr>
        <w:t>t</w:t>
      </w:r>
      <w:r w:rsidRPr="00763712">
        <w:t xml:space="preserve"> – </w:t>
      </w:r>
      <w:r>
        <w:t xml:space="preserve">номер </w:t>
      </w:r>
      <w:r w:rsidRPr="00763712">
        <w:t>года, результаты и зат</w:t>
      </w:r>
      <w:r>
        <w:t>раты которого приводятся к расчё</w:t>
      </w:r>
      <w:r w:rsidRPr="00763712">
        <w:t>тному</w:t>
      </w:r>
      <w:r>
        <w:t xml:space="preserve"> (2015 год – 1, 2016 год – 2, 2017 год – 3, 2018 год – 4);</w:t>
      </w:r>
    </w:p>
    <w:p w:rsidR="00664BDB" w:rsidRPr="000C3647" w:rsidRDefault="00664BDB" w:rsidP="00664BDB">
      <w:pPr>
        <w:pStyle w:val="affc"/>
      </w:pPr>
      <w:r>
        <w:tab/>
      </w:r>
      <w:proofErr w:type="spellStart"/>
      <w:r>
        <w:rPr>
          <w:i/>
        </w:rPr>
        <w:t>t</w:t>
      </w:r>
      <w:r>
        <w:rPr>
          <w:i/>
          <w:vertAlign w:val="subscript"/>
        </w:rPr>
        <w:t>p</w:t>
      </w:r>
      <w:proofErr w:type="spellEnd"/>
      <w:r w:rsidRPr="000C3647">
        <w:t xml:space="preserve"> – </w:t>
      </w:r>
      <w:r w:rsidRPr="00AD73F2">
        <w:t>номер расчётного года</w:t>
      </w:r>
      <w:r>
        <w:t xml:space="preserve"> (2015).</w:t>
      </w:r>
    </w:p>
    <w:p w:rsidR="00664BDB" w:rsidRDefault="00664BDB" w:rsidP="00664BDB">
      <w:pPr>
        <w:pStyle w:val="aa"/>
      </w:pPr>
      <w:r>
        <w:t>Таким образом, получим следующие значения коэффициентов дисконтирования:</w:t>
      </w:r>
    </w:p>
    <w:p w:rsidR="00664BDB" w:rsidRDefault="00664BDB" w:rsidP="00664BDB">
      <w:pPr>
        <w:pStyle w:val="aa"/>
      </w:pPr>
    </w:p>
    <w:p w:rsidR="00664BDB" w:rsidRPr="000C3647" w:rsidRDefault="00664BDB" w:rsidP="00664BDB">
      <w:pPr>
        <w:pStyle w:val="aa"/>
        <w:jc w:val="center"/>
      </w:pPr>
      <w:r>
        <w:t xml:space="preserve">2015 год: </w:t>
      </w:r>
      <w:r w:rsidRPr="00444804">
        <w:rPr>
          <w:position w:val="-12"/>
        </w:rPr>
        <w:object w:dxaOrig="2960" w:dyaOrig="440">
          <v:shape id="_x0000_i1105" type="#_x0000_t75" style="width:148.5pt;height:21.75pt" o:ole="">
            <v:imagedata r:id="rId187" o:title=""/>
          </v:shape>
          <o:OLEObject Type="Embed" ProgID="Equation.DSMT4" ShapeID="_x0000_i1105" DrawAspect="Content" ObjectID="_1493203246" r:id="rId188"/>
        </w:object>
      </w:r>
      <w:r>
        <w:rPr>
          <w:lang w:val="en-US"/>
        </w:rPr>
        <w:t> </w:t>
      </w:r>
    </w:p>
    <w:p w:rsidR="00664BDB" w:rsidRDefault="00664BDB" w:rsidP="00664BDB">
      <w:pPr>
        <w:pStyle w:val="aa"/>
        <w:jc w:val="center"/>
      </w:pPr>
      <w:r>
        <w:t xml:space="preserve">2016 год: </w:t>
      </w:r>
      <w:r w:rsidRPr="00444804">
        <w:rPr>
          <w:position w:val="-12"/>
        </w:rPr>
        <w:object w:dxaOrig="3060" w:dyaOrig="440">
          <v:shape id="_x0000_i1106" type="#_x0000_t75" style="width:153.75pt;height:21.75pt" o:ole="">
            <v:imagedata r:id="rId189" o:title=""/>
          </v:shape>
          <o:OLEObject Type="Embed" ProgID="Equation.DSMT4" ShapeID="_x0000_i1106" DrawAspect="Content" ObjectID="_1493203247" r:id="rId190"/>
        </w:object>
      </w:r>
    </w:p>
    <w:p w:rsidR="00664BDB" w:rsidRPr="00AD73F2" w:rsidRDefault="00664BDB" w:rsidP="00664BDB">
      <w:pPr>
        <w:pStyle w:val="aa"/>
        <w:jc w:val="center"/>
      </w:pPr>
      <w:r>
        <w:t xml:space="preserve">2017 год: </w:t>
      </w:r>
      <w:r w:rsidRPr="00444804">
        <w:rPr>
          <w:position w:val="-12"/>
        </w:rPr>
        <w:object w:dxaOrig="3060" w:dyaOrig="440">
          <v:shape id="_x0000_i1107" type="#_x0000_t75" style="width:153.75pt;height:21.75pt" o:ole="">
            <v:imagedata r:id="rId191" o:title=""/>
          </v:shape>
          <o:OLEObject Type="Embed" ProgID="Equation.DSMT4" ShapeID="_x0000_i1107" DrawAspect="Content" ObjectID="_1493203248" r:id="rId192"/>
        </w:object>
      </w:r>
    </w:p>
    <w:p w:rsidR="00664BDB" w:rsidRPr="00AD73F2" w:rsidRDefault="00664BDB" w:rsidP="00664BDB">
      <w:pPr>
        <w:pStyle w:val="aa"/>
        <w:jc w:val="center"/>
      </w:pPr>
      <w:r>
        <w:t xml:space="preserve">2018 год: </w:t>
      </w:r>
      <w:r w:rsidRPr="00444804">
        <w:rPr>
          <w:position w:val="-12"/>
        </w:rPr>
        <w:object w:dxaOrig="3060" w:dyaOrig="440">
          <v:shape id="_x0000_i1108" type="#_x0000_t75" style="width:153.75pt;height:21.75pt" o:ole="">
            <v:imagedata r:id="rId193" o:title=""/>
          </v:shape>
          <o:OLEObject Type="Embed" ProgID="Equation.DSMT4" ShapeID="_x0000_i1108" DrawAspect="Content" ObjectID="_1493203249" r:id="rId194"/>
        </w:object>
      </w:r>
    </w:p>
    <w:p w:rsidR="00664BDB" w:rsidRDefault="00664BDB" w:rsidP="00664BDB">
      <w:pPr>
        <w:pStyle w:val="aa"/>
      </w:pPr>
    </w:p>
    <w:p w:rsidR="00664BDB" w:rsidRPr="00273549" w:rsidRDefault="00664BDB" w:rsidP="00664BDB">
      <w:pPr>
        <w:pStyle w:val="aa"/>
      </w:pPr>
      <w:r w:rsidRPr="00273549">
        <w:t>Сведем данные расчета экономического эффекта в таблицу 7.5.</w:t>
      </w:r>
    </w:p>
    <w:p w:rsidR="00664BDB" w:rsidRPr="00AD73F2" w:rsidRDefault="00664BDB" w:rsidP="00664BDB">
      <w:pPr>
        <w:pStyle w:val="aa"/>
        <w:jc w:val="center"/>
      </w:pPr>
    </w:p>
    <w:p w:rsidR="00664BDB" w:rsidRPr="00B65E43" w:rsidRDefault="00664BDB" w:rsidP="00664BDB">
      <w:pPr>
        <w:pStyle w:val="aff9"/>
      </w:pPr>
      <w:r w:rsidRPr="00EB73F9">
        <w:t>Таблица 7.5 – Расчет экономического эффекта от использования нового П</w:t>
      </w:r>
      <w:r w:rsidR="00512C35">
        <w:t>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136"/>
        <w:gridCol w:w="742"/>
        <w:gridCol w:w="1366"/>
        <w:gridCol w:w="1366"/>
        <w:gridCol w:w="1366"/>
        <w:gridCol w:w="1368"/>
      </w:tblGrid>
      <w:tr w:rsidR="00664BDB" w:rsidRPr="00273549" w:rsidTr="00B55AA7">
        <w:trPr>
          <w:trHeight w:val="265"/>
        </w:trPr>
        <w:tc>
          <w:tcPr>
            <w:tcW w:w="1678" w:type="pct"/>
            <w:vMerge w:val="restart"/>
            <w:shd w:val="clear" w:color="auto" w:fill="auto"/>
            <w:vAlign w:val="center"/>
            <w:hideMark/>
          </w:tcPr>
          <w:p w:rsidR="00664BDB" w:rsidRPr="00273549" w:rsidRDefault="00664BDB" w:rsidP="000F3CA5">
            <w:pPr>
              <w:jc w:val="center"/>
              <w:rPr>
                <w:sz w:val="24"/>
                <w:szCs w:val="24"/>
              </w:rPr>
            </w:pPr>
            <w:r w:rsidRPr="00273549">
              <w:rPr>
                <w:sz w:val="24"/>
                <w:szCs w:val="24"/>
              </w:rPr>
              <w:t>Показатели</w:t>
            </w:r>
          </w:p>
        </w:tc>
        <w:tc>
          <w:tcPr>
            <w:tcW w:w="397" w:type="pct"/>
            <w:vMerge w:val="restart"/>
            <w:shd w:val="clear" w:color="auto" w:fill="auto"/>
            <w:vAlign w:val="center"/>
            <w:hideMark/>
          </w:tcPr>
          <w:p w:rsidR="00664BDB" w:rsidRPr="00273549" w:rsidRDefault="00664BDB" w:rsidP="000F3CA5">
            <w:pPr>
              <w:jc w:val="center"/>
              <w:rPr>
                <w:sz w:val="24"/>
                <w:szCs w:val="24"/>
              </w:rPr>
            </w:pPr>
            <w:r w:rsidRPr="00273549">
              <w:rPr>
                <w:sz w:val="24"/>
                <w:szCs w:val="24"/>
              </w:rPr>
              <w:t>Ед. изм.</w:t>
            </w:r>
          </w:p>
        </w:tc>
        <w:tc>
          <w:tcPr>
            <w:tcW w:w="2925" w:type="pct"/>
            <w:gridSpan w:val="4"/>
            <w:shd w:val="clear" w:color="auto" w:fill="auto"/>
            <w:vAlign w:val="center"/>
            <w:hideMark/>
          </w:tcPr>
          <w:p w:rsidR="00664BDB" w:rsidRPr="00273549" w:rsidRDefault="00664BDB" w:rsidP="000F3CA5">
            <w:pPr>
              <w:jc w:val="center"/>
              <w:rPr>
                <w:sz w:val="24"/>
                <w:szCs w:val="24"/>
              </w:rPr>
            </w:pPr>
            <w:r w:rsidRPr="00273549">
              <w:rPr>
                <w:sz w:val="24"/>
                <w:szCs w:val="24"/>
              </w:rPr>
              <w:t>Годы</w:t>
            </w:r>
          </w:p>
        </w:tc>
      </w:tr>
      <w:tr w:rsidR="00664BDB" w:rsidRPr="00273549" w:rsidTr="00B55AA7">
        <w:trPr>
          <w:trHeight w:val="121"/>
        </w:trPr>
        <w:tc>
          <w:tcPr>
            <w:tcW w:w="1678" w:type="pct"/>
            <w:vMerge/>
            <w:vAlign w:val="center"/>
            <w:hideMark/>
          </w:tcPr>
          <w:p w:rsidR="00664BDB" w:rsidRPr="00273549" w:rsidRDefault="00664BDB" w:rsidP="000F3CA5">
            <w:pPr>
              <w:rPr>
                <w:sz w:val="24"/>
                <w:szCs w:val="24"/>
              </w:rPr>
            </w:pPr>
          </w:p>
        </w:tc>
        <w:tc>
          <w:tcPr>
            <w:tcW w:w="397" w:type="pct"/>
            <w:vMerge/>
            <w:vAlign w:val="center"/>
            <w:hideMark/>
          </w:tcPr>
          <w:p w:rsidR="00664BDB" w:rsidRPr="00273549" w:rsidRDefault="00664BDB" w:rsidP="000F3CA5">
            <w:pPr>
              <w:rPr>
                <w:sz w:val="24"/>
                <w:szCs w:val="24"/>
              </w:rPr>
            </w:pPr>
          </w:p>
        </w:tc>
        <w:tc>
          <w:tcPr>
            <w:tcW w:w="731" w:type="pct"/>
            <w:shd w:val="clear" w:color="auto" w:fill="auto"/>
            <w:vAlign w:val="center"/>
            <w:hideMark/>
          </w:tcPr>
          <w:p w:rsidR="00664BDB" w:rsidRPr="00273549" w:rsidRDefault="00664BDB" w:rsidP="000F3CA5">
            <w:pPr>
              <w:jc w:val="center"/>
              <w:rPr>
                <w:sz w:val="24"/>
                <w:szCs w:val="24"/>
              </w:rPr>
            </w:pPr>
            <w:r w:rsidRPr="00273549">
              <w:rPr>
                <w:sz w:val="24"/>
                <w:szCs w:val="24"/>
                <w:lang w:val="en-US"/>
              </w:rPr>
              <w:t>2015</w:t>
            </w:r>
          </w:p>
        </w:tc>
        <w:tc>
          <w:tcPr>
            <w:tcW w:w="731" w:type="pct"/>
            <w:shd w:val="clear" w:color="auto" w:fill="auto"/>
            <w:vAlign w:val="center"/>
            <w:hideMark/>
          </w:tcPr>
          <w:p w:rsidR="00664BDB" w:rsidRPr="00273549" w:rsidRDefault="00664BDB" w:rsidP="000F3CA5">
            <w:pPr>
              <w:jc w:val="center"/>
              <w:rPr>
                <w:sz w:val="24"/>
                <w:szCs w:val="24"/>
              </w:rPr>
            </w:pPr>
            <w:r w:rsidRPr="00273549">
              <w:rPr>
                <w:sz w:val="24"/>
                <w:szCs w:val="24"/>
                <w:lang w:val="en-US"/>
              </w:rPr>
              <w:t>2016</w:t>
            </w:r>
          </w:p>
        </w:tc>
        <w:tc>
          <w:tcPr>
            <w:tcW w:w="731" w:type="pct"/>
            <w:shd w:val="clear" w:color="auto" w:fill="auto"/>
            <w:vAlign w:val="center"/>
            <w:hideMark/>
          </w:tcPr>
          <w:p w:rsidR="00664BDB" w:rsidRPr="00273549" w:rsidRDefault="00664BDB" w:rsidP="000F3CA5">
            <w:pPr>
              <w:jc w:val="center"/>
              <w:rPr>
                <w:sz w:val="24"/>
                <w:szCs w:val="24"/>
              </w:rPr>
            </w:pPr>
            <w:r w:rsidRPr="00273549">
              <w:rPr>
                <w:sz w:val="24"/>
                <w:szCs w:val="24"/>
                <w:lang w:val="en-US"/>
              </w:rPr>
              <w:t>2017</w:t>
            </w:r>
          </w:p>
        </w:tc>
        <w:tc>
          <w:tcPr>
            <w:tcW w:w="732" w:type="pct"/>
            <w:shd w:val="clear" w:color="auto" w:fill="auto"/>
            <w:vAlign w:val="center"/>
            <w:hideMark/>
          </w:tcPr>
          <w:p w:rsidR="00664BDB" w:rsidRPr="00273549" w:rsidRDefault="00664BDB" w:rsidP="000F3CA5">
            <w:pPr>
              <w:jc w:val="center"/>
              <w:rPr>
                <w:sz w:val="24"/>
                <w:szCs w:val="24"/>
              </w:rPr>
            </w:pPr>
            <w:r w:rsidRPr="00273549">
              <w:rPr>
                <w:sz w:val="24"/>
                <w:szCs w:val="24"/>
                <w:lang w:val="en-US"/>
              </w:rPr>
              <w:t>2018</w:t>
            </w:r>
          </w:p>
        </w:tc>
      </w:tr>
      <w:tr w:rsidR="00664BDB" w:rsidRPr="00273549" w:rsidTr="00B55AA7">
        <w:trPr>
          <w:trHeight w:val="242"/>
        </w:trPr>
        <w:tc>
          <w:tcPr>
            <w:tcW w:w="1678" w:type="pct"/>
            <w:shd w:val="clear" w:color="auto" w:fill="auto"/>
            <w:vAlign w:val="center"/>
          </w:tcPr>
          <w:p w:rsidR="00664BDB" w:rsidRPr="00273549" w:rsidRDefault="00664BDB" w:rsidP="000F3CA5">
            <w:pPr>
              <w:jc w:val="center"/>
              <w:rPr>
                <w:iCs/>
                <w:sz w:val="24"/>
                <w:szCs w:val="24"/>
              </w:rPr>
            </w:pPr>
            <w:r w:rsidRPr="00273549">
              <w:rPr>
                <w:iCs/>
                <w:sz w:val="24"/>
                <w:szCs w:val="24"/>
              </w:rPr>
              <w:t>1</w:t>
            </w:r>
          </w:p>
        </w:tc>
        <w:tc>
          <w:tcPr>
            <w:tcW w:w="397" w:type="pct"/>
            <w:shd w:val="clear" w:color="auto" w:fill="auto"/>
            <w:vAlign w:val="center"/>
          </w:tcPr>
          <w:p w:rsidR="00664BDB" w:rsidRPr="00273549" w:rsidRDefault="00664BDB" w:rsidP="000F3CA5">
            <w:pPr>
              <w:jc w:val="center"/>
              <w:rPr>
                <w:iCs/>
                <w:sz w:val="24"/>
                <w:szCs w:val="24"/>
              </w:rPr>
            </w:pPr>
            <w:r w:rsidRPr="00273549">
              <w:rPr>
                <w:iCs/>
                <w:sz w:val="24"/>
                <w:szCs w:val="24"/>
              </w:rPr>
              <w:t>2</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3</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4</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5</w:t>
            </w:r>
          </w:p>
        </w:tc>
        <w:tc>
          <w:tcPr>
            <w:tcW w:w="732" w:type="pct"/>
            <w:shd w:val="clear" w:color="auto" w:fill="auto"/>
            <w:vAlign w:val="center"/>
          </w:tcPr>
          <w:p w:rsidR="00664BDB" w:rsidRPr="00273549" w:rsidRDefault="00664BDB" w:rsidP="000F3CA5">
            <w:pPr>
              <w:jc w:val="center"/>
              <w:rPr>
                <w:sz w:val="24"/>
                <w:szCs w:val="24"/>
              </w:rPr>
            </w:pPr>
            <w:r w:rsidRPr="00273549">
              <w:rPr>
                <w:sz w:val="24"/>
                <w:szCs w:val="24"/>
              </w:rPr>
              <w:t>6</w:t>
            </w:r>
          </w:p>
        </w:tc>
      </w:tr>
      <w:tr w:rsidR="00664BDB" w:rsidRPr="00273549" w:rsidTr="00B55AA7">
        <w:trPr>
          <w:trHeight w:val="458"/>
        </w:trPr>
        <w:tc>
          <w:tcPr>
            <w:tcW w:w="5000" w:type="pct"/>
            <w:gridSpan w:val="6"/>
            <w:shd w:val="clear" w:color="auto" w:fill="auto"/>
            <w:vAlign w:val="center"/>
            <w:hideMark/>
          </w:tcPr>
          <w:p w:rsidR="00664BDB" w:rsidRPr="00273549" w:rsidRDefault="00664BDB" w:rsidP="000F3CA5">
            <w:pPr>
              <w:rPr>
                <w:i/>
                <w:iCs/>
                <w:sz w:val="24"/>
                <w:szCs w:val="24"/>
              </w:rPr>
            </w:pPr>
            <w:r w:rsidRPr="00273549">
              <w:rPr>
                <w:i/>
                <w:iCs/>
                <w:sz w:val="24"/>
                <w:szCs w:val="24"/>
              </w:rPr>
              <w:t>Результаты:</w:t>
            </w:r>
          </w:p>
        </w:tc>
      </w:tr>
      <w:tr w:rsidR="00664BDB" w:rsidRPr="00273549" w:rsidTr="00B55AA7">
        <w:trPr>
          <w:trHeight w:val="458"/>
        </w:trPr>
        <w:tc>
          <w:tcPr>
            <w:tcW w:w="1678" w:type="pct"/>
            <w:shd w:val="clear" w:color="auto" w:fill="auto"/>
            <w:vAlign w:val="center"/>
            <w:hideMark/>
          </w:tcPr>
          <w:p w:rsidR="00664BDB" w:rsidRPr="00273549" w:rsidRDefault="00664BDB" w:rsidP="000F3CA5">
            <w:pPr>
              <w:rPr>
                <w:sz w:val="24"/>
                <w:szCs w:val="24"/>
              </w:rPr>
            </w:pPr>
            <w:r w:rsidRPr="00273549">
              <w:rPr>
                <w:sz w:val="24"/>
                <w:szCs w:val="24"/>
              </w:rPr>
              <w:t>Прирост прибыли за счет экономии затрат (</w:t>
            </w:r>
            <w:proofErr w:type="spellStart"/>
            <w:r w:rsidRPr="00273549">
              <w:rPr>
                <w:iCs/>
                <w:sz w:val="24"/>
                <w:szCs w:val="24"/>
              </w:rPr>
              <w:t>П</w:t>
            </w:r>
            <w:r w:rsidRPr="00273549">
              <w:rPr>
                <w:iCs/>
                <w:sz w:val="24"/>
                <w:szCs w:val="24"/>
                <w:vertAlign w:val="subscript"/>
              </w:rPr>
              <w:t>ч</w:t>
            </w:r>
            <w:proofErr w:type="spellEnd"/>
            <w:r w:rsidRPr="00273549">
              <w:rPr>
                <w:sz w:val="24"/>
                <w:szCs w:val="24"/>
              </w:rPr>
              <w:t>)</w:t>
            </w:r>
          </w:p>
        </w:tc>
        <w:tc>
          <w:tcPr>
            <w:tcW w:w="397" w:type="pct"/>
            <w:shd w:val="clear" w:color="auto" w:fill="auto"/>
            <w:vAlign w:val="center"/>
            <w:hideMark/>
          </w:tcPr>
          <w:p w:rsidR="00664BDB" w:rsidRPr="00273549" w:rsidRDefault="00664BDB" w:rsidP="000F3CA5">
            <w:pPr>
              <w:jc w:val="center"/>
              <w:rPr>
                <w:sz w:val="24"/>
                <w:szCs w:val="24"/>
              </w:rPr>
            </w:pPr>
            <w:r w:rsidRPr="00273549">
              <w:rPr>
                <w:sz w:val="24"/>
                <w:szCs w:val="24"/>
              </w:rPr>
              <w:t>руб.</w:t>
            </w:r>
          </w:p>
        </w:tc>
        <w:tc>
          <w:tcPr>
            <w:tcW w:w="731" w:type="pct"/>
            <w:shd w:val="clear" w:color="auto" w:fill="auto"/>
            <w:vAlign w:val="center"/>
            <w:hideMark/>
          </w:tcPr>
          <w:p w:rsidR="00664BDB" w:rsidRPr="00273549" w:rsidRDefault="00664BDB" w:rsidP="000F3CA5">
            <w:pPr>
              <w:jc w:val="center"/>
              <w:rPr>
                <w:iCs/>
                <w:sz w:val="24"/>
                <w:szCs w:val="24"/>
              </w:rPr>
            </w:pPr>
          </w:p>
        </w:tc>
        <w:tc>
          <w:tcPr>
            <w:tcW w:w="731" w:type="pct"/>
            <w:shd w:val="clear" w:color="auto" w:fill="auto"/>
            <w:vAlign w:val="center"/>
          </w:tcPr>
          <w:p w:rsidR="00664BDB" w:rsidRPr="00273549" w:rsidRDefault="00664BDB" w:rsidP="000F3CA5">
            <w:pPr>
              <w:jc w:val="center"/>
              <w:rPr>
                <w:iCs/>
                <w:sz w:val="24"/>
                <w:szCs w:val="24"/>
              </w:rPr>
            </w:pPr>
            <w:r w:rsidRPr="00352848">
              <w:rPr>
                <w:iCs/>
                <w:sz w:val="24"/>
                <w:szCs w:val="24"/>
              </w:rPr>
              <w:t>107 895 314</w:t>
            </w:r>
          </w:p>
        </w:tc>
        <w:tc>
          <w:tcPr>
            <w:tcW w:w="731" w:type="pct"/>
            <w:shd w:val="clear" w:color="auto" w:fill="auto"/>
            <w:vAlign w:val="center"/>
          </w:tcPr>
          <w:p w:rsidR="00664BDB" w:rsidRPr="00273549" w:rsidRDefault="00664BDB" w:rsidP="000F3CA5">
            <w:pPr>
              <w:jc w:val="center"/>
              <w:rPr>
                <w:iCs/>
                <w:sz w:val="24"/>
                <w:szCs w:val="24"/>
              </w:rPr>
            </w:pPr>
            <w:r w:rsidRPr="00352848">
              <w:rPr>
                <w:iCs/>
                <w:sz w:val="24"/>
                <w:szCs w:val="24"/>
              </w:rPr>
              <w:t>107 895 314</w:t>
            </w:r>
          </w:p>
        </w:tc>
        <w:tc>
          <w:tcPr>
            <w:tcW w:w="732" w:type="pct"/>
            <w:shd w:val="clear" w:color="auto" w:fill="auto"/>
            <w:vAlign w:val="center"/>
          </w:tcPr>
          <w:p w:rsidR="00664BDB" w:rsidRPr="00273549" w:rsidRDefault="00664BDB" w:rsidP="000F3CA5">
            <w:pPr>
              <w:jc w:val="center"/>
              <w:rPr>
                <w:iCs/>
                <w:sz w:val="24"/>
                <w:szCs w:val="24"/>
              </w:rPr>
            </w:pPr>
            <w:r w:rsidRPr="00352848">
              <w:rPr>
                <w:iCs/>
                <w:sz w:val="24"/>
                <w:szCs w:val="24"/>
              </w:rPr>
              <w:t>107 895 314</w:t>
            </w:r>
          </w:p>
        </w:tc>
      </w:tr>
      <w:tr w:rsidR="00664BDB" w:rsidRPr="00273549" w:rsidTr="00B55AA7">
        <w:trPr>
          <w:trHeight w:val="458"/>
        </w:trPr>
        <w:tc>
          <w:tcPr>
            <w:tcW w:w="1678" w:type="pct"/>
            <w:shd w:val="clear" w:color="auto" w:fill="auto"/>
            <w:vAlign w:val="center"/>
            <w:hideMark/>
          </w:tcPr>
          <w:p w:rsidR="00664BDB" w:rsidRPr="00273549" w:rsidRDefault="00664BDB" w:rsidP="000F3CA5">
            <w:pPr>
              <w:rPr>
                <w:sz w:val="24"/>
                <w:szCs w:val="24"/>
              </w:rPr>
            </w:pPr>
            <w:r w:rsidRPr="00273549">
              <w:rPr>
                <w:sz w:val="24"/>
                <w:szCs w:val="24"/>
              </w:rPr>
              <w:t>То же с учетом фактора времени</w:t>
            </w:r>
          </w:p>
        </w:tc>
        <w:tc>
          <w:tcPr>
            <w:tcW w:w="397" w:type="pct"/>
            <w:shd w:val="clear" w:color="auto" w:fill="auto"/>
            <w:vAlign w:val="center"/>
            <w:hideMark/>
          </w:tcPr>
          <w:p w:rsidR="00664BDB" w:rsidRPr="00273549" w:rsidRDefault="00664BDB" w:rsidP="000F3CA5">
            <w:pPr>
              <w:jc w:val="center"/>
              <w:rPr>
                <w:sz w:val="24"/>
                <w:szCs w:val="24"/>
              </w:rPr>
            </w:pPr>
            <w:r w:rsidRPr="00273549">
              <w:rPr>
                <w:sz w:val="24"/>
                <w:szCs w:val="24"/>
              </w:rPr>
              <w:t>руб.</w:t>
            </w:r>
          </w:p>
        </w:tc>
        <w:tc>
          <w:tcPr>
            <w:tcW w:w="731" w:type="pct"/>
            <w:shd w:val="clear" w:color="auto" w:fill="auto"/>
            <w:vAlign w:val="center"/>
            <w:hideMark/>
          </w:tcPr>
          <w:p w:rsidR="00664BDB" w:rsidRPr="00273549" w:rsidRDefault="00664BDB" w:rsidP="000F3CA5">
            <w:pPr>
              <w:jc w:val="center"/>
              <w:rPr>
                <w:iCs/>
                <w:sz w:val="24"/>
                <w:szCs w:val="24"/>
              </w:rPr>
            </w:pPr>
          </w:p>
        </w:tc>
        <w:tc>
          <w:tcPr>
            <w:tcW w:w="731" w:type="pct"/>
            <w:shd w:val="clear" w:color="auto" w:fill="auto"/>
            <w:vAlign w:val="center"/>
          </w:tcPr>
          <w:p w:rsidR="00664BDB" w:rsidRPr="00352848" w:rsidRDefault="00664BDB" w:rsidP="000F3CA5">
            <w:pPr>
              <w:jc w:val="center"/>
              <w:rPr>
                <w:iCs/>
                <w:sz w:val="24"/>
                <w:szCs w:val="24"/>
              </w:rPr>
            </w:pPr>
            <w:r w:rsidRPr="00352848">
              <w:rPr>
                <w:iCs/>
                <w:sz w:val="24"/>
                <w:szCs w:val="24"/>
              </w:rPr>
              <w:t>87</w:t>
            </w:r>
            <w:r>
              <w:rPr>
                <w:iCs/>
                <w:sz w:val="24"/>
                <w:szCs w:val="24"/>
                <w:lang w:val="en-US"/>
              </w:rPr>
              <w:t xml:space="preserve"> </w:t>
            </w:r>
            <w:r w:rsidRPr="00352848">
              <w:rPr>
                <w:iCs/>
                <w:sz w:val="24"/>
                <w:szCs w:val="24"/>
              </w:rPr>
              <w:t>012</w:t>
            </w:r>
            <w:r>
              <w:rPr>
                <w:iCs/>
                <w:sz w:val="24"/>
                <w:szCs w:val="24"/>
                <w:lang w:val="en-US"/>
              </w:rPr>
              <w:t xml:space="preserve"> </w:t>
            </w:r>
            <w:r w:rsidRPr="00352848">
              <w:rPr>
                <w:iCs/>
                <w:sz w:val="24"/>
                <w:szCs w:val="24"/>
              </w:rPr>
              <w:t>350</w:t>
            </w:r>
          </w:p>
        </w:tc>
        <w:tc>
          <w:tcPr>
            <w:tcW w:w="731" w:type="pct"/>
            <w:shd w:val="clear" w:color="auto" w:fill="auto"/>
            <w:vAlign w:val="center"/>
          </w:tcPr>
          <w:p w:rsidR="00664BDB" w:rsidRPr="00352848" w:rsidRDefault="00664BDB" w:rsidP="000F3CA5">
            <w:pPr>
              <w:jc w:val="center"/>
              <w:rPr>
                <w:iCs/>
                <w:sz w:val="24"/>
                <w:szCs w:val="24"/>
              </w:rPr>
            </w:pPr>
            <w:r w:rsidRPr="00352848">
              <w:rPr>
                <w:iCs/>
                <w:sz w:val="24"/>
                <w:szCs w:val="24"/>
              </w:rPr>
              <w:t>70</w:t>
            </w:r>
            <w:r>
              <w:rPr>
                <w:iCs/>
                <w:sz w:val="24"/>
                <w:szCs w:val="24"/>
                <w:lang w:val="en-US"/>
              </w:rPr>
              <w:t xml:space="preserve"> </w:t>
            </w:r>
            <w:r w:rsidRPr="00352848">
              <w:rPr>
                <w:iCs/>
                <w:sz w:val="24"/>
                <w:szCs w:val="24"/>
              </w:rPr>
              <w:t>171</w:t>
            </w:r>
            <w:r>
              <w:rPr>
                <w:iCs/>
                <w:sz w:val="24"/>
                <w:szCs w:val="24"/>
                <w:lang w:val="en-US"/>
              </w:rPr>
              <w:t xml:space="preserve"> </w:t>
            </w:r>
            <w:r w:rsidRPr="00352848">
              <w:rPr>
                <w:iCs/>
                <w:sz w:val="24"/>
                <w:szCs w:val="24"/>
              </w:rPr>
              <w:t>250</w:t>
            </w:r>
          </w:p>
        </w:tc>
        <w:tc>
          <w:tcPr>
            <w:tcW w:w="732" w:type="pct"/>
            <w:shd w:val="clear" w:color="auto" w:fill="auto"/>
            <w:vAlign w:val="center"/>
          </w:tcPr>
          <w:p w:rsidR="00664BDB" w:rsidRPr="00352848" w:rsidRDefault="00664BDB" w:rsidP="000F3CA5">
            <w:pPr>
              <w:jc w:val="center"/>
              <w:rPr>
                <w:iCs/>
                <w:sz w:val="24"/>
                <w:szCs w:val="24"/>
              </w:rPr>
            </w:pPr>
            <w:r w:rsidRPr="00352848">
              <w:rPr>
                <w:iCs/>
                <w:sz w:val="24"/>
                <w:szCs w:val="24"/>
              </w:rPr>
              <w:t>56</w:t>
            </w:r>
            <w:r>
              <w:rPr>
                <w:iCs/>
                <w:sz w:val="24"/>
                <w:szCs w:val="24"/>
                <w:lang w:val="en-US"/>
              </w:rPr>
              <w:t xml:space="preserve"> </w:t>
            </w:r>
            <w:r w:rsidRPr="00352848">
              <w:rPr>
                <w:iCs/>
                <w:sz w:val="24"/>
                <w:szCs w:val="24"/>
              </w:rPr>
              <w:t>589</w:t>
            </w:r>
            <w:r>
              <w:rPr>
                <w:iCs/>
                <w:sz w:val="24"/>
                <w:szCs w:val="24"/>
                <w:lang w:val="en-US"/>
              </w:rPr>
              <w:t xml:space="preserve"> </w:t>
            </w:r>
            <w:r w:rsidRPr="00352848">
              <w:rPr>
                <w:iCs/>
                <w:sz w:val="24"/>
                <w:szCs w:val="24"/>
              </w:rPr>
              <w:t>718</w:t>
            </w:r>
          </w:p>
        </w:tc>
      </w:tr>
      <w:tr w:rsidR="00664BDB" w:rsidRPr="00273549" w:rsidTr="00B55AA7">
        <w:trPr>
          <w:trHeight w:val="458"/>
        </w:trPr>
        <w:tc>
          <w:tcPr>
            <w:tcW w:w="5000" w:type="pct"/>
            <w:gridSpan w:val="6"/>
            <w:shd w:val="clear" w:color="auto" w:fill="auto"/>
            <w:vAlign w:val="center"/>
            <w:hideMark/>
          </w:tcPr>
          <w:p w:rsidR="00664BDB" w:rsidRPr="00273549" w:rsidRDefault="00664BDB" w:rsidP="000F3CA5">
            <w:pPr>
              <w:rPr>
                <w:i/>
                <w:iCs/>
                <w:sz w:val="24"/>
                <w:szCs w:val="24"/>
              </w:rPr>
            </w:pPr>
            <w:r w:rsidRPr="00273549">
              <w:rPr>
                <w:i/>
                <w:iCs/>
                <w:sz w:val="24"/>
                <w:szCs w:val="24"/>
              </w:rPr>
              <w:t>Затраты:</w:t>
            </w:r>
          </w:p>
        </w:tc>
      </w:tr>
      <w:tr w:rsidR="00664BDB" w:rsidRPr="00273549" w:rsidTr="00B55AA7">
        <w:trPr>
          <w:trHeight w:val="458"/>
        </w:trPr>
        <w:tc>
          <w:tcPr>
            <w:tcW w:w="1678" w:type="pct"/>
            <w:shd w:val="clear" w:color="auto" w:fill="auto"/>
            <w:vAlign w:val="center"/>
            <w:hideMark/>
          </w:tcPr>
          <w:p w:rsidR="00664BDB" w:rsidRPr="00273549" w:rsidRDefault="00664BDB" w:rsidP="000F3CA5">
            <w:pPr>
              <w:rPr>
                <w:sz w:val="24"/>
                <w:szCs w:val="24"/>
              </w:rPr>
            </w:pPr>
            <w:r>
              <w:rPr>
                <w:sz w:val="24"/>
                <w:szCs w:val="24"/>
              </w:rPr>
              <w:t>Приобретение ПО</w:t>
            </w:r>
            <w:r w:rsidRPr="00273549">
              <w:rPr>
                <w:sz w:val="24"/>
                <w:szCs w:val="24"/>
              </w:rPr>
              <w:t xml:space="preserve"> (</w:t>
            </w:r>
            <w:proofErr w:type="spellStart"/>
            <w:r w:rsidRPr="00273549">
              <w:rPr>
                <w:iCs/>
                <w:sz w:val="24"/>
                <w:szCs w:val="24"/>
              </w:rPr>
              <w:t>К</w:t>
            </w:r>
            <w:r w:rsidRPr="00273549">
              <w:rPr>
                <w:iCs/>
                <w:sz w:val="24"/>
                <w:szCs w:val="24"/>
                <w:vertAlign w:val="subscript"/>
              </w:rPr>
              <w:t>пр</w:t>
            </w:r>
            <w:proofErr w:type="spellEnd"/>
            <w:r w:rsidRPr="00273549">
              <w:rPr>
                <w:sz w:val="24"/>
                <w:szCs w:val="24"/>
              </w:rPr>
              <w:t>)</w:t>
            </w:r>
          </w:p>
        </w:tc>
        <w:tc>
          <w:tcPr>
            <w:tcW w:w="397" w:type="pct"/>
            <w:shd w:val="clear" w:color="auto" w:fill="auto"/>
            <w:vAlign w:val="center"/>
            <w:hideMark/>
          </w:tcPr>
          <w:p w:rsidR="00664BDB" w:rsidRPr="00273549" w:rsidRDefault="00664BDB" w:rsidP="000F3CA5">
            <w:pPr>
              <w:jc w:val="center"/>
              <w:rPr>
                <w:sz w:val="24"/>
                <w:szCs w:val="24"/>
              </w:rPr>
            </w:pPr>
            <w:r w:rsidRPr="00273549">
              <w:rPr>
                <w:sz w:val="24"/>
                <w:szCs w:val="24"/>
              </w:rPr>
              <w:t>руб.</w:t>
            </w:r>
          </w:p>
        </w:tc>
        <w:tc>
          <w:tcPr>
            <w:tcW w:w="731" w:type="pct"/>
            <w:shd w:val="clear" w:color="auto" w:fill="auto"/>
            <w:vAlign w:val="center"/>
            <w:hideMark/>
          </w:tcPr>
          <w:p w:rsidR="00664BDB" w:rsidRPr="00AF69D5" w:rsidRDefault="00664BDB" w:rsidP="000F3CA5">
            <w:pPr>
              <w:jc w:val="center"/>
              <w:rPr>
                <w:iCs/>
                <w:color w:val="FF0000"/>
                <w:sz w:val="24"/>
                <w:szCs w:val="24"/>
              </w:rPr>
            </w:pPr>
            <w:r w:rsidRPr="000160CE">
              <w:rPr>
                <w:iCs/>
                <w:color w:val="auto"/>
                <w:sz w:val="24"/>
                <w:szCs w:val="24"/>
              </w:rPr>
              <w:t>109 092 565</w:t>
            </w:r>
          </w:p>
        </w:tc>
        <w:tc>
          <w:tcPr>
            <w:tcW w:w="731" w:type="pct"/>
            <w:shd w:val="clear" w:color="auto" w:fill="auto"/>
            <w:vAlign w:val="center"/>
            <w:hideMark/>
          </w:tcPr>
          <w:p w:rsidR="00664BDB" w:rsidRPr="00273549" w:rsidRDefault="00664BDB" w:rsidP="000F3CA5">
            <w:pPr>
              <w:jc w:val="center"/>
              <w:rPr>
                <w:iCs/>
                <w:sz w:val="24"/>
                <w:szCs w:val="24"/>
              </w:rPr>
            </w:pPr>
            <w:r w:rsidRPr="00273549">
              <w:rPr>
                <w:iCs/>
                <w:sz w:val="24"/>
                <w:szCs w:val="24"/>
              </w:rPr>
              <w:t> </w:t>
            </w:r>
          </w:p>
        </w:tc>
        <w:tc>
          <w:tcPr>
            <w:tcW w:w="731" w:type="pct"/>
            <w:shd w:val="clear" w:color="auto" w:fill="auto"/>
            <w:vAlign w:val="center"/>
            <w:hideMark/>
          </w:tcPr>
          <w:p w:rsidR="00664BDB" w:rsidRPr="00273549" w:rsidRDefault="00664BDB" w:rsidP="000F3CA5">
            <w:pPr>
              <w:jc w:val="center"/>
              <w:rPr>
                <w:iCs/>
                <w:sz w:val="24"/>
                <w:szCs w:val="24"/>
              </w:rPr>
            </w:pPr>
            <w:r w:rsidRPr="00273549">
              <w:rPr>
                <w:iCs/>
                <w:sz w:val="24"/>
                <w:szCs w:val="24"/>
              </w:rPr>
              <w:t> </w:t>
            </w:r>
          </w:p>
        </w:tc>
        <w:tc>
          <w:tcPr>
            <w:tcW w:w="732" w:type="pct"/>
            <w:shd w:val="clear" w:color="auto" w:fill="auto"/>
            <w:vAlign w:val="center"/>
            <w:hideMark/>
          </w:tcPr>
          <w:p w:rsidR="00664BDB" w:rsidRPr="00273549" w:rsidRDefault="00664BDB" w:rsidP="000F3CA5">
            <w:pPr>
              <w:jc w:val="center"/>
              <w:rPr>
                <w:iCs/>
                <w:sz w:val="24"/>
                <w:szCs w:val="24"/>
              </w:rPr>
            </w:pPr>
            <w:r w:rsidRPr="00273549">
              <w:rPr>
                <w:iCs/>
                <w:sz w:val="24"/>
                <w:szCs w:val="24"/>
              </w:rPr>
              <w:t> </w:t>
            </w:r>
          </w:p>
        </w:tc>
      </w:tr>
      <w:tr w:rsidR="00664BDB" w:rsidRPr="00273549" w:rsidTr="00B55AA7">
        <w:trPr>
          <w:trHeight w:val="458"/>
        </w:trPr>
        <w:tc>
          <w:tcPr>
            <w:tcW w:w="1678" w:type="pct"/>
            <w:shd w:val="clear" w:color="auto" w:fill="auto"/>
            <w:vAlign w:val="center"/>
            <w:hideMark/>
          </w:tcPr>
          <w:p w:rsidR="00664BDB" w:rsidRPr="00273549" w:rsidRDefault="00664BDB" w:rsidP="000F3CA5">
            <w:pPr>
              <w:rPr>
                <w:sz w:val="24"/>
                <w:szCs w:val="24"/>
              </w:rPr>
            </w:pPr>
            <w:r>
              <w:rPr>
                <w:sz w:val="24"/>
                <w:szCs w:val="24"/>
              </w:rPr>
              <w:t>Освоение ПО</w:t>
            </w:r>
            <w:r w:rsidRPr="00273549">
              <w:rPr>
                <w:sz w:val="24"/>
                <w:szCs w:val="24"/>
              </w:rPr>
              <w:t xml:space="preserve"> (</w:t>
            </w:r>
            <w:r w:rsidRPr="000C3647">
              <w:rPr>
                <w:sz w:val="24"/>
                <w:szCs w:val="24"/>
              </w:rPr>
              <w:t>К</w:t>
            </w:r>
            <w:r w:rsidRPr="000160CE">
              <w:rPr>
                <w:sz w:val="24"/>
                <w:szCs w:val="24"/>
                <w:vertAlign w:val="subscript"/>
              </w:rPr>
              <w:t>ос</w:t>
            </w:r>
            <w:r w:rsidRPr="00273549">
              <w:rPr>
                <w:sz w:val="24"/>
                <w:szCs w:val="24"/>
              </w:rPr>
              <w:t>)</w:t>
            </w:r>
          </w:p>
        </w:tc>
        <w:tc>
          <w:tcPr>
            <w:tcW w:w="397" w:type="pct"/>
            <w:shd w:val="clear" w:color="auto" w:fill="auto"/>
            <w:vAlign w:val="center"/>
            <w:hideMark/>
          </w:tcPr>
          <w:p w:rsidR="00664BDB" w:rsidRPr="00273549" w:rsidRDefault="00664BDB" w:rsidP="000F3CA5">
            <w:pPr>
              <w:jc w:val="center"/>
              <w:rPr>
                <w:sz w:val="24"/>
                <w:szCs w:val="24"/>
              </w:rPr>
            </w:pPr>
            <w:r w:rsidRPr="00273549">
              <w:rPr>
                <w:sz w:val="24"/>
                <w:szCs w:val="24"/>
              </w:rPr>
              <w:t>руб.</w:t>
            </w:r>
          </w:p>
        </w:tc>
        <w:tc>
          <w:tcPr>
            <w:tcW w:w="731" w:type="pct"/>
            <w:shd w:val="clear" w:color="auto" w:fill="auto"/>
            <w:vAlign w:val="center"/>
            <w:hideMark/>
          </w:tcPr>
          <w:p w:rsidR="00664BDB" w:rsidRPr="000C3647" w:rsidRDefault="00664BDB" w:rsidP="000F3CA5">
            <w:pPr>
              <w:jc w:val="center"/>
              <w:rPr>
                <w:iCs/>
                <w:color w:val="auto"/>
                <w:sz w:val="24"/>
                <w:szCs w:val="24"/>
              </w:rPr>
            </w:pPr>
            <w:r w:rsidRPr="000160CE">
              <w:rPr>
                <w:iCs/>
                <w:color w:val="auto"/>
                <w:sz w:val="24"/>
                <w:szCs w:val="24"/>
              </w:rPr>
              <w:t>7 575 873</w:t>
            </w:r>
          </w:p>
        </w:tc>
        <w:tc>
          <w:tcPr>
            <w:tcW w:w="731" w:type="pct"/>
            <w:shd w:val="clear" w:color="auto" w:fill="auto"/>
            <w:vAlign w:val="center"/>
            <w:hideMark/>
          </w:tcPr>
          <w:p w:rsidR="00664BDB" w:rsidRPr="00273549" w:rsidRDefault="00664BDB" w:rsidP="000F3CA5">
            <w:pPr>
              <w:jc w:val="center"/>
              <w:rPr>
                <w:iCs/>
                <w:sz w:val="24"/>
                <w:szCs w:val="24"/>
              </w:rPr>
            </w:pPr>
            <w:r w:rsidRPr="00273549">
              <w:rPr>
                <w:iCs/>
                <w:sz w:val="24"/>
                <w:szCs w:val="24"/>
              </w:rPr>
              <w:t> </w:t>
            </w:r>
          </w:p>
        </w:tc>
        <w:tc>
          <w:tcPr>
            <w:tcW w:w="731" w:type="pct"/>
            <w:shd w:val="clear" w:color="auto" w:fill="auto"/>
            <w:vAlign w:val="center"/>
            <w:hideMark/>
          </w:tcPr>
          <w:p w:rsidR="00664BDB" w:rsidRPr="00273549" w:rsidRDefault="00664BDB" w:rsidP="000F3CA5">
            <w:pPr>
              <w:jc w:val="center"/>
              <w:rPr>
                <w:iCs/>
                <w:sz w:val="24"/>
                <w:szCs w:val="24"/>
              </w:rPr>
            </w:pPr>
            <w:r w:rsidRPr="00273549">
              <w:rPr>
                <w:iCs/>
                <w:sz w:val="24"/>
                <w:szCs w:val="24"/>
              </w:rPr>
              <w:t> </w:t>
            </w:r>
          </w:p>
        </w:tc>
        <w:tc>
          <w:tcPr>
            <w:tcW w:w="732" w:type="pct"/>
            <w:shd w:val="clear" w:color="auto" w:fill="auto"/>
            <w:vAlign w:val="center"/>
            <w:hideMark/>
          </w:tcPr>
          <w:p w:rsidR="00664BDB" w:rsidRPr="00273549" w:rsidRDefault="00664BDB" w:rsidP="000F3CA5">
            <w:pPr>
              <w:jc w:val="center"/>
              <w:rPr>
                <w:iCs/>
                <w:sz w:val="24"/>
                <w:szCs w:val="24"/>
              </w:rPr>
            </w:pPr>
            <w:r w:rsidRPr="00273549">
              <w:rPr>
                <w:iCs/>
                <w:sz w:val="24"/>
                <w:szCs w:val="24"/>
              </w:rPr>
              <w:t> </w:t>
            </w:r>
          </w:p>
        </w:tc>
      </w:tr>
    </w:tbl>
    <w:p w:rsidR="00664BDB" w:rsidRDefault="00664BDB" w:rsidP="00664BDB">
      <w:pPr>
        <w:pStyle w:val="aff9"/>
        <w:rPr>
          <w:i/>
        </w:rPr>
      </w:pPr>
      <w:r>
        <w:rPr>
          <w:i/>
        </w:rPr>
        <w:lastRenderedPageBreak/>
        <w:t>Продолжение таблицы 7.5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3136"/>
        <w:gridCol w:w="746"/>
        <w:gridCol w:w="1366"/>
        <w:gridCol w:w="1366"/>
        <w:gridCol w:w="1366"/>
        <w:gridCol w:w="1364"/>
      </w:tblGrid>
      <w:tr w:rsidR="00664BDB" w:rsidRPr="00273549" w:rsidTr="00B55AA7">
        <w:trPr>
          <w:trHeight w:val="206"/>
        </w:trPr>
        <w:tc>
          <w:tcPr>
            <w:tcW w:w="1678" w:type="pct"/>
            <w:shd w:val="clear" w:color="auto" w:fill="auto"/>
            <w:vAlign w:val="center"/>
          </w:tcPr>
          <w:p w:rsidR="00664BDB" w:rsidRPr="00273549" w:rsidRDefault="00664BDB" w:rsidP="000F3CA5">
            <w:pPr>
              <w:jc w:val="center"/>
              <w:rPr>
                <w:iCs/>
                <w:sz w:val="24"/>
                <w:szCs w:val="24"/>
              </w:rPr>
            </w:pPr>
            <w:r w:rsidRPr="00273549">
              <w:rPr>
                <w:iCs/>
                <w:sz w:val="24"/>
                <w:szCs w:val="24"/>
              </w:rPr>
              <w:t>1</w:t>
            </w:r>
          </w:p>
        </w:tc>
        <w:tc>
          <w:tcPr>
            <w:tcW w:w="399" w:type="pct"/>
            <w:shd w:val="clear" w:color="auto" w:fill="auto"/>
            <w:vAlign w:val="center"/>
          </w:tcPr>
          <w:p w:rsidR="00664BDB" w:rsidRPr="00273549" w:rsidRDefault="00664BDB" w:rsidP="000F3CA5">
            <w:pPr>
              <w:jc w:val="center"/>
              <w:rPr>
                <w:iCs/>
                <w:sz w:val="24"/>
                <w:szCs w:val="24"/>
              </w:rPr>
            </w:pPr>
            <w:r w:rsidRPr="00273549">
              <w:rPr>
                <w:iCs/>
                <w:sz w:val="24"/>
                <w:szCs w:val="24"/>
              </w:rPr>
              <w:t>2</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3</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4</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5</w:t>
            </w:r>
          </w:p>
        </w:tc>
        <w:tc>
          <w:tcPr>
            <w:tcW w:w="730" w:type="pct"/>
            <w:shd w:val="clear" w:color="auto" w:fill="auto"/>
            <w:vAlign w:val="center"/>
          </w:tcPr>
          <w:p w:rsidR="00664BDB" w:rsidRPr="00273549" w:rsidRDefault="00664BDB" w:rsidP="000F3CA5">
            <w:pPr>
              <w:jc w:val="center"/>
              <w:rPr>
                <w:sz w:val="24"/>
                <w:szCs w:val="24"/>
              </w:rPr>
            </w:pPr>
            <w:r w:rsidRPr="00273549">
              <w:rPr>
                <w:sz w:val="24"/>
                <w:szCs w:val="24"/>
              </w:rPr>
              <w:t>6</w:t>
            </w:r>
          </w:p>
        </w:tc>
      </w:tr>
      <w:tr w:rsidR="00664BDB" w:rsidRPr="00273549" w:rsidTr="00B55AA7">
        <w:trPr>
          <w:trHeight w:val="390"/>
        </w:trPr>
        <w:tc>
          <w:tcPr>
            <w:tcW w:w="1678" w:type="pct"/>
            <w:shd w:val="clear" w:color="auto" w:fill="auto"/>
            <w:vAlign w:val="center"/>
            <w:hideMark/>
          </w:tcPr>
          <w:p w:rsidR="00664BDB" w:rsidRPr="00273549" w:rsidRDefault="00664BDB" w:rsidP="000F3CA5">
            <w:pPr>
              <w:rPr>
                <w:sz w:val="24"/>
                <w:szCs w:val="24"/>
              </w:rPr>
            </w:pPr>
            <w:r w:rsidRPr="00273549">
              <w:rPr>
                <w:sz w:val="24"/>
                <w:szCs w:val="24"/>
              </w:rPr>
              <w:t>Сопровождение (</w:t>
            </w:r>
            <w:r w:rsidRPr="00273549">
              <w:rPr>
                <w:iCs/>
                <w:sz w:val="24"/>
                <w:szCs w:val="24"/>
              </w:rPr>
              <w:t>К</w:t>
            </w:r>
            <w:r w:rsidRPr="00273549">
              <w:rPr>
                <w:iCs/>
                <w:sz w:val="24"/>
                <w:szCs w:val="24"/>
                <w:vertAlign w:val="subscript"/>
              </w:rPr>
              <w:t>с</w:t>
            </w:r>
            <w:r w:rsidRPr="00273549">
              <w:rPr>
                <w:sz w:val="24"/>
                <w:szCs w:val="24"/>
              </w:rPr>
              <w:t>)</w:t>
            </w:r>
          </w:p>
        </w:tc>
        <w:tc>
          <w:tcPr>
            <w:tcW w:w="399" w:type="pct"/>
            <w:shd w:val="clear" w:color="auto" w:fill="auto"/>
            <w:vAlign w:val="center"/>
            <w:hideMark/>
          </w:tcPr>
          <w:p w:rsidR="00664BDB" w:rsidRPr="00AF69D5" w:rsidRDefault="00664BDB" w:rsidP="000F3CA5">
            <w:pPr>
              <w:jc w:val="center"/>
              <w:rPr>
                <w:color w:val="auto"/>
                <w:sz w:val="24"/>
                <w:szCs w:val="24"/>
              </w:rPr>
            </w:pPr>
            <w:r w:rsidRPr="00AF69D5">
              <w:rPr>
                <w:color w:val="auto"/>
                <w:sz w:val="24"/>
                <w:szCs w:val="24"/>
              </w:rPr>
              <w:t>руб.</w:t>
            </w:r>
          </w:p>
        </w:tc>
        <w:tc>
          <w:tcPr>
            <w:tcW w:w="731" w:type="pct"/>
            <w:shd w:val="clear" w:color="auto" w:fill="auto"/>
            <w:vAlign w:val="center"/>
            <w:hideMark/>
          </w:tcPr>
          <w:p w:rsidR="00664BDB" w:rsidRPr="00AF69D5" w:rsidRDefault="00664BDB" w:rsidP="000F3CA5">
            <w:pPr>
              <w:jc w:val="center"/>
              <w:rPr>
                <w:iCs/>
                <w:color w:val="auto"/>
                <w:sz w:val="24"/>
                <w:szCs w:val="24"/>
              </w:rPr>
            </w:pPr>
            <w:r w:rsidRPr="000160CE">
              <w:rPr>
                <w:iCs/>
                <w:snapToGrid w:val="0"/>
                <w:color w:val="auto"/>
                <w:sz w:val="24"/>
                <w:szCs w:val="24"/>
              </w:rPr>
              <w:t>15 151 745</w:t>
            </w:r>
          </w:p>
        </w:tc>
        <w:tc>
          <w:tcPr>
            <w:tcW w:w="731" w:type="pct"/>
            <w:shd w:val="clear" w:color="auto" w:fill="auto"/>
            <w:vAlign w:val="center"/>
            <w:hideMark/>
          </w:tcPr>
          <w:p w:rsidR="00664BDB" w:rsidRPr="00273549" w:rsidRDefault="00664BDB" w:rsidP="000F3CA5">
            <w:pPr>
              <w:jc w:val="center"/>
              <w:rPr>
                <w:iCs/>
                <w:sz w:val="24"/>
                <w:szCs w:val="24"/>
              </w:rPr>
            </w:pPr>
            <w:r w:rsidRPr="00273549">
              <w:rPr>
                <w:iCs/>
                <w:sz w:val="24"/>
                <w:szCs w:val="24"/>
              </w:rPr>
              <w:t> </w:t>
            </w:r>
          </w:p>
        </w:tc>
        <w:tc>
          <w:tcPr>
            <w:tcW w:w="731" w:type="pct"/>
            <w:shd w:val="clear" w:color="auto" w:fill="auto"/>
            <w:vAlign w:val="center"/>
            <w:hideMark/>
          </w:tcPr>
          <w:p w:rsidR="00664BDB" w:rsidRPr="00273549" w:rsidRDefault="00664BDB" w:rsidP="000F3CA5">
            <w:pPr>
              <w:jc w:val="center"/>
              <w:rPr>
                <w:iCs/>
                <w:sz w:val="24"/>
                <w:szCs w:val="24"/>
              </w:rPr>
            </w:pPr>
            <w:r w:rsidRPr="00273549">
              <w:rPr>
                <w:iCs/>
                <w:sz w:val="24"/>
                <w:szCs w:val="24"/>
              </w:rPr>
              <w:t> </w:t>
            </w:r>
          </w:p>
        </w:tc>
        <w:tc>
          <w:tcPr>
            <w:tcW w:w="730" w:type="pct"/>
            <w:shd w:val="clear" w:color="auto" w:fill="auto"/>
            <w:vAlign w:val="center"/>
            <w:hideMark/>
          </w:tcPr>
          <w:p w:rsidR="00664BDB" w:rsidRPr="00273549" w:rsidRDefault="00664BDB" w:rsidP="000F3CA5">
            <w:pPr>
              <w:jc w:val="center"/>
              <w:rPr>
                <w:iCs/>
                <w:sz w:val="24"/>
                <w:szCs w:val="24"/>
              </w:rPr>
            </w:pPr>
            <w:r w:rsidRPr="00273549">
              <w:rPr>
                <w:iCs/>
                <w:sz w:val="24"/>
                <w:szCs w:val="24"/>
              </w:rPr>
              <w:t> </w:t>
            </w:r>
          </w:p>
        </w:tc>
      </w:tr>
      <w:tr w:rsidR="00664BDB" w:rsidRPr="00273549" w:rsidTr="00B55AA7">
        <w:trPr>
          <w:trHeight w:val="390"/>
        </w:trPr>
        <w:tc>
          <w:tcPr>
            <w:tcW w:w="1678" w:type="pct"/>
            <w:shd w:val="clear" w:color="auto" w:fill="auto"/>
            <w:vAlign w:val="center"/>
          </w:tcPr>
          <w:p w:rsidR="00664BDB" w:rsidRPr="00273549" w:rsidRDefault="00664BDB" w:rsidP="000F3CA5">
            <w:pPr>
              <w:rPr>
                <w:sz w:val="24"/>
                <w:szCs w:val="24"/>
              </w:rPr>
            </w:pPr>
            <w:r w:rsidRPr="00273549">
              <w:rPr>
                <w:sz w:val="24"/>
                <w:szCs w:val="24"/>
              </w:rPr>
              <w:t>Доукомплектование ВТ техническими средствами (</w:t>
            </w:r>
            <w:proofErr w:type="spellStart"/>
            <w:r w:rsidRPr="00273549">
              <w:rPr>
                <w:iCs/>
                <w:sz w:val="24"/>
                <w:szCs w:val="24"/>
              </w:rPr>
              <w:t>К</w:t>
            </w:r>
            <w:r w:rsidRPr="00273549">
              <w:rPr>
                <w:iCs/>
                <w:sz w:val="24"/>
                <w:szCs w:val="24"/>
                <w:vertAlign w:val="subscript"/>
              </w:rPr>
              <w:t>тс</w:t>
            </w:r>
            <w:proofErr w:type="spellEnd"/>
            <w:r w:rsidRPr="00273549">
              <w:rPr>
                <w:sz w:val="24"/>
                <w:szCs w:val="24"/>
              </w:rPr>
              <w:t>)</w:t>
            </w:r>
          </w:p>
        </w:tc>
        <w:tc>
          <w:tcPr>
            <w:tcW w:w="399" w:type="pct"/>
            <w:shd w:val="clear" w:color="auto" w:fill="auto"/>
            <w:vAlign w:val="center"/>
          </w:tcPr>
          <w:p w:rsidR="00664BDB" w:rsidRPr="00273549" w:rsidRDefault="00664BDB" w:rsidP="000F3CA5">
            <w:pPr>
              <w:jc w:val="center"/>
              <w:rPr>
                <w:sz w:val="24"/>
                <w:szCs w:val="24"/>
              </w:rPr>
            </w:pPr>
            <w:r w:rsidRPr="00273549">
              <w:rPr>
                <w:sz w:val="24"/>
                <w:szCs w:val="24"/>
              </w:rPr>
              <w:t>руб.</w:t>
            </w:r>
          </w:p>
        </w:tc>
        <w:tc>
          <w:tcPr>
            <w:tcW w:w="731" w:type="pct"/>
            <w:shd w:val="clear" w:color="auto" w:fill="auto"/>
            <w:vAlign w:val="center"/>
          </w:tcPr>
          <w:p w:rsidR="00664BDB" w:rsidRPr="00AF69D5" w:rsidRDefault="00664BDB" w:rsidP="000F3CA5">
            <w:pPr>
              <w:jc w:val="center"/>
              <w:rPr>
                <w:iCs/>
                <w:color w:val="FF0000"/>
                <w:sz w:val="24"/>
                <w:szCs w:val="24"/>
              </w:rPr>
            </w:pPr>
            <w:r w:rsidRPr="000160CE">
              <w:rPr>
                <w:iCs/>
                <w:color w:val="auto"/>
                <w:sz w:val="24"/>
                <w:szCs w:val="24"/>
              </w:rPr>
              <w:t>7 575 873</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c>
          <w:tcPr>
            <w:tcW w:w="730"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r>
      <w:tr w:rsidR="00664BDB" w:rsidRPr="00273549" w:rsidTr="00B55AA7">
        <w:trPr>
          <w:trHeight w:val="390"/>
        </w:trPr>
        <w:tc>
          <w:tcPr>
            <w:tcW w:w="1678" w:type="pct"/>
            <w:shd w:val="clear" w:color="auto" w:fill="auto"/>
            <w:vAlign w:val="center"/>
          </w:tcPr>
          <w:p w:rsidR="00664BDB" w:rsidRPr="00273549" w:rsidRDefault="00664BDB" w:rsidP="000F3CA5">
            <w:pPr>
              <w:rPr>
                <w:sz w:val="24"/>
                <w:szCs w:val="24"/>
              </w:rPr>
            </w:pPr>
            <w:r w:rsidRPr="00273549">
              <w:rPr>
                <w:sz w:val="24"/>
                <w:szCs w:val="24"/>
              </w:rPr>
              <w:t>Пополнение оборотных средств (</w:t>
            </w:r>
            <w:proofErr w:type="spellStart"/>
            <w:r w:rsidRPr="00273549">
              <w:rPr>
                <w:iCs/>
                <w:sz w:val="24"/>
                <w:szCs w:val="24"/>
              </w:rPr>
              <w:t>К</w:t>
            </w:r>
            <w:r w:rsidRPr="00273549">
              <w:rPr>
                <w:iCs/>
                <w:sz w:val="24"/>
                <w:szCs w:val="24"/>
                <w:vertAlign w:val="subscript"/>
              </w:rPr>
              <w:t>об</w:t>
            </w:r>
            <w:proofErr w:type="spellEnd"/>
            <w:r w:rsidRPr="00273549">
              <w:rPr>
                <w:sz w:val="24"/>
                <w:szCs w:val="24"/>
              </w:rPr>
              <w:t>)</w:t>
            </w:r>
          </w:p>
        </w:tc>
        <w:tc>
          <w:tcPr>
            <w:tcW w:w="399" w:type="pct"/>
            <w:shd w:val="clear" w:color="auto" w:fill="auto"/>
            <w:vAlign w:val="center"/>
          </w:tcPr>
          <w:p w:rsidR="00664BDB" w:rsidRPr="00273549" w:rsidRDefault="00664BDB" w:rsidP="000F3CA5">
            <w:pPr>
              <w:jc w:val="center"/>
              <w:rPr>
                <w:sz w:val="24"/>
                <w:szCs w:val="24"/>
              </w:rPr>
            </w:pPr>
            <w:r w:rsidRPr="00273549">
              <w:rPr>
                <w:sz w:val="24"/>
                <w:szCs w:val="24"/>
              </w:rPr>
              <w:t>руб.</w:t>
            </w:r>
          </w:p>
        </w:tc>
        <w:tc>
          <w:tcPr>
            <w:tcW w:w="731" w:type="pct"/>
            <w:shd w:val="clear" w:color="auto" w:fill="auto"/>
            <w:vAlign w:val="center"/>
          </w:tcPr>
          <w:p w:rsidR="00664BDB" w:rsidRPr="00AF69D5" w:rsidRDefault="00664BDB" w:rsidP="000F3CA5">
            <w:pPr>
              <w:jc w:val="center"/>
              <w:rPr>
                <w:iCs/>
                <w:color w:val="FF0000"/>
                <w:sz w:val="24"/>
                <w:szCs w:val="24"/>
              </w:rPr>
            </w:pPr>
            <w:r w:rsidRPr="000160CE">
              <w:rPr>
                <w:iCs/>
                <w:color w:val="auto"/>
                <w:sz w:val="24"/>
                <w:szCs w:val="24"/>
              </w:rPr>
              <w:t>2 500 000</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c>
          <w:tcPr>
            <w:tcW w:w="730"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r>
      <w:tr w:rsidR="00664BDB" w:rsidRPr="00273549" w:rsidTr="00B55AA7">
        <w:trPr>
          <w:trHeight w:val="390"/>
        </w:trPr>
        <w:tc>
          <w:tcPr>
            <w:tcW w:w="1678" w:type="pct"/>
            <w:shd w:val="clear" w:color="auto" w:fill="auto"/>
            <w:vAlign w:val="center"/>
          </w:tcPr>
          <w:p w:rsidR="00664BDB" w:rsidRPr="00273549" w:rsidRDefault="00664BDB" w:rsidP="000F3CA5">
            <w:pPr>
              <w:rPr>
                <w:sz w:val="24"/>
                <w:szCs w:val="24"/>
              </w:rPr>
            </w:pPr>
            <w:r w:rsidRPr="00273549">
              <w:rPr>
                <w:sz w:val="24"/>
                <w:szCs w:val="24"/>
              </w:rPr>
              <w:t>Всего затрат</w:t>
            </w:r>
          </w:p>
        </w:tc>
        <w:tc>
          <w:tcPr>
            <w:tcW w:w="399" w:type="pct"/>
            <w:shd w:val="clear" w:color="auto" w:fill="auto"/>
            <w:vAlign w:val="center"/>
          </w:tcPr>
          <w:p w:rsidR="00664BDB" w:rsidRPr="00273549" w:rsidRDefault="00664BDB" w:rsidP="000F3CA5">
            <w:pPr>
              <w:jc w:val="center"/>
              <w:rPr>
                <w:sz w:val="24"/>
                <w:szCs w:val="24"/>
              </w:rPr>
            </w:pPr>
            <w:r w:rsidRPr="00273549">
              <w:rPr>
                <w:sz w:val="24"/>
                <w:szCs w:val="24"/>
              </w:rPr>
              <w:t>руб.</w:t>
            </w:r>
          </w:p>
        </w:tc>
        <w:tc>
          <w:tcPr>
            <w:tcW w:w="731" w:type="pct"/>
            <w:shd w:val="clear" w:color="auto" w:fill="auto"/>
            <w:vAlign w:val="center"/>
          </w:tcPr>
          <w:p w:rsidR="00664BDB" w:rsidRPr="00AF69D5" w:rsidRDefault="00664BDB" w:rsidP="000F3CA5">
            <w:pPr>
              <w:jc w:val="center"/>
              <w:rPr>
                <w:iCs/>
                <w:color w:val="FF0000"/>
                <w:sz w:val="24"/>
                <w:szCs w:val="24"/>
              </w:rPr>
            </w:pPr>
            <w:r w:rsidRPr="000160CE">
              <w:rPr>
                <w:iCs/>
                <w:color w:val="auto"/>
                <w:sz w:val="24"/>
                <w:szCs w:val="24"/>
              </w:rPr>
              <w:t>141 896 056</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c>
          <w:tcPr>
            <w:tcW w:w="730"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r>
      <w:tr w:rsidR="00664BDB" w:rsidRPr="00273549" w:rsidTr="00B55AA7">
        <w:trPr>
          <w:trHeight w:val="390"/>
        </w:trPr>
        <w:tc>
          <w:tcPr>
            <w:tcW w:w="1678" w:type="pct"/>
            <w:shd w:val="clear" w:color="auto" w:fill="auto"/>
            <w:vAlign w:val="center"/>
          </w:tcPr>
          <w:p w:rsidR="00664BDB" w:rsidRPr="00273549" w:rsidRDefault="00664BDB" w:rsidP="000F3CA5">
            <w:pPr>
              <w:rPr>
                <w:sz w:val="24"/>
                <w:szCs w:val="24"/>
              </w:rPr>
            </w:pPr>
            <w:r w:rsidRPr="00273549">
              <w:rPr>
                <w:sz w:val="24"/>
                <w:szCs w:val="24"/>
              </w:rPr>
              <w:t>То же с учетом фактора времени</w:t>
            </w:r>
          </w:p>
        </w:tc>
        <w:tc>
          <w:tcPr>
            <w:tcW w:w="399" w:type="pct"/>
            <w:shd w:val="clear" w:color="auto" w:fill="auto"/>
            <w:vAlign w:val="center"/>
          </w:tcPr>
          <w:p w:rsidR="00664BDB" w:rsidRPr="00273549" w:rsidRDefault="00664BDB" w:rsidP="000F3CA5">
            <w:pPr>
              <w:jc w:val="center"/>
              <w:rPr>
                <w:sz w:val="24"/>
                <w:szCs w:val="24"/>
              </w:rPr>
            </w:pPr>
            <w:r w:rsidRPr="00273549">
              <w:rPr>
                <w:sz w:val="24"/>
                <w:szCs w:val="24"/>
              </w:rPr>
              <w:t>руб.</w:t>
            </w:r>
          </w:p>
        </w:tc>
        <w:tc>
          <w:tcPr>
            <w:tcW w:w="731" w:type="pct"/>
            <w:shd w:val="clear" w:color="auto" w:fill="auto"/>
            <w:vAlign w:val="center"/>
          </w:tcPr>
          <w:p w:rsidR="00664BDB" w:rsidRPr="00AF69D5" w:rsidRDefault="00664BDB" w:rsidP="000F3CA5">
            <w:pPr>
              <w:jc w:val="center"/>
              <w:rPr>
                <w:iCs/>
                <w:color w:val="FF0000"/>
                <w:sz w:val="24"/>
                <w:szCs w:val="24"/>
              </w:rPr>
            </w:pPr>
            <w:r w:rsidRPr="000160CE">
              <w:rPr>
                <w:iCs/>
                <w:color w:val="auto"/>
                <w:sz w:val="24"/>
                <w:szCs w:val="24"/>
              </w:rPr>
              <w:t>141 896 056</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c>
          <w:tcPr>
            <w:tcW w:w="731"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c>
          <w:tcPr>
            <w:tcW w:w="730" w:type="pct"/>
            <w:shd w:val="clear" w:color="auto" w:fill="auto"/>
            <w:vAlign w:val="center"/>
          </w:tcPr>
          <w:p w:rsidR="00664BDB" w:rsidRPr="00273549" w:rsidRDefault="00664BDB" w:rsidP="000F3CA5">
            <w:pPr>
              <w:jc w:val="center"/>
              <w:rPr>
                <w:iCs/>
                <w:sz w:val="24"/>
                <w:szCs w:val="24"/>
              </w:rPr>
            </w:pPr>
            <w:r w:rsidRPr="00273549">
              <w:rPr>
                <w:iCs/>
                <w:sz w:val="24"/>
                <w:szCs w:val="24"/>
              </w:rPr>
              <w:t> </w:t>
            </w:r>
          </w:p>
        </w:tc>
      </w:tr>
      <w:tr w:rsidR="00664BDB" w:rsidRPr="00273549" w:rsidTr="00B55AA7">
        <w:trPr>
          <w:trHeight w:val="390"/>
        </w:trPr>
        <w:tc>
          <w:tcPr>
            <w:tcW w:w="5000" w:type="pct"/>
            <w:gridSpan w:val="6"/>
            <w:shd w:val="clear" w:color="auto" w:fill="auto"/>
            <w:vAlign w:val="center"/>
          </w:tcPr>
          <w:p w:rsidR="00664BDB" w:rsidRPr="00273549" w:rsidRDefault="00664BDB" w:rsidP="000F3CA5">
            <w:pPr>
              <w:rPr>
                <w:iCs/>
                <w:sz w:val="24"/>
                <w:szCs w:val="24"/>
              </w:rPr>
            </w:pPr>
            <w:r w:rsidRPr="00AF69D5">
              <w:rPr>
                <w:i/>
                <w:iCs/>
                <w:sz w:val="24"/>
                <w:szCs w:val="24"/>
              </w:rPr>
              <w:t>Экономический эффект:</w:t>
            </w:r>
          </w:p>
        </w:tc>
      </w:tr>
      <w:tr w:rsidR="00664BDB" w:rsidRPr="00273549" w:rsidTr="00B55AA7">
        <w:trPr>
          <w:trHeight w:val="390"/>
        </w:trPr>
        <w:tc>
          <w:tcPr>
            <w:tcW w:w="1678" w:type="pct"/>
            <w:shd w:val="clear" w:color="auto" w:fill="auto"/>
            <w:vAlign w:val="center"/>
          </w:tcPr>
          <w:p w:rsidR="00664BDB" w:rsidRPr="00273549" w:rsidRDefault="00664BDB" w:rsidP="000F3CA5">
            <w:pPr>
              <w:rPr>
                <w:sz w:val="24"/>
                <w:szCs w:val="24"/>
              </w:rPr>
            </w:pPr>
            <w:r w:rsidRPr="00273549">
              <w:rPr>
                <w:sz w:val="24"/>
                <w:szCs w:val="24"/>
              </w:rPr>
              <w:t>Превышение результатов над затратами</w:t>
            </w:r>
          </w:p>
        </w:tc>
        <w:tc>
          <w:tcPr>
            <w:tcW w:w="399" w:type="pct"/>
            <w:shd w:val="clear" w:color="auto" w:fill="auto"/>
            <w:vAlign w:val="center"/>
          </w:tcPr>
          <w:p w:rsidR="00664BDB" w:rsidRPr="00273549" w:rsidRDefault="00664BDB" w:rsidP="000F3CA5">
            <w:pPr>
              <w:jc w:val="center"/>
              <w:rPr>
                <w:sz w:val="24"/>
                <w:szCs w:val="24"/>
              </w:rPr>
            </w:pPr>
            <w:r w:rsidRPr="00273549">
              <w:rPr>
                <w:sz w:val="24"/>
                <w:szCs w:val="24"/>
              </w:rPr>
              <w:t>руб.</w:t>
            </w:r>
          </w:p>
        </w:tc>
        <w:tc>
          <w:tcPr>
            <w:tcW w:w="731" w:type="pct"/>
            <w:shd w:val="clear" w:color="auto" w:fill="auto"/>
            <w:tcMar>
              <w:left w:w="28" w:type="dxa"/>
              <w:right w:w="28" w:type="dxa"/>
            </w:tcMar>
            <w:vAlign w:val="center"/>
          </w:tcPr>
          <w:p w:rsidR="00664BDB" w:rsidRPr="00AF69D5" w:rsidRDefault="00664BDB" w:rsidP="000F3CA5">
            <w:pPr>
              <w:jc w:val="center"/>
              <w:rPr>
                <w:iCs/>
                <w:color w:val="FF0000"/>
                <w:sz w:val="24"/>
                <w:szCs w:val="24"/>
              </w:rPr>
            </w:pPr>
            <w:r>
              <w:rPr>
                <w:iCs/>
                <w:color w:val="auto"/>
                <w:sz w:val="24"/>
                <w:szCs w:val="24"/>
              </w:rPr>
              <w:t>-</w:t>
            </w:r>
            <w:r w:rsidRPr="000160CE">
              <w:rPr>
                <w:iCs/>
                <w:color w:val="auto"/>
                <w:sz w:val="24"/>
                <w:szCs w:val="24"/>
              </w:rPr>
              <w:t>141</w:t>
            </w:r>
            <w:r w:rsidRPr="000160CE">
              <w:rPr>
                <w:iCs/>
                <w:color w:val="auto"/>
                <w:sz w:val="16"/>
                <w:szCs w:val="24"/>
              </w:rPr>
              <w:t xml:space="preserve"> </w:t>
            </w:r>
            <w:r w:rsidRPr="000160CE">
              <w:rPr>
                <w:iCs/>
                <w:color w:val="auto"/>
                <w:sz w:val="24"/>
                <w:szCs w:val="24"/>
              </w:rPr>
              <w:t>896</w:t>
            </w:r>
            <w:r w:rsidRPr="000160CE">
              <w:rPr>
                <w:iCs/>
                <w:color w:val="auto"/>
                <w:sz w:val="16"/>
                <w:szCs w:val="24"/>
              </w:rPr>
              <w:t xml:space="preserve"> </w:t>
            </w:r>
            <w:r w:rsidRPr="000160CE">
              <w:rPr>
                <w:iCs/>
                <w:color w:val="auto"/>
                <w:sz w:val="24"/>
                <w:szCs w:val="24"/>
              </w:rPr>
              <w:t>056</w:t>
            </w:r>
          </w:p>
        </w:tc>
        <w:tc>
          <w:tcPr>
            <w:tcW w:w="731" w:type="pct"/>
            <w:shd w:val="clear" w:color="auto" w:fill="auto"/>
            <w:vAlign w:val="center"/>
          </w:tcPr>
          <w:p w:rsidR="00664BDB" w:rsidRPr="00352848" w:rsidRDefault="00664BDB" w:rsidP="000F3CA5">
            <w:pPr>
              <w:jc w:val="center"/>
              <w:rPr>
                <w:iCs/>
                <w:color w:val="auto"/>
                <w:sz w:val="24"/>
                <w:szCs w:val="24"/>
              </w:rPr>
            </w:pPr>
            <w:r w:rsidRPr="00352848">
              <w:rPr>
                <w:iCs/>
                <w:color w:val="auto"/>
                <w:sz w:val="24"/>
                <w:szCs w:val="24"/>
              </w:rPr>
              <w:t>87 012 350</w:t>
            </w:r>
          </w:p>
        </w:tc>
        <w:tc>
          <w:tcPr>
            <w:tcW w:w="731" w:type="pct"/>
            <w:shd w:val="clear" w:color="auto" w:fill="auto"/>
            <w:vAlign w:val="center"/>
          </w:tcPr>
          <w:p w:rsidR="00664BDB" w:rsidRPr="00352848" w:rsidRDefault="00664BDB" w:rsidP="000F3CA5">
            <w:pPr>
              <w:jc w:val="center"/>
              <w:rPr>
                <w:iCs/>
                <w:color w:val="auto"/>
                <w:sz w:val="24"/>
                <w:szCs w:val="24"/>
              </w:rPr>
            </w:pPr>
            <w:r w:rsidRPr="00352848">
              <w:rPr>
                <w:iCs/>
                <w:color w:val="auto"/>
                <w:sz w:val="24"/>
                <w:szCs w:val="24"/>
              </w:rPr>
              <w:t>70 171 250</w:t>
            </w:r>
          </w:p>
        </w:tc>
        <w:tc>
          <w:tcPr>
            <w:tcW w:w="730" w:type="pct"/>
            <w:shd w:val="clear" w:color="auto" w:fill="auto"/>
            <w:vAlign w:val="center"/>
          </w:tcPr>
          <w:p w:rsidR="00664BDB" w:rsidRPr="00352848" w:rsidRDefault="00664BDB" w:rsidP="000F3CA5">
            <w:pPr>
              <w:jc w:val="center"/>
              <w:rPr>
                <w:iCs/>
                <w:color w:val="auto"/>
                <w:sz w:val="24"/>
                <w:szCs w:val="24"/>
              </w:rPr>
            </w:pPr>
            <w:r w:rsidRPr="00352848">
              <w:rPr>
                <w:iCs/>
                <w:color w:val="auto"/>
                <w:sz w:val="24"/>
                <w:szCs w:val="24"/>
              </w:rPr>
              <w:t>56 589 718</w:t>
            </w:r>
          </w:p>
        </w:tc>
      </w:tr>
      <w:tr w:rsidR="00664BDB" w:rsidRPr="00273549" w:rsidTr="00B55AA7">
        <w:trPr>
          <w:trHeight w:val="390"/>
        </w:trPr>
        <w:tc>
          <w:tcPr>
            <w:tcW w:w="1678" w:type="pct"/>
            <w:shd w:val="clear" w:color="auto" w:fill="auto"/>
            <w:vAlign w:val="center"/>
          </w:tcPr>
          <w:p w:rsidR="00664BDB" w:rsidRPr="00273549" w:rsidRDefault="00664BDB" w:rsidP="000F3CA5">
            <w:pPr>
              <w:rPr>
                <w:sz w:val="24"/>
                <w:szCs w:val="24"/>
              </w:rPr>
            </w:pPr>
            <w:r w:rsidRPr="00273549">
              <w:rPr>
                <w:sz w:val="24"/>
                <w:szCs w:val="24"/>
              </w:rPr>
              <w:t>То же нарастающим итогом</w:t>
            </w:r>
          </w:p>
        </w:tc>
        <w:tc>
          <w:tcPr>
            <w:tcW w:w="399" w:type="pct"/>
            <w:shd w:val="clear" w:color="auto" w:fill="auto"/>
            <w:vAlign w:val="center"/>
          </w:tcPr>
          <w:p w:rsidR="00664BDB" w:rsidRPr="00273549" w:rsidRDefault="00664BDB" w:rsidP="000F3CA5">
            <w:pPr>
              <w:jc w:val="center"/>
              <w:rPr>
                <w:sz w:val="24"/>
                <w:szCs w:val="24"/>
              </w:rPr>
            </w:pPr>
            <w:r w:rsidRPr="00273549">
              <w:rPr>
                <w:sz w:val="24"/>
                <w:szCs w:val="24"/>
              </w:rPr>
              <w:t>руб.</w:t>
            </w:r>
          </w:p>
        </w:tc>
        <w:tc>
          <w:tcPr>
            <w:tcW w:w="731" w:type="pct"/>
            <w:shd w:val="clear" w:color="auto" w:fill="auto"/>
            <w:tcMar>
              <w:left w:w="28" w:type="dxa"/>
              <w:right w:w="28" w:type="dxa"/>
            </w:tcMar>
            <w:vAlign w:val="center"/>
          </w:tcPr>
          <w:p w:rsidR="00664BDB" w:rsidRPr="00324A7D" w:rsidRDefault="00664BDB" w:rsidP="000F3CA5">
            <w:pPr>
              <w:jc w:val="center"/>
              <w:rPr>
                <w:iCs/>
                <w:color w:val="FF0000"/>
                <w:sz w:val="24"/>
                <w:szCs w:val="24"/>
              </w:rPr>
            </w:pPr>
            <w:r w:rsidRPr="000160CE">
              <w:rPr>
                <w:iCs/>
                <w:color w:val="auto"/>
                <w:sz w:val="24"/>
                <w:szCs w:val="24"/>
              </w:rPr>
              <w:t>-141</w:t>
            </w:r>
            <w:r>
              <w:rPr>
                <w:iCs/>
                <w:color w:val="auto"/>
                <w:sz w:val="16"/>
                <w:szCs w:val="24"/>
              </w:rPr>
              <w:t> </w:t>
            </w:r>
            <w:r w:rsidRPr="000160CE">
              <w:rPr>
                <w:iCs/>
                <w:color w:val="auto"/>
                <w:sz w:val="24"/>
                <w:szCs w:val="24"/>
              </w:rPr>
              <w:t>896</w:t>
            </w:r>
            <w:r w:rsidRPr="000160CE">
              <w:rPr>
                <w:iCs/>
                <w:color w:val="auto"/>
                <w:sz w:val="16"/>
                <w:szCs w:val="24"/>
              </w:rPr>
              <w:t xml:space="preserve"> </w:t>
            </w:r>
            <w:r w:rsidRPr="000160CE">
              <w:rPr>
                <w:iCs/>
                <w:color w:val="auto"/>
                <w:sz w:val="24"/>
                <w:szCs w:val="24"/>
              </w:rPr>
              <w:t>056</w:t>
            </w:r>
          </w:p>
        </w:tc>
        <w:tc>
          <w:tcPr>
            <w:tcW w:w="731" w:type="pct"/>
            <w:shd w:val="clear" w:color="auto" w:fill="auto"/>
            <w:vAlign w:val="center"/>
          </w:tcPr>
          <w:p w:rsidR="00664BDB" w:rsidRPr="00352848" w:rsidRDefault="00664BDB" w:rsidP="000F3CA5">
            <w:pPr>
              <w:jc w:val="center"/>
              <w:rPr>
                <w:iCs/>
                <w:color w:val="auto"/>
                <w:sz w:val="24"/>
                <w:szCs w:val="24"/>
              </w:rPr>
            </w:pPr>
            <w:r w:rsidRPr="00352848">
              <w:rPr>
                <w:iCs/>
                <w:color w:val="auto"/>
                <w:sz w:val="24"/>
                <w:szCs w:val="24"/>
              </w:rPr>
              <w:t>-54 883 706</w:t>
            </w:r>
          </w:p>
        </w:tc>
        <w:tc>
          <w:tcPr>
            <w:tcW w:w="731" w:type="pct"/>
            <w:shd w:val="clear" w:color="auto" w:fill="auto"/>
            <w:vAlign w:val="center"/>
          </w:tcPr>
          <w:p w:rsidR="00664BDB" w:rsidRPr="00352848" w:rsidRDefault="00664BDB" w:rsidP="000F3CA5">
            <w:pPr>
              <w:jc w:val="center"/>
              <w:rPr>
                <w:iCs/>
                <w:color w:val="auto"/>
                <w:sz w:val="24"/>
                <w:szCs w:val="24"/>
              </w:rPr>
            </w:pPr>
            <w:r w:rsidRPr="00352848">
              <w:rPr>
                <w:iCs/>
                <w:color w:val="auto"/>
                <w:sz w:val="24"/>
                <w:szCs w:val="24"/>
              </w:rPr>
              <w:t>15 287 544</w:t>
            </w:r>
          </w:p>
        </w:tc>
        <w:tc>
          <w:tcPr>
            <w:tcW w:w="730" w:type="pct"/>
            <w:shd w:val="clear" w:color="auto" w:fill="auto"/>
            <w:vAlign w:val="center"/>
          </w:tcPr>
          <w:p w:rsidR="00664BDB" w:rsidRPr="00352848" w:rsidRDefault="00664BDB" w:rsidP="000F3CA5">
            <w:pPr>
              <w:jc w:val="center"/>
              <w:rPr>
                <w:iCs/>
                <w:color w:val="auto"/>
                <w:sz w:val="24"/>
                <w:szCs w:val="24"/>
              </w:rPr>
            </w:pPr>
            <w:r w:rsidRPr="00352848">
              <w:rPr>
                <w:iCs/>
                <w:color w:val="auto"/>
                <w:sz w:val="24"/>
                <w:szCs w:val="24"/>
              </w:rPr>
              <w:t>71 877 262</w:t>
            </w:r>
          </w:p>
        </w:tc>
      </w:tr>
      <w:tr w:rsidR="00664BDB" w:rsidRPr="00273549" w:rsidTr="00B55AA7">
        <w:trPr>
          <w:trHeight w:val="390"/>
        </w:trPr>
        <w:tc>
          <w:tcPr>
            <w:tcW w:w="1678" w:type="pct"/>
            <w:shd w:val="clear" w:color="auto" w:fill="auto"/>
            <w:vAlign w:val="center"/>
          </w:tcPr>
          <w:p w:rsidR="00664BDB" w:rsidRPr="00273549" w:rsidRDefault="00664BDB" w:rsidP="000F3CA5">
            <w:pPr>
              <w:rPr>
                <w:sz w:val="24"/>
                <w:szCs w:val="24"/>
              </w:rPr>
            </w:pPr>
            <w:r w:rsidRPr="00273549">
              <w:rPr>
                <w:sz w:val="24"/>
                <w:szCs w:val="24"/>
              </w:rPr>
              <w:t>Коэффициент приведения</w:t>
            </w:r>
          </w:p>
        </w:tc>
        <w:tc>
          <w:tcPr>
            <w:tcW w:w="399" w:type="pct"/>
            <w:shd w:val="clear" w:color="auto" w:fill="auto"/>
            <w:vAlign w:val="center"/>
          </w:tcPr>
          <w:p w:rsidR="00664BDB" w:rsidRPr="00273549" w:rsidRDefault="00664BDB" w:rsidP="000F3CA5">
            <w:pPr>
              <w:jc w:val="center"/>
              <w:rPr>
                <w:sz w:val="24"/>
                <w:szCs w:val="24"/>
              </w:rPr>
            </w:pPr>
            <w:r w:rsidRPr="00273549">
              <w:rPr>
                <w:sz w:val="24"/>
                <w:szCs w:val="24"/>
              </w:rPr>
              <w:t>ед.</w:t>
            </w:r>
          </w:p>
        </w:tc>
        <w:tc>
          <w:tcPr>
            <w:tcW w:w="731" w:type="pct"/>
            <w:shd w:val="clear" w:color="auto" w:fill="auto"/>
            <w:vAlign w:val="center"/>
          </w:tcPr>
          <w:p w:rsidR="00664BDB" w:rsidRPr="00324A7D" w:rsidRDefault="00664BDB" w:rsidP="000F3CA5">
            <w:pPr>
              <w:jc w:val="center"/>
              <w:rPr>
                <w:iCs/>
                <w:color w:val="FF0000"/>
                <w:sz w:val="24"/>
                <w:szCs w:val="24"/>
              </w:rPr>
            </w:pPr>
            <w:r w:rsidRPr="00324A7D">
              <w:rPr>
                <w:iCs/>
                <w:color w:val="auto"/>
                <w:sz w:val="24"/>
                <w:szCs w:val="24"/>
              </w:rPr>
              <w:t>1</w:t>
            </w:r>
          </w:p>
        </w:tc>
        <w:tc>
          <w:tcPr>
            <w:tcW w:w="731" w:type="pct"/>
            <w:shd w:val="clear" w:color="auto" w:fill="auto"/>
            <w:vAlign w:val="center"/>
          </w:tcPr>
          <w:p w:rsidR="00664BDB" w:rsidRPr="00352848" w:rsidRDefault="00664BDB" w:rsidP="000F3CA5">
            <w:pPr>
              <w:jc w:val="center"/>
              <w:rPr>
                <w:iCs/>
                <w:color w:val="auto"/>
                <w:sz w:val="24"/>
                <w:szCs w:val="24"/>
              </w:rPr>
            </w:pPr>
            <w:r w:rsidRPr="00324A7D">
              <w:rPr>
                <w:iCs/>
                <w:color w:val="auto"/>
                <w:sz w:val="24"/>
                <w:szCs w:val="24"/>
              </w:rPr>
              <w:t>0,8065</w:t>
            </w:r>
          </w:p>
        </w:tc>
        <w:tc>
          <w:tcPr>
            <w:tcW w:w="731" w:type="pct"/>
            <w:shd w:val="clear" w:color="auto" w:fill="auto"/>
            <w:vAlign w:val="center"/>
          </w:tcPr>
          <w:p w:rsidR="00664BDB" w:rsidRPr="00352848" w:rsidRDefault="00664BDB" w:rsidP="000F3CA5">
            <w:pPr>
              <w:jc w:val="center"/>
              <w:rPr>
                <w:iCs/>
                <w:color w:val="auto"/>
                <w:sz w:val="24"/>
                <w:szCs w:val="24"/>
              </w:rPr>
            </w:pPr>
            <w:r w:rsidRPr="00324A7D">
              <w:rPr>
                <w:iCs/>
                <w:color w:val="auto"/>
                <w:sz w:val="24"/>
                <w:szCs w:val="24"/>
              </w:rPr>
              <w:t>0,6504</w:t>
            </w:r>
          </w:p>
        </w:tc>
        <w:tc>
          <w:tcPr>
            <w:tcW w:w="730" w:type="pct"/>
            <w:shd w:val="clear" w:color="auto" w:fill="auto"/>
            <w:vAlign w:val="center"/>
          </w:tcPr>
          <w:p w:rsidR="00664BDB" w:rsidRPr="00352848" w:rsidRDefault="00664BDB" w:rsidP="000F3CA5">
            <w:pPr>
              <w:jc w:val="center"/>
              <w:rPr>
                <w:iCs/>
                <w:color w:val="auto"/>
                <w:sz w:val="24"/>
                <w:szCs w:val="24"/>
              </w:rPr>
            </w:pPr>
            <w:r w:rsidRPr="00324A7D">
              <w:rPr>
                <w:iCs/>
                <w:color w:val="auto"/>
                <w:sz w:val="24"/>
                <w:szCs w:val="24"/>
              </w:rPr>
              <w:t>0,5245</w:t>
            </w:r>
          </w:p>
        </w:tc>
      </w:tr>
    </w:tbl>
    <w:p w:rsidR="00664BDB" w:rsidRDefault="00664BDB" w:rsidP="00664BDB">
      <w:pPr>
        <w:pStyle w:val="aa"/>
      </w:pPr>
    </w:p>
    <w:p w:rsidR="00664BDB" w:rsidRDefault="00664BDB" w:rsidP="00664BDB">
      <w:pPr>
        <w:pStyle w:val="aa"/>
      </w:pPr>
      <w:r>
        <w:t xml:space="preserve">В данном разделе была рассчитана себестоимость проекта, на основании которой была сформирована рыночная цена. Был рассчитан экономический эффект для разработчика: чистая прибыль от реализации ПО составила </w:t>
      </w:r>
      <w:r w:rsidRPr="003A2274">
        <w:t>12</w:t>
      </w:r>
      <w:r>
        <w:t> </w:t>
      </w:r>
      <w:r w:rsidRPr="003A2274">
        <w:t>424</w:t>
      </w:r>
      <w:r>
        <w:t> </w:t>
      </w:r>
      <w:r w:rsidRPr="003A2274">
        <w:t xml:space="preserve">431 </w:t>
      </w:r>
      <w:r>
        <w:t>рублей.</w:t>
      </w:r>
    </w:p>
    <w:p w:rsidR="00664BDB" w:rsidRPr="00D70FE1" w:rsidRDefault="00664BDB" w:rsidP="00664BDB">
      <w:pPr>
        <w:pStyle w:val="aa"/>
      </w:pPr>
      <w:r>
        <w:t xml:space="preserve"> Кроме этого, была рассчитана экономическая эффективность для заказчика, выраженная в чистом дисконтированном доходе, составившем 71 877 </w:t>
      </w:r>
      <w:r w:rsidRPr="006F6EC1">
        <w:t>262</w:t>
      </w:r>
      <w:r>
        <w:t xml:space="preserve"> рублей.</w:t>
      </w:r>
      <w:r w:rsidRPr="006F6EC1">
        <w:t xml:space="preserve"> </w:t>
      </w:r>
      <w:r>
        <w:t>Стоит отметить, что з</w:t>
      </w:r>
      <w:r w:rsidRPr="006F6EC1">
        <w:t>атраты</w:t>
      </w:r>
      <w:r>
        <w:t xml:space="preserve"> заказчика</w:t>
      </w:r>
      <w:r w:rsidRPr="006F6EC1">
        <w:t xml:space="preserve"> окупятся</w:t>
      </w:r>
      <w:r>
        <w:t xml:space="preserve"> менее, чем</w:t>
      </w:r>
      <w:r w:rsidRPr="006F6EC1">
        <w:t xml:space="preserve"> за два года.</w:t>
      </w:r>
      <w:r>
        <w:t xml:space="preserve"> Данный эффект получается в результате снижения трудоемкости решения задач, снижения затрат машинного времени, снижения затрат на бумажный документооборот. Кроме этого, </w:t>
      </w:r>
      <w:r w:rsidRPr="00D70FE1">
        <w:t xml:space="preserve">дополнительный положительный эффект может создаться за счёт пересмотра кадрового состава на основе анализа производимой </w:t>
      </w:r>
      <w:r>
        <w:t>конкретными сотрудниками работы, учитывая новые условия труда.</w:t>
      </w:r>
    </w:p>
    <w:p w:rsidR="0043556C" w:rsidRDefault="00664BDB" w:rsidP="0043556C">
      <w:pPr>
        <w:pStyle w:val="aa"/>
      </w:pPr>
      <w:r>
        <w:t>Таким образом, учитывая снижение трудоёмкости, значительную экономию затрат, достаточно быстрый срок окупаемости, можно сделать вывод, что проект является полезным и экономически эффективным для заказчика.</w:t>
      </w:r>
    </w:p>
    <w:p w:rsidR="00C8236D" w:rsidRDefault="00C8236D" w:rsidP="0043556C">
      <w:pPr>
        <w:pStyle w:val="aa"/>
      </w:pPr>
    </w:p>
    <w:p w:rsidR="0043556C" w:rsidRDefault="0043556C" w:rsidP="0043556C">
      <w:pPr>
        <w:pStyle w:val="aa"/>
      </w:pPr>
    </w:p>
    <w:p w:rsidR="0043556C" w:rsidRDefault="0043556C" w:rsidP="0043556C">
      <w:pPr>
        <w:pStyle w:val="aa"/>
        <w:sectPr w:rsidR="0043556C" w:rsidSect="00664BDB">
          <w:pgSz w:w="11906" w:h="16838"/>
          <w:pgMar w:top="1134" w:right="851" w:bottom="1531" w:left="1701" w:header="709" w:footer="709" w:gutter="0"/>
          <w:cols w:space="708"/>
          <w:titlePg/>
          <w:docGrid w:linePitch="381"/>
        </w:sectPr>
      </w:pPr>
    </w:p>
    <w:p w:rsidR="0043556C" w:rsidRDefault="0043556C" w:rsidP="0043556C">
      <w:pPr>
        <w:pStyle w:val="a3"/>
      </w:pPr>
      <w:bookmarkStart w:id="19" w:name="_Toc418898114"/>
      <w:r w:rsidRPr="0043556C">
        <w:lastRenderedPageBreak/>
        <w:t>ПРОФИЛАКТИКА ПЕРЕУТОМЛЕНИЯ РАБОТНИКОВ, ЗАНЯТЫХ РЕШЕНИЕМ ЗАДАЧ ПО СОСТАВЛЕНИЮ ПРОГРАММ</w:t>
      </w:r>
      <w:bookmarkEnd w:id="19"/>
    </w:p>
    <w:p w:rsidR="0043556C" w:rsidRDefault="0043556C" w:rsidP="0043556C">
      <w:pPr>
        <w:pStyle w:val="aa"/>
      </w:pPr>
    </w:p>
    <w:p w:rsidR="0022096A" w:rsidRPr="0022096A" w:rsidRDefault="0022096A" w:rsidP="0022096A">
      <w:pPr>
        <w:pStyle w:val="aa"/>
      </w:pPr>
      <w:r w:rsidRPr="0022096A">
        <w:t>Цель данного дипломного проекта – разработка веб-приложения для подачи заявлений на выдачу специальных разрешений для проезда крупногабаритного тра</w:t>
      </w:r>
      <w:r w:rsidR="00432847">
        <w:t xml:space="preserve">нспорта. Разработка данного </w:t>
      </w:r>
      <w:r w:rsidRPr="0022096A">
        <w:t>приложения является достаточно трудоёмким процессом, требующим повышенного напряжения внимания, сильной зрительной активности, что может привести к переутомлению и стать препятствием в работе.</w:t>
      </w:r>
    </w:p>
    <w:p w:rsidR="0043556C" w:rsidRDefault="0022096A" w:rsidP="0022096A">
      <w:pPr>
        <w:pStyle w:val="aa"/>
      </w:pPr>
      <w:r w:rsidRPr="0022096A">
        <w:t>В первой части данного раздела рассмотрены общее понятие работоспособности и утомления, а также определяющие их факторы для работников умственного труда, к которым относятся и программисты. Во второй части рассмотрены основные требования к работе за персональным компьютером (в том числе применительно к разработке данного проекта), выполнение которых предотвращает развитие утомления, приведены упражнения для сохранения высокой работоспособности.</w:t>
      </w:r>
    </w:p>
    <w:p w:rsidR="0022096A" w:rsidRDefault="0022096A" w:rsidP="0022096A">
      <w:pPr>
        <w:pStyle w:val="a4"/>
      </w:pPr>
      <w:bookmarkStart w:id="20" w:name="_Toc418898115"/>
      <w:r w:rsidRPr="0022096A">
        <w:t>Понятие работоспособности и утомления, определяющие их факторы для работников умственного труда</w:t>
      </w:r>
      <w:bookmarkEnd w:id="20"/>
    </w:p>
    <w:p w:rsidR="0022096A" w:rsidRDefault="0022096A" w:rsidP="0022096A">
      <w:pPr>
        <w:pStyle w:val="aa"/>
      </w:pPr>
      <w:r w:rsidRPr="00756907">
        <w:t>Умственный труд – труд, который предполагает восприятие и переработку большого количества информации с включением памяти, внимания, активизацией процесса мышления. К работникам умственного труда относят инжен</w:t>
      </w:r>
      <w:r>
        <w:t>еров, экономистов, бухгалтеров</w:t>
      </w:r>
      <w:r w:rsidRPr="00756907">
        <w:t>,</w:t>
      </w:r>
      <w:r>
        <w:t xml:space="preserve"> программистов,</w:t>
      </w:r>
      <w:r w:rsidRPr="00756907">
        <w:t xml:space="preserve"> нау</w:t>
      </w:r>
      <w:r>
        <w:t xml:space="preserve">чных работников, конструкторов </w:t>
      </w:r>
      <w:r w:rsidRPr="00756907">
        <w:t>и др</w:t>
      </w:r>
      <w:r w:rsidRPr="00A405DC">
        <w:t>угих</w:t>
      </w:r>
      <w:r w:rsidRPr="00756907">
        <w:t>.</w:t>
      </w:r>
    </w:p>
    <w:p w:rsidR="0022096A" w:rsidRDefault="0022096A" w:rsidP="0022096A">
      <w:pPr>
        <w:pStyle w:val="aa"/>
      </w:pPr>
      <w:r>
        <w:t>Работоспособность человека определяется его стойкостью к различным видам утомления – физическому, умственному и другим и характеризуется продолжительностью качественного выполнения соответствующей работы.</w:t>
      </w:r>
    </w:p>
    <w:p w:rsidR="0022096A" w:rsidRDefault="0022096A" w:rsidP="0022096A">
      <w:pPr>
        <w:pStyle w:val="aa"/>
      </w:pPr>
      <w:r>
        <w:t>Умственная работоспособность зависит от возраста, состояния здоровья, моральных и материальных стимулов, кроме того в значительной мере от психофизиологических качеств человека. К их числу следует отнести общую выносливость, в том числе и физическую, быстроту мыслительной деятельности, способность к переключению и распределению, концентрации и устойчивость внимания, эмоциональную устойчивость </w:t>
      </w:r>
      <w:r w:rsidR="006A4DFD">
        <w:t>[13</w:t>
      </w:r>
      <w:r>
        <w:t>].</w:t>
      </w:r>
    </w:p>
    <w:p w:rsidR="0022096A" w:rsidRDefault="0022096A" w:rsidP="0022096A">
      <w:pPr>
        <w:pStyle w:val="aa"/>
      </w:pPr>
      <w:r>
        <w:t xml:space="preserve">Умственная работоспособность не постоянна, она изменяется на протяжении рабочего дня. В начале она низкая (период врабатывания), затем поднимается и какое-то время удерживается на высоком уровне (период устойчивой работоспособности), после чего снижается (период </w:t>
      </w:r>
      <w:r>
        <w:lastRenderedPageBreak/>
        <w:t>некомпенсированного утомления) [</w:t>
      </w:r>
      <w:r w:rsidR="006A4DFD">
        <w:t>13</w:t>
      </w:r>
      <w:r>
        <w:t>].</w:t>
      </w:r>
    </w:p>
    <w:p w:rsidR="0022096A" w:rsidRDefault="0022096A" w:rsidP="0022096A">
      <w:pPr>
        <w:pStyle w:val="aa"/>
      </w:pPr>
      <w:r>
        <w:t>Умственная работоспособность человека в значительной мере зависит от времени суток. Суточный физиологический ритм функций систем организма определяет повышенную интенсивность деятельности органов и систем в дневное время и пониженную – в ночное время.</w:t>
      </w:r>
    </w:p>
    <w:p w:rsidR="0022096A" w:rsidRDefault="0022096A" w:rsidP="0022096A">
      <w:pPr>
        <w:pStyle w:val="aa"/>
      </w:pPr>
      <w:r>
        <w:t>Умственная работоспособность изменяется и в течении недели. На понедельник приходится стадия врабатывания, на вторник, среду и четверг – высокая работоспособность, а развивающееся утомление приходится на пятницу и субботу. Именно поэтому в воскресенье следует больше внимания уделять физической подготовке и занятиям спортом. Они снижают утомление </w:t>
      </w:r>
      <w:r w:rsidR="006A4DFD">
        <w:t>[13</w:t>
      </w:r>
      <w:r w:rsidRPr="000E6265">
        <w:t>]</w:t>
      </w:r>
      <w:r>
        <w:t>.</w:t>
      </w:r>
    </w:p>
    <w:p w:rsidR="0022096A" w:rsidRDefault="0022096A" w:rsidP="0022096A">
      <w:pPr>
        <w:pStyle w:val="aa"/>
      </w:pPr>
      <w:r>
        <w:t>Утомление – временное снижение работоспособности под влиянием длительного воздействия нагрузки. Утомление по своей биологической сущности нормальный физиологический процесс, который выполняет определённую защитную функцию в организме, предохраняя его от перенапряжения и возможного в связи с этим повреждения. Если человек возобновляет работу на фоне медленно развивающегося утомления, то это приводит к переутомлению, то есть к хроническому утомлению, которое не ликвидируется за обычный период отдыха </w:t>
      </w:r>
      <w:r w:rsidR="006A4DFD">
        <w:t>[14</w:t>
      </w:r>
      <w:r w:rsidRPr="00AC6139">
        <w:t>]</w:t>
      </w:r>
      <w:r>
        <w:t>.</w:t>
      </w:r>
    </w:p>
    <w:p w:rsidR="0022096A" w:rsidRDefault="0022096A" w:rsidP="0022096A">
      <w:pPr>
        <w:pStyle w:val="aa"/>
      </w:pPr>
      <w:r>
        <w:t>Возникает утомление вследствие истощения внутренних ресурсов индивида и рассогласования в работе обеспечивающих деятельность систем.</w:t>
      </w:r>
    </w:p>
    <w:p w:rsidR="0022096A" w:rsidRDefault="0022096A" w:rsidP="0022096A">
      <w:pPr>
        <w:pStyle w:val="aa"/>
      </w:pPr>
      <w:r>
        <w:t>Утомление имеет разнообразные проявления на поведенческом (снижение производительности труда, уменьшение скорости и точности работы), физиологическом (затруднение выработки условных связей, повышение инерционности в динамике нервных процессов), психологическом (снижение чувствительности, нарушение внимания, памяти, интеллектуальных процессов, сдвиги в эмоционально-мотивационной сфере) уровнях. Сопровождается формированием комплекса субъективных переживаний усталости. Специфика проявлений усталости зависит от вида нагрузки, локализации ее воздействия, времени, необходимого для восстановления оптимального уровня работоспособности </w:t>
      </w:r>
      <w:r w:rsidR="006A4DFD">
        <w:t>[14</w:t>
      </w:r>
      <w:r w:rsidRPr="00AC6139">
        <w:t>]</w:t>
      </w:r>
      <w:r>
        <w:t>.</w:t>
      </w:r>
    </w:p>
    <w:p w:rsidR="0022096A" w:rsidRDefault="0022096A" w:rsidP="0022096A">
      <w:pPr>
        <w:pStyle w:val="aa"/>
      </w:pPr>
      <w:r>
        <w:t>В зависимости от вида выполняемой работы выделяют умственное и физическое утомление, при котором учитывают отклонения энергетических показателей обмена, например, изменение температуры тела, биоэлектрических потенциалов.</w:t>
      </w:r>
    </w:p>
    <w:p w:rsidR="0022096A" w:rsidRDefault="0022096A" w:rsidP="0022096A">
      <w:pPr>
        <w:pStyle w:val="aa"/>
      </w:pPr>
      <w:r>
        <w:t xml:space="preserve">В связи с тем, что обнаружилась принципиальная общность физического и умственного утомления, приобретает большое распространение классификация, основанная на преимущественной локализации утомление в </w:t>
      </w:r>
      <w:r>
        <w:lastRenderedPageBreak/>
        <w:t>звеньях нервной системы, обеспечивающей деятельность человека. Так, различают сенсорное утомление, и его разновидности (перцептивное и информационное) и эффекторное утомление. Кроме того, выделяют как обобщённую форму общее утомление. Однако та или иная классификация зависит от принятой физиологической теории утомления </w:t>
      </w:r>
      <w:r w:rsidR="006A4DFD">
        <w:t>[14</w:t>
      </w:r>
      <w:r w:rsidRPr="00AC6139">
        <w:t>]</w:t>
      </w:r>
      <w:r>
        <w:t>.</w:t>
      </w:r>
    </w:p>
    <w:p w:rsidR="0022096A" w:rsidRDefault="0022096A" w:rsidP="0022096A">
      <w:pPr>
        <w:pStyle w:val="aa"/>
      </w:pPr>
      <w:r>
        <w:t>Сенсорное утомление развивается в результате длительного или интенсивного воздействия раздражителя (например, сильный шум, свет), при котором первичные изменения возникают в сенсорных системах, начиная от рецептора и кончая корковым концом анализатора. Перцептивное утомление, локализованное преимущественно в корковом конце анализатора, связано с трудностью обнаружения сигнала (например, при больших помехах, при его малой интенсивности, трудности дифференцирования). Информационное утомление развивается вследствие недостаточности информации или при информационной перегрузке. Эффекторное утомление возникает при локализации изменений преимущественно в отделах центральной нервной системы, формирующих двигательный акт [1</w:t>
      </w:r>
      <w:r w:rsidR="006A4DFD">
        <w:t>4</w:t>
      </w:r>
      <w:r>
        <w:t>].</w:t>
      </w:r>
    </w:p>
    <w:p w:rsidR="0022096A" w:rsidRPr="0022096A" w:rsidRDefault="0022096A" w:rsidP="0022096A">
      <w:pPr>
        <w:pStyle w:val="aa"/>
      </w:pPr>
      <w:r>
        <w:t>Выраженное утомление отрицательно влияет на организм, уменьшая производительность труда, и может привести сразу к предпатологической фазе срыва, а при нерациональном отдыхе и к развитию патологического состояния переутомления. Чрезмерное утомление может сопровождаться неврозами и сосудистыми заболеваниями </w:t>
      </w:r>
      <w:r w:rsidR="006A4DFD">
        <w:t>[15</w:t>
      </w:r>
      <w:r w:rsidRPr="00D2032A">
        <w:t>]</w:t>
      </w:r>
      <w:r>
        <w:t>.</w:t>
      </w:r>
    </w:p>
    <w:p w:rsidR="0022096A" w:rsidRPr="0022096A" w:rsidRDefault="0022096A" w:rsidP="0022096A">
      <w:pPr>
        <w:pStyle w:val="a4"/>
      </w:pPr>
      <w:bookmarkStart w:id="21" w:name="_Toc418898116"/>
      <w:r w:rsidRPr="0022096A">
        <w:t>Основные пути снижения утомления программистов</w:t>
      </w:r>
      <w:bookmarkEnd w:id="21"/>
    </w:p>
    <w:p w:rsidR="0022096A" w:rsidRPr="006376FD" w:rsidRDefault="0022096A" w:rsidP="0022096A">
      <w:pPr>
        <w:pStyle w:val="aa"/>
      </w:pPr>
      <w:r w:rsidRPr="006376FD">
        <w:t>Борьба с утомлением осуществляется внедрением рациональных режимов труда и отдыха, улучшением условий труда, внедрением эргономических рекомендаций по организации рабочего места, рациональным распределением функций между человеком и машиной.</w:t>
      </w:r>
    </w:p>
    <w:p w:rsidR="0022096A" w:rsidRDefault="0022096A" w:rsidP="0022096A">
      <w:pPr>
        <w:pStyle w:val="aa"/>
      </w:pPr>
      <w:r w:rsidRPr="006376FD">
        <w:t>Для того чтобы организовать комфортную среду при работе с персональным компьютером (ПК)</w:t>
      </w:r>
      <w:r w:rsidRPr="006376FD">
        <w:sym w:font="Symbol" w:char="F02C"/>
      </w:r>
      <w:r w:rsidRPr="006376FD">
        <w:t xml:space="preserve"> необходимо изучить требования к ней</w:t>
      </w:r>
      <w:r w:rsidRPr="006376FD">
        <w:sym w:font="Symbol" w:char="F02C"/>
      </w:r>
      <w:r w:rsidRPr="006376FD">
        <w:t xml:space="preserve"> регламентированные соответствующими нормативно-техническими документами</w:t>
      </w:r>
      <w:r w:rsidRPr="006376FD">
        <w:sym w:font="Symbol" w:char="F02C"/>
      </w:r>
      <w:r w:rsidRPr="006376FD">
        <w:t xml:space="preserve"> и возможные средства и способы защиты от неблагоприятных факторов в случае превышения в реальности допустимых величин.</w:t>
      </w:r>
    </w:p>
    <w:p w:rsidR="0022096A" w:rsidRPr="00EC4F21" w:rsidRDefault="0022096A" w:rsidP="0022096A">
      <w:pPr>
        <w:pStyle w:val="aa"/>
      </w:pPr>
      <w:r>
        <w:t>Существуют санитарные нормы и правила "Требования при работе с видеодисплейными терминалами и электронно-вычислительными машинами" (</w:t>
      </w:r>
      <w:r w:rsidRPr="004D5CC1">
        <w:t>СанПиН от 28.06.2013 № 59</w:t>
      </w:r>
      <w:r>
        <w:t>)</w:t>
      </w:r>
      <w:r w:rsidR="006A4DFD">
        <w:t xml:space="preserve"> [16</w:t>
      </w:r>
      <w:r>
        <w:t>].</w:t>
      </w:r>
      <w:r w:rsidRPr="004D5CC1">
        <w:t xml:space="preserve"> </w:t>
      </w:r>
      <w:r w:rsidRPr="00F37173">
        <w:t>Они устанавливают требования</w:t>
      </w:r>
      <w:r w:rsidRPr="00EC4F21">
        <w:t xml:space="preserve"> к:</w:t>
      </w:r>
    </w:p>
    <w:p w:rsidR="0022096A" w:rsidRDefault="0022096A" w:rsidP="0022096A">
      <w:pPr>
        <w:pStyle w:val="a2"/>
        <w:widowControl/>
      </w:pPr>
      <w:r w:rsidRPr="004D5CC1">
        <w:t xml:space="preserve">видеодисплейным терминалам (ВДТ), электронно-вычислительным машинам (ЭВМ), персональным электронно-вычислительным машинам </w:t>
      </w:r>
      <w:r w:rsidRPr="004D5CC1">
        <w:lastRenderedPageBreak/>
        <w:t>(ПЭВМ), в том числе к портативным (нетбуки, ноутбуки и другое), и периферийным устройствам</w:t>
      </w:r>
      <w:r>
        <w:t>;</w:t>
      </w:r>
    </w:p>
    <w:p w:rsidR="0022096A" w:rsidRPr="004D5CC1" w:rsidRDefault="0022096A" w:rsidP="0022096A">
      <w:pPr>
        <w:pStyle w:val="a2"/>
        <w:widowControl/>
      </w:pPr>
      <w:r w:rsidRPr="004D5CC1">
        <w:t>помещениям для работы с ВДТ, ЭВМ и ПЭВМ;</w:t>
      </w:r>
    </w:p>
    <w:p w:rsidR="0022096A" w:rsidRPr="004D5CC1" w:rsidRDefault="0022096A" w:rsidP="0022096A">
      <w:pPr>
        <w:pStyle w:val="a2"/>
        <w:widowControl/>
      </w:pPr>
      <w:r w:rsidRPr="004D5CC1">
        <w:t>микроклимату, содержанию аэроионов и вредных химических веществ в воздухе на рабочих местах, оборудованных ВДТ, ЭВМ и ПЭВМ;</w:t>
      </w:r>
    </w:p>
    <w:p w:rsidR="0022096A" w:rsidRPr="004D5CC1" w:rsidRDefault="0022096A" w:rsidP="0022096A">
      <w:pPr>
        <w:pStyle w:val="a2"/>
        <w:widowControl/>
      </w:pPr>
      <w:r w:rsidRPr="004D5CC1">
        <w:t>освещению на рабочих местах, оборудованных ВДТ, ЭВМ и ПЭВМ;</w:t>
      </w:r>
    </w:p>
    <w:p w:rsidR="0022096A" w:rsidRPr="004D5CC1" w:rsidRDefault="0022096A" w:rsidP="0022096A">
      <w:pPr>
        <w:pStyle w:val="a2"/>
        <w:widowControl/>
      </w:pPr>
      <w:r w:rsidRPr="004D5CC1">
        <w:t>организации и оборудованию рабочих мест с ВДТ, ЭВМ и ПЭВМ;</w:t>
      </w:r>
    </w:p>
    <w:p w:rsidR="0022096A" w:rsidRPr="004D5CC1" w:rsidRDefault="0022096A" w:rsidP="0022096A">
      <w:pPr>
        <w:pStyle w:val="a2"/>
        <w:widowControl/>
      </w:pPr>
      <w:r w:rsidRPr="00642969">
        <w:rPr>
          <w:sz w:val="30"/>
          <w:szCs w:val="30"/>
        </w:rPr>
        <w:t>организации режима труда и отдыха при работе с ВДТ, ЭВМ и ПЭВМ</w:t>
      </w:r>
      <w:r w:rsidRPr="00F37173">
        <w:rPr>
          <w:sz w:val="30"/>
          <w:szCs w:val="30"/>
        </w:rPr>
        <w:t>.</w:t>
      </w:r>
    </w:p>
    <w:p w:rsidR="0022096A" w:rsidRPr="006376FD" w:rsidRDefault="0022096A" w:rsidP="0022096A">
      <w:pPr>
        <w:pStyle w:val="aa"/>
      </w:pPr>
      <w:r w:rsidRPr="006376FD">
        <w:t>Одним из важных факторов, которые влияют на работоспособность и состояние здоровья пользователей ПК является организация рабочего места. Неправильная организация рабочего места приводит к общей усталости, головным болям, усталости мышц рук, болям в спине и шее.</w:t>
      </w:r>
    </w:p>
    <w:p w:rsidR="0022096A" w:rsidRDefault="0022096A" w:rsidP="0022096A">
      <w:pPr>
        <w:pStyle w:val="aa"/>
      </w:pPr>
      <w:r w:rsidRPr="006376FD">
        <w:t>Такие негативные моменты чаще всего возникают из-за несоответствия помещений и организации рабочих мест санитарно-производственным нормам.</w:t>
      </w:r>
    </w:p>
    <w:p w:rsidR="0022096A" w:rsidRPr="00F37173" w:rsidRDefault="006A4DFD" w:rsidP="0022096A">
      <w:pPr>
        <w:pStyle w:val="aa"/>
      </w:pPr>
      <w:r>
        <w:t>П</w:t>
      </w:r>
      <w:r w:rsidR="0022096A" w:rsidRPr="00F37173">
        <w:t>лощадь одного рабочего места для пользователей ВДТ, ЭВМ и ПЭВМ на базе эле</w:t>
      </w:r>
      <w:r w:rsidR="0022096A">
        <w:t xml:space="preserve">ктронно-лучевой трубки </w:t>
      </w:r>
      <w:r w:rsidR="0022096A" w:rsidRPr="00F37173">
        <w:t>должна составлять не менее 6 м</w:t>
      </w:r>
      <w:r w:rsidR="0022096A" w:rsidRPr="00F37173">
        <w:rPr>
          <w:vertAlign w:val="superscript"/>
        </w:rPr>
        <w:t>2</w:t>
      </w:r>
      <w:r w:rsidR="0022096A">
        <w:t>,</w:t>
      </w:r>
      <w:r w:rsidR="0022096A" w:rsidRPr="00F37173">
        <w:t xml:space="preserve"> на базе плоских дискретных экранов (жидкокристаллические, плазменные и другое</w:t>
      </w:r>
      <w:r w:rsidR="0022096A">
        <w:t xml:space="preserve"> –</w:t>
      </w:r>
      <w:r w:rsidR="0022096A" w:rsidRPr="00F37173">
        <w:t xml:space="preserve"> не менее 4,5 м</w:t>
      </w:r>
      <w:r w:rsidR="0022096A" w:rsidRPr="00F37173">
        <w:rPr>
          <w:vertAlign w:val="superscript"/>
        </w:rPr>
        <w:t>2</w:t>
      </w:r>
      <w:r w:rsidR="0022096A" w:rsidRPr="00F37173">
        <w:t>.</w:t>
      </w:r>
      <w:r w:rsidR="0022096A" w:rsidRPr="00232871">
        <w:t xml:space="preserve"> </w:t>
      </w:r>
      <w:r w:rsidR="0022096A" w:rsidRPr="00F37173">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r w:rsidR="0022096A">
        <w:t xml:space="preserve">. </w:t>
      </w:r>
      <w:r w:rsidR="0022096A" w:rsidRPr="00F37173">
        <w:t>Конструкция рабочего стула (кресла) должна обеспечивать поддержание рациональной рабочей позы, позволять изменять позу с целью снижения статического напряжения мышц шейно-плечевой области и спины для предупреждения развития утомления.</w:t>
      </w:r>
      <w:r w:rsidR="0022096A">
        <w:t xml:space="preserve"> </w:t>
      </w:r>
      <w:r w:rsidR="0022096A" w:rsidRPr="00F37173">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r w:rsidR="0022096A" w:rsidRPr="00232871">
        <w:t xml:space="preserve"> </w:t>
      </w:r>
      <w:r w:rsidR="0022096A" w:rsidRPr="001F697E">
        <w:t>Высота рабочей поверхности стола для взрослых пользователей должна регулироваться в пределах 680-800 мм; при отсутствии такой возможности высота рабочей поверхности стола должна составлять 725 мм.</w:t>
      </w:r>
      <w:r w:rsidR="0022096A">
        <w:t xml:space="preserve"> </w:t>
      </w:r>
      <w:r w:rsidR="0022096A" w:rsidRPr="001F697E">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r>
        <w:t xml:space="preserve"> [16]</w:t>
      </w:r>
      <w:r w:rsidR="0022096A" w:rsidRPr="001F697E">
        <w:t>.</w:t>
      </w:r>
    </w:p>
    <w:p w:rsidR="0022096A" w:rsidRPr="006376FD" w:rsidRDefault="0022096A" w:rsidP="0022096A">
      <w:pPr>
        <w:pStyle w:val="aa"/>
      </w:pPr>
      <w:r w:rsidRPr="00F37173">
        <w:t>Экран видеомонитора должен находиться на расстоянии 600-700 мм от глаз пользователя, но не ближе 500 мм с учетом размеров алфавитно-</w:t>
      </w:r>
      <w:r w:rsidRPr="00F37173">
        <w:lastRenderedPageBreak/>
        <w:t>цифровых знаков и символов.</w:t>
      </w:r>
      <w:r>
        <w:t xml:space="preserve"> </w:t>
      </w:r>
      <w:r w:rsidRPr="001F697E">
        <w:t>Клавиатуру следует располагать на поверхности стола на расстоянии 100-300 мм от края, обращенного к взрослому пользователю, или на специальной, регулируемой по высоте рабочей поверхности, отделенной от основной столешницы</w:t>
      </w:r>
      <w:r>
        <w:t> </w:t>
      </w:r>
      <w:r w:rsidR="006A4DFD">
        <w:t>[16</w:t>
      </w:r>
      <w:r>
        <w:t>]</w:t>
      </w:r>
      <w:r w:rsidRPr="001F697E">
        <w:t>.</w:t>
      </w:r>
    </w:p>
    <w:p w:rsidR="0022096A" w:rsidRPr="006376FD" w:rsidRDefault="0022096A" w:rsidP="0022096A">
      <w:pPr>
        <w:pStyle w:val="aa"/>
      </w:pPr>
      <w:r w:rsidRPr="006376FD">
        <w:t>Освещенность также влияет на состояние здоровья и работоспособность программистов. В данном случае пользоват</w:t>
      </w:r>
      <w:r>
        <w:t>ель будет работать за дисплеем</w:t>
      </w:r>
      <w:r w:rsidRPr="006376FD">
        <w:t>, а особенностью такой работы является постоянное и значительное напряжение функций зрительного анализатора, обусловленного необходимостью различения самосветящихся объектов (символов, знаков) при наличии бликов на экране, строчной структурой экрана, мельканием изображения, не достаточной четкостью объектов различения. Для того чтобы избежать перенапряжения и болей в глазах</w:t>
      </w:r>
      <w:r>
        <w:t xml:space="preserve"> при работе с ПК установлены специальные требования к освещению на рабочих местах, оснащённых ПЭВМ</w:t>
      </w:r>
      <w:r w:rsidRPr="006376FD">
        <w:t>.</w:t>
      </w:r>
    </w:p>
    <w:p w:rsidR="0022096A" w:rsidRDefault="006A4DFD" w:rsidP="0022096A">
      <w:pPr>
        <w:pStyle w:val="aa"/>
      </w:pPr>
      <w:r>
        <w:t>Р</w:t>
      </w:r>
      <w:r w:rsidR="0022096A" w:rsidRPr="00B51CB3">
        <w:t>абочие места по отношению к световым проемам должны располагаться не ближе 3 м так, чтобы естественный свет падал сбоку, преимущественно слева.</w:t>
      </w:r>
      <w:r w:rsidR="0022096A">
        <w:t xml:space="preserve"> </w:t>
      </w:r>
      <w:r w:rsidR="0022096A" w:rsidRPr="00B51CB3">
        <w:t>Освещенность на поверхности стола в зоне размещения рабочего документа должна быть 300-500 люкс. Освещение не должно создавать бликов на поверхности экрана. Освещенность поверхности экрана не должна быть более 300 люкс</w:t>
      </w:r>
      <w:r>
        <w:t xml:space="preserve"> </w:t>
      </w:r>
      <w:r>
        <w:rPr>
          <w:lang w:val="en-US"/>
        </w:rPr>
        <w:t>[16]</w:t>
      </w:r>
      <w:r w:rsidR="0022096A">
        <w:t>.</w:t>
      </w:r>
    </w:p>
    <w:p w:rsidR="0022096A" w:rsidRDefault="0022096A" w:rsidP="0022096A">
      <w:pPr>
        <w:pStyle w:val="aa"/>
      </w:pPr>
      <w:r w:rsidRPr="00903380">
        <w:t>Необходимо ограничивать прямую блесткость от источников освещения, при этом яркость светящихся поверхностей (окна, светильники и другое), находящихся в поле зрения, должна быть не более 200 кд/м</w:t>
      </w:r>
      <w:r w:rsidRPr="00903380">
        <w:rPr>
          <w:vertAlign w:val="superscript"/>
        </w:rPr>
        <w:t>2</w:t>
      </w:r>
      <w:r w:rsidRPr="00903380">
        <w:t>.</w:t>
      </w:r>
      <w:r>
        <w:t xml:space="preserve"> </w:t>
      </w:r>
      <w:r w:rsidRPr="00903380">
        <w:t>Необходимо ограничивать отраженную блесткость на рабочих поверхностях (экран, стол, клавиатура и другое)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бликов на экране ВДТ, ЭВМ и ПЭВМ не должна превышать 40 кд/м</w:t>
      </w:r>
      <w:r w:rsidRPr="00903380">
        <w:rPr>
          <w:vertAlign w:val="superscript"/>
        </w:rPr>
        <w:t>2</w:t>
      </w:r>
      <w:r w:rsidRPr="00903380">
        <w:t xml:space="preserve"> и яркость потолка не должна превышать 200 кд/м</w:t>
      </w:r>
      <w:r w:rsidRPr="00903380">
        <w:rPr>
          <w:vertAlign w:val="superscript"/>
        </w:rPr>
        <w:t>2</w:t>
      </w:r>
      <w:r w:rsidRPr="00903380">
        <w:t>.</w:t>
      </w:r>
      <w:r w:rsidRPr="00F70FCB">
        <w:t xml:space="preserve"> </w:t>
      </w:r>
      <w:r w:rsidRPr="00903380">
        <w:t>Следует ограничивать неравномерность распределения яркости в поле зрения пользователя ВДТ, ЭВМ и ПЭВМ, при этом соотношение яркости между рабочими поверхностями не должно превышать 3:1 – 5:1, а между рабочими поверхностями и поверхностями стен и оборудования – 10:1</w:t>
      </w:r>
      <w:r>
        <w:t> </w:t>
      </w:r>
      <w:r w:rsidR="006A4DFD">
        <w:t>[16</w:t>
      </w:r>
      <w:r w:rsidRPr="00F70FCB">
        <w:t>]</w:t>
      </w:r>
      <w:r w:rsidRPr="00903380">
        <w:t>.</w:t>
      </w:r>
    </w:p>
    <w:p w:rsidR="0022096A" w:rsidRDefault="0022096A" w:rsidP="0022096A">
      <w:pPr>
        <w:pStyle w:val="aa"/>
      </w:pPr>
      <w:r w:rsidRPr="006376FD">
        <w:t>Шум неблагоприятен для человека</w:t>
      </w:r>
      <w:r w:rsidRPr="006376FD">
        <w:sym w:font="Symbol" w:char="F02C"/>
      </w:r>
      <w:r w:rsidRPr="006376FD">
        <w:t xml:space="preserve"> особенно при длительном воздействии. У программистов это выражается в снижении работоспособности (например, скорость обработки текста уменьшается на 10</w:t>
      </w:r>
      <w:r>
        <w:t xml:space="preserve"> – </w:t>
      </w:r>
      <w:r w:rsidRPr="006376FD">
        <w:t>15</w:t>
      </w:r>
      <w:r w:rsidRPr="006376FD">
        <w:sym w:font="Symbol" w:char="F025"/>
      </w:r>
      <w:r w:rsidRPr="006376FD">
        <w:t>)</w:t>
      </w:r>
      <w:r w:rsidRPr="006376FD">
        <w:sym w:font="Symbol" w:char="F02C"/>
      </w:r>
      <w:r>
        <w:t xml:space="preserve"> </w:t>
      </w:r>
      <w:r w:rsidRPr="006376FD">
        <w:t>в ускорении развития зрительного утомления</w:t>
      </w:r>
      <w:r w:rsidRPr="006376FD">
        <w:sym w:font="Symbol" w:char="F02C"/>
      </w:r>
      <w:r w:rsidRPr="006376FD">
        <w:t xml:space="preserve"> изменении цветоощущения</w:t>
      </w:r>
      <w:r w:rsidRPr="006376FD">
        <w:sym w:font="Symbol" w:char="F02C"/>
      </w:r>
      <w:r w:rsidRPr="006376FD">
        <w:t xml:space="preserve"> повышении расхода энергии (на 17</w:t>
      </w:r>
      <w:r w:rsidRPr="006376FD">
        <w:sym w:font="Symbol" w:char="F025"/>
      </w:r>
      <w:r w:rsidRPr="006376FD">
        <w:t xml:space="preserve">). Продолжительный и интенсивный шум значительно снижает производительность труда и приводит </w:t>
      </w:r>
      <w:r w:rsidRPr="006376FD">
        <w:lastRenderedPageBreak/>
        <w:t>к росту количества ошибок в работе. В научно-техническом центре основными источниками шума выступают телефонные звонки и разговоры, кулеры в системных блоках ПК, системы кондиционирования и вентилирования воздуха, внешние источники шума</w:t>
      </w:r>
      <w:r>
        <w:t> </w:t>
      </w:r>
      <w:r w:rsidR="006A4DFD">
        <w:t>[17</w:t>
      </w:r>
      <w:r>
        <w:t>]</w:t>
      </w:r>
      <w:r w:rsidRPr="006376FD">
        <w:t>.</w:t>
      </w:r>
    </w:p>
    <w:p w:rsidR="0022096A" w:rsidRPr="000E6265" w:rsidRDefault="0022096A" w:rsidP="0022096A">
      <w:pPr>
        <w:pStyle w:val="aa"/>
        <w:rPr>
          <w:color w:val="FF0000"/>
        </w:rPr>
      </w:pPr>
      <w:r>
        <w:t xml:space="preserve">Разработка данного дипломного проекта проводилась в помещении, в котором для работы используются преимущественно ПЭВМ. </w:t>
      </w:r>
      <w:r w:rsidR="006A4DFD">
        <w:t>Т</w:t>
      </w:r>
      <w:r>
        <w:t xml:space="preserve">акие помещения не должны граничить с помещениями, в которых уровни шума и вибрации превышают </w:t>
      </w:r>
      <w:r w:rsidRPr="000E6265">
        <w:t xml:space="preserve">нормируемые значения для </w:t>
      </w:r>
      <w:r>
        <w:t>рабочих мест программистов</w:t>
      </w:r>
      <w:r w:rsidR="006A4DFD">
        <w:t xml:space="preserve"> </w:t>
      </w:r>
      <w:r w:rsidR="006A4DFD">
        <w:rPr>
          <w:lang w:val="en-US"/>
        </w:rPr>
        <w:t>[16]</w:t>
      </w:r>
      <w:r w:rsidRPr="000E6265">
        <w:t>.</w:t>
      </w:r>
      <w:r>
        <w:t xml:space="preserve"> В</w:t>
      </w:r>
      <w:r w:rsidRPr="00C24B0D">
        <w:t xml:space="preserve"> соответствии с Санитарными нормами и правилами, устанавливающими ПДУ шума на рабочих местах, в помещени</w:t>
      </w:r>
      <w:r w:rsidR="006A4DFD">
        <w:t>ях жилых и общественных зданий [18]</w:t>
      </w:r>
      <w:r>
        <w:t>, для рабочих мест программистов вычислительных машин уровни звука и эквивалентные по энергии уровни звука непостоянного шума не должны превышать 50 дБА.</w:t>
      </w:r>
    </w:p>
    <w:p w:rsidR="0022096A" w:rsidRPr="006376FD" w:rsidRDefault="0022096A" w:rsidP="0022096A">
      <w:pPr>
        <w:pStyle w:val="aa"/>
      </w:pPr>
      <w:r>
        <w:t>П</w:t>
      </w:r>
      <w:r w:rsidRPr="00F90CF0">
        <w:t xml:space="preserve">ри работе с </w:t>
      </w:r>
      <w:r>
        <w:t>ПЭВМ</w:t>
      </w:r>
      <w:r w:rsidRPr="00F90CF0">
        <w:t xml:space="preserve"> очень важную роль играет соблюдение правильного режима труда и отдыха.</w:t>
      </w:r>
      <w:r w:rsidRPr="00232871">
        <w:t xml:space="preserve"> </w:t>
      </w:r>
      <w:r w:rsidR="006A4DFD">
        <w:t>С</w:t>
      </w:r>
      <w:r>
        <w:t>уммарное время регламентированных перерывов устанавливается в зависимости от категории работы за ПЭВМ. Работу по разработке веб-приложения данного дипломного проекта можно отнести к</w:t>
      </w:r>
      <w:r w:rsidRPr="00992668">
        <w:t>о</w:t>
      </w:r>
      <w:r>
        <w:t xml:space="preserve"> </w:t>
      </w:r>
      <w:r>
        <w:rPr>
          <w:lang w:val="en-US"/>
        </w:rPr>
        <w:t>II</w:t>
      </w:r>
      <w:r w:rsidRPr="00366A5E">
        <w:t xml:space="preserve"> </w:t>
      </w:r>
      <w:r>
        <w:t>категории (для уровня нагрузки до 4</w:t>
      </w:r>
      <w:r w:rsidRPr="00366A5E">
        <w:t xml:space="preserve"> часов</w:t>
      </w:r>
      <w:r>
        <w:t xml:space="preserve"> при 8-часовой смене). Суммарное время перерывов при этом должно составлять не менее 50 минут</w:t>
      </w:r>
      <w:r w:rsidR="006A4DFD">
        <w:rPr>
          <w:lang w:val="en-US"/>
        </w:rPr>
        <w:t xml:space="preserve"> [16]</w:t>
      </w:r>
      <w:r>
        <w:t>.</w:t>
      </w:r>
    </w:p>
    <w:p w:rsidR="0022096A" w:rsidRDefault="0022096A" w:rsidP="0022096A">
      <w:pPr>
        <w:pStyle w:val="aa"/>
      </w:pPr>
      <w:r w:rsidRPr="006376FD">
        <w:t>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w:t>
      </w:r>
    </w:p>
    <w:p w:rsidR="0022096A" w:rsidRPr="000663A3" w:rsidRDefault="0022096A" w:rsidP="0022096A">
      <w:pPr>
        <w:pStyle w:val="aa"/>
        <w:rPr>
          <w:color w:val="auto"/>
        </w:rPr>
      </w:pPr>
      <w:r w:rsidRPr="003B5654">
        <w:rPr>
          <w:color w:val="auto"/>
        </w:rPr>
        <w:t xml:space="preserve">Для </w:t>
      </w:r>
      <w:r>
        <w:rPr>
          <w:color w:val="auto"/>
        </w:rPr>
        <w:t>снижения утомления</w:t>
      </w:r>
      <w:r w:rsidRPr="003B5654">
        <w:rPr>
          <w:color w:val="auto"/>
        </w:rPr>
        <w:t xml:space="preserve"> при работе за ПЭВМ</w:t>
      </w:r>
      <w:r>
        <w:rPr>
          <w:color w:val="auto"/>
        </w:rPr>
        <w:t xml:space="preserve"> рекомендуется выполнять упражнения производственной гимнастики. В положении сидя могут </w:t>
      </w:r>
      <w:r w:rsidRPr="000663A3">
        <w:rPr>
          <w:color w:val="auto"/>
        </w:rPr>
        <w:t>быть выполнены следующие упражнения </w:t>
      </w:r>
      <w:r w:rsidR="006A4DFD">
        <w:rPr>
          <w:color w:val="auto"/>
        </w:rPr>
        <w:t>[19</w:t>
      </w:r>
      <w:r w:rsidRPr="000663A3">
        <w:rPr>
          <w:color w:val="auto"/>
        </w:rPr>
        <w:t>]:</w:t>
      </w:r>
    </w:p>
    <w:p w:rsidR="0022096A" w:rsidRPr="000663A3" w:rsidRDefault="0022096A" w:rsidP="0022096A">
      <w:pPr>
        <w:pStyle w:val="a"/>
        <w:numPr>
          <w:ilvl w:val="0"/>
          <w:numId w:val="38"/>
        </w:numPr>
        <w:suppressAutoHyphens/>
      </w:pPr>
      <w:r w:rsidRPr="000663A3">
        <w:t>Приподнять ступни ног над полом, напрягая мышцы. Выполнять движения ступнями в различных направлениях.</w:t>
      </w:r>
    </w:p>
    <w:p w:rsidR="0022096A" w:rsidRPr="000663A3" w:rsidRDefault="0022096A" w:rsidP="0022096A">
      <w:pPr>
        <w:pStyle w:val="a"/>
        <w:numPr>
          <w:ilvl w:val="0"/>
          <w:numId w:val="38"/>
        </w:numPr>
        <w:suppressAutoHyphens/>
      </w:pPr>
      <w:r w:rsidRPr="000663A3">
        <w:t>Прижать пятки к ножкам стула и напрягать мышцы.</w:t>
      </w:r>
    </w:p>
    <w:p w:rsidR="0022096A" w:rsidRPr="000663A3" w:rsidRDefault="0022096A" w:rsidP="0022096A">
      <w:pPr>
        <w:pStyle w:val="a"/>
        <w:numPr>
          <w:ilvl w:val="0"/>
          <w:numId w:val="38"/>
        </w:numPr>
        <w:suppressAutoHyphens/>
      </w:pPr>
      <w:r w:rsidRPr="000663A3">
        <w:t>Выпрямлять ноги в коленях и напрячь мышцы ног. Если условия не позволяют выпрямлять ноги, обхватить носками ножки стула и напрягать мышцы.</w:t>
      </w:r>
    </w:p>
    <w:p w:rsidR="0022096A" w:rsidRPr="000663A3" w:rsidRDefault="0022096A" w:rsidP="0022096A">
      <w:pPr>
        <w:pStyle w:val="a"/>
        <w:numPr>
          <w:ilvl w:val="0"/>
          <w:numId w:val="38"/>
        </w:numPr>
        <w:suppressAutoHyphens/>
      </w:pPr>
      <w:r w:rsidRPr="000663A3">
        <w:t>Напрягая мышцы плечевого пояса, выполнять движения плечами в различных направлениях.</w:t>
      </w:r>
    </w:p>
    <w:p w:rsidR="0022096A" w:rsidRPr="000663A3" w:rsidRDefault="0022096A" w:rsidP="0022096A">
      <w:pPr>
        <w:pStyle w:val="a"/>
        <w:numPr>
          <w:ilvl w:val="0"/>
          <w:numId w:val="38"/>
        </w:numPr>
        <w:suppressAutoHyphens/>
      </w:pPr>
      <w:r w:rsidRPr="000663A3">
        <w:t>Напрягая мышцы спины, прогибаться.</w:t>
      </w:r>
    </w:p>
    <w:p w:rsidR="0022096A" w:rsidRPr="000663A3" w:rsidRDefault="0022096A" w:rsidP="0022096A">
      <w:pPr>
        <w:pStyle w:val="a"/>
        <w:numPr>
          <w:ilvl w:val="0"/>
          <w:numId w:val="38"/>
        </w:numPr>
        <w:suppressAutoHyphens/>
      </w:pPr>
      <w:r w:rsidRPr="000663A3">
        <w:t>Напрягая мышцы шеи, выполнять движения головой.</w:t>
      </w:r>
    </w:p>
    <w:p w:rsidR="0022096A" w:rsidRPr="008756F4" w:rsidRDefault="0022096A" w:rsidP="0022096A">
      <w:pPr>
        <w:pStyle w:val="aa"/>
      </w:pPr>
      <w:r>
        <w:t>Комплекс упражнений, снимающих утомление органов зрения</w:t>
      </w:r>
      <w:r w:rsidR="00860A8E">
        <w:t> </w:t>
      </w:r>
      <w:r w:rsidR="006A4DFD">
        <w:t>[19</w:t>
      </w:r>
      <w:r w:rsidRPr="008756F4">
        <w:t>]:</w:t>
      </w:r>
    </w:p>
    <w:p w:rsidR="0022096A" w:rsidRDefault="0022096A" w:rsidP="0022096A">
      <w:pPr>
        <w:pStyle w:val="a"/>
        <w:numPr>
          <w:ilvl w:val="0"/>
          <w:numId w:val="39"/>
        </w:numPr>
        <w:suppressAutoHyphens/>
      </w:pPr>
      <w:r>
        <w:t xml:space="preserve">Сидя, крепко зажмурить глаза – 3-5 секунд, широко раскрыть </w:t>
      </w:r>
      <w:r w:rsidR="00860A8E">
        <w:t>глаза </w:t>
      </w:r>
      <w:r>
        <w:t>– 3-5 секунд. Повторить 5-6 раз.</w:t>
      </w:r>
    </w:p>
    <w:p w:rsidR="0022096A" w:rsidRDefault="0022096A" w:rsidP="0022096A">
      <w:pPr>
        <w:pStyle w:val="a"/>
        <w:numPr>
          <w:ilvl w:val="0"/>
          <w:numId w:val="38"/>
        </w:numPr>
        <w:suppressAutoHyphens/>
      </w:pPr>
      <w:r>
        <w:lastRenderedPageBreak/>
        <w:t>Сидя, быстрые моргания в течение одной минуты.</w:t>
      </w:r>
    </w:p>
    <w:p w:rsidR="0022096A" w:rsidRDefault="0022096A" w:rsidP="0022096A">
      <w:pPr>
        <w:pStyle w:val="a"/>
        <w:numPr>
          <w:ilvl w:val="0"/>
          <w:numId w:val="38"/>
        </w:numPr>
        <w:suppressAutoHyphens/>
      </w:pPr>
      <w:r>
        <w:t>Сидя, посмотреть на кончик носа – 3-4</w:t>
      </w:r>
      <w:r w:rsidR="00860A8E">
        <w:t xml:space="preserve"> секунд, перевести взгляд вдаль </w:t>
      </w:r>
      <w:r>
        <w:t>– 3-5 секунд. Повторить 4-5 раз.</w:t>
      </w:r>
    </w:p>
    <w:p w:rsidR="0022096A" w:rsidRDefault="0022096A" w:rsidP="0022096A">
      <w:pPr>
        <w:pStyle w:val="a"/>
        <w:numPr>
          <w:ilvl w:val="0"/>
          <w:numId w:val="38"/>
        </w:numPr>
        <w:suppressAutoHyphens/>
      </w:pPr>
      <w:r>
        <w:t>Сидя, опустить веки и массировать их круговыми движениями пальцев в течение одной минуты (проводить массаж без болезненных ощущений).</w:t>
      </w:r>
    </w:p>
    <w:p w:rsidR="0022096A" w:rsidRPr="008756F4" w:rsidRDefault="0022096A" w:rsidP="0022096A">
      <w:pPr>
        <w:pStyle w:val="a"/>
        <w:numPr>
          <w:ilvl w:val="0"/>
          <w:numId w:val="38"/>
        </w:numPr>
        <w:suppressAutoHyphens/>
      </w:pPr>
      <w:r>
        <w:t>Сидя, закрыть глаза, расслабиться, расслабить мышцы лица.</w:t>
      </w:r>
    </w:p>
    <w:p w:rsidR="0022096A" w:rsidRPr="006376FD" w:rsidRDefault="0022096A" w:rsidP="0022096A">
      <w:pPr>
        <w:pStyle w:val="aa"/>
      </w:pPr>
      <w:r w:rsidRPr="006376FD">
        <w:t>В данном разделе дипломно</w:t>
      </w:r>
      <w:r>
        <w:t>го</w:t>
      </w:r>
      <w:r w:rsidRPr="006376FD">
        <w:t xml:space="preserve"> </w:t>
      </w:r>
      <w:r>
        <w:t>проекта</w:t>
      </w:r>
      <w:r w:rsidRPr="006376FD">
        <w:t xml:space="preserve"> были </w:t>
      </w:r>
      <w:r>
        <w:t>определены факторы, определяющие работоспособность и утомление, изложены</w:t>
      </w:r>
      <w:r w:rsidRPr="006376FD">
        <w:t xml:space="preserve"> требования к рабочему месту работников, занятых решением задач по составлению программ. Созданные условия должны обеспечивать комфортную работу.</w:t>
      </w:r>
    </w:p>
    <w:p w:rsidR="0022096A" w:rsidRPr="006376FD" w:rsidRDefault="0022096A" w:rsidP="0022096A">
      <w:pPr>
        <w:pStyle w:val="aa"/>
      </w:pPr>
      <w:r w:rsidRPr="006376FD">
        <w:t>На основании изученной литературы по данной проблеме, были указаны оптимальные размеры рабочего стола и кресла, рабочей поверхности, а также проведен выбор системы оптимального освещен</w:t>
      </w:r>
      <w:r>
        <w:t xml:space="preserve">ия производственного помещения и </w:t>
      </w:r>
      <w:r w:rsidRPr="006376FD">
        <w:t>уровня шума на рабочем месте.</w:t>
      </w:r>
    </w:p>
    <w:p w:rsidR="0022096A" w:rsidRDefault="0022096A" w:rsidP="0022096A">
      <w:pPr>
        <w:pStyle w:val="aa"/>
      </w:pPr>
      <w:r w:rsidRPr="006376FD">
        <w:t>Соблюдение условий, определяющих оптимальную организацию рабочего места программиста</w:t>
      </w:r>
      <w:r>
        <w:t>, проведение перерывов и выполнение производственной гимнастики позволят</w:t>
      </w:r>
      <w:r w:rsidRPr="006376FD">
        <w:t xml:space="preserve"> сохранить хорошую работоспособность в те</w:t>
      </w:r>
      <w:r>
        <w:t>чение всего рабочего дня, повысят</w:t>
      </w:r>
      <w:r w:rsidRPr="006376FD">
        <w:t xml:space="preserve"> как в количественном, так и в качественном отношениях производительность труда, что в свою очередь будет способствовать быстрейшей разработке и отладке программного продукта.</w:t>
      </w:r>
    </w:p>
    <w:p w:rsidR="0022096A" w:rsidRPr="0022096A" w:rsidRDefault="0022096A" w:rsidP="0022096A">
      <w:pPr>
        <w:pStyle w:val="aa"/>
      </w:pPr>
    </w:p>
    <w:p w:rsidR="0043556C" w:rsidRDefault="0043556C" w:rsidP="0043556C">
      <w:pPr>
        <w:pStyle w:val="aa"/>
      </w:pPr>
    </w:p>
    <w:p w:rsidR="0043556C" w:rsidRDefault="0043556C" w:rsidP="0043556C">
      <w:pPr>
        <w:pStyle w:val="aa"/>
        <w:sectPr w:rsidR="0043556C" w:rsidSect="00A82657">
          <w:pgSz w:w="11906" w:h="16838"/>
          <w:pgMar w:top="1134" w:right="851" w:bottom="1531" w:left="1701" w:header="709" w:footer="709" w:gutter="0"/>
          <w:cols w:space="708"/>
          <w:titlePg/>
          <w:docGrid w:linePitch="381"/>
        </w:sectPr>
      </w:pPr>
    </w:p>
    <w:p w:rsidR="00244221" w:rsidRPr="0028023A" w:rsidRDefault="00244221" w:rsidP="00244221">
      <w:pPr>
        <w:pStyle w:val="af7"/>
      </w:pPr>
      <w:bookmarkStart w:id="22" w:name="_Toc418898117"/>
      <w:r>
        <w:lastRenderedPageBreak/>
        <w:t>ЗАКЛЮЧЕНИЕ</w:t>
      </w:r>
      <w:bookmarkEnd w:id="22"/>
    </w:p>
    <w:p w:rsidR="00244221" w:rsidRDefault="00244221" w:rsidP="001359F3">
      <w:pPr>
        <w:pStyle w:val="aa"/>
      </w:pPr>
    </w:p>
    <w:p w:rsidR="00C45A1C" w:rsidRDefault="00C45A1C" w:rsidP="001359F3">
      <w:pPr>
        <w:pStyle w:val="aa"/>
        <w:rPr>
          <w:lang w:val="en-US"/>
        </w:rPr>
      </w:pPr>
      <w:r>
        <w:t>Ограничения на проезд тяжеловесных и крупногабаритных транспортных средств по автомобильным дорогам являются необходимыми для сохранения</w:t>
      </w:r>
      <w:r w:rsidRPr="00C45A1C">
        <w:t xml:space="preserve"> до</w:t>
      </w:r>
      <w:r>
        <w:t>рог</w:t>
      </w:r>
      <w:r w:rsidRPr="00C45A1C">
        <w:t xml:space="preserve"> и дорожны</w:t>
      </w:r>
      <w:r>
        <w:t>х сооружений</w:t>
      </w:r>
      <w:r w:rsidRPr="00C45A1C">
        <w:t>, а также</w:t>
      </w:r>
      <w:r>
        <w:t xml:space="preserve"> для обеспечения безопасности</w:t>
      </w:r>
      <w:r w:rsidRPr="00C45A1C">
        <w:t xml:space="preserve"> движения.</w:t>
      </w:r>
      <w:r>
        <w:t xml:space="preserve"> Проезд таких транспортных средств возможен только при наличии специального разрешения.</w:t>
      </w:r>
    </w:p>
    <w:p w:rsidR="00EE7502" w:rsidRDefault="00C97E75" w:rsidP="004662CA">
      <w:pPr>
        <w:pStyle w:val="aa"/>
      </w:pPr>
      <w:r>
        <w:t>Как уполномоченные органы по выдаче специальных разрешений, так и автоперевозчики заинтересованы в том, чтобы оформление специального разрешения происходило как можно быстрее и с минимальными издержками.</w:t>
      </w:r>
      <w:r w:rsidR="0023439C">
        <w:t xml:space="preserve"> </w:t>
      </w:r>
      <w:r w:rsidR="00323524">
        <w:t xml:space="preserve">Разработанный проект </w:t>
      </w:r>
      <w:r w:rsidR="0023439C">
        <w:t xml:space="preserve">во многом способствует этому, предоставляя автоперевозчику возможность быстро и дистанционно через Интернет подать заявление на выдачу специального разрешения. При этом </w:t>
      </w:r>
      <w:r w:rsidR="00A01A6F">
        <w:t>процесс подачи заявления организован</w:t>
      </w:r>
      <w:r w:rsidR="0023439C">
        <w:t xml:space="preserve"> таким образом, чтобы автоперевозчик </w:t>
      </w:r>
      <w:r w:rsidR="00A01A6F">
        <w:t>не мог ввести недопустимые данные или не указать обязательные сведения, что предотвращает рассмотрение невостребованных заявлений и экономит время.</w:t>
      </w:r>
      <w:r w:rsidR="00142AAC">
        <w:t xml:space="preserve"> Также автоперевозчику доступен список поданных заявлений с информацией о текущей стадии рассмотрения заявления, возможен просмотр списка выданных разрешений и списка невостребованных заявлений с причинами отказа в выдаче специального разрешения.</w:t>
      </w:r>
    </w:p>
    <w:p w:rsidR="00142AAC" w:rsidRDefault="00DA6D9A" w:rsidP="001359F3">
      <w:pPr>
        <w:pStyle w:val="aa"/>
      </w:pPr>
      <w:r>
        <w:t>В качестве усовершенствования программы в д</w:t>
      </w:r>
      <w:r w:rsidR="00142AAC">
        <w:t>альнейшем планируется:</w:t>
      </w:r>
    </w:p>
    <w:p w:rsidR="00142AAC" w:rsidRDefault="00DA6D9A" w:rsidP="00142AAC">
      <w:pPr>
        <w:pStyle w:val="a2"/>
      </w:pPr>
      <w:r>
        <w:t>организация обратной связи между заявителем и областными группами управления безопасной эксплуатации автомобильных дорог с целью обмена дополнител</w:t>
      </w:r>
      <w:r w:rsidR="00323524">
        <w:t>ьной информацией и корректировки</w:t>
      </w:r>
      <w:r w:rsidR="00142AAC">
        <w:t xml:space="preserve"> заявлений; </w:t>
      </w:r>
    </w:p>
    <w:p w:rsidR="00EE7502" w:rsidRDefault="00142AAC" w:rsidP="00142AAC">
      <w:pPr>
        <w:pStyle w:val="a2"/>
      </w:pPr>
      <w:r>
        <w:t>реализация оповещения пользователя</w:t>
      </w:r>
      <w:r w:rsidR="009010CA">
        <w:t xml:space="preserve"> по электронной почте</w:t>
      </w:r>
      <w:r>
        <w:t xml:space="preserve"> о смене статуса заявления.</w:t>
      </w:r>
    </w:p>
    <w:p w:rsidR="00323524" w:rsidRDefault="00323524" w:rsidP="001359F3">
      <w:pPr>
        <w:pStyle w:val="aa"/>
      </w:pPr>
    </w:p>
    <w:p w:rsidR="00371CB7" w:rsidRDefault="00371CB7" w:rsidP="008138D6">
      <w:pPr>
        <w:pStyle w:val="aa"/>
      </w:pPr>
    </w:p>
    <w:p w:rsidR="00371CB7" w:rsidRDefault="00371CB7" w:rsidP="004167FC">
      <w:pPr>
        <w:pStyle w:val="af7"/>
        <w:sectPr w:rsidR="00371CB7" w:rsidSect="00A82657">
          <w:pgSz w:w="11906" w:h="16838"/>
          <w:pgMar w:top="1134" w:right="851" w:bottom="1531" w:left="1701" w:header="709" w:footer="709" w:gutter="0"/>
          <w:cols w:space="708"/>
          <w:titlePg/>
          <w:docGrid w:linePitch="381"/>
        </w:sectPr>
      </w:pPr>
    </w:p>
    <w:p w:rsidR="004167FC" w:rsidRDefault="004167FC" w:rsidP="004167FC">
      <w:pPr>
        <w:pStyle w:val="af7"/>
      </w:pPr>
      <w:bookmarkStart w:id="23" w:name="_Toc418898118"/>
      <w:r w:rsidRPr="001E0929">
        <w:lastRenderedPageBreak/>
        <w:t xml:space="preserve">СПИСОК </w:t>
      </w:r>
      <w:r w:rsidRPr="00453361">
        <w:t>ЛИТЕРАТУРЫ</w:t>
      </w:r>
      <w:bookmarkEnd w:id="4"/>
      <w:bookmarkEnd w:id="23"/>
    </w:p>
    <w:p w:rsidR="004167FC" w:rsidRDefault="004167FC" w:rsidP="004167FC"/>
    <w:p w:rsidR="003A636A" w:rsidRPr="00FA7693" w:rsidRDefault="003A636A" w:rsidP="001359F3">
      <w:pPr>
        <w:pStyle w:val="a1"/>
      </w:pPr>
      <w:r w:rsidRPr="00FA7693">
        <w:t>Портал государственных услуг Российской Федерации [Электронный ресурс]. – Электронные данные. – Режим доступа: https://www.gosuslugi.ru/pgu/service/10000012382_29.html#!_description.</w:t>
      </w:r>
    </w:p>
    <w:p w:rsidR="003A636A" w:rsidRDefault="003A636A" w:rsidP="001359F3">
      <w:pPr>
        <w:pStyle w:val="a1"/>
      </w:pPr>
      <w:r>
        <w:t>Электронное лицензирование республика Казахстан</w:t>
      </w:r>
      <w:r w:rsidRPr="00FA7693">
        <w:t xml:space="preserve"> [Электронный ресурс]. – Электронные данные. – Режим доступа: http://goo.gl/RAlRnU.</w:t>
      </w:r>
    </w:p>
    <w:p w:rsidR="003A636A" w:rsidRDefault="003A636A" w:rsidP="001359F3">
      <w:pPr>
        <w:pStyle w:val="a1"/>
      </w:pPr>
      <w:proofErr w:type="spellStart"/>
      <w:r w:rsidRPr="00055F44">
        <w:t>TxPROS</w:t>
      </w:r>
      <w:proofErr w:type="spellEnd"/>
      <w:r w:rsidRPr="00055F44">
        <w:t xml:space="preserve"> </w:t>
      </w:r>
      <w:proofErr w:type="spellStart"/>
      <w:r w:rsidRPr="00055F44">
        <w:t>Permitting</w:t>
      </w:r>
      <w:proofErr w:type="spellEnd"/>
      <w:r w:rsidRPr="00055F44">
        <w:t xml:space="preserve"> </w:t>
      </w:r>
      <w:proofErr w:type="spellStart"/>
      <w:r w:rsidRPr="00055F44">
        <w:t>System</w:t>
      </w:r>
      <w:proofErr w:type="spellEnd"/>
      <w:r w:rsidRPr="00055F44">
        <w:t xml:space="preserve"> [Электронный ресурс]. – Электронные данные. – Режим доступа: https://txpros.txdmv.gov/.</w:t>
      </w:r>
    </w:p>
    <w:p w:rsidR="004167FC" w:rsidRDefault="004167FC" w:rsidP="001359F3">
      <w:pPr>
        <w:pStyle w:val="a1"/>
      </w:pPr>
      <w:r>
        <w:t>Рихтер</w:t>
      </w:r>
      <w:r>
        <w:rPr>
          <w:lang w:val="en-US"/>
        </w:rPr>
        <w:t>, </w:t>
      </w:r>
      <w:r>
        <w:t>Д</w:t>
      </w:r>
      <w:r w:rsidRPr="009F2660">
        <w:rPr>
          <w:lang w:val="en-US"/>
        </w:rPr>
        <w:t xml:space="preserve">. CLR via C#. </w:t>
      </w:r>
      <w:r w:rsidRPr="009F2660">
        <w:t xml:space="preserve">Программирование на платформе </w:t>
      </w:r>
      <w:proofErr w:type="spellStart"/>
      <w:r w:rsidRPr="009F2660">
        <w:t>Microsoft</w:t>
      </w:r>
      <w:proofErr w:type="spellEnd"/>
      <w:r w:rsidRPr="009F2660">
        <w:t xml:space="preserve"> .NET </w:t>
      </w:r>
      <w:proofErr w:type="spellStart"/>
      <w:r w:rsidRPr="009F2660">
        <w:t>Framework</w:t>
      </w:r>
      <w:proofErr w:type="spellEnd"/>
      <w:r w:rsidRPr="009F2660">
        <w:t xml:space="preserve"> 4.5 на языке C#</w:t>
      </w:r>
      <w:r>
        <w:t xml:space="preserve"> / Д. Рихтер. – СПб</w:t>
      </w:r>
      <w:proofErr w:type="gramStart"/>
      <w:r>
        <w:t>. :</w:t>
      </w:r>
      <w:proofErr w:type="gramEnd"/>
      <w:r>
        <w:t xml:space="preserve"> Питер, 2013. – 896 с.</w:t>
      </w:r>
    </w:p>
    <w:p w:rsidR="004167FC" w:rsidRDefault="004167FC" w:rsidP="001359F3">
      <w:pPr>
        <w:pStyle w:val="a1"/>
      </w:pPr>
      <w:r w:rsidRPr="002E6B9F">
        <w:t xml:space="preserve">Библиотека MSDN [Электронный ресурс]. – Электронные данные. – Режим доступа: </w:t>
      </w:r>
      <w:proofErr w:type="spellStart"/>
      <w:r w:rsidRPr="002E6B9F">
        <w:t>http</w:t>
      </w:r>
      <w:proofErr w:type="spellEnd"/>
      <w:r>
        <w:rPr>
          <w:lang w:val="en-US"/>
        </w:rPr>
        <w:t>s</w:t>
      </w:r>
      <w:r w:rsidRPr="002E6B9F">
        <w:t>://msdn.microsoft.com/</w:t>
      </w:r>
      <w:proofErr w:type="spellStart"/>
      <w:r w:rsidRPr="002E6B9F">
        <w:t>ru-ru</w:t>
      </w:r>
      <w:proofErr w:type="spellEnd"/>
      <w:r w:rsidRPr="002E6B9F">
        <w:t>/</w:t>
      </w:r>
      <w:proofErr w:type="spellStart"/>
      <w:r w:rsidRPr="002E6B9F">
        <w:t>library</w:t>
      </w:r>
      <w:proofErr w:type="spellEnd"/>
      <w:r w:rsidRPr="002E6B9F">
        <w:t>/default.aspx</w:t>
      </w:r>
      <w:r>
        <w:t>.</w:t>
      </w:r>
    </w:p>
    <w:p w:rsidR="004167FC" w:rsidRDefault="004167FC" w:rsidP="001359F3">
      <w:pPr>
        <w:pStyle w:val="a1"/>
        <w:rPr>
          <w:lang w:val="en-US"/>
        </w:rPr>
      </w:pPr>
      <w:r>
        <w:rPr>
          <w:lang w:val="en-US"/>
        </w:rPr>
        <w:t>C# Version 5</w:t>
      </w:r>
      <w:r w:rsidRPr="002E6B9F">
        <w:rPr>
          <w:lang w:val="en-US"/>
        </w:rPr>
        <w:t>.0 Specification [</w:t>
      </w:r>
      <w:r w:rsidRPr="002E6B9F">
        <w:t>Электронный</w:t>
      </w:r>
      <w:r w:rsidRPr="002E6B9F">
        <w:rPr>
          <w:lang w:val="en-US"/>
        </w:rPr>
        <w:t xml:space="preserve"> </w:t>
      </w:r>
      <w:r w:rsidRPr="002E6B9F">
        <w:t>ресурс</w:t>
      </w:r>
      <w:proofErr w:type="gramStart"/>
      <w:r w:rsidRPr="002E6B9F">
        <w:rPr>
          <w:lang w:val="en-US"/>
        </w:rPr>
        <w:t>] :</w:t>
      </w:r>
      <w:proofErr w:type="gramEnd"/>
      <w:r w:rsidRPr="002E6B9F">
        <w:rPr>
          <w:lang w:val="en-US"/>
        </w:rPr>
        <w:t xml:space="preserve"> Specificat</w:t>
      </w:r>
      <w:r>
        <w:rPr>
          <w:lang w:val="en-US"/>
        </w:rPr>
        <w:t xml:space="preserve">ion / Microsoft Corporation. </w:t>
      </w:r>
      <w:r w:rsidRPr="002E6B9F">
        <w:rPr>
          <w:lang w:val="en-US"/>
        </w:rPr>
        <w:t xml:space="preserve">– </w:t>
      </w:r>
      <w:r w:rsidRPr="002E6B9F">
        <w:t>Режим</w:t>
      </w:r>
      <w:r w:rsidRPr="002E6B9F">
        <w:rPr>
          <w:lang w:val="en-US"/>
        </w:rPr>
        <w:t xml:space="preserve"> </w:t>
      </w:r>
      <w:r w:rsidRPr="002E6B9F">
        <w:t>доступа</w:t>
      </w:r>
      <w:r w:rsidRPr="002E6B9F">
        <w:rPr>
          <w:lang w:val="en-US"/>
        </w:rPr>
        <w:t xml:space="preserve">: </w:t>
      </w:r>
      <w:proofErr w:type="spellStart"/>
      <w:r w:rsidRPr="002E6B9F">
        <w:rPr>
          <w:lang w:val="en-US"/>
        </w:rPr>
        <w:t>CSharp</w:t>
      </w:r>
      <w:proofErr w:type="spellEnd"/>
      <w:r w:rsidRPr="002E6B9F">
        <w:rPr>
          <w:lang w:val="en-US"/>
        </w:rPr>
        <w:t xml:space="preserve"> Language Specification.docx.</w:t>
      </w:r>
    </w:p>
    <w:p w:rsidR="004167FC" w:rsidRDefault="004167FC" w:rsidP="001359F3">
      <w:pPr>
        <w:pStyle w:val="a1"/>
      </w:pPr>
      <w:proofErr w:type="spellStart"/>
      <w:r w:rsidRPr="00352376">
        <w:t>Фримен</w:t>
      </w:r>
      <w:proofErr w:type="spellEnd"/>
      <w:r w:rsidRPr="00352376">
        <w:t>, А.</w:t>
      </w:r>
      <w:r>
        <w:t xml:space="preserve"> </w:t>
      </w:r>
      <w:r w:rsidRPr="00352376">
        <w:t>ASP.NET MVC 5 с примерами на C# 5.0 для профессионалов</w:t>
      </w:r>
      <w:r>
        <w:t xml:space="preserve"> / </w:t>
      </w:r>
      <w:r w:rsidRPr="0037703B">
        <w:t xml:space="preserve">А. </w:t>
      </w:r>
      <w:proofErr w:type="spellStart"/>
      <w:r>
        <w:t>Фримен</w:t>
      </w:r>
      <w:proofErr w:type="spellEnd"/>
      <w:r>
        <w:t xml:space="preserve">. – </w:t>
      </w:r>
      <w:proofErr w:type="gramStart"/>
      <w:r>
        <w:t>М. :</w:t>
      </w:r>
      <w:proofErr w:type="gramEnd"/>
      <w:r>
        <w:t xml:space="preserve"> Вильямс. – 736 с.</w:t>
      </w:r>
    </w:p>
    <w:p w:rsidR="004167FC" w:rsidRPr="00A45266" w:rsidRDefault="004167FC" w:rsidP="001359F3">
      <w:pPr>
        <w:pStyle w:val="a1"/>
      </w:pPr>
      <w:r w:rsidRPr="00A45266">
        <w:t>Руководство по ASP.NET MVC 5</w:t>
      </w:r>
      <w:r>
        <w:t xml:space="preserve"> </w:t>
      </w:r>
      <w:r w:rsidRPr="00A45266">
        <w:t>[Электронный ресурс]. – Электронные данные. – Режим доступа: http://metanit.com/sharp/mvc5/.</w:t>
      </w:r>
    </w:p>
    <w:p w:rsidR="004167FC" w:rsidRPr="00A45266" w:rsidRDefault="004167FC" w:rsidP="001359F3">
      <w:pPr>
        <w:pStyle w:val="a1"/>
      </w:pPr>
      <w:r w:rsidRPr="00A45266">
        <w:t>Общие сведения о ASP.NET MVC [Электронный ресурс]. – Электронные данные. – Режим доступа: https://msdn.microsoft.com/ru-ru/library/dd381412%28v=vs.108%29.aspx.</w:t>
      </w:r>
    </w:p>
    <w:p w:rsidR="004167FC" w:rsidRPr="00A45266" w:rsidRDefault="004167FC" w:rsidP="001359F3">
      <w:pPr>
        <w:pStyle w:val="a1"/>
      </w:pPr>
      <w:r w:rsidRPr="00A45266">
        <w:t>Википедия [Электронный ресурс]. – Электронные данные. – Режим доступа: https://ru.wikipedia.org/wiki/NHibernate.</w:t>
      </w:r>
    </w:p>
    <w:p w:rsidR="004167FC" w:rsidRPr="00A45266" w:rsidRDefault="004167FC" w:rsidP="001359F3">
      <w:pPr>
        <w:pStyle w:val="a1"/>
      </w:pPr>
      <w:proofErr w:type="spellStart"/>
      <w:r w:rsidRPr="00A45266">
        <w:t>NHibernate</w:t>
      </w:r>
      <w:proofErr w:type="spellEnd"/>
      <w:r w:rsidRPr="00A45266">
        <w:t xml:space="preserve"> </w:t>
      </w:r>
      <w:proofErr w:type="spellStart"/>
      <w:r w:rsidRPr="00A45266">
        <w:t>Reference</w:t>
      </w:r>
      <w:proofErr w:type="spellEnd"/>
      <w:r w:rsidRPr="00A45266">
        <w:t xml:space="preserve"> </w:t>
      </w:r>
      <w:proofErr w:type="spellStart"/>
      <w:r w:rsidRPr="00A45266">
        <w:t>Documentation</w:t>
      </w:r>
      <w:proofErr w:type="spellEnd"/>
      <w:r w:rsidRPr="00A45266">
        <w:t xml:space="preserve"> [Электронный ресурс]. – Электронные данные. – Режим доступа: http://nhibernate.info/doc/nh/en/.</w:t>
      </w:r>
    </w:p>
    <w:p w:rsidR="004167FC" w:rsidRDefault="004167FC" w:rsidP="001359F3">
      <w:pPr>
        <w:pStyle w:val="a1"/>
        <w:rPr>
          <w:lang w:val="en-US"/>
        </w:rPr>
      </w:pPr>
      <w:proofErr w:type="spellStart"/>
      <w:r w:rsidRPr="00EF40E8">
        <w:rPr>
          <w:lang w:val="en-US"/>
        </w:rPr>
        <w:t>Schenker</w:t>
      </w:r>
      <w:proofErr w:type="spellEnd"/>
      <w:r w:rsidRPr="00EF40E8">
        <w:rPr>
          <w:lang w:val="en-US"/>
        </w:rPr>
        <w:t>, G.</w:t>
      </w:r>
      <w:r>
        <w:rPr>
          <w:lang w:val="en-US"/>
        </w:rPr>
        <w:t xml:space="preserve"> </w:t>
      </w:r>
      <w:r w:rsidRPr="00EF40E8">
        <w:rPr>
          <w:lang w:val="en-US"/>
        </w:rPr>
        <w:t>Nhibernate 3 Beginner's Guide</w:t>
      </w:r>
      <w:r>
        <w:rPr>
          <w:lang w:val="en-US"/>
        </w:rPr>
        <w:t xml:space="preserve"> / G. </w:t>
      </w:r>
      <w:proofErr w:type="spellStart"/>
      <w:r w:rsidRPr="00EF40E8">
        <w:rPr>
          <w:lang w:val="en-US"/>
        </w:rPr>
        <w:t>Schenker</w:t>
      </w:r>
      <w:proofErr w:type="spellEnd"/>
      <w:r>
        <w:rPr>
          <w:lang w:val="en-US"/>
        </w:rPr>
        <w:t xml:space="preserve">. – </w:t>
      </w:r>
      <w:proofErr w:type="spellStart"/>
      <w:r>
        <w:rPr>
          <w:lang w:val="en-US"/>
        </w:rPr>
        <w:t>Packt</w:t>
      </w:r>
      <w:proofErr w:type="spellEnd"/>
      <w:r>
        <w:rPr>
          <w:lang w:val="en-US"/>
        </w:rPr>
        <w:t xml:space="preserve"> Publishing, 2011. – 368 </w:t>
      </w:r>
      <w:r>
        <w:t>с</w:t>
      </w:r>
      <w:r w:rsidRPr="00EF40E8">
        <w:rPr>
          <w:lang w:val="en-US"/>
        </w:rPr>
        <w:t>.</w:t>
      </w:r>
    </w:p>
    <w:p w:rsidR="003A36A5" w:rsidRDefault="003A36A5" w:rsidP="003A36A5">
      <w:pPr>
        <w:pStyle w:val="a1"/>
        <w:widowControl/>
      </w:pPr>
      <w:r w:rsidRPr="007D506C">
        <w:t>Чекалин</w:t>
      </w:r>
      <w:r>
        <w:t>, Н. </w:t>
      </w:r>
      <w:r w:rsidRPr="007D506C">
        <w:t>А.</w:t>
      </w:r>
      <w:r>
        <w:t xml:space="preserve"> </w:t>
      </w:r>
      <w:r w:rsidRPr="007D506C">
        <w:t>Охрана труда в электротехнической промышленности</w:t>
      </w:r>
      <w:r>
        <w:t xml:space="preserve"> / Н. А. </w:t>
      </w:r>
      <w:r w:rsidRPr="007D506C">
        <w:t>Чекал</w:t>
      </w:r>
      <w:r>
        <w:t>ин, Г. Н. </w:t>
      </w:r>
      <w:proofErr w:type="spellStart"/>
      <w:r>
        <w:t>Полухина</w:t>
      </w:r>
      <w:proofErr w:type="spellEnd"/>
      <w:r>
        <w:t>, Г. </w:t>
      </w:r>
      <w:proofErr w:type="spellStart"/>
      <w:r>
        <w:t>Тугуши</w:t>
      </w:r>
      <w:proofErr w:type="spellEnd"/>
      <w:r>
        <w:t>. –</w:t>
      </w:r>
      <w:r w:rsidRPr="007D506C">
        <w:t xml:space="preserve"> </w:t>
      </w:r>
      <w:proofErr w:type="gramStart"/>
      <w:r w:rsidRPr="007D506C">
        <w:t>М.</w:t>
      </w:r>
      <w:r>
        <w:t xml:space="preserve"> :</w:t>
      </w:r>
      <w:proofErr w:type="gramEnd"/>
      <w:r>
        <w:t xml:space="preserve"> </w:t>
      </w:r>
      <w:proofErr w:type="spellStart"/>
      <w:r>
        <w:t>Энергоатомиздат</w:t>
      </w:r>
      <w:proofErr w:type="spellEnd"/>
      <w:r>
        <w:t>, 1984. –</w:t>
      </w:r>
      <w:r w:rsidRPr="007D506C">
        <w:t xml:space="preserve"> 272 с</w:t>
      </w:r>
      <w:r>
        <w:t>.</w:t>
      </w:r>
    </w:p>
    <w:p w:rsidR="003A36A5" w:rsidRDefault="003A36A5" w:rsidP="003A36A5">
      <w:pPr>
        <w:pStyle w:val="a1"/>
        <w:widowControl/>
      </w:pPr>
      <w:proofErr w:type="spellStart"/>
      <w:r w:rsidRPr="007D506C">
        <w:t>Розенблат</w:t>
      </w:r>
      <w:proofErr w:type="spellEnd"/>
      <w:r>
        <w:t>, В. </w:t>
      </w:r>
      <w:r w:rsidRPr="007D506C">
        <w:t>В.</w:t>
      </w:r>
      <w:r>
        <w:t xml:space="preserve"> Проблема утомления / В. В. </w:t>
      </w:r>
      <w:proofErr w:type="spellStart"/>
      <w:r>
        <w:t>Розенблат</w:t>
      </w:r>
      <w:proofErr w:type="spellEnd"/>
      <w:r>
        <w:t xml:space="preserve">. – </w:t>
      </w:r>
      <w:proofErr w:type="gramStart"/>
      <w:r>
        <w:t>М. :</w:t>
      </w:r>
      <w:proofErr w:type="gramEnd"/>
      <w:r>
        <w:t xml:space="preserve"> Наука, 1975. – 220 с.</w:t>
      </w:r>
    </w:p>
    <w:p w:rsidR="003A36A5" w:rsidRDefault="003A36A5" w:rsidP="003A36A5">
      <w:pPr>
        <w:pStyle w:val="a1"/>
        <w:widowControl/>
      </w:pPr>
      <w:r w:rsidRPr="00D118B5">
        <w:t>Виноградов</w:t>
      </w:r>
      <w:r>
        <w:t>, </w:t>
      </w:r>
      <w:r w:rsidRPr="00D118B5">
        <w:t>М.</w:t>
      </w:r>
      <w:r>
        <w:t> </w:t>
      </w:r>
      <w:r w:rsidRPr="00D118B5">
        <w:t>И. Физиология трудовых проц</w:t>
      </w:r>
      <w:r>
        <w:t>ессов / Виноградов М. И. –</w:t>
      </w:r>
      <w:r w:rsidRPr="00D118B5">
        <w:t xml:space="preserve"> </w:t>
      </w:r>
      <w:proofErr w:type="gramStart"/>
      <w:r w:rsidRPr="00D118B5">
        <w:t>Л.</w:t>
      </w:r>
      <w:r>
        <w:t xml:space="preserve"> </w:t>
      </w:r>
      <w:r w:rsidRPr="00D118B5">
        <w:t>:</w:t>
      </w:r>
      <w:proofErr w:type="gramEnd"/>
      <w:r w:rsidRPr="00D118B5">
        <w:t xml:space="preserve"> Изд-в</w:t>
      </w:r>
      <w:r>
        <w:t>о Ленинград. гос. ун-та, 1958. –</w:t>
      </w:r>
      <w:r w:rsidRPr="00D118B5">
        <w:t xml:space="preserve"> 461 с.</w:t>
      </w:r>
    </w:p>
    <w:p w:rsidR="003A36A5" w:rsidRDefault="003A36A5" w:rsidP="003A36A5">
      <w:pPr>
        <w:pStyle w:val="a1"/>
        <w:widowControl/>
      </w:pPr>
      <w:r>
        <w:t>СанПиН от 28.06.2013 № </w:t>
      </w:r>
      <w:r w:rsidRPr="00BF2AF4">
        <w:t>59</w:t>
      </w:r>
      <w:r>
        <w:t xml:space="preserve"> «Требования при работе с видеодисплейными терминалами и электронно-вычислительными машинами» </w:t>
      </w:r>
      <w:r w:rsidRPr="00BF2AF4">
        <w:lastRenderedPageBreak/>
        <w:t>[Электронный ресурс]. – Электронные данные. – Режим доступа: http://tnpa.by/KartochkaDoc.php?UrlRN=300621.</w:t>
      </w:r>
    </w:p>
    <w:p w:rsidR="003A36A5" w:rsidRDefault="003A36A5" w:rsidP="003A36A5">
      <w:pPr>
        <w:pStyle w:val="a1"/>
        <w:widowControl/>
      </w:pPr>
      <w:proofErr w:type="spellStart"/>
      <w:r>
        <w:t>Семич</w:t>
      </w:r>
      <w:proofErr w:type="spellEnd"/>
      <w:r>
        <w:t>, В. П.</w:t>
      </w:r>
      <w:r w:rsidRPr="00577B41">
        <w:t xml:space="preserve"> Охрана труда при работе на персональных электронно-вычислительных машинах и другой офисной </w:t>
      </w:r>
      <w:proofErr w:type="gramStart"/>
      <w:r w:rsidRPr="00577B41">
        <w:t>технике</w:t>
      </w:r>
      <w:r>
        <w:t xml:space="preserve"> :</w:t>
      </w:r>
      <w:proofErr w:type="gramEnd"/>
      <w:r>
        <w:t xml:space="preserve"> </w:t>
      </w:r>
      <w:proofErr w:type="spellStart"/>
      <w:r>
        <w:t>практ</w:t>
      </w:r>
      <w:proofErr w:type="spellEnd"/>
      <w:r>
        <w:t>. пособие /</w:t>
      </w:r>
      <w:r w:rsidRPr="00577B41">
        <w:t xml:space="preserve"> </w:t>
      </w:r>
      <w:r>
        <w:t xml:space="preserve"> </w:t>
      </w:r>
      <w:r w:rsidRPr="00577B41">
        <w:t>В.</w:t>
      </w:r>
      <w:r>
        <w:t> </w:t>
      </w:r>
      <w:r w:rsidRPr="00577B41">
        <w:t>П.</w:t>
      </w:r>
      <w:r>
        <w:t> </w:t>
      </w:r>
      <w:proofErr w:type="spellStart"/>
      <w:r w:rsidRPr="00577B41">
        <w:t>Семич</w:t>
      </w:r>
      <w:proofErr w:type="spellEnd"/>
      <w:r w:rsidRPr="00577B41">
        <w:t>, А.</w:t>
      </w:r>
      <w:r>
        <w:t> В. </w:t>
      </w:r>
      <w:proofErr w:type="spellStart"/>
      <w:r w:rsidRPr="00577B41">
        <w:t>Семич</w:t>
      </w:r>
      <w:proofErr w:type="spellEnd"/>
      <w:r>
        <w:t xml:space="preserve">. – </w:t>
      </w:r>
      <w:proofErr w:type="gramStart"/>
      <w:r>
        <w:t>Минск :</w:t>
      </w:r>
      <w:proofErr w:type="gramEnd"/>
      <w:r>
        <w:t xml:space="preserve"> ЦОТЖ, 2001. – </w:t>
      </w:r>
      <w:r w:rsidRPr="00577B41">
        <w:t>75</w:t>
      </w:r>
      <w:r>
        <w:t xml:space="preserve"> </w:t>
      </w:r>
      <w:r w:rsidRPr="00577B41">
        <w:t>с.</w:t>
      </w:r>
    </w:p>
    <w:p w:rsidR="003A36A5" w:rsidRDefault="003A36A5" w:rsidP="003A36A5">
      <w:pPr>
        <w:pStyle w:val="a1"/>
        <w:widowControl/>
      </w:pPr>
      <w:r w:rsidRPr="00BF2AF4">
        <w:t>СанПиН от 16.11.2011 № 115</w:t>
      </w:r>
      <w:r>
        <w:t xml:space="preserve"> «</w:t>
      </w:r>
      <w:r w:rsidRPr="00BF2AF4">
        <w:t>Шум на рабочих местах, в транспортных средствах, в помещениях жилых, общественных зданий и на территории жилой застройки</w:t>
      </w:r>
      <w:r>
        <w:t xml:space="preserve">» </w:t>
      </w:r>
      <w:r w:rsidRPr="00BF2AF4">
        <w:t>[Электронный</w:t>
      </w:r>
      <w:r>
        <w:t xml:space="preserve"> ресурс]. – Электронные данные. </w:t>
      </w:r>
      <w:r w:rsidRPr="00BF2AF4">
        <w:t>– Режим доступа: http://tnpa.by/KartochkaDoc.php?UrlRN=273413.</w:t>
      </w:r>
    </w:p>
    <w:p w:rsidR="003A36A5" w:rsidRPr="003A36A5" w:rsidRDefault="003A36A5" w:rsidP="000F3CA5">
      <w:pPr>
        <w:pStyle w:val="a1"/>
        <w:widowControl/>
        <w:rPr>
          <w:lang w:val="en-US"/>
        </w:rPr>
      </w:pPr>
      <w:r w:rsidRPr="00CC05F1">
        <w:t>Григорович</w:t>
      </w:r>
      <w:r>
        <w:t>,</w:t>
      </w:r>
      <w:r w:rsidRPr="00CC05F1">
        <w:t xml:space="preserve"> Е.</w:t>
      </w:r>
      <w:r>
        <w:t> </w:t>
      </w:r>
      <w:r w:rsidRPr="00CC05F1">
        <w:t>С.</w:t>
      </w:r>
      <w:r>
        <w:t xml:space="preserve"> Производственная гимнастика для работников основных групп умственного </w:t>
      </w:r>
      <w:proofErr w:type="gramStart"/>
      <w:r>
        <w:t>труда :</w:t>
      </w:r>
      <w:proofErr w:type="gramEnd"/>
      <w:r>
        <w:t xml:space="preserve"> метод. </w:t>
      </w:r>
      <w:proofErr w:type="spellStart"/>
      <w:r>
        <w:t>реком</w:t>
      </w:r>
      <w:proofErr w:type="spellEnd"/>
      <w:r>
        <w:t>. / Е. С. Григорович, А. М. Трофименко, И. Н. </w:t>
      </w:r>
      <w:proofErr w:type="spellStart"/>
      <w:r>
        <w:t>Малуха</w:t>
      </w:r>
      <w:proofErr w:type="spellEnd"/>
      <w:r>
        <w:t xml:space="preserve">. – </w:t>
      </w:r>
      <w:proofErr w:type="gramStart"/>
      <w:r>
        <w:t>Минск :</w:t>
      </w:r>
      <w:proofErr w:type="gramEnd"/>
      <w:r>
        <w:t xml:space="preserve"> МГМИ, 2000. – 39 с.</w:t>
      </w:r>
    </w:p>
    <w:p w:rsidR="00295379" w:rsidRDefault="00295379" w:rsidP="00295379">
      <w:pPr>
        <w:pStyle w:val="aa"/>
        <w:rPr>
          <w:lang w:val="en-US"/>
        </w:rPr>
      </w:pPr>
    </w:p>
    <w:p w:rsidR="00295379" w:rsidRDefault="00295379" w:rsidP="00295379">
      <w:pPr>
        <w:pStyle w:val="aa"/>
        <w:rPr>
          <w:lang w:val="en-US"/>
        </w:rPr>
      </w:pPr>
    </w:p>
    <w:p w:rsidR="00273549" w:rsidRDefault="00273549" w:rsidP="00CC73EE">
      <w:pPr>
        <w:pStyle w:val="aa"/>
        <w:rPr>
          <w:lang w:val="en-US"/>
        </w:rPr>
      </w:pPr>
    </w:p>
    <w:p w:rsidR="00295379" w:rsidRDefault="00295379" w:rsidP="00CC73EE">
      <w:pPr>
        <w:pStyle w:val="aa"/>
        <w:rPr>
          <w:lang w:val="en-US"/>
        </w:rPr>
        <w:sectPr w:rsidR="00295379" w:rsidSect="00FF657A">
          <w:pgSz w:w="11906" w:h="16838"/>
          <w:pgMar w:top="1134" w:right="851" w:bottom="1531" w:left="1701" w:header="709" w:footer="709" w:gutter="0"/>
          <w:cols w:space="708"/>
          <w:titlePg/>
          <w:docGrid w:linePitch="381"/>
        </w:sectPr>
      </w:pPr>
    </w:p>
    <w:p w:rsidR="00CC73EE" w:rsidRDefault="00295379" w:rsidP="00295379">
      <w:pPr>
        <w:pStyle w:val="af7"/>
      </w:pPr>
      <w:bookmarkStart w:id="24" w:name="_Toc418898119"/>
      <w:r>
        <w:lastRenderedPageBreak/>
        <w:t>ПРИЛОЖЕНИЕ А</w:t>
      </w:r>
      <w:bookmarkEnd w:id="24"/>
    </w:p>
    <w:p w:rsidR="00295379" w:rsidRDefault="00295379" w:rsidP="00A939B2">
      <w:pPr>
        <w:pStyle w:val="afff3"/>
      </w:pPr>
      <w:r w:rsidRPr="00295379">
        <w:t>(</w:t>
      </w:r>
      <w:r w:rsidRPr="00A939B2">
        <w:t>обязательное</w:t>
      </w:r>
      <w:r w:rsidRPr="00295379">
        <w:t>)</w:t>
      </w:r>
    </w:p>
    <w:p w:rsidR="00A939B2" w:rsidRDefault="00A939B2" w:rsidP="00A939B2">
      <w:pPr>
        <w:pStyle w:val="afff4"/>
      </w:pPr>
    </w:p>
    <w:p w:rsidR="00A939B2" w:rsidRPr="00A939B2" w:rsidRDefault="00A939B2" w:rsidP="00A939B2">
      <w:pPr>
        <w:pStyle w:val="afff4"/>
      </w:pPr>
      <w:r>
        <w:t>Исходный текст класса</w:t>
      </w:r>
      <w:r w:rsidR="00FE2996">
        <w:t xml:space="preserve"> </w:t>
      </w:r>
      <w:r w:rsidR="00FE2996" w:rsidRPr="00FE2996">
        <w:rPr>
          <w:rStyle w:val="af3"/>
        </w:rPr>
        <w:t>MakeRequestController</w:t>
      </w:r>
    </w:p>
    <w:p w:rsidR="00A939B2" w:rsidRDefault="00A939B2" w:rsidP="00A939B2">
      <w:pPr>
        <w:pStyle w:val="aa"/>
      </w:pPr>
    </w:p>
    <w:p w:rsidR="00FE2996" w:rsidRDefault="00FE2996" w:rsidP="00FE2996">
      <w:pPr>
        <w:pStyle w:val="afffd"/>
      </w:pPr>
      <w:r>
        <w:t>[AuthorizeBdcApp]</w:t>
      </w:r>
    </w:p>
    <w:p w:rsidR="00FE2996" w:rsidRDefault="00FE2996" w:rsidP="00FE2996">
      <w:pPr>
        <w:pStyle w:val="afffd"/>
      </w:pPr>
      <w:r>
        <w:t>[Culture]</w:t>
      </w:r>
    </w:p>
    <w:p w:rsidR="00FE2996" w:rsidRDefault="00FE2996" w:rsidP="00FE2996">
      <w:pPr>
        <w:pStyle w:val="afffd"/>
      </w:pPr>
      <w:r>
        <w:t>public class MakeRequestController : Controller</w:t>
      </w:r>
    </w:p>
    <w:p w:rsidR="00FE2996" w:rsidRDefault="00FE2996" w:rsidP="00FE2996">
      <w:pPr>
        <w:pStyle w:val="afffd"/>
      </w:pPr>
      <w:r>
        <w:t>{</w:t>
      </w:r>
    </w:p>
    <w:p w:rsidR="00FE2996" w:rsidRDefault="00FE2996" w:rsidP="00FE2996">
      <w:pPr>
        <w:pStyle w:val="afffd"/>
      </w:pPr>
      <w:r>
        <w:t xml:space="preserve">    private readonly DataProvider _dataProvider </w:t>
      </w:r>
    </w:p>
    <w:p w:rsidR="00FE2996" w:rsidRDefault="00FE2996" w:rsidP="00FE2996">
      <w:pPr>
        <w:pStyle w:val="afffd"/>
        <w:ind w:left="4963" w:firstLine="709"/>
      </w:pPr>
      <w:r>
        <w:t>= new DataProvider();</w:t>
      </w:r>
    </w:p>
    <w:p w:rsidR="00FE2996" w:rsidRDefault="00FE2996" w:rsidP="00FE2996">
      <w:pPr>
        <w:pStyle w:val="afffd"/>
      </w:pPr>
      <w:r>
        <w:t xml:space="preserve">    private readonly RequestCookieManager _cookieManager </w:t>
      </w:r>
    </w:p>
    <w:p w:rsidR="00FE2996" w:rsidRDefault="00FE2996" w:rsidP="00FE2996">
      <w:pPr>
        <w:pStyle w:val="afffd"/>
        <w:ind w:firstLine="709"/>
      </w:pPr>
      <w:r>
        <w:t>= new RequestCookieManager(System.Web.HttpContext.Current);</w:t>
      </w:r>
    </w:p>
    <w:p w:rsidR="00FE2996" w:rsidRDefault="00FE2996" w:rsidP="00FE2996">
      <w:pPr>
        <w:pStyle w:val="afffd"/>
      </w:pPr>
    </w:p>
    <w:p w:rsidR="00FE2996" w:rsidRDefault="00FE2996" w:rsidP="00FE2996">
      <w:pPr>
        <w:pStyle w:val="afffd"/>
      </w:pPr>
      <w:r>
        <w:t xml:space="preserve">    public ActionResult CopyRequest(int id)</w:t>
      </w:r>
    </w:p>
    <w:p w:rsidR="00FE2996" w:rsidRDefault="00FE2996" w:rsidP="00FE2996">
      <w:pPr>
        <w:pStyle w:val="afffd"/>
      </w:pPr>
      <w:r>
        <w:t xml:space="preserve">    {</w:t>
      </w:r>
    </w:p>
    <w:p w:rsidR="00FE2996" w:rsidRDefault="00FE2996" w:rsidP="00FE2996">
      <w:pPr>
        <w:pStyle w:val="afffd"/>
      </w:pPr>
      <w:r>
        <w:t xml:space="preserve">        var requestModel = _dataProvider.GetRequestModel(id);</w:t>
      </w:r>
    </w:p>
    <w:p w:rsidR="00FE2996" w:rsidRDefault="00FE2996" w:rsidP="00FE2996">
      <w:pPr>
        <w:pStyle w:val="afffd"/>
      </w:pPr>
      <w:r>
        <w:t xml:space="preserve">        if (requestModel != null)</w:t>
      </w:r>
    </w:p>
    <w:p w:rsidR="00FE2996" w:rsidRDefault="00FE2996" w:rsidP="00FE2996">
      <w:pPr>
        <w:pStyle w:val="afffd"/>
      </w:pPr>
      <w:r>
        <w:t xml:space="preserve">        {                </w:t>
      </w:r>
    </w:p>
    <w:p w:rsidR="00FE2996" w:rsidRDefault="00FE2996" w:rsidP="00FE2996">
      <w:pPr>
        <w:pStyle w:val="afffd"/>
        <w:ind w:left="709" w:firstLine="709"/>
      </w:pPr>
      <w:r>
        <w:rPr>
          <w:lang w:val="ru-RU"/>
        </w:rPr>
        <w:t xml:space="preserve">  </w:t>
      </w:r>
      <w:r>
        <w:t xml:space="preserve">_cookieManager.SaveObject(RequestStep.RequestInfo, </w:t>
      </w:r>
    </w:p>
    <w:p w:rsidR="00FE2996" w:rsidRDefault="00FE2996" w:rsidP="00FE2996">
      <w:pPr>
        <w:pStyle w:val="afffd"/>
        <w:ind w:left="1418" w:firstLine="709"/>
      </w:pPr>
      <w:r>
        <w:tab/>
      </w:r>
      <w:r>
        <w:tab/>
      </w:r>
      <w:r>
        <w:tab/>
        <w:t xml:space="preserve">requestModel.RequestInfo);                </w:t>
      </w:r>
    </w:p>
    <w:p w:rsidR="00FE2996" w:rsidRDefault="00FE2996" w:rsidP="00FE2996">
      <w:pPr>
        <w:pStyle w:val="afffd"/>
        <w:ind w:left="1418"/>
      </w:pPr>
      <w:r>
        <w:rPr>
          <w:lang w:val="ru-RU"/>
        </w:rPr>
        <w:t xml:space="preserve">  </w:t>
      </w:r>
      <w:r>
        <w:t xml:space="preserve">_cookieManager.SaveObject(RequestStep.VehicleDetails, </w:t>
      </w:r>
    </w:p>
    <w:p w:rsidR="00FE2996" w:rsidRDefault="00FE2996" w:rsidP="00FE2996">
      <w:pPr>
        <w:pStyle w:val="afffd"/>
        <w:ind w:left="3545" w:firstLine="709"/>
      </w:pPr>
      <w:r>
        <w:t>requestModel.VehicleDetails);</w:t>
      </w:r>
    </w:p>
    <w:p w:rsidR="00FE2996" w:rsidRDefault="00FE2996" w:rsidP="00FE2996">
      <w:pPr>
        <w:pStyle w:val="afffd"/>
      </w:pPr>
      <w:r>
        <w:t xml:space="preserve">            _cookieManager.SaveObject(RequestStep.VehicleScheme, </w:t>
      </w:r>
    </w:p>
    <w:p w:rsidR="00FE2996" w:rsidRDefault="00FE2996" w:rsidP="00FE2996">
      <w:pPr>
        <w:pStyle w:val="afffd"/>
      </w:pPr>
      <w:r>
        <w:tab/>
      </w:r>
      <w:r>
        <w:tab/>
      </w:r>
      <w:r>
        <w:tab/>
      </w:r>
      <w:r>
        <w:tab/>
      </w:r>
      <w:r>
        <w:tab/>
      </w:r>
      <w:r>
        <w:tab/>
        <w:t>requestModel.VehicleScheme);</w:t>
      </w:r>
    </w:p>
    <w:p w:rsidR="00FE2996" w:rsidRDefault="00FE2996" w:rsidP="00FE2996">
      <w:pPr>
        <w:pStyle w:val="afffd"/>
      </w:pPr>
      <w:r>
        <w:t xml:space="preserve">            _cookieManager.SaveObject(RequestStep.Route, </w:t>
      </w:r>
    </w:p>
    <w:p w:rsidR="00FE2996" w:rsidRDefault="00FE2996" w:rsidP="00FE2996">
      <w:pPr>
        <w:pStyle w:val="afffd"/>
        <w:ind w:left="1418" w:firstLine="2842"/>
        <w:rPr>
          <w:lang w:val="ru-RU"/>
        </w:rPr>
      </w:pPr>
      <w:r>
        <w:t xml:space="preserve">requestModel.Route);                </w:t>
      </w:r>
      <w:r>
        <w:rPr>
          <w:lang w:val="ru-RU"/>
        </w:rPr>
        <w:t xml:space="preserve">  </w:t>
      </w:r>
    </w:p>
    <w:p w:rsidR="00FE2996" w:rsidRDefault="00FE2996" w:rsidP="00FE2996">
      <w:pPr>
        <w:pStyle w:val="afffd"/>
        <w:ind w:left="1418"/>
      </w:pPr>
      <w:r>
        <w:rPr>
          <w:lang w:val="ru-RU"/>
        </w:rPr>
        <w:t xml:space="preserve">  </w:t>
      </w:r>
      <w:r>
        <w:t xml:space="preserve">_cookieManager.SaveObject(RequestStep.RequestPreview, </w:t>
      </w:r>
    </w:p>
    <w:p w:rsidR="00FE2996" w:rsidRDefault="00FE2996" w:rsidP="00FE2996">
      <w:pPr>
        <w:pStyle w:val="afffd"/>
        <w:ind w:left="1418"/>
      </w:pPr>
      <w:r>
        <w:tab/>
      </w:r>
      <w:r>
        <w:tab/>
      </w:r>
      <w:r>
        <w:tab/>
      </w:r>
      <w:r>
        <w:tab/>
        <w:t>requestModel.Note);</w:t>
      </w:r>
    </w:p>
    <w:p w:rsidR="00FE2996" w:rsidRDefault="00FE2996" w:rsidP="00FE2996">
      <w:pPr>
        <w:pStyle w:val="afffd"/>
      </w:pPr>
      <w:r>
        <w:t xml:space="preserve">         }</w:t>
      </w:r>
    </w:p>
    <w:p w:rsidR="00FE2996" w:rsidRDefault="00FE2996" w:rsidP="00FE2996">
      <w:pPr>
        <w:pStyle w:val="afffd"/>
      </w:pPr>
      <w:r>
        <w:t xml:space="preserve">         return RedirectToAction("RequestInfo");</w:t>
      </w:r>
    </w:p>
    <w:p w:rsidR="00FE2996" w:rsidRDefault="00FE2996" w:rsidP="00FE2996">
      <w:pPr>
        <w:pStyle w:val="afffd"/>
      </w:pPr>
      <w:r>
        <w:t xml:space="preserve">     }</w:t>
      </w:r>
    </w:p>
    <w:p w:rsidR="00FE2996" w:rsidRDefault="00FE2996" w:rsidP="00FE2996">
      <w:pPr>
        <w:pStyle w:val="afffd"/>
      </w:pPr>
    </w:p>
    <w:p w:rsidR="00FE2996" w:rsidRDefault="00FE2996" w:rsidP="00FE2996">
      <w:pPr>
        <w:pStyle w:val="afffd"/>
      </w:pPr>
      <w:r>
        <w:t xml:space="preserve">     #region Request info step</w:t>
      </w:r>
    </w:p>
    <w:p w:rsidR="00FE2996" w:rsidRDefault="00FE2996" w:rsidP="00FE2996">
      <w:pPr>
        <w:pStyle w:val="afffd"/>
      </w:pPr>
    </w:p>
    <w:p w:rsidR="00FE2996" w:rsidRDefault="00FE2996" w:rsidP="00FE2996">
      <w:pPr>
        <w:pStyle w:val="afffd"/>
      </w:pPr>
      <w:r>
        <w:t xml:space="preserve">     [HttpGet]</w:t>
      </w:r>
    </w:p>
    <w:p w:rsidR="00FE2996" w:rsidRDefault="00FE2996" w:rsidP="00FE2996">
      <w:pPr>
        <w:pStyle w:val="afffd"/>
      </w:pPr>
      <w:r>
        <w:t xml:space="preserve">     public ActionResult RequestInfo()</w:t>
      </w:r>
    </w:p>
    <w:p w:rsidR="00FE2996" w:rsidRDefault="00FE2996" w:rsidP="00FE2996">
      <w:pPr>
        <w:pStyle w:val="afffd"/>
      </w:pPr>
      <w:r>
        <w:t xml:space="preserve">     {</w:t>
      </w:r>
    </w:p>
    <w:p w:rsidR="00FE2996" w:rsidRDefault="00FE2996" w:rsidP="00FE2996">
      <w:pPr>
        <w:pStyle w:val="afffd"/>
        <w:ind w:left="709"/>
      </w:pPr>
      <w:r>
        <w:t xml:space="preserve">     var requestInfo = </w:t>
      </w:r>
    </w:p>
    <w:p w:rsidR="00FE2996" w:rsidRDefault="00FE2996" w:rsidP="00FE2996">
      <w:pPr>
        <w:pStyle w:val="afffd"/>
        <w:ind w:left="1418" w:firstLine="709"/>
      </w:pPr>
      <w:r>
        <w:t>_cookieManager.GetObject&lt;RequestInfoModel&gt;</w:t>
      </w:r>
    </w:p>
    <w:p w:rsidR="00FE2996" w:rsidRDefault="00FE2996" w:rsidP="00FE2996">
      <w:pPr>
        <w:pStyle w:val="afffd"/>
        <w:ind w:left="4254" w:firstLine="709"/>
      </w:pPr>
      <w:r>
        <w:t xml:space="preserve">(RequestStep.RequestInfo) </w:t>
      </w:r>
    </w:p>
    <w:p w:rsidR="00FE2996" w:rsidRDefault="00FE2996" w:rsidP="00FE2996">
      <w:pPr>
        <w:pStyle w:val="afffd"/>
        <w:ind w:left="1418" w:firstLine="709"/>
      </w:pPr>
      <w:r>
        <w:t>?? _dataProvider.GetDefaultRequestInfoModel();</w:t>
      </w:r>
    </w:p>
    <w:p w:rsidR="00FE2996" w:rsidRDefault="00FE2996" w:rsidP="00FE2996">
      <w:pPr>
        <w:pStyle w:val="afffd"/>
      </w:pPr>
      <w:r>
        <w:t xml:space="preserve">          return RequestInfoPage(requestInfo);</w:t>
      </w:r>
    </w:p>
    <w:p w:rsidR="00FE2996" w:rsidRDefault="00FE2996" w:rsidP="00FE2996">
      <w:pPr>
        <w:pStyle w:val="afffd"/>
      </w:pPr>
      <w:r>
        <w:t xml:space="preserve">     }</w:t>
      </w:r>
    </w:p>
    <w:p w:rsidR="00FE2996" w:rsidRDefault="00FE2996" w:rsidP="00FE2996">
      <w:pPr>
        <w:pStyle w:val="afffd"/>
      </w:pPr>
    </w:p>
    <w:p w:rsidR="00FE2996" w:rsidRDefault="00FE2996" w:rsidP="00FE2996">
      <w:pPr>
        <w:pStyle w:val="afffd"/>
      </w:pPr>
      <w:r>
        <w:t xml:space="preserve">     [HttpPost]</w:t>
      </w:r>
    </w:p>
    <w:p w:rsidR="00FE2996" w:rsidRDefault="00FE2996" w:rsidP="00FE2996">
      <w:pPr>
        <w:pStyle w:val="afffd"/>
        <w:tabs>
          <w:tab w:val="left" w:pos="709"/>
        </w:tabs>
      </w:pPr>
      <w:r>
        <w:t xml:space="preserve">     public ActionResult </w:t>
      </w:r>
    </w:p>
    <w:p w:rsidR="00FE2996" w:rsidRDefault="00FE2996" w:rsidP="00FE2996">
      <w:pPr>
        <w:pStyle w:val="afffd"/>
        <w:tabs>
          <w:tab w:val="left" w:pos="709"/>
        </w:tabs>
      </w:pPr>
      <w:r>
        <w:tab/>
      </w:r>
      <w:r>
        <w:tab/>
      </w:r>
      <w:r>
        <w:tab/>
      </w:r>
      <w:r>
        <w:tab/>
        <w:t>RequestInfo(RequestInfoModel requestInfo)</w:t>
      </w:r>
    </w:p>
    <w:p w:rsidR="00FE2996" w:rsidRDefault="00FE2996" w:rsidP="00FE2996">
      <w:pPr>
        <w:pStyle w:val="afffd"/>
      </w:pPr>
      <w:r>
        <w:t xml:space="preserve">     {</w:t>
      </w:r>
    </w:p>
    <w:p w:rsidR="00FE2996" w:rsidRDefault="00FE2996" w:rsidP="00FE2996">
      <w:pPr>
        <w:pStyle w:val="afffd"/>
      </w:pPr>
      <w:r>
        <w:t xml:space="preserve">        if (!ModelState.IsValid)</w:t>
      </w:r>
    </w:p>
    <w:p w:rsidR="00FE2996" w:rsidRDefault="00FE2996" w:rsidP="00FE2996">
      <w:pPr>
        <w:pStyle w:val="afffd"/>
      </w:pPr>
      <w:r>
        <w:t xml:space="preserve">            return RequestInfoPage(requestInfo);           </w:t>
      </w:r>
    </w:p>
    <w:p w:rsidR="00FE2996" w:rsidRDefault="00FE2996" w:rsidP="00FE2996">
      <w:pPr>
        <w:pStyle w:val="afffd"/>
      </w:pPr>
      <w:r>
        <w:t xml:space="preserve">            </w:t>
      </w:r>
    </w:p>
    <w:p w:rsidR="00FE2996" w:rsidRDefault="00FE2996" w:rsidP="00FE2996">
      <w:pPr>
        <w:pStyle w:val="afffd"/>
        <w:ind w:left="709"/>
      </w:pPr>
      <w:r>
        <w:rPr>
          <w:lang w:val="ru-RU"/>
        </w:rPr>
        <w:t xml:space="preserve">   </w:t>
      </w:r>
      <w:r>
        <w:t>_cookieManager.SetReusableCookie(requestInfo.IsReusable);</w:t>
      </w:r>
    </w:p>
    <w:p w:rsidR="00FE2996" w:rsidRDefault="00FE2996" w:rsidP="00FE2996">
      <w:pPr>
        <w:pStyle w:val="afffd"/>
      </w:pPr>
      <w:r>
        <w:t xml:space="preserve">        _cookieManager</w:t>
      </w:r>
    </w:p>
    <w:p w:rsidR="00FE2996" w:rsidRDefault="00FE2996" w:rsidP="00FE2996">
      <w:pPr>
        <w:pStyle w:val="afffd"/>
        <w:ind w:left="1418" w:firstLine="709"/>
      </w:pPr>
      <w:r>
        <w:t>.SaveObject(RequestStep.RequestInfo, requestInfo);</w:t>
      </w:r>
    </w:p>
    <w:p w:rsidR="00FE2996" w:rsidRDefault="00FE2996" w:rsidP="00FE2996">
      <w:pPr>
        <w:pStyle w:val="afffd"/>
      </w:pPr>
      <w:r>
        <w:t xml:space="preserve">        return RedirectToAction("VehicleDetails");</w:t>
      </w:r>
    </w:p>
    <w:p w:rsidR="00FE2996" w:rsidRDefault="00FE2996" w:rsidP="00FE2996">
      <w:pPr>
        <w:pStyle w:val="afffd"/>
        <w:tabs>
          <w:tab w:val="left" w:pos="851"/>
        </w:tabs>
      </w:pPr>
      <w:r>
        <w:t xml:space="preserve">     }</w:t>
      </w:r>
    </w:p>
    <w:p w:rsidR="00FE2996" w:rsidRDefault="00FE2996" w:rsidP="00FE2996">
      <w:pPr>
        <w:pStyle w:val="afffd"/>
      </w:pPr>
    </w:p>
    <w:p w:rsidR="00FE2996" w:rsidRDefault="00FE2996" w:rsidP="00FE2996">
      <w:pPr>
        <w:pStyle w:val="afffd"/>
      </w:pPr>
      <w:r>
        <w:t xml:space="preserve">     private ActionResult </w:t>
      </w:r>
    </w:p>
    <w:p w:rsidR="00FE2996" w:rsidRDefault="00FE2996" w:rsidP="00FE2996">
      <w:pPr>
        <w:pStyle w:val="afffd"/>
        <w:ind w:left="1418" w:firstLine="709"/>
      </w:pPr>
      <w:r>
        <w:t>RequestInfoPage(RequestInfoModel requestInfo)</w:t>
      </w:r>
    </w:p>
    <w:p w:rsidR="00FE2996" w:rsidRDefault="00FE2996" w:rsidP="00FE2996">
      <w:pPr>
        <w:pStyle w:val="afffd"/>
      </w:pPr>
      <w:r>
        <w:t xml:space="preserve">     {</w:t>
      </w:r>
    </w:p>
    <w:p w:rsidR="00FE2996" w:rsidRDefault="00FE2996" w:rsidP="00FE2996">
      <w:pPr>
        <w:pStyle w:val="afffd"/>
      </w:pPr>
      <w:r>
        <w:t xml:space="preserve">         ViewBag.GroupsSelectList =</w:t>
      </w:r>
    </w:p>
    <w:p w:rsidR="00FE2996" w:rsidRDefault="00FE2996" w:rsidP="00FE2996">
      <w:pPr>
        <w:pStyle w:val="afffd"/>
      </w:pPr>
      <w:r>
        <w:t xml:space="preserve"> </w:t>
      </w:r>
      <w:r>
        <w:tab/>
      </w:r>
      <w:r>
        <w:tab/>
      </w:r>
      <w:r>
        <w:rPr>
          <w:lang w:val="ru-RU"/>
        </w:rPr>
        <w:t xml:space="preserve">    </w:t>
      </w:r>
      <w:r>
        <w:t>_dataProvider.GetSafeRoadControlGroupsSelectList();</w:t>
      </w:r>
    </w:p>
    <w:p w:rsidR="00FE2996" w:rsidRDefault="00FE2996" w:rsidP="00FE2996">
      <w:pPr>
        <w:pStyle w:val="afffd"/>
      </w:pPr>
      <w:r>
        <w:t xml:space="preserve">         return View(requestInfo);</w:t>
      </w:r>
    </w:p>
    <w:p w:rsidR="00FE2996" w:rsidRDefault="00FE2996" w:rsidP="00FE2996">
      <w:pPr>
        <w:pStyle w:val="afffd"/>
      </w:pPr>
      <w:r>
        <w:t xml:space="preserve">     }</w:t>
      </w:r>
    </w:p>
    <w:p w:rsidR="00FE2996" w:rsidRDefault="00FE2996" w:rsidP="00FE2996">
      <w:pPr>
        <w:pStyle w:val="afffd"/>
      </w:pPr>
    </w:p>
    <w:p w:rsidR="00FE2996" w:rsidRDefault="00FE2996" w:rsidP="00FE2996">
      <w:pPr>
        <w:pStyle w:val="afffd"/>
      </w:pPr>
      <w:r>
        <w:t xml:space="preserve">     #endregion</w:t>
      </w:r>
    </w:p>
    <w:p w:rsidR="00FE2996" w:rsidRDefault="00FE2996" w:rsidP="00FE2996">
      <w:pPr>
        <w:pStyle w:val="afffd"/>
      </w:pPr>
    </w:p>
    <w:p w:rsidR="00FE2996" w:rsidRDefault="00FE2996" w:rsidP="00FE2996">
      <w:pPr>
        <w:pStyle w:val="afffd"/>
      </w:pPr>
      <w:r>
        <w:t xml:space="preserve">     #region Vehicle details step</w:t>
      </w:r>
    </w:p>
    <w:p w:rsidR="00FE2996" w:rsidRDefault="00FE2996" w:rsidP="00FE2996">
      <w:pPr>
        <w:pStyle w:val="afffd"/>
      </w:pPr>
    </w:p>
    <w:p w:rsidR="00FE2996" w:rsidRDefault="00FE2996" w:rsidP="00FE2996">
      <w:pPr>
        <w:pStyle w:val="afffd"/>
      </w:pPr>
      <w:r>
        <w:t xml:space="preserve">     [HttpGet]</w:t>
      </w:r>
    </w:p>
    <w:p w:rsidR="00FE2996" w:rsidRDefault="00FE2996" w:rsidP="00FE2996">
      <w:pPr>
        <w:pStyle w:val="afffd"/>
      </w:pPr>
      <w:r>
        <w:t xml:space="preserve">     public ActionResult VehicleDetails()</w:t>
      </w:r>
    </w:p>
    <w:p w:rsidR="00FE2996" w:rsidRDefault="00FE2996" w:rsidP="00FE2996">
      <w:pPr>
        <w:pStyle w:val="afffd"/>
      </w:pPr>
      <w:r>
        <w:t xml:space="preserve">     {</w:t>
      </w:r>
    </w:p>
    <w:p w:rsidR="00FE2996" w:rsidRDefault="00FE2996" w:rsidP="00FE2996">
      <w:pPr>
        <w:pStyle w:val="afffd"/>
      </w:pPr>
      <w:r>
        <w:t xml:space="preserve">         if (_cookieManager.CheckPreviousCookies</w:t>
      </w:r>
    </w:p>
    <w:p w:rsidR="00FE2996" w:rsidRDefault="00FE2996" w:rsidP="00FE2996">
      <w:pPr>
        <w:pStyle w:val="afffd"/>
        <w:ind w:left="2127" w:firstLine="709"/>
      </w:pPr>
      <w:r>
        <w:t>(RequestStep.VehicleDetails) == false)</w:t>
      </w:r>
    </w:p>
    <w:p w:rsidR="00FE2996" w:rsidRDefault="00FE2996" w:rsidP="00FE2996">
      <w:pPr>
        <w:pStyle w:val="afffd"/>
      </w:pPr>
      <w:r>
        <w:t xml:space="preserve">             return RedirectToAction("RequestInfo");</w:t>
      </w:r>
    </w:p>
    <w:p w:rsidR="00FE2996" w:rsidRDefault="00FE2996" w:rsidP="00FE2996">
      <w:pPr>
        <w:pStyle w:val="afffd"/>
      </w:pPr>
      <w:r>
        <w:t xml:space="preserve">         var vehicleDetails =           </w:t>
      </w:r>
    </w:p>
    <w:p w:rsidR="00FE2996" w:rsidRDefault="00FE2996" w:rsidP="00FE2996">
      <w:pPr>
        <w:pStyle w:val="afffd"/>
        <w:ind w:left="1418" w:firstLine="709"/>
      </w:pPr>
      <w:r>
        <w:t>_cookieManager.GetObject&lt;VehicleDetailsModel&gt;</w:t>
      </w:r>
    </w:p>
    <w:p w:rsidR="00FE2996" w:rsidRDefault="00FE2996" w:rsidP="00FE2996">
      <w:pPr>
        <w:pStyle w:val="afffd"/>
        <w:ind w:left="3545" w:firstLine="709"/>
      </w:pPr>
      <w:r>
        <w:t xml:space="preserve">(RequestStep.VehicleDetails) </w:t>
      </w:r>
    </w:p>
    <w:p w:rsidR="00FE2996" w:rsidRDefault="00FE2996" w:rsidP="00FE2996">
      <w:pPr>
        <w:pStyle w:val="afffd"/>
        <w:ind w:left="709" w:firstLine="709"/>
      </w:pPr>
      <w:r>
        <w:rPr>
          <w:lang w:val="ru-RU"/>
        </w:rPr>
        <w:t xml:space="preserve">      </w:t>
      </w:r>
      <w:r>
        <w:t>?? _dataProvider.GetDefaultVehicleDetailsModel();</w:t>
      </w:r>
    </w:p>
    <w:p w:rsidR="00FE2996" w:rsidRDefault="00FE2996" w:rsidP="00FE2996">
      <w:pPr>
        <w:pStyle w:val="afffd"/>
      </w:pPr>
      <w:r>
        <w:t xml:space="preserve">         return VehicleDetailsPage(vehicleDetails);</w:t>
      </w:r>
    </w:p>
    <w:p w:rsidR="00FE2996" w:rsidRDefault="00FE2996" w:rsidP="00FE2996">
      <w:pPr>
        <w:pStyle w:val="afffd"/>
      </w:pPr>
      <w:r>
        <w:t xml:space="preserve">     }</w:t>
      </w:r>
    </w:p>
    <w:p w:rsidR="00FE2996" w:rsidRDefault="00FE2996" w:rsidP="00FE2996">
      <w:pPr>
        <w:pStyle w:val="afffd"/>
      </w:pPr>
    </w:p>
    <w:p w:rsidR="00FE2996" w:rsidRDefault="00FE2996" w:rsidP="00FE2996">
      <w:pPr>
        <w:pStyle w:val="afffd"/>
      </w:pPr>
      <w:r>
        <w:t xml:space="preserve">     [HttpPost]</w:t>
      </w:r>
    </w:p>
    <w:p w:rsidR="00AD7928" w:rsidRDefault="00AD7928" w:rsidP="00FE2996">
      <w:pPr>
        <w:pStyle w:val="afffd"/>
      </w:pPr>
      <w:r>
        <w:t xml:space="preserve">     </w:t>
      </w:r>
      <w:r w:rsidR="00FE2996">
        <w:t>public ActionResult VehicleDetails(VehicleDetailsModel</w:t>
      </w:r>
    </w:p>
    <w:p w:rsidR="00FE2996" w:rsidRDefault="00FE2996" w:rsidP="00AD7928">
      <w:pPr>
        <w:pStyle w:val="afffd"/>
        <w:ind w:left="709" w:firstLine="709"/>
      </w:pPr>
      <w:r>
        <w:t xml:space="preserve"> vehicleDetails, IList&lt;VehicleModel&gt; vehicleStructure,</w:t>
      </w:r>
    </w:p>
    <w:p w:rsidR="00FE2996" w:rsidRDefault="00FE2996" w:rsidP="00FE2996">
      <w:pPr>
        <w:pStyle w:val="afffd"/>
      </w:pPr>
      <w:r>
        <w:t xml:space="preserve">          </w:t>
      </w:r>
      <w:r w:rsidR="00AD7928">
        <w:tab/>
      </w:r>
      <w:r w:rsidR="00AD7928">
        <w:tab/>
      </w:r>
      <w:r w:rsidR="00AD7928">
        <w:tab/>
      </w:r>
      <w:r w:rsidR="00AD7928">
        <w:tab/>
      </w:r>
      <w:r>
        <w:t xml:space="preserve">  string next, string back)</w:t>
      </w:r>
    </w:p>
    <w:p w:rsidR="00FE2996" w:rsidRDefault="00FE2996" w:rsidP="00FE2996">
      <w:pPr>
        <w:pStyle w:val="afffd"/>
      </w:pPr>
      <w:r>
        <w:t xml:space="preserve">     {</w:t>
      </w:r>
    </w:p>
    <w:p w:rsidR="00FE2996" w:rsidRDefault="00FE2996" w:rsidP="00AD7928">
      <w:pPr>
        <w:pStyle w:val="afffd"/>
        <w:tabs>
          <w:tab w:val="left" w:pos="1276"/>
        </w:tabs>
      </w:pPr>
      <w:r>
        <w:t xml:space="preserve">         vehicleDetails.VehicleStructure = vehicleStructure;</w:t>
      </w:r>
    </w:p>
    <w:p w:rsidR="00FE2996" w:rsidRDefault="00AD7928" w:rsidP="00AD7928">
      <w:pPr>
        <w:pStyle w:val="afffd"/>
        <w:tabs>
          <w:tab w:val="left" w:pos="1276"/>
        </w:tabs>
      </w:pPr>
      <w:r>
        <w:lastRenderedPageBreak/>
        <w:t xml:space="preserve">         </w:t>
      </w:r>
      <w:r w:rsidR="00FE2996">
        <w:t>if (!String.IsNullOrEmpty(next)) // Next clicked</w:t>
      </w:r>
    </w:p>
    <w:p w:rsidR="00FE2996" w:rsidRDefault="00FE2996" w:rsidP="00FE2996">
      <w:pPr>
        <w:pStyle w:val="afffd"/>
      </w:pPr>
      <w:r>
        <w:t xml:space="preserve">         {</w:t>
      </w:r>
    </w:p>
    <w:p w:rsidR="00FE2996" w:rsidRDefault="00FE2996" w:rsidP="00FE2996">
      <w:pPr>
        <w:pStyle w:val="afffd"/>
      </w:pPr>
      <w:r>
        <w:t xml:space="preserve">            ModelState.Clear();</w:t>
      </w:r>
    </w:p>
    <w:p w:rsidR="00FE2996" w:rsidRDefault="00AD7928" w:rsidP="00FE2996">
      <w:pPr>
        <w:pStyle w:val="afffd"/>
      </w:pPr>
      <w:r>
        <w:t xml:space="preserve">            </w:t>
      </w:r>
      <w:r w:rsidR="00FE2996">
        <w:t>if (TryValidateModel(vehicleDetails) == false)</w:t>
      </w:r>
    </w:p>
    <w:p w:rsidR="00FE2996" w:rsidRDefault="00AD7928" w:rsidP="00FE2996">
      <w:pPr>
        <w:pStyle w:val="afffd"/>
      </w:pPr>
      <w:r>
        <w:t xml:space="preserve">            </w:t>
      </w:r>
      <w:r w:rsidR="00FE2996">
        <w:t>{</w:t>
      </w:r>
    </w:p>
    <w:p w:rsidR="00FE2996" w:rsidRDefault="00FE2996" w:rsidP="00FE2996">
      <w:pPr>
        <w:pStyle w:val="afffd"/>
      </w:pPr>
      <w:r>
        <w:t xml:space="preserve">                vehicleDetails.VehicleStructure = null;</w:t>
      </w:r>
    </w:p>
    <w:p w:rsidR="00FE2996" w:rsidRDefault="00FE2996" w:rsidP="00FE2996">
      <w:pPr>
        <w:pStyle w:val="afffd"/>
      </w:pPr>
      <w:r>
        <w:t xml:space="preserve">                return VehicleDetailsPage(vehicleDetails);</w:t>
      </w:r>
    </w:p>
    <w:p w:rsidR="00FE2996" w:rsidRDefault="00AD7928" w:rsidP="00FE2996">
      <w:pPr>
        <w:pStyle w:val="afffd"/>
      </w:pPr>
      <w:r>
        <w:t xml:space="preserve">            </w:t>
      </w:r>
      <w:r w:rsidR="00FE2996">
        <w:t>}</w:t>
      </w:r>
    </w:p>
    <w:p w:rsidR="00FE2996" w:rsidRDefault="00AD7928" w:rsidP="00FE2996">
      <w:pPr>
        <w:pStyle w:val="afffd"/>
      </w:pPr>
      <w:r>
        <w:t xml:space="preserve">         </w:t>
      </w:r>
      <w:r w:rsidR="00FE2996">
        <w:t>}</w:t>
      </w:r>
    </w:p>
    <w:p w:rsidR="00FE2996" w:rsidRDefault="00FE2996" w:rsidP="00FE2996">
      <w:pPr>
        <w:pStyle w:val="afffd"/>
      </w:pPr>
      <w:r>
        <w:t xml:space="preserve">         if (vehicleStructure != null)</w:t>
      </w:r>
    </w:p>
    <w:p w:rsidR="00FE2996" w:rsidRDefault="00AD7928" w:rsidP="00FE2996">
      <w:pPr>
        <w:pStyle w:val="afffd"/>
      </w:pPr>
      <w:r>
        <w:t xml:space="preserve">         </w:t>
      </w:r>
      <w:r w:rsidR="00FE2996">
        <w:t>{</w:t>
      </w:r>
    </w:p>
    <w:p w:rsidR="00AD7928" w:rsidRDefault="00AD7928" w:rsidP="00FE2996">
      <w:pPr>
        <w:pStyle w:val="afffd"/>
      </w:pPr>
      <w:r>
        <w:t xml:space="preserve">            </w:t>
      </w:r>
      <w:r w:rsidR="00FE2996">
        <w:t xml:space="preserve">int minId = vehicleStructure.Select(vehicle =&gt; </w:t>
      </w:r>
    </w:p>
    <w:p w:rsidR="00FE2996" w:rsidRDefault="00AD7928" w:rsidP="00FE2996">
      <w:pPr>
        <w:pStyle w:val="afffd"/>
      </w:pPr>
      <w:r>
        <w:tab/>
      </w:r>
      <w:r>
        <w:tab/>
      </w:r>
      <w:r>
        <w:tab/>
      </w:r>
      <w:r>
        <w:tab/>
      </w:r>
      <w:r>
        <w:tab/>
      </w:r>
      <w:r w:rsidR="00FE2996">
        <w:t>vehicle.Id).Concat(new int[] {0}).Min();</w:t>
      </w:r>
    </w:p>
    <w:p w:rsidR="00AD7928" w:rsidRDefault="00FE2996" w:rsidP="00FE2996">
      <w:pPr>
        <w:pStyle w:val="afffd"/>
      </w:pPr>
      <w:r>
        <w:t xml:space="preserve">            foreach (var vehicle in </w:t>
      </w:r>
    </w:p>
    <w:p w:rsidR="00FE2996" w:rsidRDefault="00AD7928" w:rsidP="00FE2996">
      <w:pPr>
        <w:pStyle w:val="afffd"/>
      </w:pPr>
      <w:r>
        <w:tab/>
      </w:r>
      <w:r>
        <w:tab/>
      </w:r>
      <w:r w:rsidR="00FE2996">
        <w:t>vehicleStructure.Where(vehicle =&gt; vehicle.Id == 0))</w:t>
      </w:r>
    </w:p>
    <w:p w:rsidR="00FE2996" w:rsidRDefault="00FE2996" w:rsidP="00FE2996">
      <w:pPr>
        <w:pStyle w:val="afffd"/>
      </w:pPr>
      <w:r>
        <w:t xml:space="preserve">               vehicle.Id = --minId;</w:t>
      </w:r>
    </w:p>
    <w:p w:rsidR="00AD7928" w:rsidRDefault="00FE2996" w:rsidP="00FE2996">
      <w:pPr>
        <w:pStyle w:val="afffd"/>
      </w:pPr>
      <w:r>
        <w:t xml:space="preserve">         }</w:t>
      </w:r>
    </w:p>
    <w:p w:rsidR="00AD7928" w:rsidRDefault="00AD7928" w:rsidP="00AD7928">
      <w:pPr>
        <w:pStyle w:val="afffd"/>
        <w:ind w:firstLine="709"/>
      </w:pPr>
      <w:r>
        <w:rPr>
          <w:lang w:val="ru-RU"/>
        </w:rPr>
        <w:t xml:space="preserve">    </w:t>
      </w:r>
      <w:r w:rsidR="00FE2996">
        <w:t>_cookieManager.SaveObject</w:t>
      </w:r>
    </w:p>
    <w:p w:rsidR="00FE2996" w:rsidRDefault="00FE2996" w:rsidP="00AD7928">
      <w:pPr>
        <w:pStyle w:val="afffd"/>
        <w:ind w:left="2127" w:firstLine="709"/>
      </w:pPr>
      <w:r>
        <w:t>(RequestStep.VehicleDetails, vehicleDetails);</w:t>
      </w:r>
    </w:p>
    <w:p w:rsidR="00FE2996" w:rsidRDefault="00FE2996" w:rsidP="00FE2996">
      <w:pPr>
        <w:pStyle w:val="afffd"/>
      </w:pPr>
    </w:p>
    <w:p w:rsidR="00FE2996" w:rsidRDefault="00FE2996" w:rsidP="00FE2996">
      <w:pPr>
        <w:pStyle w:val="afffd"/>
      </w:pPr>
      <w:r>
        <w:t xml:space="preserve">         if (!String.IsNullOrEmpty(next)) // Next clicked</w:t>
      </w:r>
    </w:p>
    <w:p w:rsidR="00FE2996" w:rsidRDefault="00FE2996" w:rsidP="00FE2996">
      <w:pPr>
        <w:pStyle w:val="afffd"/>
      </w:pPr>
      <w:r>
        <w:t xml:space="preserve">             return RedirectToAction("VehicleScheme");</w:t>
      </w:r>
    </w:p>
    <w:p w:rsidR="00FE2996" w:rsidRDefault="00FE2996" w:rsidP="00FE2996">
      <w:pPr>
        <w:pStyle w:val="afffd"/>
      </w:pPr>
      <w:r>
        <w:t xml:space="preserve">         return RedirectToAction("RequestInfo"); // Back clicked</w:t>
      </w:r>
    </w:p>
    <w:p w:rsidR="00FE2996" w:rsidRDefault="00AD7928" w:rsidP="00AD7928">
      <w:pPr>
        <w:pStyle w:val="afffd"/>
        <w:tabs>
          <w:tab w:val="left" w:pos="709"/>
        </w:tabs>
      </w:pPr>
      <w:r>
        <w:t xml:space="preserve">    </w:t>
      </w:r>
      <w:r>
        <w:rPr>
          <w:lang w:val="ru-RU"/>
        </w:rPr>
        <w:t xml:space="preserve"> </w:t>
      </w:r>
      <w:r w:rsidR="00FE2996">
        <w:t>}</w:t>
      </w:r>
    </w:p>
    <w:p w:rsidR="00AD7928" w:rsidRDefault="00AD7928" w:rsidP="00FE2996">
      <w:pPr>
        <w:pStyle w:val="afffd"/>
      </w:pPr>
    </w:p>
    <w:p w:rsidR="00AD7928" w:rsidRDefault="00FE2996" w:rsidP="00FE2996">
      <w:pPr>
        <w:pStyle w:val="afffd"/>
      </w:pPr>
      <w:r>
        <w:t xml:space="preserve">     private ActionResult </w:t>
      </w:r>
    </w:p>
    <w:p w:rsidR="00FE2996" w:rsidRDefault="00FE2996" w:rsidP="00AD7928">
      <w:pPr>
        <w:pStyle w:val="afffd"/>
        <w:ind w:left="709" w:firstLine="709"/>
      </w:pPr>
      <w:r>
        <w:t>VehicleDetailsPage(VehicleDetailsModel vehicleDetails)</w:t>
      </w:r>
    </w:p>
    <w:p w:rsidR="00FE2996" w:rsidRDefault="00FE2996" w:rsidP="00FE2996">
      <w:pPr>
        <w:pStyle w:val="afffd"/>
      </w:pPr>
      <w:r>
        <w:t xml:space="preserve">     {</w:t>
      </w:r>
    </w:p>
    <w:p w:rsidR="00FE2996" w:rsidRDefault="00FE2996" w:rsidP="00FE2996">
      <w:pPr>
        <w:pStyle w:val="afffd"/>
      </w:pPr>
      <w:r>
        <w:t xml:space="preserve">         vehicleDetails.CurrentOrgName = Authorize.User.OrgName;</w:t>
      </w:r>
    </w:p>
    <w:p w:rsidR="00FE2996" w:rsidRDefault="00FE2996" w:rsidP="00FE2996">
      <w:pPr>
        <w:pStyle w:val="afffd"/>
      </w:pPr>
      <w:r>
        <w:t xml:space="preserve">         int carrierId = vehicleDetails.CarrierId;</w:t>
      </w:r>
    </w:p>
    <w:p w:rsidR="00FE2996" w:rsidRDefault="00FE2996" w:rsidP="00FE2996">
      <w:pPr>
        <w:pStyle w:val="afffd"/>
      </w:pPr>
      <w:r>
        <w:t xml:space="preserve">         if (carrierId &gt; 0)</w:t>
      </w:r>
    </w:p>
    <w:p w:rsidR="00FE2996" w:rsidRDefault="00FE2996" w:rsidP="00FE2996">
      <w:pPr>
        <w:pStyle w:val="afffd"/>
      </w:pPr>
      <w:r>
        <w:t xml:space="preserve">         {</w:t>
      </w:r>
    </w:p>
    <w:p w:rsidR="00AD7928" w:rsidRDefault="00FE2996" w:rsidP="00FE2996">
      <w:pPr>
        <w:pStyle w:val="afffd"/>
      </w:pPr>
      <w:r>
        <w:t xml:space="preserve">             var carrier = </w:t>
      </w:r>
    </w:p>
    <w:p w:rsidR="00FE2996" w:rsidRDefault="00AD7928" w:rsidP="00FE2996">
      <w:pPr>
        <w:pStyle w:val="afffd"/>
      </w:pPr>
      <w:r>
        <w:tab/>
      </w:r>
      <w:r>
        <w:tab/>
      </w:r>
      <w:r>
        <w:tab/>
      </w:r>
      <w:r>
        <w:tab/>
      </w:r>
      <w:r w:rsidR="00FE2996">
        <w:t>_dataProvider.GetCarrierById(carrierId);</w:t>
      </w:r>
    </w:p>
    <w:p w:rsidR="00FE2996" w:rsidRDefault="00FE2996" w:rsidP="00FE2996">
      <w:pPr>
        <w:pStyle w:val="afffd"/>
      </w:pPr>
      <w:r>
        <w:t xml:space="preserve">             if (carrier == null)</w:t>
      </w:r>
    </w:p>
    <w:p w:rsidR="00FE2996" w:rsidRDefault="00FE2996" w:rsidP="00FE2996">
      <w:pPr>
        <w:pStyle w:val="afffd"/>
      </w:pPr>
      <w:r>
        <w:t xml:space="preserve">             {</w:t>
      </w:r>
    </w:p>
    <w:p w:rsidR="00FE2996" w:rsidRDefault="00FE2996" w:rsidP="00FE2996">
      <w:pPr>
        <w:pStyle w:val="afffd"/>
      </w:pPr>
      <w:r>
        <w:t xml:space="preserve">                vehicleDetails.IsOwn = true;</w:t>
      </w:r>
    </w:p>
    <w:p w:rsidR="00AD7928" w:rsidRDefault="00FE2996" w:rsidP="00FE2996">
      <w:pPr>
        <w:pStyle w:val="afffd"/>
      </w:pPr>
      <w:r>
        <w:t xml:space="preserve">                vehicleDetails.CarrierName = </w:t>
      </w:r>
    </w:p>
    <w:p w:rsidR="00FE2996" w:rsidRDefault="00AD7928" w:rsidP="00FE2996">
      <w:pPr>
        <w:pStyle w:val="afffd"/>
      </w:pPr>
      <w:r>
        <w:tab/>
      </w:r>
      <w:r>
        <w:tab/>
      </w:r>
      <w:r>
        <w:tab/>
      </w:r>
      <w:r>
        <w:tab/>
      </w:r>
      <w:r>
        <w:tab/>
      </w:r>
      <w:r>
        <w:tab/>
      </w:r>
      <w:r w:rsidR="00FE2996">
        <w:t>vehicleDetails.CurrentOrgName;</w:t>
      </w:r>
    </w:p>
    <w:p w:rsidR="00FE2996" w:rsidRDefault="00FE2996" w:rsidP="00FE2996">
      <w:pPr>
        <w:pStyle w:val="afffd"/>
      </w:pPr>
      <w:r>
        <w:t xml:space="preserve">                vehicleDetails.CarrierId = Authorize.User.IdOrg;</w:t>
      </w:r>
    </w:p>
    <w:p w:rsidR="00FE2996" w:rsidRDefault="00FE2996" w:rsidP="00FE2996">
      <w:pPr>
        <w:pStyle w:val="afffd"/>
      </w:pPr>
      <w:r>
        <w:t xml:space="preserve">             }</w:t>
      </w:r>
    </w:p>
    <w:p w:rsidR="00FE2996" w:rsidRDefault="00FE2996" w:rsidP="00FE2996">
      <w:pPr>
        <w:pStyle w:val="afffd"/>
      </w:pPr>
      <w:r>
        <w:t xml:space="preserve">          }</w:t>
      </w:r>
    </w:p>
    <w:p w:rsidR="00FE2996" w:rsidRDefault="00FE2996" w:rsidP="00FE2996">
      <w:pPr>
        <w:pStyle w:val="afffd"/>
      </w:pPr>
      <w:r>
        <w:t xml:space="preserve">          return View("VehicleDetails", vehicleDetails);</w:t>
      </w:r>
    </w:p>
    <w:p w:rsidR="00FE2996" w:rsidRDefault="00AD7928" w:rsidP="00AD7928">
      <w:pPr>
        <w:pStyle w:val="afffd"/>
        <w:tabs>
          <w:tab w:val="left" w:pos="709"/>
        </w:tabs>
      </w:pPr>
      <w:r>
        <w:t xml:space="preserve">     </w:t>
      </w:r>
      <w:r w:rsidR="00FE2996">
        <w:t>}</w:t>
      </w:r>
    </w:p>
    <w:p w:rsidR="00FE2996" w:rsidRDefault="00FE2996" w:rsidP="00FE2996">
      <w:pPr>
        <w:pStyle w:val="afffd"/>
      </w:pPr>
    </w:p>
    <w:p w:rsidR="00FE2996" w:rsidRDefault="00AD7928" w:rsidP="00AD7928">
      <w:pPr>
        <w:pStyle w:val="afffd"/>
        <w:tabs>
          <w:tab w:val="left" w:pos="709"/>
        </w:tabs>
      </w:pPr>
      <w:r>
        <w:lastRenderedPageBreak/>
        <w:t xml:space="preserve">     </w:t>
      </w:r>
      <w:r w:rsidR="00FE2996">
        <w:t>[HttpGet]</w:t>
      </w:r>
    </w:p>
    <w:p w:rsidR="00AD7928" w:rsidRDefault="00AD7928" w:rsidP="00AD7928">
      <w:pPr>
        <w:pStyle w:val="afffd"/>
        <w:tabs>
          <w:tab w:val="left" w:pos="709"/>
        </w:tabs>
      </w:pPr>
      <w:r>
        <w:t xml:space="preserve">     </w:t>
      </w:r>
      <w:r w:rsidR="00FE2996">
        <w:t xml:space="preserve">public ActionResult </w:t>
      </w:r>
    </w:p>
    <w:p w:rsidR="00FE2996" w:rsidRDefault="00AD7928" w:rsidP="00AD7928">
      <w:pPr>
        <w:pStyle w:val="afffd"/>
        <w:tabs>
          <w:tab w:val="left" w:pos="709"/>
        </w:tabs>
      </w:pPr>
      <w:r>
        <w:tab/>
      </w:r>
      <w:r>
        <w:tab/>
      </w:r>
      <w:r>
        <w:tab/>
      </w:r>
      <w:r>
        <w:tab/>
      </w:r>
      <w:r w:rsidR="00FE2996">
        <w:t>GetVehicles(bool isOwn, int carrierOrgId)</w:t>
      </w:r>
    </w:p>
    <w:p w:rsidR="00FE2996" w:rsidRDefault="00FE2996" w:rsidP="00FE2996">
      <w:pPr>
        <w:pStyle w:val="afffd"/>
      </w:pPr>
      <w:r>
        <w:t xml:space="preserve">     {</w:t>
      </w:r>
    </w:p>
    <w:p w:rsidR="00FE2996" w:rsidRDefault="00FE2996" w:rsidP="00FE2996">
      <w:pPr>
        <w:pStyle w:val="afffd"/>
      </w:pPr>
      <w:r>
        <w:t xml:space="preserve">        if (isOwn)</w:t>
      </w:r>
    </w:p>
    <w:p w:rsidR="00FE2996" w:rsidRDefault="00FE2996" w:rsidP="00FE2996">
      <w:pPr>
        <w:pStyle w:val="afffd"/>
      </w:pPr>
      <w:r>
        <w:t xml:space="preserve">              carrierOrgId = Authorize.User.IdOrg;</w:t>
      </w:r>
    </w:p>
    <w:p w:rsidR="00AD7928" w:rsidRDefault="00FE2996" w:rsidP="00FE2996">
      <w:pPr>
        <w:pStyle w:val="afffd"/>
      </w:pPr>
      <w:r>
        <w:t xml:space="preserve">        var vehiclesList = </w:t>
      </w:r>
    </w:p>
    <w:p w:rsidR="00FE2996" w:rsidRDefault="00AD7928" w:rsidP="00FE2996">
      <w:pPr>
        <w:pStyle w:val="afffd"/>
      </w:pPr>
      <w:r>
        <w:tab/>
      </w:r>
      <w:r>
        <w:tab/>
      </w:r>
      <w:r>
        <w:tab/>
      </w:r>
      <w:r w:rsidR="00FE2996">
        <w:t>_dataProvider.GetCarrierVehicles(carrierOrgId);</w:t>
      </w:r>
    </w:p>
    <w:p w:rsidR="00E766A9" w:rsidRDefault="00FE2996" w:rsidP="00FE2996">
      <w:pPr>
        <w:pStyle w:val="afffd"/>
      </w:pPr>
      <w:r>
        <w:t xml:space="preserve">        </w:t>
      </w:r>
      <w:r w:rsidR="00E766A9">
        <w:t xml:space="preserve">return </w:t>
      </w:r>
      <w:r w:rsidR="00E766A9">
        <w:rPr>
          <w:lang w:val="ru-RU"/>
        </w:rPr>
        <w:t>pa</w:t>
      </w:r>
      <w:r>
        <w:t>rtialView</w:t>
      </w:r>
    </w:p>
    <w:p w:rsidR="00FE2996" w:rsidRDefault="00FE2996" w:rsidP="00E766A9">
      <w:pPr>
        <w:pStyle w:val="afffd"/>
        <w:ind w:left="709" w:firstLine="709"/>
      </w:pPr>
      <w:r>
        <w:t>("Partials/VehicleTables/VehicleTables", vehiclesList);</w:t>
      </w:r>
    </w:p>
    <w:p w:rsidR="00FE2996" w:rsidRDefault="00AD7928" w:rsidP="00AD7928">
      <w:pPr>
        <w:pStyle w:val="afffd"/>
        <w:tabs>
          <w:tab w:val="left" w:pos="709"/>
        </w:tabs>
      </w:pPr>
      <w:r>
        <w:t xml:space="preserve">     </w:t>
      </w:r>
      <w:r w:rsidR="00FE2996">
        <w:t>}</w:t>
      </w:r>
    </w:p>
    <w:p w:rsidR="00FE2996" w:rsidRDefault="00FE2996" w:rsidP="00FE2996">
      <w:pPr>
        <w:pStyle w:val="afffd"/>
      </w:pPr>
      <w:r>
        <w:t xml:space="preserve">        </w:t>
      </w:r>
    </w:p>
    <w:p w:rsidR="00FE2996" w:rsidRDefault="00FE2996" w:rsidP="00FE2996">
      <w:pPr>
        <w:pStyle w:val="afffd"/>
      </w:pPr>
      <w:r>
        <w:t xml:space="preserve">     #endregion</w:t>
      </w:r>
    </w:p>
    <w:p w:rsidR="00FE2996" w:rsidRDefault="00FE2996" w:rsidP="00FE2996">
      <w:pPr>
        <w:pStyle w:val="afffd"/>
      </w:pPr>
    </w:p>
    <w:p w:rsidR="00FE2996" w:rsidRDefault="00FE2996" w:rsidP="00FE2996">
      <w:pPr>
        <w:pStyle w:val="afffd"/>
      </w:pPr>
      <w:r>
        <w:t xml:space="preserve">     #region Vehicle scheme step</w:t>
      </w:r>
    </w:p>
    <w:p w:rsidR="00E766A9" w:rsidRDefault="00E766A9" w:rsidP="00FE2996">
      <w:pPr>
        <w:pStyle w:val="afffd"/>
      </w:pPr>
    </w:p>
    <w:p w:rsidR="00FE2996" w:rsidRDefault="00FE2996" w:rsidP="00FE2996">
      <w:pPr>
        <w:pStyle w:val="afffd"/>
      </w:pPr>
      <w:r>
        <w:t xml:space="preserve">     [HttpGet]</w:t>
      </w:r>
    </w:p>
    <w:p w:rsidR="00FE2996" w:rsidRDefault="00FE2996" w:rsidP="00FE2996">
      <w:pPr>
        <w:pStyle w:val="afffd"/>
      </w:pPr>
      <w:r>
        <w:t xml:space="preserve">     public ActionResult VehicleScheme()</w:t>
      </w:r>
    </w:p>
    <w:p w:rsidR="00FE2996" w:rsidRDefault="00FE2996" w:rsidP="00FE2996">
      <w:pPr>
        <w:pStyle w:val="afffd"/>
      </w:pPr>
      <w:r>
        <w:t xml:space="preserve">     {</w:t>
      </w:r>
    </w:p>
    <w:p w:rsidR="00E766A9" w:rsidRDefault="00FE2996" w:rsidP="00E766A9">
      <w:pPr>
        <w:pStyle w:val="afffd"/>
      </w:pPr>
      <w:r>
        <w:t xml:space="preserve">        if (_cookieManager.CheckPreviousCookies</w:t>
      </w:r>
    </w:p>
    <w:p w:rsidR="00FE2996" w:rsidRDefault="00FE2996" w:rsidP="00E766A9">
      <w:pPr>
        <w:pStyle w:val="afffd"/>
        <w:ind w:left="2127" w:firstLine="709"/>
      </w:pPr>
      <w:r>
        <w:t>(RequestStep.VehicleScheme) == false)</w:t>
      </w:r>
    </w:p>
    <w:p w:rsidR="00FE2996" w:rsidRDefault="00FE2996" w:rsidP="00FE2996">
      <w:pPr>
        <w:pStyle w:val="afffd"/>
      </w:pPr>
      <w:r>
        <w:t xml:space="preserve">            return RedirectToAction("RequestInfo");</w:t>
      </w:r>
    </w:p>
    <w:p w:rsidR="00FE2996" w:rsidRDefault="00FE2996" w:rsidP="00FE2996">
      <w:pPr>
        <w:pStyle w:val="afffd"/>
      </w:pPr>
    </w:p>
    <w:p w:rsidR="00E766A9" w:rsidRDefault="00FE2996" w:rsidP="00FE2996">
      <w:pPr>
        <w:pStyle w:val="afffd"/>
      </w:pPr>
      <w:r>
        <w:t xml:space="preserve">        var vehicleDetails = </w:t>
      </w:r>
    </w:p>
    <w:p w:rsidR="00E766A9" w:rsidRDefault="00FE2996" w:rsidP="00E766A9">
      <w:pPr>
        <w:pStyle w:val="afffd"/>
        <w:ind w:left="709" w:firstLine="709"/>
      </w:pPr>
      <w:r>
        <w:t>_cookieManager.GetObject&lt;VehicleDetailsModel&gt;</w:t>
      </w:r>
    </w:p>
    <w:p w:rsidR="00FE2996" w:rsidRDefault="00FE2996" w:rsidP="00E766A9">
      <w:pPr>
        <w:pStyle w:val="afffd"/>
        <w:ind w:left="4254" w:firstLine="709"/>
      </w:pPr>
      <w:r>
        <w:t>(RequestStep.VehicleDetails);</w:t>
      </w:r>
    </w:p>
    <w:p w:rsidR="00E766A9" w:rsidRDefault="00E766A9" w:rsidP="00FE2996">
      <w:pPr>
        <w:pStyle w:val="afffd"/>
      </w:pPr>
      <w:r>
        <w:t xml:space="preserve">        </w:t>
      </w:r>
      <w:r w:rsidR="00FE2996">
        <w:t xml:space="preserve">if (vehicleDetails == null || </w:t>
      </w:r>
    </w:p>
    <w:p w:rsidR="00FE2996" w:rsidRDefault="00E766A9" w:rsidP="00FE2996">
      <w:pPr>
        <w:pStyle w:val="afffd"/>
      </w:pPr>
      <w:r>
        <w:tab/>
      </w:r>
      <w:r>
        <w:tab/>
      </w:r>
      <w:r>
        <w:tab/>
      </w:r>
      <w:r>
        <w:tab/>
      </w:r>
      <w:r w:rsidR="00FE2996">
        <w:t>vehicleDetails.VehicleStructure == null)</w:t>
      </w:r>
    </w:p>
    <w:p w:rsidR="00FE2996" w:rsidRDefault="00FE2996" w:rsidP="00FE2996">
      <w:pPr>
        <w:pStyle w:val="afffd"/>
      </w:pPr>
      <w:r>
        <w:t xml:space="preserve">            return RedirectToAction("VehicleDetails");</w:t>
      </w:r>
    </w:p>
    <w:p w:rsidR="00FE2996" w:rsidRDefault="00FE2996" w:rsidP="00FE2996">
      <w:pPr>
        <w:pStyle w:val="afffd"/>
      </w:pPr>
    </w:p>
    <w:p w:rsidR="00E766A9" w:rsidRDefault="00FE2996" w:rsidP="00FE2996">
      <w:pPr>
        <w:pStyle w:val="afffd"/>
      </w:pPr>
      <w:r>
        <w:t xml:space="preserve">        var vehicleScheme = </w:t>
      </w:r>
    </w:p>
    <w:p w:rsidR="00E766A9" w:rsidRDefault="00FE2996" w:rsidP="00E766A9">
      <w:pPr>
        <w:pStyle w:val="afffd"/>
        <w:ind w:left="1418" w:firstLine="709"/>
      </w:pPr>
      <w:r>
        <w:t>_cookieManager.GetObject&lt;VehicleSchemeModel&gt;</w:t>
      </w:r>
    </w:p>
    <w:p w:rsidR="00FE2996" w:rsidRDefault="00FE2996" w:rsidP="00E766A9">
      <w:pPr>
        <w:pStyle w:val="afffd"/>
        <w:ind w:left="4254" w:firstLine="709"/>
      </w:pPr>
      <w:r>
        <w:t>(RequestStep.VehicleScheme);</w:t>
      </w:r>
    </w:p>
    <w:p w:rsidR="00FE2996" w:rsidRDefault="00FE2996" w:rsidP="00FE2996">
      <w:pPr>
        <w:pStyle w:val="afffd"/>
      </w:pPr>
      <w:r>
        <w:t xml:space="preserve">        if (vehicleScheme == null)</w:t>
      </w:r>
    </w:p>
    <w:p w:rsidR="00E766A9" w:rsidRDefault="00FE2996" w:rsidP="00FE2996">
      <w:pPr>
        <w:pStyle w:val="afffd"/>
      </w:pPr>
      <w:r>
        <w:t xml:space="preserve">            vehicleScheme = _dataProvider</w:t>
      </w:r>
    </w:p>
    <w:p w:rsidR="00FE2996" w:rsidRDefault="00E766A9" w:rsidP="00E766A9">
      <w:pPr>
        <w:pStyle w:val="afffd"/>
        <w:ind w:left="2127"/>
      </w:pPr>
      <w:r>
        <w:t xml:space="preserve">   </w:t>
      </w:r>
      <w:r w:rsidR="00FE2996">
        <w:t>.GetDefaultVehicleSchemeModel(vehicleDetails);</w:t>
      </w:r>
    </w:p>
    <w:p w:rsidR="00FE2996" w:rsidRDefault="00FE2996" w:rsidP="00FE2996">
      <w:pPr>
        <w:pStyle w:val="afffd"/>
      </w:pPr>
      <w:r>
        <w:t xml:space="preserve">            else</w:t>
      </w:r>
    </w:p>
    <w:p w:rsidR="00E766A9" w:rsidRDefault="00FE2996" w:rsidP="00E766A9">
      <w:pPr>
        <w:pStyle w:val="afffd"/>
      </w:pPr>
      <w:r>
        <w:t xml:space="preserve">                _dataProvider.FillVehicleScheme(vehicleScheme, </w:t>
      </w:r>
    </w:p>
    <w:p w:rsidR="00FE2996" w:rsidRDefault="00FE2996" w:rsidP="00E766A9">
      <w:pPr>
        <w:pStyle w:val="afffd"/>
        <w:ind w:left="4963" w:firstLine="709"/>
      </w:pPr>
      <w:r>
        <w:t xml:space="preserve">vehicleDetails);            </w:t>
      </w:r>
    </w:p>
    <w:p w:rsidR="00FE2996" w:rsidRDefault="00FE2996" w:rsidP="00FE2996">
      <w:pPr>
        <w:pStyle w:val="afffd"/>
      </w:pPr>
      <w:r>
        <w:t xml:space="preserve">         return VehicleSchemePage(vehicleScheme);</w:t>
      </w:r>
    </w:p>
    <w:p w:rsidR="00FE2996" w:rsidRDefault="00E766A9" w:rsidP="00FE2996">
      <w:pPr>
        <w:pStyle w:val="afffd"/>
      </w:pPr>
      <w:r>
        <w:t xml:space="preserve">     </w:t>
      </w:r>
      <w:r w:rsidR="00FE2996">
        <w:t>}</w:t>
      </w:r>
    </w:p>
    <w:p w:rsidR="00FE2996" w:rsidRDefault="00FE2996" w:rsidP="00E766A9">
      <w:pPr>
        <w:pStyle w:val="afffd"/>
      </w:pPr>
      <w:r>
        <w:t xml:space="preserve">  </w:t>
      </w:r>
    </w:p>
    <w:p w:rsidR="00FE2996" w:rsidRDefault="00FE2996" w:rsidP="00FE2996">
      <w:pPr>
        <w:pStyle w:val="afffd"/>
      </w:pPr>
      <w:r>
        <w:t xml:space="preserve">     [HttpPost]</w:t>
      </w:r>
    </w:p>
    <w:p w:rsidR="00E766A9" w:rsidRDefault="00E766A9" w:rsidP="00FE2996">
      <w:pPr>
        <w:pStyle w:val="afffd"/>
      </w:pPr>
      <w:r>
        <w:t xml:space="preserve">     </w:t>
      </w:r>
      <w:r w:rsidR="00FE2996">
        <w:t xml:space="preserve">public ActionResult VehicleScheme(VehicleSchemeModel </w:t>
      </w:r>
    </w:p>
    <w:p w:rsidR="00FE2996" w:rsidRDefault="00E766A9" w:rsidP="00FE2996">
      <w:pPr>
        <w:pStyle w:val="afffd"/>
      </w:pPr>
      <w:r>
        <w:tab/>
      </w:r>
      <w:r>
        <w:tab/>
      </w:r>
      <w:r>
        <w:tab/>
      </w:r>
      <w:r w:rsidR="00FE2996">
        <w:t>vehicleSchemeModel, string next, string back)</w:t>
      </w:r>
    </w:p>
    <w:p w:rsidR="00FE2996" w:rsidRDefault="00E766A9" w:rsidP="00E766A9">
      <w:pPr>
        <w:pStyle w:val="afffd"/>
        <w:tabs>
          <w:tab w:val="left" w:pos="709"/>
        </w:tabs>
      </w:pPr>
      <w:r>
        <w:lastRenderedPageBreak/>
        <w:t xml:space="preserve">     </w:t>
      </w:r>
      <w:r w:rsidR="00FE2996">
        <w:t>{</w:t>
      </w:r>
    </w:p>
    <w:p w:rsidR="00E766A9" w:rsidRDefault="00FE2996" w:rsidP="00FE2996">
      <w:pPr>
        <w:pStyle w:val="afffd"/>
      </w:pPr>
      <w:r>
        <w:t xml:space="preserve">        </w:t>
      </w:r>
      <w:r w:rsidR="00E766A9">
        <w:t xml:space="preserve"> </w:t>
      </w:r>
      <w:r>
        <w:t>if (!String.IsNullOrEmpty(next))</w:t>
      </w:r>
    </w:p>
    <w:p w:rsidR="00FE2996" w:rsidRDefault="00FE2996" w:rsidP="00FE2996">
      <w:pPr>
        <w:pStyle w:val="afffd"/>
      </w:pPr>
      <w:r>
        <w:t xml:space="preserve">         {</w:t>
      </w:r>
    </w:p>
    <w:p w:rsidR="00FE2996" w:rsidRDefault="00FE2996" w:rsidP="00FE2996">
      <w:pPr>
        <w:pStyle w:val="afffd"/>
      </w:pPr>
      <w:r>
        <w:t xml:space="preserve">            if (!ModelState.IsValid)</w:t>
      </w:r>
    </w:p>
    <w:p w:rsidR="00FE2996" w:rsidRDefault="00FE2996" w:rsidP="00FE2996">
      <w:pPr>
        <w:pStyle w:val="afffd"/>
      </w:pPr>
      <w:r>
        <w:t xml:space="preserve">               return VehicleSchemePage(vehicleSchemeModel);</w:t>
      </w:r>
    </w:p>
    <w:p w:rsidR="00FE2996" w:rsidRDefault="004F21A2" w:rsidP="00FE2996">
      <w:pPr>
        <w:pStyle w:val="afffd"/>
      </w:pPr>
      <w:r>
        <w:t xml:space="preserve">         </w:t>
      </w:r>
      <w:r w:rsidR="00FE2996">
        <w:t>}</w:t>
      </w:r>
    </w:p>
    <w:p w:rsidR="00FE2996" w:rsidRDefault="00FE2996" w:rsidP="00FE2996">
      <w:pPr>
        <w:pStyle w:val="afffd"/>
      </w:pPr>
      <w:r>
        <w:t xml:space="preserve">         if(_cookieManager.CheckReusableCookie())</w:t>
      </w:r>
    </w:p>
    <w:p w:rsidR="004F21A2" w:rsidRDefault="004F21A2" w:rsidP="00FE2996">
      <w:pPr>
        <w:pStyle w:val="afffd"/>
        <w:rPr>
          <w:lang w:val="ru-RU"/>
        </w:rPr>
      </w:pPr>
      <w:r>
        <w:t xml:space="preserve">            </w:t>
      </w:r>
      <w:r w:rsidR="00FE2996">
        <w:t xml:space="preserve">vehicleSchemeModel.LoadType = </w:t>
      </w:r>
      <w:r>
        <w:rPr>
          <w:lang w:val="ru-RU"/>
        </w:rPr>
        <w:t xml:space="preserve"> </w:t>
      </w:r>
      <w:r>
        <w:rPr>
          <w:lang w:val="ru-RU"/>
        </w:rPr>
        <w:tab/>
      </w:r>
      <w:r>
        <w:rPr>
          <w:lang w:val="ru-RU"/>
        </w:rPr>
        <w:tab/>
      </w:r>
      <w:r>
        <w:rPr>
          <w:lang w:val="ru-RU"/>
        </w:rPr>
        <w:tab/>
      </w:r>
      <w:r>
        <w:rPr>
          <w:lang w:val="ru-RU"/>
        </w:rPr>
        <w:tab/>
      </w:r>
    </w:p>
    <w:p w:rsidR="00FE2996" w:rsidRDefault="004F21A2" w:rsidP="00FE2996">
      <w:pPr>
        <w:pStyle w:val="afffd"/>
      </w:pPr>
      <w:r>
        <w:rPr>
          <w:lang w:val="ru-RU"/>
        </w:rPr>
        <w:tab/>
      </w:r>
      <w:r>
        <w:rPr>
          <w:lang w:val="ru-RU"/>
        </w:rPr>
        <w:tab/>
        <w:t xml:space="preserve">  </w:t>
      </w:r>
      <w:r w:rsidR="00FE2996">
        <w:t>vehicleSchemeModel.LoadTypeReusable.GetDisplayName();</w:t>
      </w:r>
    </w:p>
    <w:p w:rsidR="00FE2996" w:rsidRDefault="00FE2996" w:rsidP="00FE2996">
      <w:pPr>
        <w:pStyle w:val="afffd"/>
      </w:pPr>
    </w:p>
    <w:p w:rsidR="004F21A2" w:rsidRDefault="004F21A2" w:rsidP="004F21A2">
      <w:pPr>
        <w:pStyle w:val="afffd"/>
      </w:pPr>
      <w:r>
        <w:t xml:space="preserve">         </w:t>
      </w:r>
      <w:r w:rsidR="00FE2996">
        <w:t xml:space="preserve">_cookieManager.SaveObject(RequestStep.VehicleScheme, </w:t>
      </w:r>
    </w:p>
    <w:p w:rsidR="00FE2996" w:rsidRDefault="004F21A2" w:rsidP="00FE2996">
      <w:pPr>
        <w:pStyle w:val="afffd"/>
      </w:pPr>
      <w:r>
        <w:tab/>
      </w:r>
      <w:r>
        <w:tab/>
      </w:r>
      <w:r>
        <w:tab/>
      </w:r>
      <w:r>
        <w:tab/>
      </w:r>
      <w:r>
        <w:tab/>
      </w:r>
      <w:r>
        <w:tab/>
      </w:r>
      <w:r>
        <w:tab/>
      </w:r>
      <w:r>
        <w:tab/>
      </w:r>
      <w:r>
        <w:tab/>
      </w:r>
      <w:r w:rsidR="00FE2996">
        <w:t>vehicleSchemeModel);</w:t>
      </w:r>
    </w:p>
    <w:p w:rsidR="00FE2996" w:rsidRDefault="00FE2996" w:rsidP="00FE2996">
      <w:pPr>
        <w:pStyle w:val="afffd"/>
      </w:pPr>
      <w:r>
        <w:t xml:space="preserve">         if (!String.IsNullOrEmpty(next)) // Next clicked</w:t>
      </w:r>
    </w:p>
    <w:p w:rsidR="00FE2996" w:rsidRDefault="00FE2996" w:rsidP="00FE2996">
      <w:pPr>
        <w:pStyle w:val="afffd"/>
      </w:pPr>
      <w:r>
        <w:t xml:space="preserve">            return RedirectToAction("Route");</w:t>
      </w:r>
    </w:p>
    <w:p w:rsidR="00FE2996" w:rsidRDefault="00FE2996" w:rsidP="00FE2996">
      <w:pPr>
        <w:pStyle w:val="afffd"/>
      </w:pPr>
    </w:p>
    <w:p w:rsidR="004F21A2" w:rsidRDefault="00FE2996" w:rsidP="00FE2996">
      <w:pPr>
        <w:pStyle w:val="afffd"/>
      </w:pPr>
      <w:r>
        <w:t xml:space="preserve">        </w:t>
      </w:r>
      <w:r w:rsidR="004F21A2">
        <w:rPr>
          <w:lang w:val="ru-RU"/>
        </w:rPr>
        <w:t xml:space="preserve"> </w:t>
      </w:r>
      <w:r>
        <w:t xml:space="preserve">return RedirectToAction("VehicleDetails"); </w:t>
      </w:r>
    </w:p>
    <w:p w:rsidR="00FE2996" w:rsidRDefault="00FE2996" w:rsidP="004F21A2">
      <w:pPr>
        <w:pStyle w:val="afffd"/>
        <w:tabs>
          <w:tab w:val="left" w:pos="709"/>
        </w:tabs>
      </w:pPr>
      <w:r>
        <w:t xml:space="preserve">     }</w:t>
      </w:r>
    </w:p>
    <w:p w:rsidR="00FE2996" w:rsidRDefault="00FE2996" w:rsidP="00FE2996">
      <w:pPr>
        <w:pStyle w:val="afffd"/>
      </w:pPr>
    </w:p>
    <w:p w:rsidR="004F21A2" w:rsidRDefault="00FE2996" w:rsidP="00FE2996">
      <w:pPr>
        <w:pStyle w:val="afffd"/>
      </w:pPr>
      <w:r>
        <w:t xml:space="preserve">     private ActionResult </w:t>
      </w:r>
    </w:p>
    <w:p w:rsidR="00FE2996" w:rsidRDefault="004F21A2" w:rsidP="004F21A2">
      <w:pPr>
        <w:pStyle w:val="afffd"/>
        <w:ind w:left="709"/>
      </w:pPr>
      <w:r>
        <w:rPr>
          <w:lang w:val="ru-RU"/>
        </w:rPr>
        <w:t xml:space="preserve">    </w:t>
      </w:r>
      <w:r w:rsidR="00FE2996">
        <w:t>VehicleSchemePage(VehicleSchemeModel vehicleSchemeModel)</w:t>
      </w:r>
    </w:p>
    <w:p w:rsidR="00FE2996" w:rsidRDefault="00FE2996" w:rsidP="00FE2996">
      <w:pPr>
        <w:pStyle w:val="afffd"/>
      </w:pPr>
      <w:r>
        <w:t xml:space="preserve">     {</w:t>
      </w:r>
    </w:p>
    <w:p w:rsidR="004F21A2" w:rsidRDefault="00FE2996" w:rsidP="00FE2996">
      <w:pPr>
        <w:pStyle w:val="afffd"/>
      </w:pPr>
      <w:r>
        <w:t xml:space="preserve">        ViewBag.IsReusable = </w:t>
      </w:r>
    </w:p>
    <w:p w:rsidR="00FE2996" w:rsidRDefault="00FE2996" w:rsidP="004F21A2">
      <w:pPr>
        <w:pStyle w:val="afffd"/>
        <w:ind w:left="2127" w:firstLine="709"/>
      </w:pPr>
      <w:r>
        <w:t>_cookieManager.CheckReusableCookie();</w:t>
      </w:r>
    </w:p>
    <w:p w:rsidR="00FE2996" w:rsidRDefault="00FE2996" w:rsidP="00FE2996">
      <w:pPr>
        <w:pStyle w:val="afffd"/>
      </w:pPr>
      <w:r>
        <w:t xml:space="preserve">        return View("VehicleScheme",vehicleSchemeModel);</w:t>
      </w:r>
    </w:p>
    <w:p w:rsidR="00FE2996" w:rsidRDefault="00FE2996" w:rsidP="00FE2996">
      <w:pPr>
        <w:pStyle w:val="afffd"/>
      </w:pPr>
      <w:r>
        <w:t xml:space="preserve">     }</w:t>
      </w:r>
    </w:p>
    <w:p w:rsidR="00FE2996" w:rsidRDefault="00FE2996" w:rsidP="00FE2996">
      <w:pPr>
        <w:pStyle w:val="afffd"/>
      </w:pPr>
    </w:p>
    <w:p w:rsidR="00FE2996" w:rsidRDefault="00FE2996" w:rsidP="00FE2996">
      <w:pPr>
        <w:pStyle w:val="afffd"/>
      </w:pPr>
      <w:r>
        <w:t xml:space="preserve">     #endregion</w:t>
      </w:r>
    </w:p>
    <w:p w:rsidR="00FE2996" w:rsidRDefault="00FE2996" w:rsidP="00FE2996">
      <w:pPr>
        <w:pStyle w:val="afffd"/>
      </w:pPr>
    </w:p>
    <w:p w:rsidR="00FE2996" w:rsidRDefault="00FE2996" w:rsidP="00FE2996">
      <w:pPr>
        <w:pStyle w:val="afffd"/>
      </w:pPr>
      <w:r>
        <w:t xml:space="preserve">     #region Route step</w:t>
      </w:r>
    </w:p>
    <w:p w:rsidR="00FE2996" w:rsidRDefault="00FE2996" w:rsidP="00FE2996">
      <w:pPr>
        <w:pStyle w:val="afffd"/>
      </w:pPr>
    </w:p>
    <w:p w:rsidR="00FE2996" w:rsidRDefault="00FE2996" w:rsidP="00FE2996">
      <w:pPr>
        <w:pStyle w:val="afffd"/>
      </w:pPr>
      <w:r>
        <w:t xml:space="preserve">     [HttpGet]</w:t>
      </w:r>
    </w:p>
    <w:p w:rsidR="00FE2996" w:rsidRDefault="00FE2996" w:rsidP="00FE2996">
      <w:pPr>
        <w:pStyle w:val="afffd"/>
      </w:pPr>
      <w:r>
        <w:t xml:space="preserve">     public ActionResult Route()</w:t>
      </w:r>
    </w:p>
    <w:p w:rsidR="00FE2996" w:rsidRDefault="00FE2996" w:rsidP="00FE2996">
      <w:pPr>
        <w:pStyle w:val="afffd"/>
      </w:pPr>
      <w:r>
        <w:t xml:space="preserve">     {</w:t>
      </w:r>
    </w:p>
    <w:p w:rsidR="00A848A7" w:rsidRDefault="00FE2996" w:rsidP="00FE2996">
      <w:pPr>
        <w:pStyle w:val="afffd"/>
      </w:pPr>
      <w:r>
        <w:t xml:space="preserve">        </w:t>
      </w:r>
      <w:r w:rsidR="00A848A7">
        <w:t>if</w:t>
      </w:r>
      <w:r>
        <w:t>(_cookieManager</w:t>
      </w:r>
    </w:p>
    <w:p w:rsidR="00FE2996" w:rsidRDefault="00FE2996" w:rsidP="00A848A7">
      <w:pPr>
        <w:pStyle w:val="afffd"/>
        <w:ind w:left="1418" w:firstLine="709"/>
      </w:pPr>
      <w:r>
        <w:t>.CheckPreviousCookies(RequestStep.Route) == false)</w:t>
      </w:r>
    </w:p>
    <w:p w:rsidR="00FE2996" w:rsidRDefault="00FE2996" w:rsidP="00FE2996">
      <w:pPr>
        <w:pStyle w:val="afffd"/>
      </w:pPr>
      <w:r>
        <w:t xml:space="preserve">           return RedirectToAction("RequestInfo");</w:t>
      </w:r>
    </w:p>
    <w:p w:rsidR="00A848A7" w:rsidRDefault="00A848A7" w:rsidP="00A848A7">
      <w:pPr>
        <w:pStyle w:val="afffd"/>
        <w:ind w:firstLine="709"/>
      </w:pPr>
      <w:r>
        <w:rPr>
          <w:lang w:val="ru-RU"/>
        </w:rPr>
        <w:t xml:space="preserve">   </w:t>
      </w:r>
      <w:r w:rsidR="00FE2996">
        <w:t>var routeModel =</w:t>
      </w:r>
      <w:r>
        <w:rPr>
          <w:lang w:val="ru-RU"/>
        </w:rPr>
        <w:t xml:space="preserve"> _</w:t>
      </w:r>
      <w:r w:rsidR="00FE2996">
        <w:t>cookieManager</w:t>
      </w:r>
    </w:p>
    <w:p w:rsidR="00A848A7" w:rsidRDefault="00FE2996" w:rsidP="00A848A7">
      <w:pPr>
        <w:pStyle w:val="afffd"/>
        <w:ind w:left="2127" w:firstLine="709"/>
      </w:pPr>
      <w:r>
        <w:t xml:space="preserve">.GetObject&lt;RouteModel&gt;(RequestStep.Route) </w:t>
      </w:r>
    </w:p>
    <w:p w:rsidR="00FE2996" w:rsidRDefault="00FE2996" w:rsidP="00A848A7">
      <w:pPr>
        <w:pStyle w:val="afffd"/>
        <w:ind w:left="2127" w:firstLine="709"/>
      </w:pPr>
      <w:r>
        <w:t>?? new RouteModel();</w:t>
      </w:r>
    </w:p>
    <w:p w:rsidR="00FE2996" w:rsidRDefault="00A848A7" w:rsidP="00A848A7">
      <w:pPr>
        <w:pStyle w:val="afffd"/>
        <w:ind w:left="709"/>
      </w:pPr>
      <w:r>
        <w:rPr>
          <w:lang w:val="ru-RU"/>
        </w:rPr>
        <w:t xml:space="preserve">   </w:t>
      </w:r>
      <w:r w:rsidR="00FE2996">
        <w:t>if (_cookieM</w:t>
      </w:r>
      <w:r>
        <w:t>anager.CheckReusableCookie())</w:t>
      </w:r>
    </w:p>
    <w:p w:rsidR="00FE2996" w:rsidRDefault="00FE2996" w:rsidP="00FE2996">
      <w:pPr>
        <w:pStyle w:val="afffd"/>
      </w:pPr>
      <w:r>
        <w:t xml:space="preserve">        {</w:t>
      </w:r>
    </w:p>
    <w:p w:rsidR="00A848A7" w:rsidRDefault="00FE2996" w:rsidP="00FE2996">
      <w:pPr>
        <w:pStyle w:val="afffd"/>
      </w:pPr>
      <w:r>
        <w:t xml:space="preserve">            var routeForReusableModel </w:t>
      </w:r>
    </w:p>
    <w:p w:rsidR="00A848A7" w:rsidRDefault="00FE2996" w:rsidP="00A848A7">
      <w:pPr>
        <w:pStyle w:val="afffd"/>
        <w:ind w:left="2836" w:firstLine="709"/>
      </w:pPr>
      <w:r>
        <w:t xml:space="preserve">= new RouteForReusableModel() </w:t>
      </w:r>
    </w:p>
    <w:p w:rsidR="00FE2996" w:rsidRDefault="00FE2996" w:rsidP="00A848A7">
      <w:pPr>
        <w:pStyle w:val="afffd"/>
        <w:ind w:left="2836" w:firstLine="709"/>
      </w:pPr>
      <w:r>
        <w:t>{Route = routeModel.RouteForReusable};</w:t>
      </w:r>
    </w:p>
    <w:p w:rsidR="00A848A7" w:rsidRDefault="00FE2996" w:rsidP="00A848A7">
      <w:pPr>
        <w:pStyle w:val="afffd"/>
        <w:ind w:left="1740"/>
      </w:pPr>
      <w:r>
        <w:t xml:space="preserve">return View("RouteForReusable", </w:t>
      </w:r>
    </w:p>
    <w:p w:rsidR="00FE2996" w:rsidRDefault="00FE2996" w:rsidP="00A848A7">
      <w:pPr>
        <w:pStyle w:val="afffd"/>
        <w:ind w:left="3867" w:firstLine="387"/>
      </w:pPr>
      <w:r>
        <w:lastRenderedPageBreak/>
        <w:t>routeForReusableModel);</w:t>
      </w:r>
    </w:p>
    <w:p w:rsidR="00FE2996" w:rsidRDefault="00FE2996" w:rsidP="00FE2996">
      <w:pPr>
        <w:pStyle w:val="afffd"/>
      </w:pPr>
      <w:r>
        <w:t xml:space="preserve">        }</w:t>
      </w:r>
    </w:p>
    <w:p w:rsidR="00FE2996" w:rsidRDefault="00FE2996" w:rsidP="00FE2996">
      <w:pPr>
        <w:pStyle w:val="afffd"/>
      </w:pPr>
      <w:r>
        <w:t xml:space="preserve">        </w:t>
      </w:r>
      <w:r w:rsidR="00A848A7">
        <w:rPr>
          <w:lang w:val="ru-RU"/>
        </w:rPr>
        <w:t xml:space="preserve"> </w:t>
      </w:r>
      <w:r>
        <w:t>return View("Route", routeModel);</w:t>
      </w:r>
    </w:p>
    <w:p w:rsidR="00FE2996" w:rsidRDefault="00FE2996" w:rsidP="00FE2996">
      <w:pPr>
        <w:pStyle w:val="afffd"/>
      </w:pPr>
      <w:r>
        <w:t xml:space="preserve">     }</w:t>
      </w:r>
    </w:p>
    <w:p w:rsidR="00A848A7" w:rsidRDefault="00A848A7" w:rsidP="00FE2996">
      <w:pPr>
        <w:pStyle w:val="afffd"/>
      </w:pPr>
    </w:p>
    <w:p w:rsidR="00FE2996" w:rsidRDefault="00FE2996" w:rsidP="00FE2996">
      <w:pPr>
        <w:pStyle w:val="afffd"/>
      </w:pPr>
      <w:r>
        <w:t xml:space="preserve">     [HttpPost]</w:t>
      </w:r>
    </w:p>
    <w:p w:rsidR="00A848A7" w:rsidRDefault="00FE2996" w:rsidP="00FE2996">
      <w:pPr>
        <w:pStyle w:val="afffd"/>
      </w:pPr>
      <w:r>
        <w:t xml:space="preserve">     public ActionResult Route(RouteModel routeModel, </w:t>
      </w:r>
    </w:p>
    <w:p w:rsidR="00FE2996" w:rsidRDefault="00FE2996" w:rsidP="00A848A7">
      <w:pPr>
        <w:pStyle w:val="afffd"/>
        <w:ind w:left="4254" w:firstLine="709"/>
      </w:pPr>
      <w:r>
        <w:t>string next, string back)</w:t>
      </w:r>
    </w:p>
    <w:p w:rsidR="00FE2996" w:rsidRDefault="00FE2996" w:rsidP="00FE2996">
      <w:pPr>
        <w:pStyle w:val="afffd"/>
      </w:pPr>
      <w:r>
        <w:t xml:space="preserve">     {</w:t>
      </w:r>
    </w:p>
    <w:p w:rsidR="00FE2996" w:rsidRDefault="00FE2996" w:rsidP="00FE2996">
      <w:pPr>
        <w:pStyle w:val="afffd"/>
      </w:pPr>
      <w:r>
        <w:t xml:space="preserve">         if (!String.IsNullOrEmpty(next)) // Next clicked</w:t>
      </w:r>
    </w:p>
    <w:p w:rsidR="00FE2996" w:rsidRDefault="00FE2996" w:rsidP="00FE2996">
      <w:pPr>
        <w:pStyle w:val="afffd"/>
      </w:pPr>
      <w:r>
        <w:t xml:space="preserve">         {</w:t>
      </w:r>
    </w:p>
    <w:p w:rsidR="00FE2996" w:rsidRDefault="00FE2996" w:rsidP="00FE2996">
      <w:pPr>
        <w:pStyle w:val="afffd"/>
      </w:pPr>
      <w:r>
        <w:t xml:space="preserve">             if (!ModelState.IsValid)</w:t>
      </w:r>
    </w:p>
    <w:p w:rsidR="00FE2996" w:rsidRDefault="00FE2996" w:rsidP="00FE2996">
      <w:pPr>
        <w:pStyle w:val="afffd"/>
      </w:pPr>
      <w:r>
        <w:t xml:space="preserve">             {</w:t>
      </w:r>
    </w:p>
    <w:p w:rsidR="00FE2996" w:rsidRDefault="00FE2996" w:rsidP="00FE2996">
      <w:pPr>
        <w:pStyle w:val="afffd"/>
      </w:pPr>
      <w:r>
        <w:t xml:space="preserve">                 routeModel.Clear();</w:t>
      </w:r>
    </w:p>
    <w:p w:rsidR="00FE2996" w:rsidRDefault="00FE2996" w:rsidP="00FE2996">
      <w:pPr>
        <w:pStyle w:val="afffd"/>
      </w:pPr>
      <w:r>
        <w:t xml:space="preserve">                 return View(routeModel);</w:t>
      </w:r>
    </w:p>
    <w:p w:rsidR="00FE2996" w:rsidRDefault="00FE2996" w:rsidP="00FE2996">
      <w:pPr>
        <w:pStyle w:val="afffd"/>
      </w:pPr>
      <w:r>
        <w:t xml:space="preserve">             }</w:t>
      </w:r>
    </w:p>
    <w:p w:rsidR="00FE2996" w:rsidRDefault="00FE2996" w:rsidP="00FE2996">
      <w:pPr>
        <w:pStyle w:val="afffd"/>
      </w:pPr>
      <w:r>
        <w:t xml:space="preserve">          }</w:t>
      </w:r>
    </w:p>
    <w:p w:rsidR="00FE2996" w:rsidRDefault="00FE2996" w:rsidP="00FE2996">
      <w:pPr>
        <w:pStyle w:val="afffd"/>
      </w:pPr>
      <w:r>
        <w:t xml:space="preserve">          routeModel.SetIfSerializePostInfo(true);</w:t>
      </w:r>
    </w:p>
    <w:p w:rsidR="00A848A7" w:rsidRDefault="00FE2996" w:rsidP="00FE2996">
      <w:pPr>
        <w:pStyle w:val="afffd"/>
      </w:pPr>
      <w:r>
        <w:t xml:space="preserve">          _cookieManager</w:t>
      </w:r>
    </w:p>
    <w:p w:rsidR="00FE2996" w:rsidRDefault="00FE2996" w:rsidP="00A848A7">
      <w:pPr>
        <w:pStyle w:val="afffd"/>
        <w:ind w:left="2127" w:firstLine="709"/>
      </w:pPr>
      <w:r>
        <w:t>.SaveObject(RequestStep.Route, routeModel);</w:t>
      </w:r>
    </w:p>
    <w:p w:rsidR="00FE2996" w:rsidRDefault="00FE2996" w:rsidP="00FE2996">
      <w:pPr>
        <w:pStyle w:val="afffd"/>
      </w:pPr>
      <w:r>
        <w:t xml:space="preserve">          if (!String.IsNullOrEmpty(next)) // Next clicked</w:t>
      </w:r>
    </w:p>
    <w:p w:rsidR="00FE2996" w:rsidRDefault="00A848A7" w:rsidP="00FE2996">
      <w:pPr>
        <w:pStyle w:val="afffd"/>
      </w:pPr>
      <w:r>
        <w:t xml:space="preserve">             </w:t>
      </w:r>
      <w:r w:rsidR="00FE2996">
        <w:t>return RedirectToAction("RequestPreview");</w:t>
      </w:r>
    </w:p>
    <w:p w:rsidR="00FE2996" w:rsidRDefault="00FE2996" w:rsidP="00FE2996">
      <w:pPr>
        <w:pStyle w:val="afffd"/>
      </w:pPr>
    </w:p>
    <w:p w:rsidR="00A848A7" w:rsidRDefault="00FE2996" w:rsidP="00FE2996">
      <w:pPr>
        <w:pStyle w:val="afffd"/>
      </w:pPr>
      <w:r>
        <w:t xml:space="preserve">          return RedirectToAction("VehicleScheme"); </w:t>
      </w:r>
    </w:p>
    <w:p w:rsidR="00FE2996" w:rsidRDefault="00FE2996" w:rsidP="00FE2996">
      <w:pPr>
        <w:pStyle w:val="afffd"/>
      </w:pPr>
      <w:r>
        <w:t xml:space="preserve">     }</w:t>
      </w:r>
    </w:p>
    <w:p w:rsidR="00FE2996" w:rsidRDefault="00FE2996" w:rsidP="00FE2996">
      <w:pPr>
        <w:pStyle w:val="afffd"/>
      </w:pPr>
    </w:p>
    <w:p w:rsidR="00FE2996" w:rsidRDefault="00FE2996" w:rsidP="00FE2996">
      <w:pPr>
        <w:pStyle w:val="afffd"/>
      </w:pPr>
      <w:r>
        <w:t xml:space="preserve">     [HttpPost]</w:t>
      </w:r>
    </w:p>
    <w:p w:rsidR="00A848A7" w:rsidRDefault="00FE2996" w:rsidP="00FE2996">
      <w:pPr>
        <w:pStyle w:val="afffd"/>
      </w:pPr>
      <w:r>
        <w:t xml:space="preserve">     public ActionResult RouteForReusable(RouteForReusableModel</w:t>
      </w:r>
    </w:p>
    <w:p w:rsidR="00FE2996" w:rsidRDefault="00A848A7" w:rsidP="00A848A7">
      <w:pPr>
        <w:pStyle w:val="afffd"/>
        <w:ind w:left="2127"/>
      </w:pPr>
      <w:r>
        <w:rPr>
          <w:lang w:val="ru-RU"/>
        </w:rPr>
        <w:t xml:space="preserve">  </w:t>
      </w:r>
      <w:r w:rsidR="00FE2996">
        <w:t>routeForReusableModel, string next, string back)</w:t>
      </w:r>
    </w:p>
    <w:p w:rsidR="00FE2996" w:rsidRDefault="00FE2996" w:rsidP="00FE2996">
      <w:pPr>
        <w:pStyle w:val="afffd"/>
      </w:pPr>
      <w:r>
        <w:t xml:space="preserve">     {</w:t>
      </w:r>
    </w:p>
    <w:p w:rsidR="00FE2996" w:rsidRDefault="00FE2996" w:rsidP="00FE2996">
      <w:pPr>
        <w:pStyle w:val="afffd"/>
      </w:pPr>
      <w:r>
        <w:t xml:space="preserve">         if (!ModelState.IsValid &amp;&amp; !String.IsNullOrEmpty(next))</w:t>
      </w:r>
    </w:p>
    <w:p w:rsidR="00FE2996" w:rsidRDefault="00A848A7" w:rsidP="00FE2996">
      <w:pPr>
        <w:pStyle w:val="afffd"/>
      </w:pPr>
      <w:r>
        <w:t xml:space="preserve">              </w:t>
      </w:r>
      <w:r w:rsidR="00FE2996">
        <w:t>return View(routeForReusableModel);</w:t>
      </w:r>
    </w:p>
    <w:p w:rsidR="00303813" w:rsidRDefault="00303813" w:rsidP="00FE2996">
      <w:pPr>
        <w:pStyle w:val="afffd"/>
      </w:pPr>
    </w:p>
    <w:p w:rsidR="00A848A7" w:rsidRDefault="00FE2996" w:rsidP="00FE2996">
      <w:pPr>
        <w:pStyle w:val="afffd"/>
      </w:pPr>
      <w:r>
        <w:t xml:space="preserve">         var routeModel = new RouteModel() </w:t>
      </w:r>
    </w:p>
    <w:p w:rsidR="00FE2996" w:rsidRDefault="00FE2996" w:rsidP="00A848A7">
      <w:pPr>
        <w:pStyle w:val="afffd"/>
        <w:ind w:left="1418" w:firstLine="709"/>
      </w:pPr>
      <w:r>
        <w:t>{RouteForReusable = routeForReusableModel.Route};</w:t>
      </w:r>
    </w:p>
    <w:p w:rsidR="00A848A7" w:rsidRDefault="00FE2996" w:rsidP="00FE2996">
      <w:pPr>
        <w:pStyle w:val="afffd"/>
      </w:pPr>
      <w:r>
        <w:t xml:space="preserve">         _cookieManager</w:t>
      </w:r>
    </w:p>
    <w:p w:rsidR="00FE2996" w:rsidRDefault="00FE2996" w:rsidP="00A848A7">
      <w:pPr>
        <w:pStyle w:val="afffd"/>
        <w:ind w:left="1418" w:firstLine="709"/>
      </w:pPr>
      <w:r>
        <w:t>.SaveObject(RequestStep.Route, routeModel);</w:t>
      </w:r>
    </w:p>
    <w:p w:rsidR="00A848A7" w:rsidRDefault="00A848A7" w:rsidP="00A848A7">
      <w:pPr>
        <w:pStyle w:val="afffd"/>
        <w:ind w:left="1418" w:firstLine="709"/>
      </w:pPr>
    </w:p>
    <w:p w:rsidR="00FE2996" w:rsidRDefault="00FE2996" w:rsidP="00FE2996">
      <w:pPr>
        <w:pStyle w:val="afffd"/>
      </w:pPr>
      <w:r>
        <w:t xml:space="preserve">         if (!String.IsNullOrEmpty(next)) // Next clicked</w:t>
      </w:r>
    </w:p>
    <w:p w:rsidR="00FE2996" w:rsidRDefault="00FE2996" w:rsidP="00FE2996">
      <w:pPr>
        <w:pStyle w:val="afffd"/>
      </w:pPr>
      <w:r>
        <w:t xml:space="preserve">              return RedirectToAction("RequestPreview");</w:t>
      </w:r>
    </w:p>
    <w:p w:rsidR="00A848A7" w:rsidRDefault="00FE2996" w:rsidP="00FE2996">
      <w:pPr>
        <w:pStyle w:val="afffd"/>
      </w:pPr>
      <w:r>
        <w:t xml:space="preserve">         return RedirectToAction("VehicleScheme"); </w:t>
      </w:r>
    </w:p>
    <w:p w:rsidR="00FE2996" w:rsidRDefault="00FE2996" w:rsidP="00FE2996">
      <w:pPr>
        <w:pStyle w:val="afffd"/>
      </w:pPr>
      <w:r>
        <w:t xml:space="preserve">     }</w:t>
      </w:r>
    </w:p>
    <w:p w:rsidR="00303813" w:rsidRDefault="00303813" w:rsidP="00FE2996">
      <w:pPr>
        <w:pStyle w:val="afffd"/>
      </w:pPr>
    </w:p>
    <w:p w:rsidR="00303813" w:rsidRDefault="00303813" w:rsidP="00FE2996">
      <w:pPr>
        <w:pStyle w:val="afffd"/>
      </w:pPr>
    </w:p>
    <w:p w:rsidR="00FE2996" w:rsidRDefault="00FE2996" w:rsidP="00FE2996">
      <w:pPr>
        <w:pStyle w:val="afffd"/>
      </w:pPr>
      <w:r>
        <w:t xml:space="preserve">     #endregion</w:t>
      </w:r>
    </w:p>
    <w:p w:rsidR="00FE2996" w:rsidRDefault="00FE2996" w:rsidP="00FE2996">
      <w:pPr>
        <w:pStyle w:val="afffd"/>
      </w:pPr>
      <w:r>
        <w:lastRenderedPageBreak/>
        <w:t xml:space="preserve">     #region Request preview step</w:t>
      </w:r>
    </w:p>
    <w:p w:rsidR="00303813" w:rsidRDefault="00303813" w:rsidP="00FE2996">
      <w:pPr>
        <w:pStyle w:val="afffd"/>
      </w:pPr>
    </w:p>
    <w:p w:rsidR="00FE2996" w:rsidRDefault="00303813" w:rsidP="00303813">
      <w:pPr>
        <w:pStyle w:val="afffd"/>
        <w:tabs>
          <w:tab w:val="left" w:pos="709"/>
        </w:tabs>
      </w:pPr>
      <w:r>
        <w:t xml:space="preserve">     </w:t>
      </w:r>
      <w:r w:rsidR="00FE2996">
        <w:t>[HttpGet]</w:t>
      </w:r>
    </w:p>
    <w:p w:rsidR="00FE2996" w:rsidRDefault="00FE2996" w:rsidP="00FE2996">
      <w:pPr>
        <w:pStyle w:val="afffd"/>
      </w:pPr>
      <w:r>
        <w:t xml:space="preserve">     public ActionResult RequestPreview()</w:t>
      </w:r>
    </w:p>
    <w:p w:rsidR="00FE2996" w:rsidRDefault="00FE2996" w:rsidP="00FE2996">
      <w:pPr>
        <w:pStyle w:val="afffd"/>
      </w:pPr>
      <w:r>
        <w:t xml:space="preserve">     {</w:t>
      </w:r>
    </w:p>
    <w:p w:rsidR="00303813" w:rsidRDefault="00FE2996" w:rsidP="00FE2996">
      <w:pPr>
        <w:pStyle w:val="afffd"/>
      </w:pPr>
      <w:r>
        <w:t xml:space="preserve">        if (_cookieManager.CheckPreviousCookies</w:t>
      </w:r>
    </w:p>
    <w:p w:rsidR="00FE2996" w:rsidRDefault="00FE2996" w:rsidP="00303813">
      <w:pPr>
        <w:pStyle w:val="afffd"/>
        <w:ind w:left="2836" w:firstLine="709"/>
      </w:pPr>
      <w:r>
        <w:t>(RequestStep.RequestPreview) == false)</w:t>
      </w:r>
    </w:p>
    <w:p w:rsidR="00FE2996" w:rsidRDefault="00FE2996" w:rsidP="00FE2996">
      <w:pPr>
        <w:pStyle w:val="afffd"/>
      </w:pPr>
      <w:r>
        <w:t xml:space="preserve">           </w:t>
      </w:r>
      <w:r w:rsidR="00303813">
        <w:rPr>
          <w:lang w:val="ru-RU"/>
        </w:rPr>
        <w:t xml:space="preserve"> </w:t>
      </w:r>
      <w:r>
        <w:t>return RedirectToAction("RequestInfo");</w:t>
      </w:r>
    </w:p>
    <w:p w:rsidR="00FE2996" w:rsidRDefault="00FE2996" w:rsidP="00FE2996">
      <w:pPr>
        <w:pStyle w:val="afffd"/>
      </w:pPr>
    </w:p>
    <w:p w:rsidR="00303813" w:rsidRDefault="00FE2996" w:rsidP="00FE2996">
      <w:pPr>
        <w:pStyle w:val="afffd"/>
      </w:pPr>
      <w:r>
        <w:t xml:space="preserve">        string note = _cookieManager</w:t>
      </w:r>
    </w:p>
    <w:p w:rsidR="00FE2996" w:rsidRDefault="00FE2996" w:rsidP="00303813">
      <w:pPr>
        <w:pStyle w:val="afffd"/>
        <w:ind w:left="2127"/>
      </w:pPr>
      <w:r>
        <w:t>.GetObject&lt;string&gt;(RequestStep.RequestPreview);</w:t>
      </w:r>
    </w:p>
    <w:p w:rsidR="00FE2996" w:rsidRDefault="00FE2996" w:rsidP="00FE2996">
      <w:pPr>
        <w:pStyle w:val="afffd"/>
      </w:pPr>
      <w:r>
        <w:t xml:space="preserve">        ViewData["Note"] = note;</w:t>
      </w:r>
    </w:p>
    <w:p w:rsidR="00FE2996" w:rsidRDefault="00FE2996" w:rsidP="00FE2996">
      <w:pPr>
        <w:pStyle w:val="afffd"/>
      </w:pPr>
    </w:p>
    <w:p w:rsidR="00FE2996" w:rsidRDefault="00FE2996" w:rsidP="00FE2996">
      <w:pPr>
        <w:pStyle w:val="afffd"/>
      </w:pPr>
      <w:r>
        <w:t xml:space="preserve">        var makeRequestModel = _cookieManager.GetRequestModel();</w:t>
      </w:r>
    </w:p>
    <w:p w:rsidR="00303813" w:rsidRDefault="00FE2996" w:rsidP="00FE2996">
      <w:pPr>
        <w:pStyle w:val="afffd"/>
      </w:pPr>
      <w:r>
        <w:t xml:space="preserve">        var previewModel = </w:t>
      </w:r>
    </w:p>
    <w:p w:rsidR="00FE2996" w:rsidRDefault="00FE2996" w:rsidP="00303813">
      <w:pPr>
        <w:pStyle w:val="afffd"/>
        <w:ind w:left="1418" w:firstLine="709"/>
      </w:pPr>
      <w:r>
        <w:t>DataProvider.GetRequestPreview(makeRequestModel);</w:t>
      </w:r>
    </w:p>
    <w:p w:rsidR="00FE2996" w:rsidRDefault="00FE2996" w:rsidP="00FE2996">
      <w:pPr>
        <w:pStyle w:val="afffd"/>
      </w:pPr>
      <w:r>
        <w:t xml:space="preserve">        if(previewModel == null)</w:t>
      </w:r>
    </w:p>
    <w:p w:rsidR="00FE2996" w:rsidRDefault="00FE2996" w:rsidP="00FE2996">
      <w:pPr>
        <w:pStyle w:val="afffd"/>
      </w:pPr>
      <w:r>
        <w:t xml:space="preserve">           </w:t>
      </w:r>
      <w:r w:rsidR="00303813">
        <w:rPr>
          <w:lang w:val="ru-RU"/>
        </w:rPr>
        <w:t xml:space="preserve"> </w:t>
      </w:r>
      <w:r>
        <w:t>return RedirectToAction("RequestInfo");</w:t>
      </w:r>
    </w:p>
    <w:p w:rsidR="00FE2996" w:rsidRDefault="00FE2996" w:rsidP="00FE2996">
      <w:pPr>
        <w:pStyle w:val="afffd"/>
      </w:pPr>
    </w:p>
    <w:p w:rsidR="00FE2996" w:rsidRDefault="00FE2996" w:rsidP="00FE2996">
      <w:pPr>
        <w:pStyle w:val="afffd"/>
      </w:pPr>
      <w:r>
        <w:t xml:space="preserve">        return View(previewModel);</w:t>
      </w:r>
    </w:p>
    <w:p w:rsidR="00FE2996" w:rsidRDefault="00FE2996" w:rsidP="00FE2996">
      <w:pPr>
        <w:pStyle w:val="afffd"/>
      </w:pPr>
      <w:r>
        <w:t xml:space="preserve">     }</w:t>
      </w:r>
    </w:p>
    <w:p w:rsidR="00FE2996" w:rsidRDefault="00FE2996" w:rsidP="00FE2996">
      <w:pPr>
        <w:pStyle w:val="afffd"/>
      </w:pPr>
    </w:p>
    <w:p w:rsidR="00FE2996" w:rsidRDefault="00FE2996" w:rsidP="00FE2996">
      <w:pPr>
        <w:pStyle w:val="afffd"/>
      </w:pPr>
      <w:r>
        <w:t xml:space="preserve">     [HttpPost]</w:t>
      </w:r>
    </w:p>
    <w:p w:rsidR="00303813" w:rsidRDefault="00FE2996" w:rsidP="00FE2996">
      <w:pPr>
        <w:pStyle w:val="afffd"/>
      </w:pPr>
      <w:r>
        <w:t xml:space="preserve">     public ActionResult RequestPreview(string note, </w:t>
      </w:r>
    </w:p>
    <w:p w:rsidR="00FE2996" w:rsidRDefault="00FE2996" w:rsidP="00303813">
      <w:pPr>
        <w:pStyle w:val="afffd"/>
        <w:ind w:left="4254" w:firstLine="709"/>
      </w:pPr>
      <w:r>
        <w:t>string next, string back)</w:t>
      </w:r>
    </w:p>
    <w:p w:rsidR="00FE2996" w:rsidRDefault="00FE2996" w:rsidP="00FE2996">
      <w:pPr>
        <w:pStyle w:val="afffd"/>
      </w:pPr>
      <w:r>
        <w:t xml:space="preserve">     {</w:t>
      </w:r>
    </w:p>
    <w:p w:rsidR="00FE2996" w:rsidRDefault="00FE2996" w:rsidP="00FE2996">
      <w:pPr>
        <w:pStyle w:val="afffd"/>
      </w:pPr>
      <w:r>
        <w:t xml:space="preserve">        if (!String.IsNullOrE</w:t>
      </w:r>
      <w:r w:rsidR="00303813">
        <w:t xml:space="preserve">mpty(next)) // Send </w:t>
      </w:r>
      <w:r>
        <w:t>clicked</w:t>
      </w:r>
    </w:p>
    <w:p w:rsidR="00FE2996" w:rsidRDefault="00FE2996" w:rsidP="00FE2996">
      <w:pPr>
        <w:pStyle w:val="afffd"/>
      </w:pPr>
      <w:r>
        <w:t xml:space="preserve">        {</w:t>
      </w:r>
    </w:p>
    <w:p w:rsidR="00303813" w:rsidRDefault="00FE2996" w:rsidP="00FE2996">
      <w:pPr>
        <w:pStyle w:val="afffd"/>
      </w:pPr>
      <w:r>
        <w:t xml:space="preserve">           if (_cookieManager.CheckPreviousCookies</w:t>
      </w:r>
    </w:p>
    <w:p w:rsidR="00FE2996" w:rsidRDefault="00FE2996" w:rsidP="00303813">
      <w:pPr>
        <w:pStyle w:val="afffd"/>
        <w:ind w:left="2127" w:firstLine="709"/>
      </w:pPr>
      <w:r>
        <w:t>(RequestStep.RequestPreview) == false)</w:t>
      </w:r>
    </w:p>
    <w:p w:rsidR="00FE2996" w:rsidRDefault="00FE2996" w:rsidP="00FE2996">
      <w:pPr>
        <w:pStyle w:val="afffd"/>
      </w:pPr>
      <w:r>
        <w:t xml:space="preserve">               return RedirectToAction("RequestInfo");</w:t>
      </w:r>
    </w:p>
    <w:p w:rsidR="00FE2996" w:rsidRDefault="00FE2996" w:rsidP="00FE2996">
      <w:pPr>
        <w:pStyle w:val="afffd"/>
      </w:pPr>
    </w:p>
    <w:p w:rsidR="00FE2996" w:rsidRDefault="00FE2996" w:rsidP="00FE2996">
      <w:pPr>
        <w:pStyle w:val="afffd"/>
      </w:pPr>
      <w:r>
        <w:t xml:space="preserve">           var requestModel = _cookieManager.GetRequestModel();</w:t>
      </w:r>
    </w:p>
    <w:p w:rsidR="00FE2996" w:rsidRDefault="00FE2996" w:rsidP="00FE2996">
      <w:pPr>
        <w:pStyle w:val="afffd"/>
      </w:pPr>
      <w:r>
        <w:t xml:space="preserve">           _dataProvider.SendRequest(requestModel);</w:t>
      </w:r>
    </w:p>
    <w:p w:rsidR="00FE2996" w:rsidRDefault="00FE2996" w:rsidP="00FE2996">
      <w:pPr>
        <w:pStyle w:val="afffd"/>
      </w:pPr>
      <w:r>
        <w:t xml:space="preserve">           _cookieManager.RemoveRequestCookies();</w:t>
      </w:r>
    </w:p>
    <w:p w:rsidR="00FE2996" w:rsidRDefault="00FE2996" w:rsidP="00FE2996">
      <w:pPr>
        <w:pStyle w:val="afffd"/>
      </w:pPr>
      <w:r>
        <w:t xml:space="preserve">           return RedirectToAction("Index", "RequestsList");</w:t>
      </w:r>
    </w:p>
    <w:p w:rsidR="00FE2996" w:rsidRDefault="00303813" w:rsidP="00FE2996">
      <w:pPr>
        <w:pStyle w:val="afffd"/>
      </w:pPr>
      <w:r>
        <w:t xml:space="preserve">        </w:t>
      </w:r>
      <w:r w:rsidR="00FE2996">
        <w:t>}</w:t>
      </w:r>
    </w:p>
    <w:p w:rsidR="00303813" w:rsidRDefault="00303813" w:rsidP="00303813">
      <w:pPr>
        <w:pStyle w:val="afffd"/>
        <w:ind w:firstLine="709"/>
      </w:pPr>
      <w:r>
        <w:rPr>
          <w:lang w:val="ru-RU"/>
        </w:rPr>
        <w:t xml:space="preserve">    </w:t>
      </w:r>
      <w:r w:rsidR="00FE2996">
        <w:t>_cookieManager</w:t>
      </w:r>
    </w:p>
    <w:p w:rsidR="00FE2996" w:rsidRDefault="00FE2996" w:rsidP="00303813">
      <w:pPr>
        <w:pStyle w:val="afffd"/>
        <w:ind w:left="2127"/>
      </w:pPr>
      <w:r>
        <w:t>.SaveObject(RequestStep.RequestPreview, note);</w:t>
      </w:r>
    </w:p>
    <w:p w:rsidR="00FE2996" w:rsidRDefault="00FE2996" w:rsidP="00FE2996">
      <w:pPr>
        <w:pStyle w:val="afffd"/>
      </w:pPr>
      <w:r>
        <w:t xml:space="preserve">         return RedirectToAction("Route");</w:t>
      </w:r>
    </w:p>
    <w:p w:rsidR="00FE2996" w:rsidRDefault="00FE2996" w:rsidP="00FE2996">
      <w:pPr>
        <w:pStyle w:val="afffd"/>
      </w:pPr>
      <w:r>
        <w:t xml:space="preserve">     }</w:t>
      </w:r>
    </w:p>
    <w:p w:rsidR="00FE2996" w:rsidRDefault="00FE2996" w:rsidP="00FE2996">
      <w:pPr>
        <w:pStyle w:val="afffd"/>
      </w:pPr>
    </w:p>
    <w:p w:rsidR="00FE2996" w:rsidRDefault="00FE2996" w:rsidP="00FE2996">
      <w:pPr>
        <w:pStyle w:val="afffd"/>
      </w:pPr>
      <w:r>
        <w:t xml:space="preserve">     #endregion</w:t>
      </w:r>
    </w:p>
    <w:p w:rsidR="00FE2996" w:rsidRDefault="00FE2996" w:rsidP="00FE2996">
      <w:pPr>
        <w:pStyle w:val="afffd"/>
      </w:pPr>
      <w:r>
        <w:t>}</w:t>
      </w:r>
    </w:p>
    <w:p w:rsidR="00A939B2" w:rsidRDefault="00A939B2" w:rsidP="00A939B2">
      <w:pPr>
        <w:pStyle w:val="aa"/>
      </w:pPr>
    </w:p>
    <w:p w:rsidR="00A939B2" w:rsidRDefault="00A939B2" w:rsidP="00FE2996">
      <w:pPr>
        <w:pStyle w:val="aa"/>
        <w:ind w:firstLine="0"/>
        <w:sectPr w:rsidR="00A939B2" w:rsidSect="00A82657">
          <w:pgSz w:w="11906" w:h="16838"/>
          <w:pgMar w:top="1134" w:right="851" w:bottom="1531" w:left="1701" w:header="709" w:footer="709" w:gutter="0"/>
          <w:cols w:space="708"/>
          <w:titlePg/>
          <w:docGrid w:linePitch="381"/>
        </w:sectPr>
      </w:pPr>
    </w:p>
    <w:p w:rsidR="00076FA6" w:rsidRDefault="00076FA6" w:rsidP="00076FA6">
      <w:pPr>
        <w:pStyle w:val="af7"/>
      </w:pPr>
      <w:bookmarkStart w:id="25" w:name="_Toc418898120"/>
      <w:r>
        <w:lastRenderedPageBreak/>
        <w:t>ПРИЛОЖЕНИЕ Б</w:t>
      </w:r>
      <w:bookmarkEnd w:id="25"/>
    </w:p>
    <w:p w:rsidR="00076FA6" w:rsidRDefault="00076FA6" w:rsidP="00076FA6">
      <w:pPr>
        <w:pStyle w:val="afff3"/>
      </w:pPr>
      <w:r w:rsidRPr="00295379">
        <w:t>(</w:t>
      </w:r>
      <w:r w:rsidRPr="00A939B2">
        <w:t>обязательное</w:t>
      </w:r>
      <w:r w:rsidRPr="00295379">
        <w:t>)</w:t>
      </w:r>
    </w:p>
    <w:p w:rsidR="00076FA6" w:rsidRDefault="00076FA6" w:rsidP="00076FA6">
      <w:pPr>
        <w:pStyle w:val="afff4"/>
      </w:pPr>
    </w:p>
    <w:p w:rsidR="00076FA6" w:rsidRPr="00A939B2" w:rsidRDefault="00076FA6" w:rsidP="00076FA6">
      <w:pPr>
        <w:pStyle w:val="afff4"/>
      </w:pPr>
      <w:r>
        <w:t>Исходный текст класса</w:t>
      </w:r>
      <w:r w:rsidR="00303813">
        <w:t xml:space="preserve"> </w:t>
      </w:r>
      <w:r w:rsidR="00303813" w:rsidRPr="00303813">
        <w:rPr>
          <w:rStyle w:val="af3"/>
        </w:rPr>
        <w:t>RequestManager</w:t>
      </w:r>
    </w:p>
    <w:p w:rsidR="00076FA6" w:rsidRDefault="00076FA6" w:rsidP="00076FA6">
      <w:pPr>
        <w:pStyle w:val="aa"/>
      </w:pPr>
    </w:p>
    <w:p w:rsidR="00825997" w:rsidRPr="005F1FD6" w:rsidRDefault="00825997" w:rsidP="00825997">
      <w:pPr>
        <w:pStyle w:val="afffd"/>
      </w:pPr>
      <w:r w:rsidRPr="005F1FD6">
        <w:t>public class RequestManager : AbstractManager</w:t>
      </w:r>
    </w:p>
    <w:p w:rsidR="00825997" w:rsidRPr="005F1FD6" w:rsidRDefault="00825997" w:rsidP="00825997">
      <w:pPr>
        <w:pStyle w:val="afffd"/>
      </w:pPr>
      <w:r w:rsidRPr="005F1FD6">
        <w:t>{</w:t>
      </w:r>
    </w:p>
    <w:p w:rsidR="00825997" w:rsidRPr="005F1FD6" w:rsidRDefault="005F1FD6" w:rsidP="00825997">
      <w:pPr>
        <w:pStyle w:val="afffd"/>
      </w:pPr>
      <w:r>
        <w:t xml:space="preserve">    </w:t>
      </w:r>
      <w:r w:rsidR="00825997" w:rsidRPr="005F1FD6">
        <w:t>public RequestManager(AuthUser user) : base(user) { }</w:t>
      </w:r>
    </w:p>
    <w:p w:rsidR="005F1FD6" w:rsidRDefault="00825997" w:rsidP="00825997">
      <w:pPr>
        <w:pStyle w:val="afffd"/>
      </w:pPr>
      <w:r w:rsidRPr="005F1FD6">
        <w:t xml:space="preserve">    public RequestManager(ISession session, AuthUser user) </w:t>
      </w:r>
    </w:p>
    <w:p w:rsidR="003C1FE4" w:rsidRDefault="00825997" w:rsidP="003C1FE4">
      <w:pPr>
        <w:pStyle w:val="afffd"/>
        <w:ind w:left="4963" w:firstLine="709"/>
      </w:pPr>
      <w:r w:rsidRPr="005F1FD6">
        <w:t>: base(session, user) { }</w:t>
      </w:r>
    </w:p>
    <w:p w:rsidR="005F1FD6" w:rsidRDefault="005F1FD6" w:rsidP="003C1FE4">
      <w:pPr>
        <w:pStyle w:val="afffd"/>
        <w:ind w:left="4963" w:firstLine="709"/>
      </w:pPr>
      <w:r>
        <w:t xml:space="preserve">    </w:t>
      </w:r>
    </w:p>
    <w:p w:rsidR="00825997" w:rsidRPr="005F1FD6" w:rsidRDefault="005F1FD6" w:rsidP="005F1FD6">
      <w:pPr>
        <w:pStyle w:val="afffd"/>
      </w:pPr>
      <w:r>
        <w:t xml:space="preserve">    </w:t>
      </w:r>
      <w:r w:rsidR="00825997" w:rsidRPr="005F1FD6">
        <w:t>private const int RequestStatusGroupId = 5;</w:t>
      </w:r>
    </w:p>
    <w:p w:rsidR="00825997" w:rsidRPr="005F1FD6" w:rsidRDefault="00825997" w:rsidP="00825997">
      <w:pPr>
        <w:pStyle w:val="afffd"/>
      </w:pPr>
      <w:r w:rsidRPr="005F1FD6">
        <w:t xml:space="preserve">    private const int PaymentBasisGroupId = 7;</w:t>
      </w:r>
    </w:p>
    <w:p w:rsidR="00825997" w:rsidRPr="005F1FD6" w:rsidRDefault="00825997" w:rsidP="00825997">
      <w:pPr>
        <w:pStyle w:val="afffd"/>
      </w:pPr>
      <w:r w:rsidRPr="005F1FD6">
        <w:t xml:space="preserve">    private const int CurrencyGroupId = 8;</w:t>
      </w:r>
    </w:p>
    <w:p w:rsidR="00825997" w:rsidRPr="005F1FD6" w:rsidRDefault="00825997" w:rsidP="00825997">
      <w:pPr>
        <w:pStyle w:val="afffd"/>
      </w:pPr>
    </w:p>
    <w:p w:rsidR="00825997" w:rsidRPr="005F1FD6" w:rsidRDefault="00825997" w:rsidP="00825997">
      <w:pPr>
        <w:pStyle w:val="afffd"/>
      </w:pPr>
      <w:r w:rsidRPr="005F1FD6">
        <w:t xml:space="preserve">    #region Get Requests</w:t>
      </w:r>
    </w:p>
    <w:p w:rsidR="00825997" w:rsidRPr="005F1FD6" w:rsidRDefault="00825997" w:rsidP="00825997">
      <w:pPr>
        <w:pStyle w:val="afffd"/>
      </w:pPr>
    </w:p>
    <w:p w:rsidR="00825997" w:rsidRPr="005F1FD6" w:rsidRDefault="00825997" w:rsidP="00825997">
      <w:pPr>
        <w:pStyle w:val="afffd"/>
      </w:pPr>
      <w:r w:rsidRPr="005F1FD6">
        <w:t xml:space="preserve">    public Request GetRequest(int id)</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return Session.Query&lt;Request&gt;()</w:t>
      </w:r>
    </w:p>
    <w:p w:rsidR="003C1FE4" w:rsidRDefault="00825997" w:rsidP="00825997">
      <w:pPr>
        <w:pStyle w:val="afffd"/>
      </w:pPr>
      <w:r w:rsidRPr="005F1FD6">
        <w:t xml:space="preserve">                .FirstOrDefault(r =&gt; r.IdOrganization == </w:t>
      </w:r>
    </w:p>
    <w:p w:rsidR="00825997" w:rsidRPr="005F1FD6" w:rsidRDefault="003C1FE4" w:rsidP="00825997">
      <w:pPr>
        <w:pStyle w:val="afffd"/>
      </w:pPr>
      <w:r>
        <w:tab/>
      </w:r>
      <w:r>
        <w:tab/>
      </w:r>
      <w:r>
        <w:tab/>
      </w:r>
      <w:r>
        <w:tab/>
      </w:r>
      <w:r>
        <w:tab/>
      </w:r>
      <w:r w:rsidR="00825997" w:rsidRPr="005F1FD6">
        <w:t>CurrentUser.IdOrg &amp;&amp; r.IdPk == id);</w:t>
      </w:r>
    </w:p>
    <w:p w:rsidR="00825997" w:rsidRPr="005F1FD6" w:rsidRDefault="00825997" w:rsidP="00825997">
      <w:pPr>
        <w:pStyle w:val="afffd"/>
      </w:pPr>
      <w:r w:rsidRPr="005F1FD6">
        <w:t xml:space="preserve">    }</w:t>
      </w:r>
    </w:p>
    <w:p w:rsidR="003C1FE4" w:rsidRDefault="008424A8" w:rsidP="008424A8">
      <w:pPr>
        <w:pStyle w:val="afffd"/>
        <w:tabs>
          <w:tab w:val="left" w:pos="960"/>
        </w:tabs>
      </w:pPr>
      <w:r>
        <w:tab/>
      </w:r>
    </w:p>
    <w:p w:rsidR="00825997" w:rsidRPr="005F1FD6" w:rsidRDefault="00825997" w:rsidP="00825997">
      <w:pPr>
        <w:pStyle w:val="afffd"/>
      </w:pPr>
      <w:r w:rsidRPr="005F1FD6">
        <w:t xml:space="preserve">    public IList&lt;RequestsListElement&gt; GetRequestsList()</w:t>
      </w:r>
    </w:p>
    <w:p w:rsidR="00825997" w:rsidRPr="005F1FD6" w:rsidRDefault="00825997" w:rsidP="00825997">
      <w:pPr>
        <w:pStyle w:val="afffd"/>
      </w:pPr>
      <w:r w:rsidRPr="005F1FD6">
        <w:t xml:space="preserve">   </w:t>
      </w:r>
      <w:r w:rsidR="003C1FE4">
        <w:t xml:space="preserve"> </w:t>
      </w:r>
      <w:r w:rsidRPr="005F1FD6">
        <w:t>{</w:t>
      </w:r>
    </w:p>
    <w:p w:rsidR="00825997" w:rsidRPr="005F1FD6" w:rsidRDefault="00825997" w:rsidP="00825997">
      <w:pPr>
        <w:pStyle w:val="afffd"/>
      </w:pPr>
      <w:r w:rsidRPr="005F1FD6">
        <w:t xml:space="preserve">       var sql = new StringBuilder();</w:t>
      </w:r>
    </w:p>
    <w:p w:rsidR="003C1FE4" w:rsidRDefault="003C1FE4" w:rsidP="00825997">
      <w:pPr>
        <w:pStyle w:val="afffd"/>
      </w:pPr>
      <w:r>
        <w:t xml:space="preserve">       </w:t>
      </w:r>
      <w:r w:rsidR="00825997" w:rsidRPr="005F1FD6">
        <w:t>sql.AppendFormat("SELECT * FROM TABLE({0}(",</w:t>
      </w:r>
    </w:p>
    <w:p w:rsidR="00825997" w:rsidRPr="005F1FD6" w:rsidRDefault="00825997" w:rsidP="003C1FE4">
      <w:pPr>
        <w:pStyle w:val="afffd"/>
        <w:ind w:left="4254" w:firstLine="709"/>
      </w:pPr>
      <w:r w:rsidRPr="005F1FD6">
        <w:t>TktsInfoPkg.GetRequests)</w:t>
      </w:r>
    </w:p>
    <w:p w:rsidR="00825997" w:rsidRPr="005F1FD6" w:rsidRDefault="003C1FE4" w:rsidP="00825997">
      <w:pPr>
        <w:pStyle w:val="afffd"/>
      </w:pPr>
      <w:r>
        <w:t xml:space="preserve">          </w:t>
      </w:r>
      <w:r w:rsidR="00825997" w:rsidRPr="005F1FD6">
        <w:t>.Append("cast(:OrgId AS number)</w:t>
      </w:r>
      <w:r w:rsidRPr="005F1FD6">
        <w:t>))</w:t>
      </w:r>
      <w:r w:rsidR="00825997" w:rsidRPr="005F1FD6">
        <w:t>")</w:t>
      </w:r>
      <w:r>
        <w:t>;</w:t>
      </w:r>
    </w:p>
    <w:p w:rsidR="00825997" w:rsidRPr="005F1FD6" w:rsidRDefault="00825997" w:rsidP="00825997">
      <w:pPr>
        <w:pStyle w:val="afffd"/>
      </w:pPr>
      <w:r w:rsidRPr="005F1FD6">
        <w:t xml:space="preserve">       try</w:t>
      </w:r>
    </w:p>
    <w:p w:rsidR="00825997" w:rsidRPr="005F1FD6" w:rsidRDefault="00825997" w:rsidP="00825997">
      <w:pPr>
        <w:pStyle w:val="afffd"/>
      </w:pPr>
      <w:r w:rsidRPr="005F1FD6">
        <w:t xml:space="preserve">       {</w:t>
      </w:r>
    </w:p>
    <w:p w:rsidR="00825997" w:rsidRDefault="00825997" w:rsidP="00825997">
      <w:pPr>
        <w:pStyle w:val="afffd"/>
      </w:pPr>
      <w:r w:rsidRPr="005F1FD6">
        <w:t xml:space="preserve">           var requests = Session.CreateSQLQuery(sql.ToString())</w:t>
      </w:r>
    </w:p>
    <w:p w:rsidR="00825997" w:rsidRPr="005F1FD6" w:rsidRDefault="003C1FE4" w:rsidP="003C1FE4">
      <w:pPr>
        <w:pStyle w:val="afffd"/>
      </w:pPr>
      <w:r>
        <w:t xml:space="preserve">                      </w:t>
      </w:r>
      <w:r>
        <w:tab/>
        <w:t xml:space="preserve"> </w:t>
      </w:r>
      <w:r w:rsidR="00825997" w:rsidRPr="005F1FD6">
        <w:t>.AddEntity(typeof(RequestsListElement))</w:t>
      </w:r>
    </w:p>
    <w:p w:rsidR="00825997" w:rsidRPr="005F1FD6" w:rsidRDefault="003C1FE4" w:rsidP="00825997">
      <w:pPr>
        <w:pStyle w:val="afffd"/>
      </w:pPr>
      <w:r>
        <w:t xml:space="preserve">                          </w:t>
      </w:r>
      <w:r w:rsidR="00825997" w:rsidRPr="005F1FD6">
        <w:t>.SetInt32("OrgId", CurrentUser.IdOrg)</w:t>
      </w:r>
    </w:p>
    <w:p w:rsidR="003C1FE4" w:rsidRDefault="003C1FE4" w:rsidP="00825997">
      <w:pPr>
        <w:pStyle w:val="afffd"/>
      </w:pPr>
      <w:r>
        <w:t xml:space="preserve">       </w:t>
      </w:r>
      <w:r>
        <w:tab/>
      </w:r>
      <w:r>
        <w:tab/>
      </w:r>
      <w:r>
        <w:tab/>
      </w:r>
      <w:r>
        <w:tab/>
        <w:t xml:space="preserve"> </w:t>
      </w:r>
      <w:r w:rsidR="00825997" w:rsidRPr="005F1FD6">
        <w:t xml:space="preserve">.List&lt;RequestsListElement&gt;() </w:t>
      </w:r>
    </w:p>
    <w:p w:rsidR="003C1FE4" w:rsidRDefault="003C1FE4" w:rsidP="003C1FE4">
      <w:pPr>
        <w:pStyle w:val="afffd"/>
        <w:ind w:left="4254" w:firstLine="709"/>
      </w:pPr>
      <w:r>
        <w:t xml:space="preserve"> </w:t>
      </w:r>
      <w:r w:rsidR="00825997" w:rsidRPr="005F1FD6">
        <w:t>as List&lt;RequestsListElement&gt;;</w:t>
      </w:r>
    </w:p>
    <w:p w:rsidR="003C1FE4" w:rsidRDefault="00825997" w:rsidP="003C1FE4">
      <w:pPr>
        <w:pStyle w:val="afffd"/>
      </w:pPr>
      <w:r w:rsidRPr="005F1FD6">
        <w:t xml:space="preserve">           return requests.DistinctBy(x =&gt; x.IdPk)</w:t>
      </w:r>
    </w:p>
    <w:p w:rsidR="00825997" w:rsidRPr="005F1FD6" w:rsidRDefault="00825997" w:rsidP="003C1FE4">
      <w:pPr>
        <w:pStyle w:val="afffd"/>
        <w:ind w:left="2127" w:firstLine="709"/>
      </w:pPr>
      <w:r w:rsidRPr="005F1FD6">
        <w:t>.OrderByDescending(x =&gt; x.IdPk).ToList();</w:t>
      </w:r>
    </w:p>
    <w:p w:rsidR="00825997" w:rsidRPr="005F1FD6" w:rsidRDefault="003C1FE4" w:rsidP="00825997">
      <w:pPr>
        <w:pStyle w:val="afffd"/>
      </w:pPr>
      <w:r>
        <w:t xml:space="preserve">       </w:t>
      </w:r>
      <w:r w:rsidR="00825997" w:rsidRPr="005F1FD6">
        <w:t>}</w:t>
      </w:r>
    </w:p>
    <w:p w:rsidR="00825997" w:rsidRPr="005F1FD6" w:rsidRDefault="00825997" w:rsidP="00825997">
      <w:pPr>
        <w:pStyle w:val="afffd"/>
      </w:pPr>
      <w:r w:rsidRPr="005F1FD6">
        <w:t xml:space="preserve">       catch (Exception ex)</w:t>
      </w:r>
    </w:p>
    <w:p w:rsidR="00825997" w:rsidRPr="005F1FD6" w:rsidRDefault="00825997" w:rsidP="00825997">
      <w:pPr>
        <w:pStyle w:val="afffd"/>
      </w:pPr>
      <w:r w:rsidRPr="005F1FD6">
        <w:t xml:space="preserve">       {</w:t>
      </w:r>
    </w:p>
    <w:p w:rsidR="00825997" w:rsidRPr="005F1FD6" w:rsidRDefault="003C1FE4" w:rsidP="00825997">
      <w:pPr>
        <w:pStyle w:val="afffd"/>
      </w:pPr>
      <w:r>
        <w:t xml:space="preserve">           </w:t>
      </w:r>
      <w:r w:rsidR="00825997" w:rsidRPr="005F1FD6">
        <w:t>Logger.Error(ex);</w:t>
      </w:r>
    </w:p>
    <w:p w:rsidR="00825997" w:rsidRPr="005F1FD6" w:rsidRDefault="003C1FE4" w:rsidP="00825997">
      <w:pPr>
        <w:pStyle w:val="afffd"/>
      </w:pPr>
      <w:r>
        <w:t xml:space="preserve">           </w:t>
      </w:r>
      <w:r w:rsidR="00825997" w:rsidRPr="005F1FD6">
        <w:t>throw;</w:t>
      </w:r>
    </w:p>
    <w:p w:rsidR="00825997" w:rsidRPr="005F1FD6" w:rsidRDefault="003C1FE4" w:rsidP="00825997">
      <w:pPr>
        <w:pStyle w:val="afffd"/>
      </w:pPr>
      <w:r>
        <w:lastRenderedPageBreak/>
        <w:t xml:space="preserve">       </w:t>
      </w:r>
      <w:r w:rsidR="00825997" w:rsidRPr="005F1FD6">
        <w:t>}</w:t>
      </w:r>
    </w:p>
    <w:p w:rsidR="00825997" w:rsidRPr="005F1FD6" w:rsidRDefault="00825997" w:rsidP="00825997">
      <w:pPr>
        <w:pStyle w:val="afffd"/>
      </w:pPr>
      <w:r w:rsidRPr="005F1FD6">
        <w:t xml:space="preserve">    }</w:t>
      </w:r>
    </w:p>
    <w:p w:rsidR="00825997" w:rsidRPr="005F1FD6" w:rsidRDefault="00825997" w:rsidP="00825997">
      <w:pPr>
        <w:pStyle w:val="afffd"/>
      </w:pPr>
    </w:p>
    <w:p w:rsidR="003C1FE4" w:rsidRDefault="00825997" w:rsidP="00825997">
      <w:pPr>
        <w:pStyle w:val="afffd"/>
      </w:pPr>
      <w:r w:rsidRPr="005F1FD6">
        <w:t xml:space="preserve">    public IList&lt;RequestsListElement&gt; </w:t>
      </w:r>
    </w:p>
    <w:p w:rsidR="00825997" w:rsidRPr="005F1FD6" w:rsidRDefault="003C1FE4" w:rsidP="00825997">
      <w:pPr>
        <w:pStyle w:val="afffd"/>
      </w:pPr>
      <w:r>
        <w:tab/>
        <w:t xml:space="preserve">   </w:t>
      </w:r>
      <w:r w:rsidR="00825997" w:rsidRPr="005F1FD6">
        <w:t>GetUnissuedRequests(DateTime startDate, DateTime endDate)</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var sql = new StringBuilder();</w:t>
      </w:r>
    </w:p>
    <w:p w:rsidR="003C1FE4" w:rsidRDefault="00825997" w:rsidP="00825997">
      <w:pPr>
        <w:pStyle w:val="afffd"/>
      </w:pPr>
      <w:r w:rsidRPr="005F1FD6">
        <w:t xml:space="preserve">        sql.AppendFormat("SELECT * FROM TABLE({0}(", </w:t>
      </w:r>
    </w:p>
    <w:p w:rsidR="00825997" w:rsidRPr="005F1FD6" w:rsidRDefault="003C1FE4" w:rsidP="00825997">
      <w:pPr>
        <w:pStyle w:val="afffd"/>
      </w:pPr>
      <w:r>
        <w:tab/>
      </w:r>
      <w:r>
        <w:tab/>
      </w:r>
      <w:r>
        <w:tab/>
      </w:r>
      <w:r>
        <w:tab/>
      </w:r>
      <w:r>
        <w:tab/>
      </w:r>
      <w:r>
        <w:tab/>
      </w:r>
      <w:r w:rsidR="00825997" w:rsidRPr="005F1FD6">
        <w:t>TktsInfoPkg.GetUnissuedRequests)</w:t>
      </w:r>
    </w:p>
    <w:p w:rsidR="003C1FE4" w:rsidRDefault="00825997" w:rsidP="00825997">
      <w:pPr>
        <w:pStyle w:val="afffd"/>
      </w:pPr>
      <w:r w:rsidRPr="005F1FD6">
        <w:t xml:space="preserve">            .Append("cast(:OrgId AS number), </w:t>
      </w:r>
    </w:p>
    <w:p w:rsidR="00825997" w:rsidRPr="005F1FD6" w:rsidRDefault="00825997" w:rsidP="003C1FE4">
      <w:pPr>
        <w:pStyle w:val="afffd"/>
        <w:ind w:left="1418" w:firstLine="709"/>
      </w:pPr>
      <w:r w:rsidRPr="005F1FD6">
        <w:t>cast(:startDate AS date), cast(:endDate AS date)")</w:t>
      </w:r>
    </w:p>
    <w:p w:rsidR="00825997" w:rsidRPr="005F1FD6" w:rsidRDefault="00825997" w:rsidP="00825997">
      <w:pPr>
        <w:pStyle w:val="afffd"/>
      </w:pPr>
      <w:r w:rsidRPr="005F1FD6">
        <w:t xml:space="preserve">          </w:t>
      </w:r>
      <w:r w:rsidR="003C1FE4">
        <w:t xml:space="preserve"> </w:t>
      </w:r>
      <w:r w:rsidRPr="005F1FD6">
        <w:t xml:space="preserve"> .Append("))");</w:t>
      </w:r>
    </w:p>
    <w:p w:rsidR="00825997" w:rsidRPr="005F1FD6" w:rsidRDefault="00825997" w:rsidP="00825997">
      <w:pPr>
        <w:pStyle w:val="afffd"/>
      </w:pPr>
    </w:p>
    <w:p w:rsidR="00825997" w:rsidRPr="005F1FD6" w:rsidRDefault="00825997" w:rsidP="00825997">
      <w:pPr>
        <w:pStyle w:val="afffd"/>
      </w:pPr>
      <w:r w:rsidRPr="005F1FD6">
        <w:t xml:space="preserve">        try</w:t>
      </w:r>
    </w:p>
    <w:p w:rsidR="00825997" w:rsidRPr="005F1FD6" w:rsidRDefault="00825997" w:rsidP="00825997">
      <w:pPr>
        <w:pStyle w:val="afffd"/>
      </w:pPr>
      <w:r w:rsidRPr="005F1FD6">
        <w:t xml:space="preserve">        {</w:t>
      </w:r>
    </w:p>
    <w:p w:rsidR="003C1FE4" w:rsidRDefault="00825997" w:rsidP="003C1FE4">
      <w:pPr>
        <w:pStyle w:val="afffd"/>
      </w:pPr>
      <w:r w:rsidRPr="005F1FD6">
        <w:t xml:space="preserve">            return Session.CreateSQLQuery(sql.ToString())</w:t>
      </w:r>
    </w:p>
    <w:p w:rsidR="00825997" w:rsidRPr="005F1FD6" w:rsidRDefault="00825997" w:rsidP="003C1FE4">
      <w:pPr>
        <w:pStyle w:val="afffd"/>
        <w:ind w:left="2127" w:firstLine="709"/>
      </w:pPr>
      <w:r w:rsidRPr="005F1FD6">
        <w:t>.AddEntity(typeof(RequestsListElement))</w:t>
      </w:r>
    </w:p>
    <w:p w:rsidR="00825997" w:rsidRPr="005F1FD6" w:rsidRDefault="003C1FE4" w:rsidP="00825997">
      <w:pPr>
        <w:pStyle w:val="afffd"/>
      </w:pPr>
      <w:r>
        <w:t xml:space="preserve">                    </w:t>
      </w:r>
      <w:r w:rsidR="00825997" w:rsidRPr="005F1FD6">
        <w:t>.SetInt32("OrgId", CurrentUser.IdOrg)</w:t>
      </w:r>
    </w:p>
    <w:p w:rsidR="00825997" w:rsidRPr="005F1FD6" w:rsidRDefault="003C1FE4" w:rsidP="00825997">
      <w:pPr>
        <w:pStyle w:val="afffd"/>
      </w:pPr>
      <w:r>
        <w:t xml:space="preserve">                    </w:t>
      </w:r>
      <w:r w:rsidR="00825997" w:rsidRPr="005F1FD6">
        <w:t>.SetDateTime("startDate", startDate)</w:t>
      </w:r>
    </w:p>
    <w:p w:rsidR="00825997" w:rsidRPr="005F1FD6" w:rsidRDefault="003C1FE4" w:rsidP="00825997">
      <w:pPr>
        <w:pStyle w:val="afffd"/>
      </w:pPr>
      <w:r>
        <w:t xml:space="preserve">                    </w:t>
      </w:r>
      <w:r w:rsidR="00825997" w:rsidRPr="005F1FD6">
        <w:t>.SetDateTime("endDate", endDate)</w:t>
      </w:r>
    </w:p>
    <w:p w:rsidR="003C1FE4" w:rsidRDefault="003C1FE4" w:rsidP="00825997">
      <w:pPr>
        <w:pStyle w:val="afffd"/>
      </w:pPr>
      <w:r>
        <w:t xml:space="preserve">                    </w:t>
      </w:r>
      <w:r w:rsidR="00825997" w:rsidRPr="005F1FD6">
        <w:t xml:space="preserve">.List&lt;RequestsListElement&gt;() </w:t>
      </w:r>
    </w:p>
    <w:p w:rsidR="00825997" w:rsidRPr="005F1FD6" w:rsidRDefault="00825997" w:rsidP="003C1FE4">
      <w:pPr>
        <w:pStyle w:val="afffd"/>
        <w:ind w:left="2836" w:firstLine="709"/>
      </w:pPr>
      <w:r w:rsidRPr="005F1FD6">
        <w:t>as List&lt;RequestsListElement&gt;;</w:t>
      </w:r>
    </w:p>
    <w:p w:rsidR="00825997" w:rsidRPr="005F1FD6" w:rsidRDefault="00825997" w:rsidP="00825997">
      <w:pPr>
        <w:pStyle w:val="afffd"/>
      </w:pPr>
      <w:r w:rsidRPr="005F1FD6">
        <w:t xml:space="preserve">        }</w:t>
      </w:r>
    </w:p>
    <w:p w:rsidR="00825997" w:rsidRPr="005F1FD6" w:rsidRDefault="003C1FE4" w:rsidP="00825997">
      <w:pPr>
        <w:pStyle w:val="afffd"/>
      </w:pPr>
      <w:r>
        <w:t xml:space="preserve">        </w:t>
      </w:r>
      <w:r w:rsidR="00825997" w:rsidRPr="005F1FD6">
        <w:t>catch (Exception ex)</w:t>
      </w:r>
    </w:p>
    <w:p w:rsidR="00825997" w:rsidRPr="005F1FD6" w:rsidRDefault="003C1FE4" w:rsidP="00825997">
      <w:pPr>
        <w:pStyle w:val="afffd"/>
      </w:pPr>
      <w:r>
        <w:t xml:space="preserve">        </w:t>
      </w:r>
      <w:r w:rsidR="00825997" w:rsidRPr="005F1FD6">
        <w:t>{</w:t>
      </w:r>
    </w:p>
    <w:p w:rsidR="00825997" w:rsidRPr="005F1FD6" w:rsidRDefault="00825997" w:rsidP="00825997">
      <w:pPr>
        <w:pStyle w:val="afffd"/>
      </w:pPr>
      <w:r w:rsidRPr="005F1FD6">
        <w:t xml:space="preserve">            Logger.Error(ex);</w:t>
      </w:r>
    </w:p>
    <w:p w:rsidR="00825997" w:rsidRPr="005F1FD6" w:rsidRDefault="00825997" w:rsidP="00825997">
      <w:pPr>
        <w:pStyle w:val="afffd"/>
      </w:pPr>
      <w:r w:rsidRPr="005F1FD6">
        <w:t xml:space="preserve">            throw;</w:t>
      </w:r>
    </w:p>
    <w:p w:rsidR="00825997" w:rsidRPr="005F1FD6" w:rsidRDefault="003C1FE4" w:rsidP="00825997">
      <w:pPr>
        <w:pStyle w:val="afffd"/>
      </w:pPr>
      <w:r>
        <w:t xml:space="preserve">        </w:t>
      </w:r>
      <w:r w:rsidR="00825997" w:rsidRPr="005F1FD6">
        <w:t>}</w:t>
      </w:r>
    </w:p>
    <w:p w:rsidR="00825997" w:rsidRPr="005F1FD6" w:rsidRDefault="00825997" w:rsidP="00825997">
      <w:pPr>
        <w:pStyle w:val="afffd"/>
      </w:pPr>
      <w:r w:rsidRPr="005F1FD6">
        <w:t xml:space="preserve">    }</w:t>
      </w:r>
    </w:p>
    <w:p w:rsidR="00825997" w:rsidRPr="005F1FD6" w:rsidRDefault="00825997" w:rsidP="00825997">
      <w:pPr>
        <w:pStyle w:val="afffd"/>
      </w:pPr>
    </w:p>
    <w:p w:rsidR="00145F40" w:rsidRDefault="00825997" w:rsidP="00825997">
      <w:pPr>
        <w:pStyle w:val="afffd"/>
      </w:pPr>
      <w:r w:rsidRPr="005F1FD6">
        <w:t xml:space="preserve">    public IList&lt;RequestsListElement&gt; </w:t>
      </w:r>
    </w:p>
    <w:p w:rsidR="00825997" w:rsidRPr="005F1FD6" w:rsidRDefault="00825997" w:rsidP="00145F40">
      <w:pPr>
        <w:pStyle w:val="afffd"/>
        <w:ind w:left="1418" w:firstLine="709"/>
      </w:pPr>
      <w:r w:rsidRPr="005F1FD6">
        <w:t>GetUnissuedRequests(RequestFilter filter)</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var sql = new StringBuilder();</w:t>
      </w:r>
    </w:p>
    <w:p w:rsidR="00145F40" w:rsidRDefault="00825997" w:rsidP="00825997">
      <w:pPr>
        <w:pStyle w:val="afffd"/>
      </w:pPr>
      <w:r w:rsidRPr="005F1FD6">
        <w:t xml:space="preserve">        sql.AppendFormat("SELECT * FROM TABLE({0}(", </w:t>
      </w:r>
    </w:p>
    <w:p w:rsidR="00825997" w:rsidRPr="005F1FD6" w:rsidRDefault="00145F40" w:rsidP="00825997">
      <w:pPr>
        <w:pStyle w:val="afffd"/>
      </w:pPr>
      <w:r>
        <w:tab/>
      </w:r>
      <w:r>
        <w:tab/>
      </w:r>
      <w:r>
        <w:tab/>
      </w:r>
      <w:r>
        <w:tab/>
      </w:r>
      <w:r w:rsidR="00825997" w:rsidRPr="005F1FD6">
        <w:t>TktsInfoPkg.GetUnissuedRequestsByFilter)</w:t>
      </w:r>
    </w:p>
    <w:p w:rsidR="00145F40" w:rsidRDefault="00825997" w:rsidP="00825997">
      <w:pPr>
        <w:pStyle w:val="afffd"/>
      </w:pPr>
      <w:r w:rsidRPr="005F1FD6">
        <w:t xml:space="preserve">            .Append("cast(:OrgId AS number), :requestNumber, </w:t>
      </w:r>
    </w:p>
    <w:p w:rsidR="00825997" w:rsidRPr="005F1FD6" w:rsidRDefault="00825997" w:rsidP="00145F40">
      <w:pPr>
        <w:pStyle w:val="afffd"/>
        <w:ind w:left="5672" w:firstLine="709"/>
      </w:pPr>
      <w:r w:rsidRPr="005F1FD6">
        <w:t>:vehicleNumber))");</w:t>
      </w:r>
    </w:p>
    <w:p w:rsidR="00825997" w:rsidRPr="005F1FD6" w:rsidRDefault="00825997" w:rsidP="00825997">
      <w:pPr>
        <w:pStyle w:val="afffd"/>
      </w:pPr>
      <w:r w:rsidRPr="005F1FD6">
        <w:t xml:space="preserve">        try</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w:t>
      </w:r>
      <w:r w:rsidR="00145F40">
        <w:t xml:space="preserve"> </w:t>
      </w:r>
      <w:r w:rsidRPr="005F1FD6">
        <w:t>return Session.CreateSQLQuery(sql.ToString())</w:t>
      </w:r>
    </w:p>
    <w:p w:rsidR="00825997" w:rsidRPr="005F1FD6" w:rsidRDefault="00145F40" w:rsidP="00825997">
      <w:pPr>
        <w:pStyle w:val="afffd"/>
      </w:pPr>
      <w:r>
        <w:t xml:space="preserve">      </w:t>
      </w:r>
      <w:r>
        <w:tab/>
      </w:r>
      <w:r>
        <w:tab/>
      </w:r>
      <w:r>
        <w:tab/>
      </w:r>
      <w:r w:rsidR="00825997" w:rsidRPr="005F1FD6">
        <w:t>.AddEntity(typeof(RequestsListElement))</w:t>
      </w:r>
    </w:p>
    <w:p w:rsidR="00825997" w:rsidRPr="005F1FD6" w:rsidRDefault="00825997" w:rsidP="00825997">
      <w:pPr>
        <w:pStyle w:val="afffd"/>
      </w:pPr>
      <w:r w:rsidRPr="005F1FD6">
        <w:t xml:space="preserve">                    .SetInt32("OrgId", CurrentUser.IdOrg)</w:t>
      </w:r>
    </w:p>
    <w:p w:rsidR="00145F40" w:rsidRDefault="00825997" w:rsidP="00825997">
      <w:pPr>
        <w:pStyle w:val="afffd"/>
      </w:pPr>
      <w:r w:rsidRPr="005F1FD6">
        <w:t xml:space="preserve">                    .SetParameter("requestNumber", </w:t>
      </w:r>
    </w:p>
    <w:p w:rsidR="00825997" w:rsidRPr="005F1FD6" w:rsidRDefault="00145F40" w:rsidP="00825997">
      <w:pPr>
        <w:pStyle w:val="afffd"/>
      </w:pPr>
      <w:r>
        <w:tab/>
      </w:r>
      <w:r>
        <w:tab/>
      </w:r>
      <w:r>
        <w:tab/>
      </w:r>
      <w:r>
        <w:tab/>
      </w:r>
      <w:r>
        <w:tab/>
      </w:r>
      <w:r>
        <w:tab/>
      </w:r>
      <w:r>
        <w:tab/>
      </w:r>
      <w:r>
        <w:tab/>
      </w:r>
      <w:r w:rsidR="00825997" w:rsidRPr="005F1FD6">
        <w:t>filter.RequestNumber)</w:t>
      </w:r>
    </w:p>
    <w:p w:rsidR="00145F40" w:rsidRDefault="00825997" w:rsidP="00825997">
      <w:pPr>
        <w:pStyle w:val="afffd"/>
      </w:pPr>
      <w:r w:rsidRPr="005F1FD6">
        <w:lastRenderedPageBreak/>
        <w:t xml:space="preserve">                     .SetParameter("vehicleNumber", </w:t>
      </w:r>
    </w:p>
    <w:p w:rsidR="00825997" w:rsidRPr="005F1FD6" w:rsidRDefault="00145F40" w:rsidP="00825997">
      <w:pPr>
        <w:pStyle w:val="afffd"/>
      </w:pPr>
      <w:r>
        <w:tab/>
      </w:r>
      <w:r>
        <w:tab/>
      </w:r>
      <w:r>
        <w:tab/>
      </w:r>
      <w:r>
        <w:tab/>
      </w:r>
      <w:r>
        <w:tab/>
      </w:r>
      <w:r>
        <w:tab/>
      </w:r>
      <w:r>
        <w:tab/>
      </w:r>
      <w:r w:rsidR="00825997" w:rsidRPr="005F1FD6">
        <w:t>filter.FirstVehicleNumber)</w:t>
      </w:r>
    </w:p>
    <w:p w:rsidR="00145F40" w:rsidRDefault="00825997" w:rsidP="00825997">
      <w:pPr>
        <w:pStyle w:val="afffd"/>
      </w:pPr>
      <w:r w:rsidRPr="005F1FD6">
        <w:t xml:space="preserve">                     .List&lt;RequestsListElement&gt;() </w:t>
      </w:r>
    </w:p>
    <w:p w:rsidR="00825997" w:rsidRPr="005F1FD6" w:rsidRDefault="00825997" w:rsidP="00145F40">
      <w:pPr>
        <w:pStyle w:val="afffd"/>
        <w:ind w:left="4254" w:firstLine="709"/>
      </w:pPr>
      <w:r w:rsidRPr="005F1FD6">
        <w:t>as List&lt;RequestsListElement&gt;;</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catch (Exception ex)</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Logger.Error(ex);</w:t>
      </w:r>
    </w:p>
    <w:p w:rsidR="00825997" w:rsidRPr="005F1FD6" w:rsidRDefault="00825997" w:rsidP="00825997">
      <w:pPr>
        <w:pStyle w:val="afffd"/>
      </w:pPr>
      <w:r w:rsidRPr="005F1FD6">
        <w:t xml:space="preserve">            throw;</w:t>
      </w:r>
    </w:p>
    <w:p w:rsidR="00825997" w:rsidRPr="005F1FD6" w:rsidRDefault="00145F40" w:rsidP="00825997">
      <w:pPr>
        <w:pStyle w:val="afffd"/>
      </w:pPr>
      <w:r>
        <w:t xml:space="preserve">        </w:t>
      </w:r>
      <w:r w:rsidR="00825997" w:rsidRPr="005F1FD6">
        <w:t>}</w:t>
      </w:r>
    </w:p>
    <w:p w:rsidR="00825997" w:rsidRPr="005F1FD6" w:rsidRDefault="00145F40" w:rsidP="00825997">
      <w:pPr>
        <w:pStyle w:val="afffd"/>
      </w:pPr>
      <w:r>
        <w:t xml:space="preserve">    </w:t>
      </w:r>
      <w:r w:rsidR="00825997" w:rsidRPr="005F1FD6">
        <w:t>}</w:t>
      </w:r>
    </w:p>
    <w:p w:rsidR="00825997" w:rsidRPr="005F1FD6" w:rsidRDefault="00825997" w:rsidP="00825997">
      <w:pPr>
        <w:pStyle w:val="afffd"/>
      </w:pPr>
    </w:p>
    <w:p w:rsidR="00145F40" w:rsidRDefault="00825997" w:rsidP="00825997">
      <w:pPr>
        <w:pStyle w:val="afffd"/>
      </w:pPr>
      <w:r w:rsidRPr="005F1FD6">
        <w:t xml:space="preserve">    public IList&lt;RequestsListElement&gt; GetPermits(DateTime </w:t>
      </w:r>
    </w:p>
    <w:p w:rsidR="00145F40" w:rsidRDefault="00825997" w:rsidP="00145F40">
      <w:pPr>
        <w:pStyle w:val="afffd"/>
        <w:ind w:left="2127" w:firstLine="709"/>
      </w:pPr>
      <w:r w:rsidRPr="005F1FD6">
        <w:t xml:space="preserve">startDate, DateTime endDate, int pageNumber, </w:t>
      </w:r>
    </w:p>
    <w:p w:rsidR="00825997" w:rsidRPr="005F1FD6" w:rsidRDefault="00825997" w:rsidP="00145F40">
      <w:pPr>
        <w:pStyle w:val="afffd"/>
        <w:ind w:left="2836" w:firstLine="709"/>
      </w:pPr>
      <w:r w:rsidRPr="005F1FD6">
        <w:t>int recordsPerPage, out int pagesCount)</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var getPermitsSql = new StringBuilder();</w:t>
      </w:r>
    </w:p>
    <w:p w:rsidR="00145F40" w:rsidRDefault="00825997" w:rsidP="00825997">
      <w:pPr>
        <w:pStyle w:val="afffd"/>
      </w:pPr>
      <w:r w:rsidRPr="005F1FD6">
        <w:t xml:space="preserve">        getPermitsSql.AppendFormat("SELECT * FROM TABLE({0}(", </w:t>
      </w:r>
    </w:p>
    <w:p w:rsidR="00825997" w:rsidRPr="005F1FD6" w:rsidRDefault="00145F40" w:rsidP="00825997">
      <w:pPr>
        <w:pStyle w:val="afffd"/>
      </w:pPr>
      <w:r>
        <w:tab/>
      </w:r>
      <w:r>
        <w:tab/>
      </w:r>
      <w:r>
        <w:tab/>
      </w:r>
      <w:r>
        <w:tab/>
      </w:r>
      <w:r>
        <w:tab/>
      </w:r>
      <w:r>
        <w:tab/>
      </w:r>
      <w:r>
        <w:tab/>
      </w:r>
      <w:r>
        <w:tab/>
      </w:r>
      <w:r w:rsidR="00825997" w:rsidRPr="005F1FD6">
        <w:t>TktsInfoPkg.GetPermits)</w:t>
      </w:r>
    </w:p>
    <w:p w:rsidR="00145F40" w:rsidRDefault="00825997" w:rsidP="00825997">
      <w:pPr>
        <w:pStyle w:val="afffd"/>
      </w:pPr>
      <w:r w:rsidRPr="005F1FD6">
        <w:t xml:space="preserve">                .Append("cast(:OrgId AS number), cast(:startDate </w:t>
      </w:r>
    </w:p>
    <w:p w:rsidR="00825997" w:rsidRPr="005F1FD6" w:rsidRDefault="00825997" w:rsidP="00145F40">
      <w:pPr>
        <w:pStyle w:val="afffd"/>
        <w:ind w:left="3545"/>
      </w:pPr>
      <w:r w:rsidRPr="005F1FD6">
        <w:t>AS da</w:t>
      </w:r>
      <w:r w:rsidR="00145F40">
        <w:t xml:space="preserve">te), cast(:endDate AS date), </w:t>
      </w:r>
      <w:r w:rsidRPr="005F1FD6">
        <w:t>cast(:pageNumber AS number), cast(:recordsPerPage AS number)))");</w:t>
      </w:r>
    </w:p>
    <w:p w:rsidR="00825997" w:rsidRPr="005F1FD6" w:rsidRDefault="00145F40" w:rsidP="00145F40">
      <w:pPr>
        <w:pStyle w:val="afffd"/>
        <w:ind w:firstLine="709"/>
      </w:pPr>
      <w:r>
        <w:t xml:space="preserve">   </w:t>
      </w:r>
      <w:r w:rsidR="00825997" w:rsidRPr="005F1FD6">
        <w:t>var getPagesCountSql = new StringBuilder();</w:t>
      </w:r>
    </w:p>
    <w:p w:rsidR="00145F40" w:rsidRDefault="00825997" w:rsidP="00825997">
      <w:pPr>
        <w:pStyle w:val="afffd"/>
      </w:pPr>
      <w:r w:rsidRPr="005F1FD6">
        <w:t xml:space="preserve">        getPagesCountSql.AppendFormat("SELECT {0}(", </w:t>
      </w:r>
    </w:p>
    <w:p w:rsidR="00825997" w:rsidRPr="005F1FD6" w:rsidRDefault="00145F40" w:rsidP="00825997">
      <w:pPr>
        <w:pStyle w:val="afffd"/>
      </w:pPr>
      <w:r>
        <w:tab/>
      </w:r>
      <w:r>
        <w:tab/>
      </w:r>
      <w:r>
        <w:tab/>
      </w:r>
      <w:r>
        <w:tab/>
      </w:r>
      <w:r>
        <w:tab/>
      </w:r>
      <w:r>
        <w:tab/>
      </w:r>
      <w:r w:rsidR="00825997" w:rsidRPr="005F1FD6">
        <w:t>TktsInfoPkg.GetPermitCountPages)</w:t>
      </w:r>
    </w:p>
    <w:p w:rsidR="00145F40" w:rsidRDefault="00825997" w:rsidP="00825997">
      <w:pPr>
        <w:pStyle w:val="afffd"/>
      </w:pPr>
      <w:r w:rsidRPr="005F1FD6">
        <w:t xml:space="preserve">                .Append("cast(:OrgId AS number), cast(:startDate </w:t>
      </w:r>
    </w:p>
    <w:p w:rsidR="00825997" w:rsidRPr="005F1FD6" w:rsidRDefault="00825997" w:rsidP="00145F40">
      <w:pPr>
        <w:pStyle w:val="afffd"/>
        <w:ind w:left="2836" w:firstLine="709"/>
      </w:pPr>
      <w:r w:rsidRPr="005F1FD6">
        <w:t>AS date), cast(:endDate AS date)</w:t>
      </w:r>
      <w:r w:rsidR="00145F40">
        <w:t xml:space="preserve">, </w:t>
      </w:r>
      <w:r w:rsidRPr="005F1FD6">
        <w:t>cast(:recordsPerPage AS number)) from dual");</w:t>
      </w:r>
    </w:p>
    <w:p w:rsidR="00825997" w:rsidRPr="005F1FD6" w:rsidRDefault="00825997" w:rsidP="00825997">
      <w:pPr>
        <w:pStyle w:val="afffd"/>
      </w:pPr>
      <w:r w:rsidRPr="005F1FD6">
        <w:t xml:space="preserve">        try</w:t>
      </w:r>
    </w:p>
    <w:p w:rsidR="00825997" w:rsidRPr="005F1FD6" w:rsidRDefault="00825997" w:rsidP="00825997">
      <w:pPr>
        <w:pStyle w:val="afffd"/>
      </w:pPr>
      <w:r w:rsidRPr="005F1FD6">
        <w:t xml:space="preserve">        {</w:t>
      </w:r>
    </w:p>
    <w:p w:rsidR="00145F40" w:rsidRDefault="00825997" w:rsidP="00825997">
      <w:pPr>
        <w:pStyle w:val="afffd"/>
      </w:pPr>
      <w:r w:rsidRPr="005F1FD6">
        <w:t xml:space="preserve">            var tmp = Session</w:t>
      </w:r>
    </w:p>
    <w:p w:rsidR="00825997" w:rsidRPr="005F1FD6" w:rsidRDefault="00825997" w:rsidP="00145F40">
      <w:pPr>
        <w:pStyle w:val="afffd"/>
        <w:ind w:left="2127" w:firstLine="709"/>
      </w:pPr>
      <w:r w:rsidRPr="005F1FD6">
        <w:t>.CreateSQLQuery(getPagesCountSql.ToString())</w:t>
      </w:r>
    </w:p>
    <w:p w:rsidR="00825997" w:rsidRPr="005F1FD6" w:rsidRDefault="00825997" w:rsidP="00825997">
      <w:pPr>
        <w:pStyle w:val="afffd"/>
      </w:pPr>
      <w:r w:rsidRPr="005F1FD6">
        <w:t xml:space="preserve">                    .SetInt32("OrgId", CurrentUser.IdOrg)</w:t>
      </w:r>
    </w:p>
    <w:p w:rsidR="00825997" w:rsidRPr="005F1FD6" w:rsidRDefault="00825997" w:rsidP="00825997">
      <w:pPr>
        <w:pStyle w:val="afffd"/>
      </w:pPr>
      <w:r w:rsidRPr="005F1FD6">
        <w:t xml:space="preserve">                    .SetDateTime("startDate", startDate)</w:t>
      </w:r>
    </w:p>
    <w:p w:rsidR="00825997" w:rsidRPr="005F1FD6" w:rsidRDefault="00825997" w:rsidP="00825997">
      <w:pPr>
        <w:pStyle w:val="afffd"/>
      </w:pPr>
      <w:r w:rsidRPr="005F1FD6">
        <w:t xml:space="preserve">                    .SetDateTime("endDate", endDate)</w:t>
      </w:r>
    </w:p>
    <w:p w:rsidR="00825997" w:rsidRPr="005F1FD6" w:rsidRDefault="00825997" w:rsidP="00825997">
      <w:pPr>
        <w:pStyle w:val="afffd"/>
      </w:pPr>
      <w:r w:rsidRPr="005F1FD6">
        <w:t xml:space="preserve">                    .SetInt32("recordsPerPage", recordsPerPage)</w:t>
      </w:r>
    </w:p>
    <w:p w:rsidR="00825997" w:rsidRPr="005F1FD6" w:rsidRDefault="00825997" w:rsidP="00825997">
      <w:pPr>
        <w:pStyle w:val="afffd"/>
      </w:pPr>
      <w:r w:rsidRPr="005F1FD6">
        <w:t xml:space="preserve">                    .UniqueResult();</w:t>
      </w:r>
    </w:p>
    <w:p w:rsidR="00825997" w:rsidRPr="005F1FD6" w:rsidRDefault="00145F40" w:rsidP="00825997">
      <w:pPr>
        <w:pStyle w:val="afffd"/>
      </w:pPr>
      <w:r>
        <w:t xml:space="preserve">            </w:t>
      </w:r>
      <w:r w:rsidR="00825997" w:rsidRPr="005F1FD6">
        <w:t>pagesCount = Convert.ToInt32(tmp);</w:t>
      </w:r>
    </w:p>
    <w:p w:rsidR="00145F40" w:rsidRDefault="00825997" w:rsidP="00825997">
      <w:pPr>
        <w:pStyle w:val="afffd"/>
      </w:pPr>
      <w:r w:rsidRPr="005F1FD6">
        <w:t xml:space="preserve">            </w:t>
      </w:r>
    </w:p>
    <w:p w:rsidR="0051586C" w:rsidRDefault="0051586C" w:rsidP="00145F40">
      <w:pPr>
        <w:pStyle w:val="afffd"/>
        <w:ind w:left="1418"/>
      </w:pPr>
      <w:r>
        <w:t xml:space="preserve">  </w:t>
      </w:r>
      <w:r w:rsidR="00825997" w:rsidRPr="005F1FD6">
        <w:t>return Session</w:t>
      </w:r>
    </w:p>
    <w:p w:rsidR="00825997" w:rsidRPr="005F1FD6" w:rsidRDefault="00825997" w:rsidP="0051586C">
      <w:pPr>
        <w:pStyle w:val="afffd"/>
        <w:ind w:left="2836"/>
      </w:pPr>
      <w:r w:rsidRPr="005F1FD6">
        <w:t>.CreateSQLQuery(getPermitsSql.ToString())                            .AddEntity(typeof(RequestsListElement))</w:t>
      </w:r>
    </w:p>
    <w:p w:rsidR="00825997" w:rsidRPr="005F1FD6" w:rsidRDefault="00825997" w:rsidP="00825997">
      <w:pPr>
        <w:pStyle w:val="afffd"/>
      </w:pPr>
      <w:r w:rsidRPr="005F1FD6">
        <w:t xml:space="preserve">                    .SetInt32("OrgId", CurrentUser.IdOrg)</w:t>
      </w:r>
    </w:p>
    <w:p w:rsidR="00825997" w:rsidRPr="005F1FD6" w:rsidRDefault="0051586C" w:rsidP="00825997">
      <w:pPr>
        <w:pStyle w:val="afffd"/>
      </w:pPr>
      <w:r>
        <w:t xml:space="preserve">                    </w:t>
      </w:r>
      <w:r w:rsidR="00825997" w:rsidRPr="005F1FD6">
        <w:t>.SetDateTime("startDate", startDate)</w:t>
      </w:r>
    </w:p>
    <w:p w:rsidR="00825997" w:rsidRPr="005F1FD6" w:rsidRDefault="00825997" w:rsidP="00825997">
      <w:pPr>
        <w:pStyle w:val="afffd"/>
      </w:pPr>
      <w:r w:rsidRPr="005F1FD6">
        <w:lastRenderedPageBreak/>
        <w:t xml:space="preserve">                     .SetDateTime("endDate", endDate)</w:t>
      </w:r>
    </w:p>
    <w:p w:rsidR="00825997" w:rsidRPr="005F1FD6" w:rsidRDefault="00825997" w:rsidP="00825997">
      <w:pPr>
        <w:pStyle w:val="afffd"/>
      </w:pPr>
      <w:r w:rsidRPr="005F1FD6">
        <w:t xml:space="preserve">                     .SetInt32("pageNumber", pageNumber)</w:t>
      </w:r>
    </w:p>
    <w:p w:rsidR="00825997" w:rsidRPr="005F1FD6" w:rsidRDefault="0051586C" w:rsidP="00825997">
      <w:pPr>
        <w:pStyle w:val="afffd"/>
      </w:pPr>
      <w:r>
        <w:t xml:space="preserve">                     </w:t>
      </w:r>
      <w:r w:rsidR="00825997" w:rsidRPr="005F1FD6">
        <w:t>.SetInt32("recordsPerPage", recordsPerPage)</w:t>
      </w:r>
    </w:p>
    <w:p w:rsidR="0051586C" w:rsidRDefault="0051586C" w:rsidP="00825997">
      <w:pPr>
        <w:pStyle w:val="afffd"/>
      </w:pPr>
      <w:r>
        <w:t xml:space="preserve">                     </w:t>
      </w:r>
      <w:r w:rsidR="00825997" w:rsidRPr="005F1FD6">
        <w:t xml:space="preserve">.List&lt;RequestsListElement&gt;() </w:t>
      </w:r>
    </w:p>
    <w:p w:rsidR="00825997" w:rsidRPr="005F1FD6" w:rsidRDefault="00825997" w:rsidP="0051586C">
      <w:pPr>
        <w:pStyle w:val="afffd"/>
        <w:ind w:left="4963"/>
      </w:pPr>
      <w:r w:rsidRPr="005F1FD6">
        <w:t>as List&lt;RequestsListElement&gt;;</w:t>
      </w:r>
    </w:p>
    <w:p w:rsidR="00825997" w:rsidRPr="005F1FD6" w:rsidRDefault="0051586C" w:rsidP="00825997">
      <w:pPr>
        <w:pStyle w:val="afffd"/>
      </w:pPr>
      <w:r>
        <w:t xml:space="preserve">        </w:t>
      </w:r>
      <w:r w:rsidR="00825997" w:rsidRPr="005F1FD6">
        <w:t>}</w:t>
      </w:r>
    </w:p>
    <w:p w:rsidR="00825997" w:rsidRPr="005F1FD6" w:rsidRDefault="00825997" w:rsidP="00825997">
      <w:pPr>
        <w:pStyle w:val="afffd"/>
      </w:pPr>
      <w:r w:rsidRPr="005F1FD6">
        <w:t xml:space="preserve">        catch (Exception ex)</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Logger.Error(ex);</w:t>
      </w:r>
    </w:p>
    <w:p w:rsidR="00825997" w:rsidRPr="005F1FD6" w:rsidRDefault="00825997" w:rsidP="00825997">
      <w:pPr>
        <w:pStyle w:val="afffd"/>
      </w:pPr>
      <w:r w:rsidRPr="005F1FD6">
        <w:t xml:space="preserve">            pagesCount = 1;</w:t>
      </w:r>
    </w:p>
    <w:p w:rsidR="00825997" w:rsidRPr="005F1FD6" w:rsidRDefault="00825997" w:rsidP="00825997">
      <w:pPr>
        <w:pStyle w:val="afffd"/>
      </w:pPr>
      <w:r w:rsidRPr="005F1FD6">
        <w:t xml:space="preserve">            throw;</w:t>
      </w:r>
    </w:p>
    <w:p w:rsidR="00825997" w:rsidRPr="005F1FD6" w:rsidRDefault="00825997" w:rsidP="00825997">
      <w:pPr>
        <w:pStyle w:val="afffd"/>
      </w:pPr>
      <w:r w:rsidRPr="005F1FD6">
        <w:t xml:space="preserve">        }</w:t>
      </w:r>
    </w:p>
    <w:p w:rsidR="00825997" w:rsidRPr="005F1FD6" w:rsidRDefault="0051586C" w:rsidP="00825997">
      <w:pPr>
        <w:pStyle w:val="afffd"/>
      </w:pPr>
      <w:r>
        <w:t xml:space="preserve">    </w:t>
      </w:r>
      <w:r w:rsidR="00825997" w:rsidRPr="005F1FD6">
        <w:t>}</w:t>
      </w:r>
    </w:p>
    <w:p w:rsidR="00825997" w:rsidRPr="005F1FD6" w:rsidRDefault="00825997" w:rsidP="00825997">
      <w:pPr>
        <w:pStyle w:val="afffd"/>
      </w:pPr>
    </w:p>
    <w:p w:rsidR="0051586C" w:rsidRDefault="00825997" w:rsidP="00825997">
      <w:pPr>
        <w:pStyle w:val="afffd"/>
      </w:pPr>
      <w:r w:rsidRPr="005F1FD6">
        <w:t xml:space="preserve">    public IList&lt;RequestsListElement&gt; </w:t>
      </w:r>
    </w:p>
    <w:p w:rsidR="00825997" w:rsidRPr="005F1FD6" w:rsidRDefault="00825997" w:rsidP="0051586C">
      <w:pPr>
        <w:pStyle w:val="afffd"/>
        <w:ind w:left="2836" w:firstLine="709"/>
      </w:pPr>
      <w:r w:rsidRPr="005F1FD6">
        <w:t>GetPermits(RequestFilter filter)</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var sql = new StringBuilder();</w:t>
      </w:r>
    </w:p>
    <w:p w:rsidR="0051586C" w:rsidRDefault="00825997" w:rsidP="0051586C">
      <w:pPr>
        <w:pStyle w:val="afffd"/>
      </w:pPr>
      <w:r w:rsidRPr="005F1FD6">
        <w:t xml:space="preserve">        sql.AppendFormat("SELECT * FROM TABLE({0}(", </w:t>
      </w:r>
    </w:p>
    <w:p w:rsidR="00825997" w:rsidRPr="005F1FD6" w:rsidRDefault="00825997" w:rsidP="0051586C">
      <w:pPr>
        <w:pStyle w:val="afffd"/>
        <w:ind w:left="3545" w:firstLine="709"/>
      </w:pPr>
      <w:r w:rsidRPr="005F1FD6">
        <w:t>TktsInfoPkg.GetPermitsByFilter)</w:t>
      </w:r>
    </w:p>
    <w:p w:rsidR="0051586C" w:rsidRDefault="00825997" w:rsidP="00825997">
      <w:pPr>
        <w:pStyle w:val="afffd"/>
      </w:pPr>
      <w:r w:rsidRPr="005F1FD6">
        <w:t xml:space="preserve">            .Append("cast(:OrgId AS number), :requestNumber, </w:t>
      </w:r>
    </w:p>
    <w:p w:rsidR="00825997" w:rsidRPr="005F1FD6" w:rsidRDefault="0051586C" w:rsidP="00825997">
      <w:pPr>
        <w:pStyle w:val="afffd"/>
      </w:pPr>
      <w:r>
        <w:tab/>
      </w:r>
      <w:r>
        <w:tab/>
      </w:r>
      <w:r>
        <w:tab/>
      </w:r>
      <w:r>
        <w:tab/>
      </w:r>
      <w:r>
        <w:tab/>
      </w:r>
      <w:r>
        <w:tab/>
      </w:r>
      <w:r w:rsidR="00825997" w:rsidRPr="005F1FD6">
        <w:t>:vehicleNumber, :permitNumber))");</w:t>
      </w:r>
    </w:p>
    <w:p w:rsidR="00825997" w:rsidRPr="005F1FD6" w:rsidRDefault="00825997" w:rsidP="00825997">
      <w:pPr>
        <w:pStyle w:val="afffd"/>
      </w:pPr>
      <w:r w:rsidRPr="005F1FD6">
        <w:t xml:space="preserve">        try</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w:t>
      </w:r>
      <w:r w:rsidR="0051586C">
        <w:t xml:space="preserve"> </w:t>
      </w:r>
      <w:r w:rsidRPr="005F1FD6">
        <w:t>return Session.CreateSQLQuery(sql.ToString())</w:t>
      </w:r>
    </w:p>
    <w:p w:rsidR="00825997" w:rsidRPr="005F1FD6" w:rsidRDefault="0051586C" w:rsidP="00825997">
      <w:pPr>
        <w:pStyle w:val="afffd"/>
      </w:pPr>
      <w:r>
        <w:t xml:space="preserve">  </w:t>
      </w:r>
      <w:r>
        <w:tab/>
      </w:r>
      <w:r>
        <w:tab/>
      </w:r>
      <w:r>
        <w:tab/>
      </w:r>
      <w:r>
        <w:tab/>
      </w:r>
      <w:r w:rsidR="00825997" w:rsidRPr="005F1FD6">
        <w:t>.AddEntity(typeof(RequestsListElement))</w:t>
      </w:r>
    </w:p>
    <w:p w:rsidR="00825997" w:rsidRPr="005F1FD6" w:rsidRDefault="00825997" w:rsidP="00825997">
      <w:pPr>
        <w:pStyle w:val="afffd"/>
      </w:pPr>
      <w:r w:rsidRPr="005F1FD6">
        <w:t xml:space="preserve">                    .SetInt32("OrgId", CurrentUser.IdOrg)</w:t>
      </w:r>
    </w:p>
    <w:p w:rsidR="0051586C" w:rsidRDefault="00825997" w:rsidP="00825997">
      <w:pPr>
        <w:pStyle w:val="afffd"/>
      </w:pPr>
      <w:r w:rsidRPr="005F1FD6">
        <w:t xml:space="preserve">                    .SetParameter("requestNumber", </w:t>
      </w:r>
    </w:p>
    <w:p w:rsidR="00825997" w:rsidRPr="005F1FD6" w:rsidRDefault="0051586C" w:rsidP="0051586C">
      <w:pPr>
        <w:pStyle w:val="afffd"/>
        <w:ind w:left="3545" w:firstLine="709"/>
      </w:pPr>
      <w:r>
        <w:t xml:space="preserve">  </w:t>
      </w:r>
      <w:r w:rsidR="00825997" w:rsidRPr="005F1FD6">
        <w:t>filter.RequestNumber)</w:t>
      </w:r>
    </w:p>
    <w:p w:rsidR="0051586C" w:rsidRDefault="0051586C" w:rsidP="00825997">
      <w:pPr>
        <w:pStyle w:val="afffd"/>
      </w:pPr>
      <w:r>
        <w:t xml:space="preserve">                    </w:t>
      </w:r>
      <w:r w:rsidR="00825997" w:rsidRPr="005F1FD6">
        <w:t xml:space="preserve">.SetParameter("vehicleNumber", </w:t>
      </w:r>
    </w:p>
    <w:p w:rsidR="00825997" w:rsidRPr="005F1FD6" w:rsidRDefault="0051586C" w:rsidP="00825997">
      <w:pPr>
        <w:pStyle w:val="afffd"/>
      </w:pPr>
      <w:r>
        <w:tab/>
      </w:r>
      <w:r>
        <w:tab/>
      </w:r>
      <w:r>
        <w:tab/>
      </w:r>
      <w:r>
        <w:tab/>
      </w:r>
      <w:r>
        <w:tab/>
      </w:r>
      <w:r>
        <w:tab/>
      </w:r>
      <w:r>
        <w:tab/>
      </w:r>
      <w:r w:rsidR="00825997" w:rsidRPr="005F1FD6">
        <w:t>filter.FirstVehicleNumber)</w:t>
      </w:r>
    </w:p>
    <w:p w:rsidR="0051586C" w:rsidRDefault="00825997" w:rsidP="00825997">
      <w:pPr>
        <w:pStyle w:val="afffd"/>
      </w:pPr>
      <w:r w:rsidRPr="005F1FD6">
        <w:t xml:space="preserve">                    .SetParameter("permitNumber", </w:t>
      </w:r>
    </w:p>
    <w:p w:rsidR="00825997" w:rsidRPr="005F1FD6" w:rsidRDefault="0051586C" w:rsidP="00825997">
      <w:pPr>
        <w:pStyle w:val="afffd"/>
      </w:pPr>
      <w:r>
        <w:tab/>
      </w:r>
      <w:r>
        <w:tab/>
      </w:r>
      <w:r>
        <w:tab/>
      </w:r>
      <w:r>
        <w:tab/>
      </w:r>
      <w:r>
        <w:tab/>
      </w:r>
      <w:r>
        <w:tab/>
      </w:r>
      <w:r>
        <w:tab/>
      </w:r>
      <w:r w:rsidR="00825997" w:rsidRPr="005F1FD6">
        <w:t>filter.PermitNumber)</w:t>
      </w:r>
    </w:p>
    <w:p w:rsidR="0051586C" w:rsidRDefault="00825997" w:rsidP="00825997">
      <w:pPr>
        <w:pStyle w:val="afffd"/>
      </w:pPr>
      <w:r w:rsidRPr="005F1FD6">
        <w:t xml:space="preserve">                    .List&lt;RequestsListElement&gt;() </w:t>
      </w:r>
    </w:p>
    <w:p w:rsidR="00825997" w:rsidRPr="005F1FD6" w:rsidRDefault="00825997" w:rsidP="0051586C">
      <w:pPr>
        <w:pStyle w:val="afffd"/>
        <w:ind w:left="4254" w:firstLine="709"/>
      </w:pPr>
      <w:r w:rsidRPr="005F1FD6">
        <w:t>as List&lt;RequestsListElement&gt;;</w:t>
      </w:r>
    </w:p>
    <w:p w:rsidR="00825997" w:rsidRPr="005F1FD6" w:rsidRDefault="0051586C" w:rsidP="00825997">
      <w:pPr>
        <w:pStyle w:val="afffd"/>
      </w:pPr>
      <w:r>
        <w:t xml:space="preserve">        </w:t>
      </w:r>
      <w:r w:rsidR="00825997" w:rsidRPr="005F1FD6">
        <w:t>}</w:t>
      </w:r>
    </w:p>
    <w:p w:rsidR="00825997" w:rsidRPr="005F1FD6" w:rsidRDefault="00825997" w:rsidP="00825997">
      <w:pPr>
        <w:pStyle w:val="afffd"/>
      </w:pPr>
      <w:r w:rsidRPr="005F1FD6">
        <w:t xml:space="preserve">        catch (Exception ex)</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w:t>
      </w:r>
      <w:r w:rsidR="0051586C">
        <w:t xml:space="preserve"> </w:t>
      </w:r>
      <w:r w:rsidRPr="005F1FD6">
        <w:t>Logger.Error(ex);</w:t>
      </w:r>
    </w:p>
    <w:p w:rsidR="00825997" w:rsidRPr="005F1FD6" w:rsidRDefault="00825997" w:rsidP="00825997">
      <w:pPr>
        <w:pStyle w:val="afffd"/>
      </w:pPr>
      <w:r w:rsidRPr="005F1FD6">
        <w:t xml:space="preserve">           </w:t>
      </w:r>
      <w:r w:rsidR="0051586C">
        <w:t xml:space="preserve"> </w:t>
      </w:r>
      <w:r w:rsidRPr="005F1FD6">
        <w:t>throw;</w:t>
      </w:r>
    </w:p>
    <w:p w:rsidR="00825997" w:rsidRPr="005F1FD6" w:rsidRDefault="00825997" w:rsidP="00825997">
      <w:pPr>
        <w:pStyle w:val="afffd"/>
      </w:pPr>
      <w:r w:rsidRPr="005F1FD6">
        <w:t xml:space="preserve">        }</w:t>
      </w:r>
    </w:p>
    <w:p w:rsidR="0051586C" w:rsidRDefault="0051586C" w:rsidP="00825997">
      <w:pPr>
        <w:pStyle w:val="afffd"/>
      </w:pPr>
      <w:r>
        <w:t xml:space="preserve">    </w:t>
      </w:r>
      <w:r w:rsidR="00825997" w:rsidRPr="005F1FD6">
        <w:t xml:space="preserve">}  </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#endregion</w:t>
      </w:r>
    </w:p>
    <w:p w:rsidR="00825997" w:rsidRDefault="00825997" w:rsidP="00825997">
      <w:pPr>
        <w:pStyle w:val="afffd"/>
      </w:pPr>
    </w:p>
    <w:p w:rsidR="00825997" w:rsidRPr="005F1FD6" w:rsidRDefault="00825997" w:rsidP="00825997">
      <w:pPr>
        <w:pStyle w:val="afffd"/>
      </w:pPr>
      <w:r w:rsidRPr="005F1FD6">
        <w:lastRenderedPageBreak/>
        <w:t xml:space="preserve">    #region Insert Requests</w:t>
      </w:r>
    </w:p>
    <w:p w:rsidR="00825997" w:rsidRPr="005F1FD6" w:rsidRDefault="00825997" w:rsidP="00825997">
      <w:pPr>
        <w:pStyle w:val="afffd"/>
      </w:pPr>
    </w:p>
    <w:p w:rsidR="00825997" w:rsidRPr="005F1FD6" w:rsidRDefault="00825997" w:rsidP="00825997">
      <w:pPr>
        <w:pStyle w:val="afffd"/>
      </w:pPr>
      <w:r w:rsidRPr="005F1FD6">
        <w:t xml:space="preserve">    public int InsertRequest(Request request)</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try</w:t>
      </w:r>
    </w:p>
    <w:p w:rsidR="00825997" w:rsidRPr="005F1FD6" w:rsidRDefault="00825997" w:rsidP="00825997">
      <w:pPr>
        <w:pStyle w:val="afffd"/>
      </w:pPr>
      <w:r w:rsidRPr="005F1FD6">
        <w:t xml:space="preserve">        {</w:t>
      </w:r>
    </w:p>
    <w:p w:rsidR="00825997" w:rsidRPr="005F1FD6" w:rsidRDefault="0051586C" w:rsidP="00825997">
      <w:pPr>
        <w:pStyle w:val="afffd"/>
      </w:pPr>
      <w:r>
        <w:t xml:space="preserve">        </w:t>
      </w:r>
      <w:r w:rsidR="00825997" w:rsidRPr="005F1FD6">
        <w:t>// определяем номер расчета (максимальный по группе УТК)</w:t>
      </w:r>
    </w:p>
    <w:p w:rsidR="0051586C" w:rsidRDefault="00825997" w:rsidP="00825997">
      <w:pPr>
        <w:pStyle w:val="afffd"/>
      </w:pPr>
      <w:r w:rsidRPr="005F1FD6">
        <w:t xml:space="preserve">            DateTime firstDayOfYear = </w:t>
      </w:r>
    </w:p>
    <w:p w:rsidR="00825997" w:rsidRPr="005F1FD6" w:rsidRDefault="00825997" w:rsidP="0051586C">
      <w:pPr>
        <w:pStyle w:val="afffd"/>
        <w:ind w:left="2836" w:firstLine="709"/>
      </w:pPr>
      <w:r w:rsidRPr="005F1FD6">
        <w:t>new DateTime(DateTime.Now.Year, 1, 1);</w:t>
      </w:r>
    </w:p>
    <w:p w:rsidR="0051586C" w:rsidRDefault="00825997" w:rsidP="00825997">
      <w:pPr>
        <w:pStyle w:val="afffd"/>
      </w:pPr>
      <w:r w:rsidRPr="005F1FD6">
        <w:t xml:space="preserve">            int? maxNumRequest =</w:t>
      </w:r>
      <w:r w:rsidR="0051586C">
        <w:t xml:space="preserve"> </w:t>
      </w:r>
      <w:r w:rsidRPr="005F1FD6">
        <w:t>Session.Query&lt;Request&gt;()</w:t>
      </w:r>
    </w:p>
    <w:p w:rsidR="0051586C" w:rsidRDefault="00825997" w:rsidP="0051586C">
      <w:pPr>
        <w:pStyle w:val="afffd"/>
        <w:ind w:left="1418" w:firstLine="709"/>
      </w:pPr>
      <w:r w:rsidRPr="005F1FD6">
        <w:t>.Where(r =&gt; r.SafeRoadControlGroup == request</w:t>
      </w:r>
    </w:p>
    <w:p w:rsidR="0051586C" w:rsidRDefault="00825997" w:rsidP="0051586C">
      <w:pPr>
        <w:pStyle w:val="afffd"/>
        <w:ind w:left="2127"/>
      </w:pPr>
      <w:r w:rsidRPr="005F1FD6">
        <w:t xml:space="preserve">.SafeRoadControlGroup </w:t>
      </w:r>
    </w:p>
    <w:p w:rsidR="00825997" w:rsidRPr="005F1FD6" w:rsidRDefault="00825997" w:rsidP="0051586C">
      <w:pPr>
        <w:pStyle w:val="afffd"/>
        <w:ind w:left="2836" w:firstLine="709"/>
      </w:pPr>
      <w:r w:rsidRPr="005F1FD6">
        <w:t>&amp;&amp; r.DateRequest &gt;= firstDayOfYear)</w:t>
      </w:r>
    </w:p>
    <w:p w:rsidR="00825997" w:rsidRPr="005F1FD6" w:rsidRDefault="0051586C" w:rsidP="00825997">
      <w:pPr>
        <w:pStyle w:val="afffd"/>
      </w:pPr>
      <w:r>
        <w:t xml:space="preserve">               </w:t>
      </w:r>
      <w:r w:rsidR="00825997" w:rsidRPr="005F1FD6">
        <w:t>.Max(r =&gt; (int?)r.NumRequest) ?? 0;</w:t>
      </w:r>
    </w:p>
    <w:p w:rsidR="00825997" w:rsidRPr="005F1FD6" w:rsidRDefault="00825997" w:rsidP="00825997">
      <w:pPr>
        <w:pStyle w:val="afffd"/>
      </w:pPr>
      <w:r w:rsidRPr="005F1FD6">
        <w:t xml:space="preserve">            request.NumRequest = (int)maxNumRequest + 1;</w:t>
      </w:r>
    </w:p>
    <w:p w:rsidR="00825997" w:rsidRPr="005F1FD6" w:rsidRDefault="00825997" w:rsidP="00825997">
      <w:pPr>
        <w:pStyle w:val="afffd"/>
      </w:pPr>
    </w:p>
    <w:p w:rsidR="00825997" w:rsidRPr="005F1FD6" w:rsidRDefault="00825997" w:rsidP="00825997">
      <w:pPr>
        <w:pStyle w:val="afffd"/>
      </w:pPr>
      <w:r w:rsidRPr="005F1FD6">
        <w:t xml:space="preserve">            request.IdPk = InsertEntity(request);</w:t>
      </w:r>
    </w:p>
    <w:p w:rsidR="00825997" w:rsidRPr="005F1FD6" w:rsidRDefault="00825997" w:rsidP="00825997">
      <w:pPr>
        <w:pStyle w:val="afffd"/>
      </w:pPr>
    </w:p>
    <w:p w:rsidR="00825997" w:rsidRPr="005F1FD6" w:rsidRDefault="00825997" w:rsidP="00825997">
      <w:pPr>
        <w:pStyle w:val="afffd"/>
      </w:pPr>
      <w:r w:rsidRPr="005F1FD6">
        <w:t xml:space="preserve">            // Вставка транспортных средств из заявки</w:t>
      </w:r>
    </w:p>
    <w:p w:rsidR="00825997" w:rsidRPr="005F1FD6" w:rsidRDefault="00825997" w:rsidP="00825997">
      <w:pPr>
        <w:pStyle w:val="afffd"/>
      </w:pPr>
      <w:r w:rsidRPr="005F1FD6">
        <w:t xml:space="preserve">            foreach (var vehicle in request.VehicleStructure)</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w:t>
      </w:r>
      <w:r w:rsidR="0051586C">
        <w:t xml:space="preserve"> </w:t>
      </w:r>
      <w:r w:rsidRPr="005F1FD6">
        <w:t>vehicle.IdPk = InsertEntity(vehicle);</w:t>
      </w:r>
    </w:p>
    <w:p w:rsidR="00825997" w:rsidRPr="005F1FD6" w:rsidRDefault="00825997" w:rsidP="00825997">
      <w:pPr>
        <w:pStyle w:val="afffd"/>
      </w:pPr>
    </w:p>
    <w:p w:rsidR="00825997" w:rsidRPr="005F1FD6" w:rsidRDefault="00825997" w:rsidP="00825997">
      <w:pPr>
        <w:pStyle w:val="afffd"/>
      </w:pPr>
      <w:r w:rsidRPr="005F1FD6">
        <w:t xml:space="preserve">                // Вставка особенностей ТС</w:t>
      </w:r>
    </w:p>
    <w:p w:rsidR="00825997" w:rsidRPr="005F1FD6" w:rsidRDefault="00825997" w:rsidP="00825997">
      <w:pPr>
        <w:pStyle w:val="afffd"/>
      </w:pPr>
      <w:r w:rsidRPr="005F1FD6">
        <w:t xml:space="preserve">                foreach (var feature in vehicle.Features)</w:t>
      </w:r>
    </w:p>
    <w:p w:rsidR="00825997" w:rsidRPr="005F1FD6" w:rsidRDefault="00825997" w:rsidP="00825997">
      <w:pPr>
        <w:pStyle w:val="afffd"/>
      </w:pPr>
      <w:r w:rsidRPr="005F1FD6">
        <w:t xml:space="preserve">                    feature.IdPk = InsertEntity(feature);</w:t>
      </w:r>
    </w:p>
    <w:p w:rsidR="00825997" w:rsidRPr="005F1FD6" w:rsidRDefault="00825997" w:rsidP="00825997">
      <w:pPr>
        <w:pStyle w:val="afffd"/>
      </w:pPr>
      <w:r w:rsidRPr="005F1FD6">
        <w:t xml:space="preserve">                // Вставка осей ТС</w:t>
      </w:r>
    </w:p>
    <w:p w:rsidR="00825997" w:rsidRPr="005F1FD6" w:rsidRDefault="00825997" w:rsidP="00825997">
      <w:pPr>
        <w:pStyle w:val="afffd"/>
      </w:pPr>
      <w:r w:rsidRPr="005F1FD6">
        <w:t xml:space="preserve">                foreach (var axle in vehicle.Axles)</w:t>
      </w:r>
    </w:p>
    <w:p w:rsidR="00825997" w:rsidRPr="005F1FD6" w:rsidRDefault="00825997" w:rsidP="00825997">
      <w:pPr>
        <w:pStyle w:val="afffd"/>
      </w:pPr>
      <w:r w:rsidRPr="005F1FD6">
        <w:t xml:space="preserve">                   </w:t>
      </w:r>
      <w:r w:rsidR="0051586C">
        <w:t xml:space="preserve"> </w:t>
      </w:r>
      <w:r w:rsidRPr="005F1FD6">
        <w:t>axle.IdPk = InsertEntity(axle);</w:t>
      </w:r>
    </w:p>
    <w:p w:rsidR="00825997" w:rsidRPr="005F1FD6" w:rsidRDefault="00825997" w:rsidP="00825997">
      <w:pPr>
        <w:pStyle w:val="afffd"/>
      </w:pPr>
      <w:r w:rsidRPr="005F1FD6">
        <w:t xml:space="preserve">            }</w:t>
      </w:r>
    </w:p>
    <w:p w:rsidR="0051586C" w:rsidRDefault="00825997" w:rsidP="0051586C">
      <w:pPr>
        <w:pStyle w:val="afffd"/>
        <w:ind w:left="709"/>
      </w:pPr>
      <w:r w:rsidRPr="005F1FD6">
        <w:t xml:space="preserve">       // Вст</w:t>
      </w:r>
      <w:r w:rsidR="0051586C">
        <w:t>авка маршрутных точек из заявки</w:t>
      </w:r>
      <w:r w:rsidRPr="005F1FD6">
        <w:t xml:space="preserve">                </w:t>
      </w:r>
    </w:p>
    <w:p w:rsidR="00825997" w:rsidRPr="005F1FD6" w:rsidRDefault="0051586C" w:rsidP="0051586C">
      <w:pPr>
        <w:pStyle w:val="afffd"/>
        <w:ind w:left="709" w:firstLine="709"/>
      </w:pPr>
      <w:r>
        <w:t xml:space="preserve">  </w:t>
      </w:r>
      <w:r w:rsidR="00825997" w:rsidRPr="005F1FD6">
        <w:t>foreach (var point in request.RoutePoints)</w:t>
      </w:r>
    </w:p>
    <w:p w:rsidR="00825997" w:rsidRPr="005F1FD6" w:rsidRDefault="00825997" w:rsidP="00825997">
      <w:pPr>
        <w:pStyle w:val="afffd"/>
      </w:pPr>
      <w:r w:rsidRPr="005F1FD6">
        <w:t xml:space="preserve">              </w:t>
      </w:r>
      <w:r w:rsidR="0051586C">
        <w:t xml:space="preserve"> </w:t>
      </w:r>
      <w:r w:rsidRPr="005F1FD6">
        <w:t>point.IdPk = InsertEntity(point);</w:t>
      </w:r>
    </w:p>
    <w:p w:rsidR="00825997" w:rsidRPr="005F1FD6" w:rsidRDefault="00825997" w:rsidP="00825997">
      <w:pPr>
        <w:pStyle w:val="afffd"/>
      </w:pPr>
    </w:p>
    <w:p w:rsidR="0051586C" w:rsidRDefault="00825997" w:rsidP="00825997">
      <w:pPr>
        <w:pStyle w:val="afffd"/>
      </w:pPr>
      <w:r w:rsidRPr="005F1FD6">
        <w:t xml:space="preserve">            // Тип стат</w:t>
      </w:r>
      <w:r w:rsidR="0051586C">
        <w:t>уса "Отправлено перевозчиком"</w:t>
      </w:r>
      <w:r w:rsidRPr="005F1FD6">
        <w:t xml:space="preserve"> </w:t>
      </w:r>
    </w:p>
    <w:p w:rsidR="00825997" w:rsidRPr="005F1FD6" w:rsidRDefault="0051586C" w:rsidP="0051586C">
      <w:pPr>
        <w:pStyle w:val="afffd"/>
        <w:ind w:left="709" w:firstLine="709"/>
      </w:pPr>
      <w:r>
        <w:t xml:space="preserve">  //</w:t>
      </w:r>
      <w:r>
        <w:rPr>
          <w:lang w:val="ru-RU"/>
        </w:rPr>
        <w:t xml:space="preserve"> из </w:t>
      </w:r>
      <w:r w:rsidR="00825997" w:rsidRPr="005F1FD6">
        <w:t>справочника clstkts</w:t>
      </w:r>
    </w:p>
    <w:p w:rsidR="0051586C" w:rsidRDefault="00825997" w:rsidP="00825997">
      <w:pPr>
        <w:pStyle w:val="afffd"/>
      </w:pPr>
      <w:r w:rsidRPr="005F1FD6">
        <w:t xml:space="preserve">            </w:t>
      </w:r>
      <w:r w:rsidR="0051586C">
        <w:t xml:space="preserve">var statusType = </w:t>
      </w:r>
      <w:r w:rsidRPr="005F1FD6">
        <w:t>Session</w:t>
      </w:r>
    </w:p>
    <w:p w:rsidR="00825997" w:rsidRPr="005F1FD6" w:rsidRDefault="00825997" w:rsidP="0051586C">
      <w:pPr>
        <w:pStyle w:val="afffd"/>
        <w:ind w:left="2836" w:firstLine="709"/>
      </w:pPr>
      <w:r w:rsidRPr="005F1FD6">
        <w:t>.Query&lt;RequestStatusСlassifier&gt;()</w:t>
      </w:r>
    </w:p>
    <w:p w:rsidR="0051586C" w:rsidRDefault="00825997" w:rsidP="00825997">
      <w:pPr>
        <w:pStyle w:val="afffd"/>
      </w:pPr>
      <w:r w:rsidRPr="005F1FD6">
        <w:t xml:space="preserve">                    </w:t>
      </w:r>
      <w:r w:rsidR="0051586C">
        <w:tab/>
      </w:r>
      <w:r w:rsidRPr="005F1FD6">
        <w:t xml:space="preserve">.FirstOrDefault(s =&gt; </w:t>
      </w:r>
    </w:p>
    <w:p w:rsidR="0051586C" w:rsidRDefault="00825997" w:rsidP="0051586C">
      <w:pPr>
        <w:pStyle w:val="afffd"/>
        <w:ind w:left="3545" w:firstLine="709"/>
      </w:pPr>
      <w:r w:rsidRPr="005F1FD6">
        <w:t xml:space="preserve">s.GroupId == RequestStatusGroupId </w:t>
      </w:r>
    </w:p>
    <w:p w:rsidR="00825997" w:rsidRPr="005F1FD6" w:rsidRDefault="00825997" w:rsidP="0051586C">
      <w:pPr>
        <w:pStyle w:val="afffd"/>
        <w:ind w:left="4963" w:firstLine="709"/>
      </w:pPr>
      <w:r w:rsidRPr="005F1FD6">
        <w:t>&amp;&amp; s.StatusNumber == 1);</w:t>
      </w:r>
    </w:p>
    <w:p w:rsidR="00825997" w:rsidRPr="005F1FD6" w:rsidRDefault="0051586C" w:rsidP="00825997">
      <w:pPr>
        <w:pStyle w:val="afffd"/>
      </w:pPr>
      <w:r>
        <w:t xml:space="preserve">            </w:t>
      </w:r>
      <w:r w:rsidR="00825997" w:rsidRPr="005F1FD6">
        <w:t>// Вставка статуса</w:t>
      </w:r>
    </w:p>
    <w:p w:rsidR="00825997" w:rsidRPr="005F1FD6" w:rsidRDefault="00825997" w:rsidP="00825997">
      <w:pPr>
        <w:pStyle w:val="afffd"/>
      </w:pPr>
      <w:r w:rsidRPr="005F1FD6">
        <w:t xml:space="preserve">            var status = new RequestStatus()</w:t>
      </w:r>
    </w:p>
    <w:p w:rsidR="00825997" w:rsidRPr="005F1FD6" w:rsidRDefault="00825997" w:rsidP="00825997">
      <w:pPr>
        <w:pStyle w:val="afffd"/>
      </w:pPr>
      <w:r w:rsidRPr="005F1FD6">
        <w:t xml:space="preserve">            {</w:t>
      </w:r>
    </w:p>
    <w:p w:rsidR="00825997" w:rsidRPr="005F1FD6" w:rsidRDefault="0051586C" w:rsidP="00825997">
      <w:pPr>
        <w:pStyle w:val="afffd"/>
      </w:pPr>
      <w:r>
        <w:t xml:space="preserve">                </w:t>
      </w:r>
      <w:r w:rsidR="00825997" w:rsidRPr="005F1FD6">
        <w:t>Request = request,</w:t>
      </w:r>
    </w:p>
    <w:p w:rsidR="00825997" w:rsidRPr="005F1FD6" w:rsidRDefault="00825997" w:rsidP="00825997">
      <w:pPr>
        <w:pStyle w:val="afffd"/>
      </w:pPr>
      <w:r w:rsidRPr="005F1FD6">
        <w:lastRenderedPageBreak/>
        <w:t xml:space="preserve">                Note = "Отправлено перевозчиком",</w:t>
      </w:r>
    </w:p>
    <w:p w:rsidR="00825997" w:rsidRPr="005F1FD6" w:rsidRDefault="00825997" w:rsidP="0051586C">
      <w:pPr>
        <w:pStyle w:val="afffd"/>
        <w:tabs>
          <w:tab w:val="left" w:pos="2410"/>
        </w:tabs>
      </w:pPr>
      <w:r w:rsidRPr="005F1FD6">
        <w:t xml:space="preserve">                StatusDate = DateTime.Today,</w:t>
      </w:r>
    </w:p>
    <w:p w:rsidR="00825997" w:rsidRPr="005F1FD6" w:rsidRDefault="00825997" w:rsidP="00825997">
      <w:pPr>
        <w:pStyle w:val="afffd"/>
      </w:pPr>
      <w:r w:rsidRPr="005F1FD6">
        <w:t xml:space="preserve">                StatusСlassifier = statusType,</w:t>
      </w:r>
    </w:p>
    <w:p w:rsidR="00825997" w:rsidRPr="005F1FD6" w:rsidRDefault="00825997" w:rsidP="00825997">
      <w:pPr>
        <w:pStyle w:val="afffd"/>
      </w:pPr>
      <w:r w:rsidRPr="005F1FD6">
        <w:t xml:space="preserve">                Login = CurrentUser.Email</w:t>
      </w:r>
    </w:p>
    <w:p w:rsidR="00825997" w:rsidRPr="005F1FD6" w:rsidRDefault="0051586C" w:rsidP="0051586C">
      <w:pPr>
        <w:pStyle w:val="afffd"/>
        <w:tabs>
          <w:tab w:val="left" w:pos="1843"/>
        </w:tabs>
      </w:pPr>
      <w:r>
        <w:t xml:space="preserve">            </w:t>
      </w:r>
      <w:r w:rsidR="00825997" w:rsidRPr="005F1FD6">
        <w:t>};</w:t>
      </w:r>
    </w:p>
    <w:p w:rsidR="00825997" w:rsidRPr="005F1FD6" w:rsidRDefault="00825997" w:rsidP="00825997">
      <w:pPr>
        <w:pStyle w:val="afffd"/>
      </w:pPr>
      <w:r w:rsidRPr="005F1FD6">
        <w:t xml:space="preserve">            status.IdPk = InsertEntity(status);</w:t>
      </w:r>
    </w:p>
    <w:p w:rsidR="00825997" w:rsidRPr="005F1FD6" w:rsidRDefault="00825997" w:rsidP="00825997">
      <w:pPr>
        <w:pStyle w:val="afffd"/>
      </w:pPr>
    </w:p>
    <w:p w:rsidR="009A781B" w:rsidRDefault="00825997" w:rsidP="00825997">
      <w:pPr>
        <w:pStyle w:val="afffd"/>
      </w:pPr>
      <w:r w:rsidRPr="005F1FD6">
        <w:t xml:space="preserve">            // Для заявлени</w:t>
      </w:r>
      <w:r w:rsidR="009A781B">
        <w:t xml:space="preserve">я на одноразовое спецразрешение </w:t>
      </w:r>
    </w:p>
    <w:p w:rsidR="00825997" w:rsidRPr="005F1FD6" w:rsidRDefault="009A781B" w:rsidP="009A781B">
      <w:pPr>
        <w:pStyle w:val="afffd"/>
        <w:ind w:left="709" w:firstLine="709"/>
      </w:pPr>
      <w:r>
        <w:rPr>
          <w:lang w:val="ru-RU"/>
        </w:rPr>
        <w:t xml:space="preserve">  // </w:t>
      </w:r>
      <w:r w:rsidR="00825997" w:rsidRPr="005F1FD6">
        <w:t>устанавливаем поле NM_ROUT</w:t>
      </w:r>
    </w:p>
    <w:p w:rsidR="00825997" w:rsidRPr="005F1FD6" w:rsidRDefault="00825997" w:rsidP="00825997">
      <w:pPr>
        <w:pStyle w:val="afffd"/>
      </w:pPr>
      <w:r w:rsidRPr="005F1FD6">
        <w:t xml:space="preserve">            if (!request.IsReusable)</w:t>
      </w:r>
    </w:p>
    <w:p w:rsidR="00825997" w:rsidRPr="005F1FD6" w:rsidRDefault="00825997" w:rsidP="00825997">
      <w:pPr>
        <w:pStyle w:val="afffd"/>
      </w:pPr>
      <w:r w:rsidRPr="005F1FD6">
        <w:t xml:space="preserve">                UpdateRouteTextForRequest(request.IdPk);</w:t>
      </w:r>
    </w:p>
    <w:p w:rsidR="00825997" w:rsidRPr="005F1FD6" w:rsidRDefault="00825997" w:rsidP="00825997">
      <w:pPr>
        <w:pStyle w:val="afffd"/>
      </w:pPr>
      <w:r w:rsidRPr="005F1FD6">
        <w:t xml:space="preserve">            return request.IdPk;</w:t>
      </w:r>
    </w:p>
    <w:p w:rsidR="00825997" w:rsidRPr="005F1FD6" w:rsidRDefault="009A781B" w:rsidP="00825997">
      <w:pPr>
        <w:pStyle w:val="afffd"/>
      </w:pPr>
      <w:r>
        <w:t xml:space="preserve">        </w:t>
      </w:r>
      <w:r w:rsidR="00825997" w:rsidRPr="005F1FD6">
        <w:t>}</w:t>
      </w:r>
    </w:p>
    <w:p w:rsidR="00825997" w:rsidRPr="005F1FD6" w:rsidRDefault="00825997" w:rsidP="00825997">
      <w:pPr>
        <w:pStyle w:val="afffd"/>
      </w:pPr>
      <w:r w:rsidRPr="005F1FD6">
        <w:t xml:space="preserve">        catch (Exception ex)</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w:t>
      </w:r>
      <w:r w:rsidR="009A781B">
        <w:rPr>
          <w:lang w:val="ru-RU"/>
        </w:rPr>
        <w:t xml:space="preserve"> </w:t>
      </w:r>
      <w:r w:rsidRPr="005F1FD6">
        <w:t>Logger.Error(ex);</w:t>
      </w:r>
    </w:p>
    <w:p w:rsidR="00825997" w:rsidRPr="005F1FD6" w:rsidRDefault="00825997" w:rsidP="00825997">
      <w:pPr>
        <w:pStyle w:val="afffd"/>
      </w:pPr>
      <w:r w:rsidRPr="005F1FD6">
        <w:t xml:space="preserve">            throw;</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w:t>
      </w:r>
      <w:r w:rsidR="009A781B">
        <w:t xml:space="preserve">  </w:t>
      </w:r>
      <w:r w:rsidRPr="005F1FD6">
        <w:t>}</w:t>
      </w:r>
    </w:p>
    <w:p w:rsidR="00825997" w:rsidRPr="005F1FD6" w:rsidRDefault="00825997" w:rsidP="00825997">
      <w:pPr>
        <w:pStyle w:val="afffd"/>
      </w:pPr>
    </w:p>
    <w:p w:rsidR="00825997" w:rsidRPr="005F1FD6" w:rsidRDefault="00825997" w:rsidP="00825997">
      <w:pPr>
        <w:pStyle w:val="afffd"/>
      </w:pPr>
      <w:r w:rsidRPr="005F1FD6">
        <w:t xml:space="preserve">    private void UpdateRouteTextForRequest(int requestId)</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var sql = new StringBuilder();</w:t>
      </w:r>
    </w:p>
    <w:p w:rsidR="00344377" w:rsidRDefault="00825997" w:rsidP="00825997">
      <w:pPr>
        <w:pStyle w:val="afffd"/>
      </w:pPr>
      <w:r w:rsidRPr="005F1FD6">
        <w:t xml:space="preserve">       sql.AppendFormat("UPDATE REQUEST SET NM_ROUT=(SELECT </w:t>
      </w:r>
    </w:p>
    <w:p w:rsidR="00825997" w:rsidRPr="005F1FD6" w:rsidRDefault="00825997" w:rsidP="00344377">
      <w:pPr>
        <w:pStyle w:val="afffd"/>
        <w:ind w:left="709" w:firstLine="709"/>
      </w:pPr>
      <w:r w:rsidRPr="005F1FD6">
        <w:t>ROUTNM FROM TABLE({0}", RdinfoRoutTktsPkg.ListAggRout)</w:t>
      </w:r>
    </w:p>
    <w:p w:rsidR="00344377" w:rsidRPr="005F1FD6" w:rsidRDefault="00344377" w:rsidP="00825997">
      <w:pPr>
        <w:pStyle w:val="afffd"/>
      </w:pPr>
      <w:r>
        <w:t xml:space="preserve">          </w:t>
      </w:r>
      <w:r w:rsidR="00825997" w:rsidRPr="005F1FD6">
        <w:t>.Append("(:idrequest))) where IDREQUEST=:idrequest");</w:t>
      </w:r>
    </w:p>
    <w:p w:rsidR="00825997" w:rsidRPr="005F1FD6" w:rsidRDefault="00825997" w:rsidP="00825997">
      <w:pPr>
        <w:pStyle w:val="afffd"/>
      </w:pPr>
      <w:r w:rsidRPr="005F1FD6">
        <w:t xml:space="preserve">       try</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Session.CreateSQLQuery(sql.ToString())</w:t>
      </w:r>
    </w:p>
    <w:p w:rsidR="00825997" w:rsidRPr="005F1FD6" w:rsidRDefault="00825997" w:rsidP="00825997">
      <w:pPr>
        <w:pStyle w:val="afffd"/>
      </w:pPr>
      <w:r w:rsidRPr="005F1FD6">
        <w:t xml:space="preserve">                   .SetInt32("idrequest", requestId)</w:t>
      </w:r>
    </w:p>
    <w:p w:rsidR="00825997" w:rsidRPr="005F1FD6" w:rsidRDefault="00344377" w:rsidP="00825997">
      <w:pPr>
        <w:pStyle w:val="afffd"/>
      </w:pPr>
      <w:r>
        <w:t xml:space="preserve">                   </w:t>
      </w:r>
      <w:r w:rsidR="00825997" w:rsidRPr="005F1FD6">
        <w:t>.ExecuteUpdate();</w:t>
      </w:r>
    </w:p>
    <w:p w:rsidR="00825997" w:rsidRPr="005F1FD6" w:rsidRDefault="00825997" w:rsidP="00825997">
      <w:pPr>
        <w:pStyle w:val="afffd"/>
      </w:pPr>
      <w:r w:rsidRPr="005F1FD6">
        <w:t xml:space="preserve">           Session.Flush();</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catch (Exception ex)</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w:t>
      </w:r>
      <w:r w:rsidR="00344377">
        <w:t xml:space="preserve"> </w:t>
      </w:r>
      <w:r w:rsidRPr="005F1FD6">
        <w:t>Logger.Error(ex);</w:t>
      </w:r>
    </w:p>
    <w:p w:rsidR="00825997" w:rsidRPr="005F1FD6" w:rsidRDefault="00825997" w:rsidP="00825997">
      <w:pPr>
        <w:pStyle w:val="afffd"/>
      </w:pPr>
      <w:r w:rsidRPr="005F1FD6">
        <w:t xml:space="preserve">          </w:t>
      </w:r>
      <w:r w:rsidR="00344377">
        <w:t xml:space="preserve"> </w:t>
      </w:r>
      <w:r w:rsidRPr="005F1FD6">
        <w:t>throw;</w:t>
      </w:r>
    </w:p>
    <w:p w:rsidR="00344377" w:rsidRPr="005F1FD6" w:rsidRDefault="00825997" w:rsidP="00825997">
      <w:pPr>
        <w:pStyle w:val="afffd"/>
      </w:pPr>
      <w:r w:rsidRPr="005F1FD6">
        <w:t xml:space="preserve">       }</w:t>
      </w:r>
    </w:p>
    <w:p w:rsidR="00344377" w:rsidRPr="005F1FD6" w:rsidRDefault="00344377" w:rsidP="00344377">
      <w:pPr>
        <w:pStyle w:val="afffd"/>
        <w:tabs>
          <w:tab w:val="left" w:pos="567"/>
        </w:tabs>
      </w:pPr>
      <w:r>
        <w:t xml:space="preserve">    </w:t>
      </w:r>
      <w:r w:rsidR="00825997" w:rsidRPr="005F1FD6">
        <w:t>}</w:t>
      </w:r>
    </w:p>
    <w:p w:rsidR="00825997" w:rsidRPr="005F1FD6" w:rsidRDefault="00825997" w:rsidP="00825997">
      <w:pPr>
        <w:pStyle w:val="afffd"/>
      </w:pPr>
      <w:r w:rsidRPr="005F1FD6">
        <w:t xml:space="preserve">    #endregion</w:t>
      </w:r>
    </w:p>
    <w:p w:rsidR="00344377" w:rsidRPr="005F1FD6" w:rsidRDefault="00344377" w:rsidP="00825997">
      <w:pPr>
        <w:pStyle w:val="afffd"/>
      </w:pPr>
    </w:p>
    <w:p w:rsidR="00825997" w:rsidRPr="005F1FD6" w:rsidRDefault="00825997" w:rsidP="00825997">
      <w:pPr>
        <w:pStyle w:val="afffd"/>
      </w:pPr>
      <w:r w:rsidRPr="005F1FD6">
        <w:t xml:space="preserve">    #region Delete requests</w:t>
      </w:r>
    </w:p>
    <w:p w:rsidR="00825997" w:rsidRPr="005F1FD6" w:rsidRDefault="00825997" w:rsidP="00825997">
      <w:pPr>
        <w:pStyle w:val="afffd"/>
      </w:pPr>
    </w:p>
    <w:p w:rsidR="00825997" w:rsidRPr="005F1FD6" w:rsidRDefault="00825997" w:rsidP="00825997">
      <w:pPr>
        <w:pStyle w:val="afffd"/>
      </w:pPr>
      <w:r w:rsidRPr="005F1FD6">
        <w:t xml:space="preserve">    public int DeleteRequest(int id)</w:t>
      </w:r>
    </w:p>
    <w:p w:rsidR="00825997" w:rsidRPr="005F1FD6" w:rsidRDefault="00825997" w:rsidP="00825997">
      <w:pPr>
        <w:pStyle w:val="afffd"/>
      </w:pPr>
      <w:r w:rsidRPr="005F1FD6">
        <w:t xml:space="preserve">    {</w:t>
      </w:r>
    </w:p>
    <w:p w:rsidR="00825997" w:rsidRPr="005F1FD6" w:rsidRDefault="00825997" w:rsidP="00344377">
      <w:pPr>
        <w:pStyle w:val="afffd"/>
      </w:pPr>
      <w:r w:rsidRPr="005F1FD6">
        <w:lastRenderedPageBreak/>
        <w:t xml:space="preserve">        var isAnyRequest = Session.Query&lt;Request&gt;()</w:t>
      </w:r>
    </w:p>
    <w:p w:rsidR="00344377" w:rsidRDefault="00825997" w:rsidP="00344377">
      <w:pPr>
        <w:pStyle w:val="afffd"/>
      </w:pPr>
      <w:r w:rsidRPr="005F1FD6">
        <w:t xml:space="preserve">                </w:t>
      </w:r>
      <w:r w:rsidR="00344377">
        <w:t xml:space="preserve">.Any(r =&gt; </w:t>
      </w:r>
      <w:r w:rsidRPr="005F1FD6">
        <w:t xml:space="preserve">r.IdOrganization == CurrentUser.IdOrg </w:t>
      </w:r>
    </w:p>
    <w:p w:rsidR="00825997" w:rsidRPr="005F1FD6" w:rsidRDefault="00825997" w:rsidP="00344377">
      <w:pPr>
        <w:pStyle w:val="afffd"/>
        <w:ind w:left="6381"/>
      </w:pPr>
      <w:r w:rsidRPr="005F1FD6">
        <w:t>&amp;&amp; r.IdPk == id);</w:t>
      </w:r>
    </w:p>
    <w:p w:rsidR="00825997" w:rsidRPr="005F1FD6" w:rsidRDefault="00825997" w:rsidP="00825997">
      <w:pPr>
        <w:pStyle w:val="afffd"/>
      </w:pPr>
      <w:r w:rsidRPr="005F1FD6">
        <w:t xml:space="preserve">        if (isAnyRequest == false)</w:t>
      </w:r>
    </w:p>
    <w:p w:rsidR="00825997" w:rsidRDefault="00825997" w:rsidP="00825997">
      <w:pPr>
        <w:pStyle w:val="afffd"/>
      </w:pPr>
      <w:r w:rsidRPr="005F1FD6">
        <w:t xml:space="preserve">           </w:t>
      </w:r>
      <w:r w:rsidR="00344377">
        <w:t xml:space="preserve"> </w:t>
      </w:r>
      <w:r w:rsidRPr="005F1FD6">
        <w:t>return -1;</w:t>
      </w:r>
    </w:p>
    <w:p w:rsidR="00344377" w:rsidRPr="005F1FD6" w:rsidRDefault="00344377" w:rsidP="00825997">
      <w:pPr>
        <w:pStyle w:val="afffd"/>
      </w:pPr>
    </w:p>
    <w:p w:rsidR="00344377" w:rsidRDefault="00825997" w:rsidP="00825997">
      <w:pPr>
        <w:pStyle w:val="afffd"/>
      </w:pPr>
      <w:r w:rsidRPr="005F1FD6">
        <w:t xml:space="preserve">        const string sql = "DELETE FROM REQUEST WHERE </w:t>
      </w:r>
    </w:p>
    <w:p w:rsidR="00825997" w:rsidRPr="005F1FD6" w:rsidRDefault="00344377" w:rsidP="00825997">
      <w:pPr>
        <w:pStyle w:val="afffd"/>
      </w:pPr>
      <w:r>
        <w:tab/>
      </w:r>
      <w:r>
        <w:tab/>
      </w:r>
      <w:r>
        <w:tab/>
      </w:r>
      <w:r>
        <w:tab/>
      </w:r>
      <w:r>
        <w:tab/>
      </w:r>
      <w:r w:rsidR="00825997" w:rsidRPr="005F1FD6">
        <w:t>IDREQUEST=cast(:idrequest AS number)";</w:t>
      </w:r>
    </w:p>
    <w:p w:rsidR="00825997" w:rsidRPr="005F1FD6" w:rsidRDefault="00825997" w:rsidP="00825997">
      <w:pPr>
        <w:pStyle w:val="afffd"/>
      </w:pPr>
      <w:r w:rsidRPr="005F1FD6">
        <w:t xml:space="preserve">        try</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w:t>
      </w:r>
      <w:r w:rsidR="00344377">
        <w:t xml:space="preserve"> </w:t>
      </w:r>
      <w:r w:rsidRPr="005F1FD6">
        <w:t>return Session.CreateSQLQuery(sql)</w:t>
      </w:r>
    </w:p>
    <w:p w:rsidR="00825997" w:rsidRPr="005F1FD6" w:rsidRDefault="00825997" w:rsidP="00825997">
      <w:pPr>
        <w:pStyle w:val="afffd"/>
      </w:pPr>
      <w:r w:rsidRPr="005F1FD6">
        <w:t xml:space="preserve">                    </w:t>
      </w:r>
      <w:r w:rsidR="00344377">
        <w:tab/>
      </w:r>
      <w:r w:rsidRPr="005F1FD6">
        <w:t>.SetInt32("idrequest", id)</w:t>
      </w:r>
    </w:p>
    <w:p w:rsidR="00825997" w:rsidRPr="005F1FD6" w:rsidRDefault="00825997" w:rsidP="00825997">
      <w:pPr>
        <w:pStyle w:val="afffd"/>
      </w:pPr>
      <w:r w:rsidRPr="005F1FD6">
        <w:t xml:space="preserve">                    </w:t>
      </w:r>
      <w:r w:rsidR="00344377">
        <w:tab/>
      </w:r>
      <w:r w:rsidRPr="005F1FD6">
        <w:t>.ExecuteUpdate();</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catch (Exception ex)</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Logger.Error(ex);</w:t>
      </w:r>
    </w:p>
    <w:p w:rsidR="00825997" w:rsidRPr="005F1FD6" w:rsidRDefault="00825997" w:rsidP="00825997">
      <w:pPr>
        <w:pStyle w:val="afffd"/>
      </w:pPr>
      <w:r w:rsidRPr="005F1FD6">
        <w:t xml:space="preserve">            throw;</w:t>
      </w:r>
    </w:p>
    <w:p w:rsidR="00825997" w:rsidRPr="005F1FD6" w:rsidRDefault="00825997" w:rsidP="00825997">
      <w:pPr>
        <w:pStyle w:val="afffd"/>
      </w:pPr>
      <w:r w:rsidRPr="005F1FD6">
        <w:t xml:space="preserve">        }</w:t>
      </w:r>
    </w:p>
    <w:p w:rsidR="00825997" w:rsidRPr="005F1FD6" w:rsidRDefault="00344377" w:rsidP="00344377">
      <w:pPr>
        <w:pStyle w:val="afffd"/>
        <w:tabs>
          <w:tab w:val="left" w:pos="709"/>
        </w:tabs>
      </w:pPr>
      <w:r>
        <w:t xml:space="preserve">     </w:t>
      </w:r>
      <w:r w:rsidR="00825997" w:rsidRPr="005F1FD6">
        <w:t>}</w:t>
      </w:r>
    </w:p>
    <w:p w:rsidR="00825997" w:rsidRPr="005F1FD6" w:rsidRDefault="00825997" w:rsidP="00825997">
      <w:pPr>
        <w:pStyle w:val="afffd"/>
      </w:pPr>
    </w:p>
    <w:p w:rsidR="00825997" w:rsidRPr="005F1FD6" w:rsidRDefault="00825997" w:rsidP="00825997">
      <w:pPr>
        <w:pStyle w:val="afffd"/>
      </w:pPr>
      <w:r w:rsidRPr="005F1FD6">
        <w:t xml:space="preserve">     #endregion</w:t>
      </w:r>
    </w:p>
    <w:p w:rsidR="00825997" w:rsidRPr="005F1FD6" w:rsidRDefault="00825997" w:rsidP="00825997">
      <w:pPr>
        <w:pStyle w:val="afffd"/>
      </w:pPr>
    </w:p>
    <w:p w:rsidR="00825997" w:rsidRPr="005F1FD6" w:rsidRDefault="00825997" w:rsidP="00825997">
      <w:pPr>
        <w:pStyle w:val="afffd"/>
      </w:pPr>
      <w:r w:rsidRPr="005F1FD6">
        <w:t xml:space="preserve">     #region Payments</w:t>
      </w:r>
    </w:p>
    <w:p w:rsidR="00825997" w:rsidRPr="005F1FD6" w:rsidRDefault="00825997" w:rsidP="00825997">
      <w:pPr>
        <w:pStyle w:val="afffd"/>
      </w:pPr>
    </w:p>
    <w:p w:rsidR="00825997" w:rsidRPr="005F1FD6" w:rsidRDefault="00825997" w:rsidP="00825997">
      <w:pPr>
        <w:pStyle w:val="afffd"/>
      </w:pPr>
      <w:r w:rsidRPr="005F1FD6">
        <w:t xml:space="preserve">     public int AddPayment(Payment payment)</w:t>
      </w:r>
    </w:p>
    <w:p w:rsidR="00825997" w:rsidRPr="005F1FD6" w:rsidRDefault="00344377" w:rsidP="00825997">
      <w:pPr>
        <w:pStyle w:val="afffd"/>
      </w:pPr>
      <w:r>
        <w:t xml:space="preserve">     </w:t>
      </w:r>
      <w:r w:rsidR="00825997" w:rsidRPr="005F1FD6">
        <w:t>{</w:t>
      </w:r>
    </w:p>
    <w:p w:rsidR="00825997" w:rsidRPr="005F1FD6" w:rsidRDefault="00825997" w:rsidP="00825997">
      <w:pPr>
        <w:pStyle w:val="afffd"/>
      </w:pPr>
      <w:r w:rsidRPr="005F1FD6">
        <w:t xml:space="preserve">         payment.Basis = Session.Query&lt;TktsСlassifier&gt;()</w:t>
      </w:r>
    </w:p>
    <w:p w:rsidR="00344377" w:rsidRDefault="00344377" w:rsidP="00825997">
      <w:pPr>
        <w:pStyle w:val="afffd"/>
      </w:pPr>
      <w:r>
        <w:t xml:space="preserve">           </w:t>
      </w:r>
      <w:r w:rsidR="00825997" w:rsidRPr="005F1FD6">
        <w:t>.F</w:t>
      </w:r>
      <w:r>
        <w:t xml:space="preserve">irstOrDefault(c =&gt; c.GroupId == </w:t>
      </w:r>
      <w:r w:rsidR="00825997" w:rsidRPr="005F1FD6">
        <w:t xml:space="preserve">PaymentBasisGroupId </w:t>
      </w:r>
    </w:p>
    <w:p w:rsidR="00825997" w:rsidRPr="005F1FD6" w:rsidRDefault="00344377" w:rsidP="00344377">
      <w:pPr>
        <w:pStyle w:val="afffd"/>
        <w:ind w:left="2127" w:firstLine="709"/>
      </w:pPr>
      <w:r>
        <w:t xml:space="preserve"> </w:t>
      </w:r>
      <w:r w:rsidR="00825997" w:rsidRPr="005F1FD6">
        <w:t>&amp;&amp; c.TypeNumber == payment.BasisTypeNumber);</w:t>
      </w:r>
    </w:p>
    <w:p w:rsidR="00344377" w:rsidRDefault="00825997" w:rsidP="00344377">
      <w:pPr>
        <w:pStyle w:val="afffd"/>
      </w:pPr>
      <w:r w:rsidRPr="005F1FD6">
        <w:t xml:space="preserve">         payment.Currency = Session.Query&lt;TktsСlassifier&gt;()</w:t>
      </w:r>
      <w:r w:rsidR="00344377">
        <w:t xml:space="preserve">  </w:t>
      </w:r>
      <w:r w:rsidRPr="005F1FD6">
        <w:t xml:space="preserve">                </w:t>
      </w:r>
    </w:p>
    <w:p w:rsidR="00344377" w:rsidRDefault="00344377" w:rsidP="00344377">
      <w:pPr>
        <w:pStyle w:val="afffd"/>
      </w:pPr>
      <w:r>
        <w:t xml:space="preserve">            </w:t>
      </w:r>
      <w:r w:rsidR="00825997" w:rsidRPr="005F1FD6">
        <w:t xml:space="preserve">.FirstOrDefault(c =&gt; c.GroupId == CurrencyGroupId &amp;&amp; </w:t>
      </w:r>
    </w:p>
    <w:p w:rsidR="00825997" w:rsidRPr="005F1FD6" w:rsidRDefault="00344377" w:rsidP="00344377">
      <w:pPr>
        <w:pStyle w:val="afffd"/>
        <w:ind w:left="2127" w:firstLine="709"/>
      </w:pPr>
      <w:r>
        <w:t xml:space="preserve"> </w:t>
      </w:r>
      <w:r w:rsidR="00825997" w:rsidRPr="005F1FD6">
        <w:t>c.TypeNumber == payment.CurrencyTypeNumber);</w:t>
      </w:r>
    </w:p>
    <w:p w:rsidR="00825997" w:rsidRPr="005F1FD6" w:rsidRDefault="00825997" w:rsidP="00825997">
      <w:pPr>
        <w:pStyle w:val="afffd"/>
      </w:pPr>
      <w:r w:rsidRPr="005F1FD6">
        <w:t xml:space="preserve">         payment.IdPk = InsertEntity(payment);</w:t>
      </w:r>
    </w:p>
    <w:p w:rsidR="00825997" w:rsidRPr="005F1FD6" w:rsidRDefault="00825997" w:rsidP="00825997">
      <w:pPr>
        <w:pStyle w:val="afffd"/>
      </w:pPr>
      <w:r w:rsidRPr="005F1FD6">
        <w:t xml:space="preserve">         return payment.IdPk;</w:t>
      </w:r>
    </w:p>
    <w:p w:rsidR="00825997" w:rsidRPr="005F1FD6" w:rsidRDefault="00825997" w:rsidP="00825997">
      <w:pPr>
        <w:pStyle w:val="afffd"/>
      </w:pPr>
      <w:r w:rsidRPr="005F1FD6">
        <w:t xml:space="preserve">     }</w:t>
      </w:r>
    </w:p>
    <w:p w:rsidR="00825997" w:rsidRPr="005F1FD6" w:rsidRDefault="00825997" w:rsidP="00825997">
      <w:pPr>
        <w:pStyle w:val="afffd"/>
      </w:pPr>
    </w:p>
    <w:p w:rsidR="00825997" w:rsidRPr="005F1FD6" w:rsidRDefault="00825997" w:rsidP="00825997">
      <w:pPr>
        <w:pStyle w:val="afffd"/>
      </w:pPr>
      <w:r w:rsidRPr="005F1FD6">
        <w:t xml:space="preserve">     public int DeletePayment(int id)</w:t>
      </w:r>
    </w:p>
    <w:p w:rsidR="00825997" w:rsidRPr="005F1FD6" w:rsidRDefault="00825997" w:rsidP="00825997">
      <w:pPr>
        <w:pStyle w:val="afffd"/>
      </w:pPr>
      <w:r w:rsidRPr="005F1FD6">
        <w:t xml:space="preserve">     {</w:t>
      </w:r>
    </w:p>
    <w:p w:rsidR="00825997" w:rsidRPr="005F1FD6" w:rsidRDefault="00344377" w:rsidP="00825997">
      <w:pPr>
        <w:pStyle w:val="afffd"/>
      </w:pPr>
      <w:r>
        <w:t xml:space="preserve">        </w:t>
      </w:r>
      <w:r w:rsidR="00825997" w:rsidRPr="005F1FD6">
        <w:t>var isAnyPayment = Session.Query&lt;Payment&gt;()</w:t>
      </w:r>
    </w:p>
    <w:p w:rsidR="00344377" w:rsidRDefault="00825997" w:rsidP="00825997">
      <w:pPr>
        <w:pStyle w:val="afffd"/>
      </w:pPr>
      <w:r w:rsidRPr="005F1FD6">
        <w:t xml:space="preserve">  </w:t>
      </w:r>
      <w:r w:rsidR="00344377">
        <w:t xml:space="preserve">       </w:t>
      </w:r>
      <w:r w:rsidRPr="005F1FD6">
        <w:t xml:space="preserve">.Any(p =&gt; p.Request.IdOrganization == CurrentUser.IdOrg </w:t>
      </w:r>
    </w:p>
    <w:p w:rsidR="00825997" w:rsidRPr="005F1FD6" w:rsidRDefault="00344377" w:rsidP="00344377">
      <w:pPr>
        <w:pStyle w:val="afffd"/>
        <w:ind w:left="6381"/>
      </w:pPr>
      <w:r>
        <w:t xml:space="preserve">   </w:t>
      </w:r>
      <w:r w:rsidR="00825997" w:rsidRPr="005F1FD6">
        <w:t>&amp;&amp; p.IdPk == id);</w:t>
      </w:r>
    </w:p>
    <w:p w:rsidR="00825997" w:rsidRPr="005F1FD6" w:rsidRDefault="00825997" w:rsidP="00825997">
      <w:pPr>
        <w:pStyle w:val="afffd"/>
      </w:pPr>
      <w:r w:rsidRPr="005F1FD6">
        <w:t xml:space="preserve">        if (isAnyPayment == false)</w:t>
      </w:r>
    </w:p>
    <w:p w:rsidR="00825997" w:rsidRPr="005F1FD6" w:rsidRDefault="00825997" w:rsidP="00825997">
      <w:pPr>
        <w:pStyle w:val="afffd"/>
      </w:pPr>
      <w:r w:rsidRPr="005F1FD6">
        <w:t xml:space="preserve">           return -1;</w:t>
      </w:r>
    </w:p>
    <w:p w:rsidR="00825997" w:rsidRPr="005F1FD6" w:rsidRDefault="00825997" w:rsidP="00825997">
      <w:pPr>
        <w:pStyle w:val="afffd"/>
      </w:pPr>
    </w:p>
    <w:p w:rsidR="00344377" w:rsidRDefault="00825997" w:rsidP="00344377">
      <w:pPr>
        <w:pStyle w:val="afffd"/>
        <w:tabs>
          <w:tab w:val="left" w:pos="1134"/>
        </w:tabs>
      </w:pPr>
      <w:r w:rsidRPr="005F1FD6">
        <w:lastRenderedPageBreak/>
        <w:t xml:space="preserve">        const string sql = "DELETE FROM PAYMENT WHERE </w:t>
      </w:r>
    </w:p>
    <w:p w:rsidR="00825997" w:rsidRPr="005F1FD6" w:rsidRDefault="00344377" w:rsidP="00344377">
      <w:pPr>
        <w:pStyle w:val="afffd"/>
        <w:tabs>
          <w:tab w:val="left" w:pos="1134"/>
        </w:tabs>
      </w:pPr>
      <w:r>
        <w:tab/>
      </w:r>
      <w:r>
        <w:tab/>
      </w:r>
      <w:r>
        <w:tab/>
      </w:r>
      <w:r>
        <w:tab/>
      </w:r>
      <w:r>
        <w:tab/>
      </w:r>
      <w:r>
        <w:tab/>
      </w:r>
      <w:r w:rsidR="00825997" w:rsidRPr="005F1FD6">
        <w:t>IDPAYMENT=cast(:id AS number)";</w:t>
      </w:r>
    </w:p>
    <w:p w:rsidR="00825997" w:rsidRPr="005F1FD6" w:rsidRDefault="00825997" w:rsidP="00825997">
      <w:pPr>
        <w:pStyle w:val="afffd"/>
      </w:pPr>
      <w:r w:rsidRPr="005F1FD6">
        <w:t xml:space="preserve">        try</w:t>
      </w:r>
    </w:p>
    <w:p w:rsidR="00825997" w:rsidRPr="005F1FD6" w:rsidRDefault="00825997" w:rsidP="00825997">
      <w:pPr>
        <w:pStyle w:val="afffd"/>
      </w:pPr>
      <w:r w:rsidRPr="005F1FD6">
        <w:t xml:space="preserve">        {</w:t>
      </w:r>
    </w:p>
    <w:p w:rsidR="00825997" w:rsidRPr="005F1FD6" w:rsidRDefault="00344377" w:rsidP="00825997">
      <w:pPr>
        <w:pStyle w:val="afffd"/>
      </w:pPr>
      <w:r>
        <w:t xml:space="preserve">            </w:t>
      </w:r>
      <w:r w:rsidR="00825997" w:rsidRPr="005F1FD6">
        <w:t>return Session.CreateSQLQuery(sql)</w:t>
      </w:r>
    </w:p>
    <w:p w:rsidR="00825997" w:rsidRPr="005F1FD6" w:rsidRDefault="00825997" w:rsidP="00825997">
      <w:pPr>
        <w:pStyle w:val="afffd"/>
      </w:pPr>
      <w:r w:rsidRPr="005F1FD6">
        <w:t xml:space="preserve">                    </w:t>
      </w:r>
      <w:r w:rsidR="00344377">
        <w:tab/>
      </w:r>
      <w:r w:rsidRPr="005F1FD6">
        <w:t>.SetInt32("id", id)</w:t>
      </w:r>
    </w:p>
    <w:p w:rsidR="00825997" w:rsidRPr="005F1FD6" w:rsidRDefault="00825997" w:rsidP="00825997">
      <w:pPr>
        <w:pStyle w:val="afffd"/>
      </w:pPr>
      <w:r w:rsidRPr="005F1FD6">
        <w:t xml:space="preserve">                    </w:t>
      </w:r>
      <w:r w:rsidR="00344377">
        <w:tab/>
      </w:r>
      <w:r w:rsidRPr="005F1FD6">
        <w:t>.ExecuteUpdate();</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catch (Exception ex)</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Logger.Error(ex);</w:t>
      </w:r>
    </w:p>
    <w:p w:rsidR="00825997" w:rsidRPr="005F1FD6" w:rsidRDefault="00825997" w:rsidP="00825997">
      <w:pPr>
        <w:pStyle w:val="afffd"/>
      </w:pPr>
      <w:r w:rsidRPr="005F1FD6">
        <w:t xml:space="preserve">            throw;</w:t>
      </w:r>
    </w:p>
    <w:p w:rsidR="00825997" w:rsidRPr="005F1FD6" w:rsidRDefault="00825997" w:rsidP="00825997">
      <w:pPr>
        <w:pStyle w:val="afffd"/>
      </w:pPr>
      <w:r w:rsidRPr="005F1FD6">
        <w:t xml:space="preserve">        }</w:t>
      </w:r>
    </w:p>
    <w:p w:rsidR="00825997" w:rsidRPr="005F1FD6" w:rsidRDefault="00825997" w:rsidP="00344377">
      <w:pPr>
        <w:pStyle w:val="afffd"/>
        <w:tabs>
          <w:tab w:val="left" w:pos="709"/>
        </w:tabs>
      </w:pPr>
      <w:r w:rsidRPr="005F1FD6">
        <w:t xml:space="preserve">    </w:t>
      </w:r>
      <w:r w:rsidR="00344377">
        <w:t xml:space="preserve"> </w:t>
      </w:r>
      <w:r w:rsidRPr="005F1FD6">
        <w:t>}</w:t>
      </w:r>
    </w:p>
    <w:p w:rsidR="00825997" w:rsidRPr="005F1FD6" w:rsidRDefault="00825997" w:rsidP="00825997">
      <w:pPr>
        <w:pStyle w:val="afffd"/>
      </w:pPr>
    </w:p>
    <w:p w:rsidR="00825997" w:rsidRPr="005F1FD6" w:rsidRDefault="00825997" w:rsidP="00825997">
      <w:pPr>
        <w:pStyle w:val="afffd"/>
      </w:pPr>
      <w:r w:rsidRPr="005F1FD6">
        <w:t xml:space="preserve">     public IList&lt;Payment&gt; GetPayments(int requestId)</w:t>
      </w:r>
    </w:p>
    <w:p w:rsidR="00825997" w:rsidRPr="005F1FD6" w:rsidRDefault="00825997" w:rsidP="00825997">
      <w:pPr>
        <w:pStyle w:val="afffd"/>
      </w:pPr>
      <w:r w:rsidRPr="005F1FD6">
        <w:t xml:space="preserve">     {</w:t>
      </w:r>
    </w:p>
    <w:p w:rsidR="00825997" w:rsidRPr="005F1FD6" w:rsidRDefault="00825997" w:rsidP="00825997">
      <w:pPr>
        <w:pStyle w:val="afffd"/>
      </w:pPr>
      <w:r w:rsidRPr="005F1FD6">
        <w:t xml:space="preserve">        return Session.Query&lt;Payment&gt;()</w:t>
      </w:r>
    </w:p>
    <w:p w:rsidR="00344377" w:rsidRDefault="00825997" w:rsidP="00344377">
      <w:pPr>
        <w:pStyle w:val="afffd"/>
      </w:pPr>
      <w:r w:rsidRPr="005F1FD6">
        <w:t xml:space="preserve">                .Where(p =&gt; p.Request.IdPk == requestId &amp;&amp; </w:t>
      </w:r>
    </w:p>
    <w:p w:rsidR="00825997" w:rsidRPr="005F1FD6" w:rsidRDefault="00344377" w:rsidP="00344377">
      <w:pPr>
        <w:pStyle w:val="afffd"/>
      </w:pPr>
      <w:r>
        <w:tab/>
      </w:r>
      <w:r>
        <w:tab/>
      </w:r>
      <w:r>
        <w:tab/>
        <w:t xml:space="preserve">    </w:t>
      </w:r>
      <w:r w:rsidR="00825997" w:rsidRPr="005F1FD6">
        <w:t>p.Request.IdOrganization == CurrentUser.IdOrg)</w:t>
      </w:r>
    </w:p>
    <w:p w:rsidR="00825997" w:rsidRPr="005F1FD6" w:rsidRDefault="00825997" w:rsidP="00825997">
      <w:pPr>
        <w:pStyle w:val="afffd"/>
      </w:pPr>
      <w:r w:rsidRPr="005F1FD6">
        <w:t xml:space="preserve">                .ToList();</w:t>
      </w:r>
    </w:p>
    <w:p w:rsidR="00825997" w:rsidRPr="005F1FD6" w:rsidRDefault="00825997" w:rsidP="00825997">
      <w:pPr>
        <w:pStyle w:val="afffd"/>
      </w:pPr>
      <w:r w:rsidRPr="005F1FD6">
        <w:t xml:space="preserve">     }</w:t>
      </w:r>
    </w:p>
    <w:p w:rsidR="00825997" w:rsidRPr="005F1FD6" w:rsidRDefault="00825997" w:rsidP="00825997">
      <w:pPr>
        <w:pStyle w:val="afffd"/>
      </w:pPr>
    </w:p>
    <w:p w:rsidR="00825997" w:rsidRPr="005F1FD6" w:rsidRDefault="00825997" w:rsidP="00825997">
      <w:pPr>
        <w:pStyle w:val="afffd"/>
      </w:pPr>
      <w:r w:rsidRPr="005F1FD6">
        <w:t xml:space="preserve">     #endregion        </w:t>
      </w:r>
    </w:p>
    <w:p w:rsidR="00303813" w:rsidRDefault="00825997" w:rsidP="00825997">
      <w:pPr>
        <w:pStyle w:val="afffd"/>
      </w:pPr>
      <w:r w:rsidRPr="005F1FD6">
        <w:t>}</w:t>
      </w:r>
    </w:p>
    <w:p w:rsidR="00303813" w:rsidRDefault="00303813" w:rsidP="00076FA6">
      <w:pPr>
        <w:pStyle w:val="aa"/>
      </w:pPr>
    </w:p>
    <w:p w:rsidR="00076FA6" w:rsidRDefault="00076FA6" w:rsidP="00076FA6">
      <w:pPr>
        <w:pStyle w:val="aa"/>
      </w:pPr>
    </w:p>
    <w:p w:rsidR="00076FA6" w:rsidRDefault="00076FA6" w:rsidP="00076FA6">
      <w:pPr>
        <w:pStyle w:val="aa"/>
        <w:sectPr w:rsidR="00076FA6" w:rsidSect="00A82657">
          <w:pgSz w:w="11906" w:h="16838"/>
          <w:pgMar w:top="1134" w:right="851" w:bottom="1531" w:left="1701" w:header="709" w:footer="709" w:gutter="0"/>
          <w:cols w:space="708"/>
          <w:titlePg/>
          <w:docGrid w:linePitch="381"/>
        </w:sectPr>
      </w:pPr>
    </w:p>
    <w:p w:rsidR="00A939B2" w:rsidRDefault="00A939B2" w:rsidP="00A939B2">
      <w:pPr>
        <w:pStyle w:val="af7"/>
      </w:pPr>
      <w:bookmarkStart w:id="26" w:name="_Toc418898121"/>
      <w:r>
        <w:lastRenderedPageBreak/>
        <w:t xml:space="preserve">ПРИЛОЖЕНИЕ </w:t>
      </w:r>
      <w:r w:rsidR="00076FA6">
        <w:t>В</w:t>
      </w:r>
      <w:bookmarkEnd w:id="26"/>
    </w:p>
    <w:p w:rsidR="00A939B2" w:rsidRDefault="00A939B2" w:rsidP="00A939B2">
      <w:pPr>
        <w:pStyle w:val="afff3"/>
      </w:pPr>
      <w:r w:rsidRPr="00295379">
        <w:t>(</w:t>
      </w:r>
      <w:r w:rsidRPr="00A939B2">
        <w:t>обязательное</w:t>
      </w:r>
      <w:r w:rsidRPr="00295379">
        <w:t>)</w:t>
      </w:r>
    </w:p>
    <w:p w:rsidR="00A939B2" w:rsidRDefault="00A939B2" w:rsidP="00A939B2">
      <w:pPr>
        <w:pStyle w:val="afff4"/>
      </w:pPr>
    </w:p>
    <w:p w:rsidR="00A939B2" w:rsidRPr="00A939B2" w:rsidRDefault="00A939B2" w:rsidP="00A939B2">
      <w:pPr>
        <w:pStyle w:val="afff4"/>
      </w:pPr>
      <w:r>
        <w:t>Спецификация проекта</w:t>
      </w:r>
    </w:p>
    <w:p w:rsidR="00A939B2" w:rsidRDefault="00A939B2" w:rsidP="00A939B2">
      <w:pPr>
        <w:pStyle w:val="aa"/>
      </w:pPr>
    </w:p>
    <w:p w:rsidR="00A939B2" w:rsidRDefault="00A939B2" w:rsidP="00A939B2">
      <w:pPr>
        <w:pStyle w:val="aa"/>
      </w:pPr>
    </w:p>
    <w:p w:rsidR="00A939B2" w:rsidRDefault="00A939B2" w:rsidP="00A939B2">
      <w:pPr>
        <w:pStyle w:val="aa"/>
        <w:sectPr w:rsidR="00A939B2" w:rsidSect="00A82657">
          <w:pgSz w:w="11906" w:h="16838"/>
          <w:pgMar w:top="1134" w:right="851" w:bottom="1531" w:left="1701" w:header="709" w:footer="709" w:gutter="0"/>
          <w:cols w:space="708"/>
          <w:titlePg/>
          <w:docGrid w:linePitch="381"/>
        </w:sectPr>
      </w:pPr>
    </w:p>
    <w:p w:rsidR="00A939B2" w:rsidRDefault="00A939B2" w:rsidP="00A939B2">
      <w:pPr>
        <w:pStyle w:val="af7"/>
      </w:pPr>
      <w:bookmarkStart w:id="27" w:name="_Toc418898122"/>
      <w:r>
        <w:lastRenderedPageBreak/>
        <w:t xml:space="preserve">ПРИЛОЖЕНИЕ </w:t>
      </w:r>
      <w:r w:rsidR="00076FA6">
        <w:t>Г</w:t>
      </w:r>
      <w:bookmarkEnd w:id="27"/>
    </w:p>
    <w:p w:rsidR="00A939B2" w:rsidRDefault="00A939B2" w:rsidP="00A939B2">
      <w:pPr>
        <w:pStyle w:val="afff3"/>
      </w:pPr>
      <w:r w:rsidRPr="00295379">
        <w:t>(</w:t>
      </w:r>
      <w:r w:rsidRPr="00A939B2">
        <w:t>обязательное</w:t>
      </w:r>
      <w:r w:rsidRPr="00295379">
        <w:t>)</w:t>
      </w:r>
    </w:p>
    <w:p w:rsidR="00A939B2" w:rsidRDefault="00A939B2" w:rsidP="00A939B2">
      <w:pPr>
        <w:pStyle w:val="afff4"/>
      </w:pPr>
    </w:p>
    <w:p w:rsidR="00A939B2" w:rsidRPr="00A939B2" w:rsidRDefault="00A939B2" w:rsidP="00A939B2">
      <w:pPr>
        <w:pStyle w:val="afff4"/>
      </w:pPr>
      <w:r>
        <w:t>Ведомость документов</w:t>
      </w:r>
    </w:p>
    <w:p w:rsidR="00A939B2" w:rsidRDefault="00A939B2" w:rsidP="00A939B2">
      <w:pPr>
        <w:pStyle w:val="aa"/>
      </w:pPr>
    </w:p>
    <w:p w:rsidR="00A939B2" w:rsidRPr="00A939B2" w:rsidRDefault="00A939B2" w:rsidP="00A939B2">
      <w:pPr>
        <w:pStyle w:val="aa"/>
      </w:pPr>
    </w:p>
    <w:sectPr w:rsidR="00A939B2" w:rsidRPr="00A939B2" w:rsidSect="00A82657">
      <w:pgSz w:w="11906" w:h="16838"/>
      <w:pgMar w:top="1134" w:right="851" w:bottom="1531"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981" w:rsidRDefault="00FC6981" w:rsidP="00AE0732">
      <w:r>
        <w:separator/>
      </w:r>
    </w:p>
    <w:p w:rsidR="00FC6981" w:rsidRDefault="00FC6981"/>
  </w:endnote>
  <w:endnote w:type="continuationSeparator" w:id="0">
    <w:p w:rsidR="00FC6981" w:rsidRDefault="00FC6981" w:rsidP="00AE0732">
      <w:r>
        <w:continuationSeparator/>
      </w:r>
    </w:p>
    <w:p w:rsidR="00FC6981" w:rsidRDefault="00FC6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57A" w:rsidRDefault="00FF657A">
    <w:pPr>
      <w:jc w:val="right"/>
    </w:pPr>
  </w:p>
  <w:p w:rsidR="00FF657A" w:rsidRDefault="00FF65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643875"/>
      <w:docPartObj>
        <w:docPartGallery w:val="Page Numbers (Bottom of Page)"/>
        <w:docPartUnique/>
      </w:docPartObj>
    </w:sdtPr>
    <w:sdtEndPr/>
    <w:sdtContent>
      <w:p w:rsidR="00FF657A" w:rsidRDefault="00FF657A">
        <w:pPr>
          <w:pStyle w:val="afc"/>
          <w:jc w:val="right"/>
        </w:pPr>
        <w:r>
          <w:fldChar w:fldCharType="begin"/>
        </w:r>
        <w:r>
          <w:instrText>PAGE   \* MERGEFORMAT</w:instrText>
        </w:r>
        <w:r>
          <w:fldChar w:fldCharType="separate"/>
        </w:r>
        <w:r w:rsidR="00E96323">
          <w:rPr>
            <w:noProof/>
          </w:rPr>
          <w:t>24</w:t>
        </w:r>
        <w:r>
          <w:fldChar w:fldCharType="end"/>
        </w:r>
      </w:p>
    </w:sdtContent>
  </w:sdt>
  <w:p w:rsidR="00FF657A" w:rsidRDefault="00FF657A">
    <w:pPr>
      <w:pStyle w:val="af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245728"/>
      <w:docPartObj>
        <w:docPartGallery w:val="Page Numbers (Bottom of Page)"/>
        <w:docPartUnique/>
      </w:docPartObj>
    </w:sdtPr>
    <w:sdtEndPr/>
    <w:sdtContent>
      <w:p w:rsidR="00FF657A" w:rsidRDefault="00FF657A">
        <w:pPr>
          <w:jc w:val="right"/>
        </w:pPr>
        <w:r>
          <w:fldChar w:fldCharType="begin"/>
        </w:r>
        <w:r>
          <w:instrText>PAGE   \* MERGEFORMAT</w:instrText>
        </w:r>
        <w:r>
          <w:fldChar w:fldCharType="separate"/>
        </w:r>
        <w:r w:rsidR="00E96323">
          <w:rPr>
            <w:noProof/>
          </w:rPr>
          <w:t>21</w:t>
        </w:r>
        <w:r>
          <w:fldChar w:fldCharType="end"/>
        </w:r>
      </w:p>
    </w:sdtContent>
  </w:sdt>
  <w:p w:rsidR="00FF657A" w:rsidRDefault="00FF65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981" w:rsidRDefault="00FC6981" w:rsidP="00AE0732">
      <w:r>
        <w:separator/>
      </w:r>
    </w:p>
    <w:p w:rsidR="00FC6981" w:rsidRDefault="00FC6981"/>
  </w:footnote>
  <w:footnote w:type="continuationSeparator" w:id="0">
    <w:p w:rsidR="00FC6981" w:rsidRDefault="00FC6981" w:rsidP="00AE0732">
      <w:r>
        <w:continuationSeparator/>
      </w:r>
    </w:p>
    <w:p w:rsidR="00FC6981" w:rsidRDefault="00FC698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816CE"/>
    <w:multiLevelType w:val="multilevel"/>
    <w:tmpl w:val="029A10F0"/>
    <w:lvl w:ilvl="0">
      <w:start w:val="1"/>
      <w:numFmt w:val="decimal"/>
      <w:pStyle w:val="a"/>
      <w:suff w:val="space"/>
      <w:lvlText w:val="%1."/>
      <w:lvlJc w:val="left"/>
      <w:pPr>
        <w:ind w:left="0" w:firstLine="709"/>
      </w:pPr>
      <w:rPr>
        <w:rFonts w:hint="default"/>
        <w:b w:val="0"/>
        <w:i w:val="0"/>
        <w:color w:val="auto"/>
        <w:sz w:val="28"/>
        <w:u w:val="none"/>
      </w:rPr>
    </w:lvl>
    <w:lvl w:ilvl="1">
      <w:start w:val="1"/>
      <w:numFmt w:val="decimal"/>
      <w:pStyle w:val="a0"/>
      <w:suff w:val="space"/>
      <w:lvlText w:val="%1.%2"/>
      <w:lvlJc w:val="left"/>
      <w:pPr>
        <w:ind w:left="930" w:hanging="221"/>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1564488"/>
    <w:multiLevelType w:val="multilevel"/>
    <w:tmpl w:val="2052635C"/>
    <w:lvl w:ilvl="0">
      <w:start w:val="1"/>
      <w:numFmt w:val="decimal"/>
      <w:suff w:val="space"/>
      <w:lvlText w:val="%1."/>
      <w:lvlJc w:val="left"/>
      <w:pPr>
        <w:ind w:left="0" w:firstLine="709"/>
      </w:pPr>
      <w:rPr>
        <w:rFonts w:hint="default"/>
        <w:b w:val="0"/>
        <w:i w:val="0"/>
        <w:sz w:val="28"/>
      </w:rPr>
    </w:lvl>
    <w:lvl w:ilvl="1">
      <w:start w:val="1"/>
      <w:numFmt w:val="decimal"/>
      <w:suff w:val="space"/>
      <w:lvlText w:val="%1.%2"/>
      <w:lvlJc w:val="left"/>
      <w:pPr>
        <w:ind w:left="930" w:hanging="221"/>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1C27537"/>
    <w:multiLevelType w:val="hybridMultilevel"/>
    <w:tmpl w:val="B9602B0E"/>
    <w:lvl w:ilvl="0" w:tplc="3FE80E96">
      <w:start w:val="1"/>
      <w:numFmt w:val="decimal"/>
      <w:pStyle w:val="a1"/>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DBD5ABE"/>
    <w:multiLevelType w:val="hybridMultilevel"/>
    <w:tmpl w:val="1B70EEAA"/>
    <w:lvl w:ilvl="0" w:tplc="A2287E20">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7901E9"/>
    <w:multiLevelType w:val="multilevel"/>
    <w:tmpl w:val="025E41AA"/>
    <w:lvl w:ilvl="0">
      <w:start w:val="1"/>
      <w:numFmt w:val="decimal"/>
      <w:suff w:val="space"/>
      <w:lvlText w:val="%1"/>
      <w:lvlJc w:val="left"/>
      <w:pPr>
        <w:ind w:left="928" w:hanging="219"/>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1159" w:hanging="450"/>
      </w:pPr>
      <w:rPr>
        <w:rFonts w:hint="default"/>
        <w:b/>
      </w:rPr>
    </w:lvl>
    <w:lvl w:ilvl="2">
      <w:start w:val="1"/>
      <w:numFmt w:val="decimal"/>
      <w:isLgl/>
      <w:lvlText w:val="%1.%2.%3"/>
      <w:lvlJc w:val="left"/>
      <w:pPr>
        <w:ind w:left="1570" w:hanging="720"/>
      </w:pPr>
      <w:rPr>
        <w:rFonts w:hint="default"/>
        <w:b/>
      </w:rPr>
    </w:lvl>
    <w:lvl w:ilvl="3">
      <w:start w:val="1"/>
      <w:numFmt w:val="decimal"/>
      <w:isLgl/>
      <w:lvlText w:val="%1.%2.%3.%4"/>
      <w:lvlJc w:val="left"/>
      <w:pPr>
        <w:ind w:left="2071" w:hanging="1080"/>
      </w:pPr>
      <w:rPr>
        <w:rFonts w:hint="default"/>
        <w:b/>
      </w:rPr>
    </w:lvl>
    <w:lvl w:ilvl="4">
      <w:start w:val="1"/>
      <w:numFmt w:val="decimal"/>
      <w:isLgl/>
      <w:lvlText w:val="%1.%2.%3.%4.%5"/>
      <w:lvlJc w:val="left"/>
      <w:pPr>
        <w:ind w:left="2212" w:hanging="1080"/>
      </w:pPr>
      <w:rPr>
        <w:rFonts w:hint="default"/>
        <w:b/>
      </w:rPr>
    </w:lvl>
    <w:lvl w:ilvl="5">
      <w:start w:val="1"/>
      <w:numFmt w:val="decimal"/>
      <w:isLgl/>
      <w:lvlText w:val="%1.%2.%3.%4.%5.%6"/>
      <w:lvlJc w:val="left"/>
      <w:pPr>
        <w:ind w:left="2713" w:hanging="1440"/>
      </w:pPr>
      <w:rPr>
        <w:rFonts w:hint="default"/>
        <w:b/>
      </w:rPr>
    </w:lvl>
    <w:lvl w:ilvl="6">
      <w:start w:val="1"/>
      <w:numFmt w:val="decimal"/>
      <w:isLgl/>
      <w:lvlText w:val="%1.%2.%3.%4.%5.%6.%7"/>
      <w:lvlJc w:val="left"/>
      <w:pPr>
        <w:ind w:left="2854" w:hanging="1440"/>
      </w:pPr>
      <w:rPr>
        <w:rFonts w:hint="default"/>
        <w:b/>
      </w:rPr>
    </w:lvl>
    <w:lvl w:ilvl="7">
      <w:start w:val="1"/>
      <w:numFmt w:val="decimal"/>
      <w:isLgl/>
      <w:lvlText w:val="%1.%2.%3.%4.%5.%6.%7.%8"/>
      <w:lvlJc w:val="left"/>
      <w:pPr>
        <w:ind w:left="3355" w:hanging="1800"/>
      </w:pPr>
      <w:rPr>
        <w:rFonts w:hint="default"/>
        <w:b/>
      </w:rPr>
    </w:lvl>
    <w:lvl w:ilvl="8">
      <w:start w:val="1"/>
      <w:numFmt w:val="decimal"/>
      <w:isLgl/>
      <w:lvlText w:val="%1.%2.%3.%4.%5.%6.%7.%8.%9"/>
      <w:lvlJc w:val="left"/>
      <w:pPr>
        <w:ind w:left="3856" w:hanging="2160"/>
      </w:pPr>
      <w:rPr>
        <w:rFonts w:hint="default"/>
        <w:b/>
      </w:rPr>
    </w:lvl>
  </w:abstractNum>
  <w:abstractNum w:abstractNumId="5" w15:restartNumberingAfterBreak="0">
    <w:nsid w:val="390C41AA"/>
    <w:multiLevelType w:val="hybridMultilevel"/>
    <w:tmpl w:val="8E7E01CC"/>
    <w:lvl w:ilvl="0" w:tplc="70747A60">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105C9A"/>
    <w:multiLevelType w:val="hybridMultilevel"/>
    <w:tmpl w:val="D0444280"/>
    <w:lvl w:ilvl="0" w:tplc="972E62DA">
      <w:start w:val="1"/>
      <w:numFmt w:val="bullet"/>
      <w:pStyle w:val="a2"/>
      <w:lvlText w:val="-"/>
      <w:lvlJc w:val="left"/>
      <w:pPr>
        <w:ind w:left="1428" w:hanging="360"/>
      </w:pPr>
      <w:rPr>
        <w:rFonts w:ascii="Courier New" w:hAnsi="Courier New"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73ED1D09"/>
    <w:multiLevelType w:val="multilevel"/>
    <w:tmpl w:val="D1B83E0E"/>
    <w:lvl w:ilvl="0">
      <w:start w:val="1"/>
      <w:numFmt w:val="decimal"/>
      <w:suff w:val="space"/>
      <w:lvlText w:val="%1"/>
      <w:lvlJc w:val="left"/>
      <w:pPr>
        <w:ind w:left="928" w:hanging="219"/>
      </w:pPr>
      <w:rPr>
        <w:rFonts w:hint="default"/>
        <w:b/>
        <w:color w:val="auto"/>
        <w:u w:val="none"/>
      </w:rPr>
    </w:lvl>
    <w:lvl w:ilvl="1">
      <w:start w:val="1"/>
      <w:numFmt w:val="decimal"/>
      <w:isLgl/>
      <w:suff w:val="space"/>
      <w:lvlText w:val="%1.%2"/>
      <w:lvlJc w:val="left"/>
      <w:pPr>
        <w:ind w:left="1159" w:hanging="450"/>
      </w:pPr>
      <w:rPr>
        <w:rFonts w:hint="default"/>
        <w:b/>
      </w:rPr>
    </w:lvl>
    <w:lvl w:ilvl="2">
      <w:start w:val="1"/>
      <w:numFmt w:val="decimal"/>
      <w:isLgl/>
      <w:lvlText w:val="%1.%2.%3"/>
      <w:lvlJc w:val="left"/>
      <w:pPr>
        <w:ind w:left="1570" w:hanging="720"/>
      </w:pPr>
      <w:rPr>
        <w:rFonts w:hint="default"/>
        <w:b/>
      </w:rPr>
    </w:lvl>
    <w:lvl w:ilvl="3">
      <w:start w:val="1"/>
      <w:numFmt w:val="decimal"/>
      <w:isLgl/>
      <w:lvlText w:val="%1.%2.%3.%4"/>
      <w:lvlJc w:val="left"/>
      <w:pPr>
        <w:ind w:left="2071" w:hanging="1080"/>
      </w:pPr>
      <w:rPr>
        <w:rFonts w:hint="default"/>
        <w:b/>
      </w:rPr>
    </w:lvl>
    <w:lvl w:ilvl="4">
      <w:start w:val="1"/>
      <w:numFmt w:val="decimal"/>
      <w:isLgl/>
      <w:lvlText w:val="%1.%2.%3.%4.%5"/>
      <w:lvlJc w:val="left"/>
      <w:pPr>
        <w:ind w:left="2212" w:hanging="1080"/>
      </w:pPr>
      <w:rPr>
        <w:rFonts w:hint="default"/>
        <w:b/>
      </w:rPr>
    </w:lvl>
    <w:lvl w:ilvl="5">
      <w:start w:val="1"/>
      <w:numFmt w:val="decimal"/>
      <w:isLgl/>
      <w:lvlText w:val="%1.%2.%3.%4.%5.%6"/>
      <w:lvlJc w:val="left"/>
      <w:pPr>
        <w:ind w:left="2713" w:hanging="1440"/>
      </w:pPr>
      <w:rPr>
        <w:rFonts w:hint="default"/>
        <w:b/>
      </w:rPr>
    </w:lvl>
    <w:lvl w:ilvl="6">
      <w:start w:val="1"/>
      <w:numFmt w:val="decimal"/>
      <w:isLgl/>
      <w:lvlText w:val="%1.%2.%3.%4.%5.%6.%7"/>
      <w:lvlJc w:val="left"/>
      <w:pPr>
        <w:ind w:left="2854" w:hanging="1440"/>
      </w:pPr>
      <w:rPr>
        <w:rFonts w:hint="default"/>
        <w:b/>
      </w:rPr>
    </w:lvl>
    <w:lvl w:ilvl="7">
      <w:start w:val="1"/>
      <w:numFmt w:val="decimal"/>
      <w:isLgl/>
      <w:lvlText w:val="%1.%2.%3.%4.%5.%6.%7.%8"/>
      <w:lvlJc w:val="left"/>
      <w:pPr>
        <w:ind w:left="3355" w:hanging="1800"/>
      </w:pPr>
      <w:rPr>
        <w:rFonts w:hint="default"/>
        <w:b/>
      </w:rPr>
    </w:lvl>
    <w:lvl w:ilvl="8">
      <w:start w:val="1"/>
      <w:numFmt w:val="decimal"/>
      <w:isLgl/>
      <w:lvlText w:val="%1.%2.%3.%4.%5.%6.%7.%8.%9"/>
      <w:lvlJc w:val="left"/>
      <w:pPr>
        <w:ind w:left="3856" w:hanging="2160"/>
      </w:pPr>
      <w:rPr>
        <w:rFonts w:hint="default"/>
        <w:b/>
      </w:rPr>
    </w:lvl>
  </w:abstractNum>
  <w:abstractNum w:abstractNumId="8" w15:restartNumberingAfterBreak="0">
    <w:nsid w:val="7E304D0A"/>
    <w:multiLevelType w:val="multilevel"/>
    <w:tmpl w:val="0B5C0C5E"/>
    <w:lvl w:ilvl="0">
      <w:start w:val="1"/>
      <w:numFmt w:val="decimal"/>
      <w:pStyle w:val="a3"/>
      <w:suff w:val="space"/>
      <w:lvlText w:val="%1"/>
      <w:lvlJc w:val="left"/>
      <w:pPr>
        <w:ind w:left="930" w:hanging="221"/>
      </w:pPr>
      <w:rPr>
        <w:rFonts w:hint="default"/>
        <w:b/>
        <w:color w:val="auto"/>
      </w:rPr>
    </w:lvl>
    <w:lvl w:ilvl="1">
      <w:start w:val="1"/>
      <w:numFmt w:val="decimal"/>
      <w:pStyle w:val="a4"/>
      <w:isLgl/>
      <w:suff w:val="space"/>
      <w:lvlText w:val="%1.%2"/>
      <w:lvlJc w:val="left"/>
      <w:pPr>
        <w:ind w:left="1214" w:hanging="221"/>
      </w:pPr>
      <w:rPr>
        <w:rFonts w:hint="default"/>
        <w:b/>
      </w:rPr>
    </w:lvl>
    <w:lvl w:ilvl="2">
      <w:start w:val="1"/>
      <w:numFmt w:val="decimal"/>
      <w:pStyle w:val="a5"/>
      <w:isLgl/>
      <w:suff w:val="space"/>
      <w:lvlText w:val="%1.%2.%3"/>
      <w:lvlJc w:val="left"/>
      <w:pPr>
        <w:ind w:left="1498" w:hanging="221"/>
      </w:pPr>
      <w:rPr>
        <w:rFonts w:hint="default"/>
        <w:b/>
      </w:rPr>
    </w:lvl>
    <w:lvl w:ilvl="3">
      <w:start w:val="1"/>
      <w:numFmt w:val="decimal"/>
      <w:isLgl/>
      <w:lvlText w:val="%1.%2.%3.%4"/>
      <w:lvlJc w:val="left"/>
      <w:pPr>
        <w:ind w:left="1782" w:hanging="221"/>
      </w:pPr>
      <w:rPr>
        <w:rFonts w:hint="default"/>
        <w:b/>
      </w:rPr>
    </w:lvl>
    <w:lvl w:ilvl="4">
      <w:start w:val="1"/>
      <w:numFmt w:val="decimal"/>
      <w:isLgl/>
      <w:lvlText w:val="%1.%2.%3.%4.%5"/>
      <w:lvlJc w:val="left"/>
      <w:pPr>
        <w:ind w:left="2066" w:hanging="221"/>
      </w:pPr>
      <w:rPr>
        <w:rFonts w:hint="default"/>
        <w:b/>
      </w:rPr>
    </w:lvl>
    <w:lvl w:ilvl="5">
      <w:start w:val="1"/>
      <w:numFmt w:val="decimal"/>
      <w:isLgl/>
      <w:lvlText w:val="%1.%2.%3.%4.%5.%6"/>
      <w:lvlJc w:val="left"/>
      <w:pPr>
        <w:ind w:left="2350" w:hanging="221"/>
      </w:pPr>
      <w:rPr>
        <w:rFonts w:hint="default"/>
        <w:b/>
      </w:rPr>
    </w:lvl>
    <w:lvl w:ilvl="6">
      <w:start w:val="1"/>
      <w:numFmt w:val="decimal"/>
      <w:isLgl/>
      <w:lvlText w:val="%1.%2.%3.%4.%5.%6.%7"/>
      <w:lvlJc w:val="left"/>
      <w:pPr>
        <w:ind w:left="2634" w:hanging="221"/>
      </w:pPr>
      <w:rPr>
        <w:rFonts w:hint="default"/>
        <w:b/>
      </w:rPr>
    </w:lvl>
    <w:lvl w:ilvl="7">
      <w:start w:val="1"/>
      <w:numFmt w:val="decimal"/>
      <w:isLgl/>
      <w:lvlText w:val="%1.%2.%3.%4.%5.%6.%7.%8"/>
      <w:lvlJc w:val="left"/>
      <w:pPr>
        <w:ind w:left="2918" w:hanging="221"/>
      </w:pPr>
      <w:rPr>
        <w:rFonts w:hint="default"/>
        <w:b/>
      </w:rPr>
    </w:lvl>
    <w:lvl w:ilvl="8">
      <w:start w:val="1"/>
      <w:numFmt w:val="decimal"/>
      <w:isLgl/>
      <w:lvlText w:val="%1.%2.%3.%4.%5.%6.%7.%8.%9"/>
      <w:lvlJc w:val="left"/>
      <w:pPr>
        <w:ind w:left="3202" w:hanging="221"/>
      </w:pPr>
      <w:rPr>
        <w:rFonts w:hint="default"/>
        <w:b/>
      </w:rPr>
    </w:lvl>
  </w:abstractNum>
  <w:num w:numId="1">
    <w:abstractNumId w:val="3"/>
    <w:lvlOverride w:ilvl="0">
      <w:startOverride w:val="1"/>
    </w:lvlOverride>
  </w:num>
  <w:num w:numId="2">
    <w:abstractNumId w:val="0"/>
  </w:num>
  <w:num w:numId="3">
    <w:abstractNumId w:val="0"/>
  </w:num>
  <w:num w:numId="4">
    <w:abstractNumId w:val="6"/>
  </w:num>
  <w:num w:numId="5">
    <w:abstractNumId w:val="2"/>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8"/>
  </w:num>
  <w:num w:numId="16">
    <w:abstractNumId w:val="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5"/>
    <w:lvlOverride w:ilvl="0">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4F"/>
    <w:rsid w:val="0000499E"/>
    <w:rsid w:val="00004C6A"/>
    <w:rsid w:val="000124CF"/>
    <w:rsid w:val="00013E6D"/>
    <w:rsid w:val="000160CE"/>
    <w:rsid w:val="00020929"/>
    <w:rsid w:val="00020C64"/>
    <w:rsid w:val="0002159A"/>
    <w:rsid w:val="00024F0D"/>
    <w:rsid w:val="000253F0"/>
    <w:rsid w:val="000301C7"/>
    <w:rsid w:val="00032EB2"/>
    <w:rsid w:val="000357A6"/>
    <w:rsid w:val="00035810"/>
    <w:rsid w:val="00037FD9"/>
    <w:rsid w:val="00043703"/>
    <w:rsid w:val="0004371E"/>
    <w:rsid w:val="00046C56"/>
    <w:rsid w:val="00050F97"/>
    <w:rsid w:val="00052EB9"/>
    <w:rsid w:val="00054D02"/>
    <w:rsid w:val="00056790"/>
    <w:rsid w:val="000572FF"/>
    <w:rsid w:val="00061796"/>
    <w:rsid w:val="00064491"/>
    <w:rsid w:val="00066190"/>
    <w:rsid w:val="000663A3"/>
    <w:rsid w:val="00072E41"/>
    <w:rsid w:val="00075A23"/>
    <w:rsid w:val="00076FA6"/>
    <w:rsid w:val="0008088F"/>
    <w:rsid w:val="00083775"/>
    <w:rsid w:val="00085827"/>
    <w:rsid w:val="000927FD"/>
    <w:rsid w:val="000942B3"/>
    <w:rsid w:val="00095285"/>
    <w:rsid w:val="000968A8"/>
    <w:rsid w:val="000A27E6"/>
    <w:rsid w:val="000A2CB0"/>
    <w:rsid w:val="000A654B"/>
    <w:rsid w:val="000A7BE7"/>
    <w:rsid w:val="000B1437"/>
    <w:rsid w:val="000B17DD"/>
    <w:rsid w:val="000B27C1"/>
    <w:rsid w:val="000B4783"/>
    <w:rsid w:val="000C3647"/>
    <w:rsid w:val="000C39C1"/>
    <w:rsid w:val="000C3FFD"/>
    <w:rsid w:val="000C6B78"/>
    <w:rsid w:val="000C79C3"/>
    <w:rsid w:val="000D1670"/>
    <w:rsid w:val="000D1D40"/>
    <w:rsid w:val="000D21CD"/>
    <w:rsid w:val="000D3A0C"/>
    <w:rsid w:val="000E0546"/>
    <w:rsid w:val="000E0A5B"/>
    <w:rsid w:val="000E2562"/>
    <w:rsid w:val="000E25C2"/>
    <w:rsid w:val="000E5FFB"/>
    <w:rsid w:val="000E73F7"/>
    <w:rsid w:val="000E75F0"/>
    <w:rsid w:val="000F04E5"/>
    <w:rsid w:val="000F08B6"/>
    <w:rsid w:val="000F2FDC"/>
    <w:rsid w:val="000F3CA5"/>
    <w:rsid w:val="000F4A81"/>
    <w:rsid w:val="000F6059"/>
    <w:rsid w:val="000F7C84"/>
    <w:rsid w:val="0010014E"/>
    <w:rsid w:val="001015D8"/>
    <w:rsid w:val="0010224D"/>
    <w:rsid w:val="001026E7"/>
    <w:rsid w:val="00103743"/>
    <w:rsid w:val="00104735"/>
    <w:rsid w:val="001059C8"/>
    <w:rsid w:val="00105F6B"/>
    <w:rsid w:val="00106A6A"/>
    <w:rsid w:val="00112126"/>
    <w:rsid w:val="00122C9C"/>
    <w:rsid w:val="001271EE"/>
    <w:rsid w:val="001274DC"/>
    <w:rsid w:val="001359F3"/>
    <w:rsid w:val="00136B5D"/>
    <w:rsid w:val="00142AAC"/>
    <w:rsid w:val="00144EF4"/>
    <w:rsid w:val="00145844"/>
    <w:rsid w:val="00145F40"/>
    <w:rsid w:val="00151506"/>
    <w:rsid w:val="00153177"/>
    <w:rsid w:val="00155D82"/>
    <w:rsid w:val="00156983"/>
    <w:rsid w:val="0015798A"/>
    <w:rsid w:val="0016013F"/>
    <w:rsid w:val="00160A3B"/>
    <w:rsid w:val="001660D1"/>
    <w:rsid w:val="001678C8"/>
    <w:rsid w:val="00167BE3"/>
    <w:rsid w:val="00174016"/>
    <w:rsid w:val="00176022"/>
    <w:rsid w:val="0018335B"/>
    <w:rsid w:val="00193B20"/>
    <w:rsid w:val="001A18B9"/>
    <w:rsid w:val="001A234D"/>
    <w:rsid w:val="001A3C8D"/>
    <w:rsid w:val="001A42F9"/>
    <w:rsid w:val="001A7C6B"/>
    <w:rsid w:val="001B2B71"/>
    <w:rsid w:val="001B2D77"/>
    <w:rsid w:val="001B329C"/>
    <w:rsid w:val="001C02CB"/>
    <w:rsid w:val="001C7DA9"/>
    <w:rsid w:val="001C7F31"/>
    <w:rsid w:val="001D11A6"/>
    <w:rsid w:val="001D34BC"/>
    <w:rsid w:val="001D3AB4"/>
    <w:rsid w:val="001D5665"/>
    <w:rsid w:val="001D60FC"/>
    <w:rsid w:val="001D734A"/>
    <w:rsid w:val="001E04EE"/>
    <w:rsid w:val="001E095D"/>
    <w:rsid w:val="001E167A"/>
    <w:rsid w:val="001E5DD0"/>
    <w:rsid w:val="001E641F"/>
    <w:rsid w:val="001E67DC"/>
    <w:rsid w:val="001E7547"/>
    <w:rsid w:val="001F1868"/>
    <w:rsid w:val="001F220A"/>
    <w:rsid w:val="001F4281"/>
    <w:rsid w:val="001F522D"/>
    <w:rsid w:val="001F7D8D"/>
    <w:rsid w:val="00200A50"/>
    <w:rsid w:val="002012CE"/>
    <w:rsid w:val="00203A09"/>
    <w:rsid w:val="00205BBC"/>
    <w:rsid w:val="0022096A"/>
    <w:rsid w:val="00224A51"/>
    <w:rsid w:val="00226489"/>
    <w:rsid w:val="002332AC"/>
    <w:rsid w:val="00233E06"/>
    <w:rsid w:val="0023439C"/>
    <w:rsid w:val="0023472A"/>
    <w:rsid w:val="00235C21"/>
    <w:rsid w:val="00237DB1"/>
    <w:rsid w:val="002403A4"/>
    <w:rsid w:val="00244221"/>
    <w:rsid w:val="00250100"/>
    <w:rsid w:val="002513A8"/>
    <w:rsid w:val="00252FD0"/>
    <w:rsid w:val="00260305"/>
    <w:rsid w:val="00260D0F"/>
    <w:rsid w:val="00261113"/>
    <w:rsid w:val="002616D2"/>
    <w:rsid w:val="00261B69"/>
    <w:rsid w:val="00262D25"/>
    <w:rsid w:val="00264289"/>
    <w:rsid w:val="002732AD"/>
    <w:rsid w:val="00273549"/>
    <w:rsid w:val="00275518"/>
    <w:rsid w:val="00275B2B"/>
    <w:rsid w:val="0028023A"/>
    <w:rsid w:val="002809F9"/>
    <w:rsid w:val="00283797"/>
    <w:rsid w:val="002837BA"/>
    <w:rsid w:val="00284BB1"/>
    <w:rsid w:val="0028719C"/>
    <w:rsid w:val="0029240A"/>
    <w:rsid w:val="00294115"/>
    <w:rsid w:val="00295379"/>
    <w:rsid w:val="002954FB"/>
    <w:rsid w:val="002A4F4E"/>
    <w:rsid w:val="002C4377"/>
    <w:rsid w:val="002C4E4C"/>
    <w:rsid w:val="002C523D"/>
    <w:rsid w:val="002C6564"/>
    <w:rsid w:val="002D41CE"/>
    <w:rsid w:val="002D525C"/>
    <w:rsid w:val="002D5EF6"/>
    <w:rsid w:val="002E27FA"/>
    <w:rsid w:val="002E54F0"/>
    <w:rsid w:val="002E6B9F"/>
    <w:rsid w:val="002E7BD9"/>
    <w:rsid w:val="002F136E"/>
    <w:rsid w:val="002F15E5"/>
    <w:rsid w:val="002F24E5"/>
    <w:rsid w:val="00301324"/>
    <w:rsid w:val="00303813"/>
    <w:rsid w:val="00305521"/>
    <w:rsid w:val="00305AF1"/>
    <w:rsid w:val="00305C47"/>
    <w:rsid w:val="00320BF8"/>
    <w:rsid w:val="00322BC1"/>
    <w:rsid w:val="00323524"/>
    <w:rsid w:val="00324A7D"/>
    <w:rsid w:val="0032570E"/>
    <w:rsid w:val="00330763"/>
    <w:rsid w:val="0033549A"/>
    <w:rsid w:val="00337A68"/>
    <w:rsid w:val="00344377"/>
    <w:rsid w:val="00352376"/>
    <w:rsid w:val="00352848"/>
    <w:rsid w:val="00360865"/>
    <w:rsid w:val="00361BB1"/>
    <w:rsid w:val="0036290F"/>
    <w:rsid w:val="00362AB0"/>
    <w:rsid w:val="00363018"/>
    <w:rsid w:val="00370060"/>
    <w:rsid w:val="00370314"/>
    <w:rsid w:val="00370B24"/>
    <w:rsid w:val="00371CB7"/>
    <w:rsid w:val="00373BA6"/>
    <w:rsid w:val="00373BEB"/>
    <w:rsid w:val="0037457C"/>
    <w:rsid w:val="00376C1F"/>
    <w:rsid w:val="00376C5A"/>
    <w:rsid w:val="0037703B"/>
    <w:rsid w:val="00393EE1"/>
    <w:rsid w:val="0039733B"/>
    <w:rsid w:val="003A2274"/>
    <w:rsid w:val="003A2A26"/>
    <w:rsid w:val="003A36A5"/>
    <w:rsid w:val="003A543A"/>
    <w:rsid w:val="003A55BE"/>
    <w:rsid w:val="003A636A"/>
    <w:rsid w:val="003B14AE"/>
    <w:rsid w:val="003B2BD4"/>
    <w:rsid w:val="003C15AE"/>
    <w:rsid w:val="003C1FE4"/>
    <w:rsid w:val="003C3A2B"/>
    <w:rsid w:val="003C431F"/>
    <w:rsid w:val="003C605B"/>
    <w:rsid w:val="003D3F37"/>
    <w:rsid w:val="003D4BBB"/>
    <w:rsid w:val="003D533D"/>
    <w:rsid w:val="003D7960"/>
    <w:rsid w:val="003D79E7"/>
    <w:rsid w:val="003E51D1"/>
    <w:rsid w:val="003F1BCF"/>
    <w:rsid w:val="003F31C1"/>
    <w:rsid w:val="00401E48"/>
    <w:rsid w:val="00402BD0"/>
    <w:rsid w:val="004039E3"/>
    <w:rsid w:val="00404CF3"/>
    <w:rsid w:val="004076B3"/>
    <w:rsid w:val="004104AC"/>
    <w:rsid w:val="004167FC"/>
    <w:rsid w:val="00420241"/>
    <w:rsid w:val="00421610"/>
    <w:rsid w:val="00424715"/>
    <w:rsid w:val="0043053E"/>
    <w:rsid w:val="00432847"/>
    <w:rsid w:val="0043556C"/>
    <w:rsid w:val="00437DCB"/>
    <w:rsid w:val="0044010D"/>
    <w:rsid w:val="00442DB1"/>
    <w:rsid w:val="00443A0F"/>
    <w:rsid w:val="00443CCE"/>
    <w:rsid w:val="00443E43"/>
    <w:rsid w:val="00444804"/>
    <w:rsid w:val="00446D31"/>
    <w:rsid w:val="00450E6A"/>
    <w:rsid w:val="00450F27"/>
    <w:rsid w:val="00453361"/>
    <w:rsid w:val="00453AFD"/>
    <w:rsid w:val="004545D3"/>
    <w:rsid w:val="004548C1"/>
    <w:rsid w:val="0045587D"/>
    <w:rsid w:val="00456261"/>
    <w:rsid w:val="00456DE0"/>
    <w:rsid w:val="00457EAA"/>
    <w:rsid w:val="0046239D"/>
    <w:rsid w:val="00465579"/>
    <w:rsid w:val="004662CA"/>
    <w:rsid w:val="00467C4A"/>
    <w:rsid w:val="00472D22"/>
    <w:rsid w:val="00484B3B"/>
    <w:rsid w:val="00485AF2"/>
    <w:rsid w:val="00487580"/>
    <w:rsid w:val="004958ED"/>
    <w:rsid w:val="00496F39"/>
    <w:rsid w:val="0049768E"/>
    <w:rsid w:val="004A0546"/>
    <w:rsid w:val="004A248C"/>
    <w:rsid w:val="004A4AC2"/>
    <w:rsid w:val="004A5D21"/>
    <w:rsid w:val="004A76E9"/>
    <w:rsid w:val="004A7C9E"/>
    <w:rsid w:val="004B0250"/>
    <w:rsid w:val="004B1C22"/>
    <w:rsid w:val="004C0F0E"/>
    <w:rsid w:val="004C2091"/>
    <w:rsid w:val="004C6C55"/>
    <w:rsid w:val="004C7AF3"/>
    <w:rsid w:val="004D32C1"/>
    <w:rsid w:val="004D6FF9"/>
    <w:rsid w:val="004E0118"/>
    <w:rsid w:val="004E4FDA"/>
    <w:rsid w:val="004E5D02"/>
    <w:rsid w:val="004F03F9"/>
    <w:rsid w:val="004F21A2"/>
    <w:rsid w:val="004F74E4"/>
    <w:rsid w:val="00500525"/>
    <w:rsid w:val="00505C24"/>
    <w:rsid w:val="005066EB"/>
    <w:rsid w:val="00507883"/>
    <w:rsid w:val="00511336"/>
    <w:rsid w:val="00512C35"/>
    <w:rsid w:val="005135A5"/>
    <w:rsid w:val="0051586C"/>
    <w:rsid w:val="00516128"/>
    <w:rsid w:val="00527896"/>
    <w:rsid w:val="00527A8A"/>
    <w:rsid w:val="00527F70"/>
    <w:rsid w:val="00530999"/>
    <w:rsid w:val="00531CE1"/>
    <w:rsid w:val="00532DF1"/>
    <w:rsid w:val="00536756"/>
    <w:rsid w:val="005369B0"/>
    <w:rsid w:val="00540421"/>
    <w:rsid w:val="00541E2B"/>
    <w:rsid w:val="00545111"/>
    <w:rsid w:val="00547036"/>
    <w:rsid w:val="0057061E"/>
    <w:rsid w:val="00572A06"/>
    <w:rsid w:val="00572A78"/>
    <w:rsid w:val="00574AED"/>
    <w:rsid w:val="00585436"/>
    <w:rsid w:val="00587342"/>
    <w:rsid w:val="005906A0"/>
    <w:rsid w:val="0059649A"/>
    <w:rsid w:val="005967D5"/>
    <w:rsid w:val="005A3874"/>
    <w:rsid w:val="005A5308"/>
    <w:rsid w:val="005B06F1"/>
    <w:rsid w:val="005B43AE"/>
    <w:rsid w:val="005B4BFF"/>
    <w:rsid w:val="005B4E44"/>
    <w:rsid w:val="005C370B"/>
    <w:rsid w:val="005C4906"/>
    <w:rsid w:val="005C5F1E"/>
    <w:rsid w:val="005C690D"/>
    <w:rsid w:val="005E3192"/>
    <w:rsid w:val="005F159F"/>
    <w:rsid w:val="005F1FD6"/>
    <w:rsid w:val="005F3710"/>
    <w:rsid w:val="005F3A34"/>
    <w:rsid w:val="005F6154"/>
    <w:rsid w:val="00600432"/>
    <w:rsid w:val="006045A5"/>
    <w:rsid w:val="0060604A"/>
    <w:rsid w:val="0060667C"/>
    <w:rsid w:val="00607E33"/>
    <w:rsid w:val="00611DC1"/>
    <w:rsid w:val="00613D05"/>
    <w:rsid w:val="00616376"/>
    <w:rsid w:val="0062649E"/>
    <w:rsid w:val="00627BBE"/>
    <w:rsid w:val="006322CE"/>
    <w:rsid w:val="0064016B"/>
    <w:rsid w:val="006421CA"/>
    <w:rsid w:val="0064763C"/>
    <w:rsid w:val="00650437"/>
    <w:rsid w:val="00652CB3"/>
    <w:rsid w:val="0065461E"/>
    <w:rsid w:val="00656FBE"/>
    <w:rsid w:val="00662438"/>
    <w:rsid w:val="00663403"/>
    <w:rsid w:val="00664BDB"/>
    <w:rsid w:val="006731FA"/>
    <w:rsid w:val="00673B21"/>
    <w:rsid w:val="006836D6"/>
    <w:rsid w:val="00685035"/>
    <w:rsid w:val="0068683D"/>
    <w:rsid w:val="006A2812"/>
    <w:rsid w:val="006A3740"/>
    <w:rsid w:val="006A4DFD"/>
    <w:rsid w:val="006A587C"/>
    <w:rsid w:val="006B1F52"/>
    <w:rsid w:val="006B4D7D"/>
    <w:rsid w:val="006C055B"/>
    <w:rsid w:val="006C1241"/>
    <w:rsid w:val="006C3852"/>
    <w:rsid w:val="006C3C20"/>
    <w:rsid w:val="006C4359"/>
    <w:rsid w:val="006C567F"/>
    <w:rsid w:val="006C7A68"/>
    <w:rsid w:val="006D03A0"/>
    <w:rsid w:val="006D17D3"/>
    <w:rsid w:val="006E2229"/>
    <w:rsid w:val="006E325A"/>
    <w:rsid w:val="006E7AE1"/>
    <w:rsid w:val="006F40F8"/>
    <w:rsid w:val="006F6EC1"/>
    <w:rsid w:val="00703D23"/>
    <w:rsid w:val="00704E7B"/>
    <w:rsid w:val="00707C4B"/>
    <w:rsid w:val="007175B0"/>
    <w:rsid w:val="0071777A"/>
    <w:rsid w:val="00722C02"/>
    <w:rsid w:val="00730556"/>
    <w:rsid w:val="00730916"/>
    <w:rsid w:val="007344E6"/>
    <w:rsid w:val="007415F5"/>
    <w:rsid w:val="0075078A"/>
    <w:rsid w:val="007532EA"/>
    <w:rsid w:val="00756164"/>
    <w:rsid w:val="00761794"/>
    <w:rsid w:val="00761DAE"/>
    <w:rsid w:val="00763712"/>
    <w:rsid w:val="00767AA4"/>
    <w:rsid w:val="007711D1"/>
    <w:rsid w:val="0077557B"/>
    <w:rsid w:val="00776CD2"/>
    <w:rsid w:val="0078264B"/>
    <w:rsid w:val="00782E31"/>
    <w:rsid w:val="00784BC7"/>
    <w:rsid w:val="00785DAC"/>
    <w:rsid w:val="00786D77"/>
    <w:rsid w:val="00790A89"/>
    <w:rsid w:val="00795913"/>
    <w:rsid w:val="007A3BC4"/>
    <w:rsid w:val="007B0150"/>
    <w:rsid w:val="007B04F9"/>
    <w:rsid w:val="007B6AF7"/>
    <w:rsid w:val="007C3CED"/>
    <w:rsid w:val="007C440A"/>
    <w:rsid w:val="007C468B"/>
    <w:rsid w:val="007C505B"/>
    <w:rsid w:val="007C6783"/>
    <w:rsid w:val="007D0CDC"/>
    <w:rsid w:val="007D2CB8"/>
    <w:rsid w:val="007D7841"/>
    <w:rsid w:val="007E0072"/>
    <w:rsid w:val="007E3969"/>
    <w:rsid w:val="007E6090"/>
    <w:rsid w:val="007F0491"/>
    <w:rsid w:val="007F07AB"/>
    <w:rsid w:val="007F08A2"/>
    <w:rsid w:val="00810E24"/>
    <w:rsid w:val="00812E40"/>
    <w:rsid w:val="008132BC"/>
    <w:rsid w:val="008138D6"/>
    <w:rsid w:val="00820F85"/>
    <w:rsid w:val="00823235"/>
    <w:rsid w:val="00824861"/>
    <w:rsid w:val="00825997"/>
    <w:rsid w:val="00836A73"/>
    <w:rsid w:val="008401E0"/>
    <w:rsid w:val="00840DC7"/>
    <w:rsid w:val="008424A8"/>
    <w:rsid w:val="00845546"/>
    <w:rsid w:val="008465F1"/>
    <w:rsid w:val="008500CF"/>
    <w:rsid w:val="0085222A"/>
    <w:rsid w:val="00856FED"/>
    <w:rsid w:val="00860A8E"/>
    <w:rsid w:val="00864250"/>
    <w:rsid w:val="008661C9"/>
    <w:rsid w:val="00866376"/>
    <w:rsid w:val="00871944"/>
    <w:rsid w:val="00874D9A"/>
    <w:rsid w:val="00875C61"/>
    <w:rsid w:val="00884CDB"/>
    <w:rsid w:val="0089022C"/>
    <w:rsid w:val="0089059D"/>
    <w:rsid w:val="00894535"/>
    <w:rsid w:val="008A605E"/>
    <w:rsid w:val="008A6CCD"/>
    <w:rsid w:val="008B6883"/>
    <w:rsid w:val="008B6A64"/>
    <w:rsid w:val="008C605E"/>
    <w:rsid w:val="008D0FD0"/>
    <w:rsid w:val="008D34E3"/>
    <w:rsid w:val="008D63A4"/>
    <w:rsid w:val="008E45A9"/>
    <w:rsid w:val="008E47CC"/>
    <w:rsid w:val="008E5B2F"/>
    <w:rsid w:val="008E7BB4"/>
    <w:rsid w:val="008F0EE1"/>
    <w:rsid w:val="008F2DBA"/>
    <w:rsid w:val="008F6533"/>
    <w:rsid w:val="00900485"/>
    <w:rsid w:val="009010CA"/>
    <w:rsid w:val="009024A2"/>
    <w:rsid w:val="009062D9"/>
    <w:rsid w:val="009168F4"/>
    <w:rsid w:val="00923A70"/>
    <w:rsid w:val="00923C06"/>
    <w:rsid w:val="009373FD"/>
    <w:rsid w:val="00944C5D"/>
    <w:rsid w:val="00954C12"/>
    <w:rsid w:val="009650E6"/>
    <w:rsid w:val="0097162A"/>
    <w:rsid w:val="00972C88"/>
    <w:rsid w:val="00973E0E"/>
    <w:rsid w:val="009755BF"/>
    <w:rsid w:val="00985F8A"/>
    <w:rsid w:val="00986FDF"/>
    <w:rsid w:val="009877EA"/>
    <w:rsid w:val="009A1E84"/>
    <w:rsid w:val="009A294C"/>
    <w:rsid w:val="009A781B"/>
    <w:rsid w:val="009B1A37"/>
    <w:rsid w:val="009B3CB5"/>
    <w:rsid w:val="009B4FAF"/>
    <w:rsid w:val="009B7E64"/>
    <w:rsid w:val="009C128F"/>
    <w:rsid w:val="009C1E4F"/>
    <w:rsid w:val="009C3F41"/>
    <w:rsid w:val="009C481C"/>
    <w:rsid w:val="009C4EDF"/>
    <w:rsid w:val="009C53AF"/>
    <w:rsid w:val="009C6792"/>
    <w:rsid w:val="009D0C81"/>
    <w:rsid w:val="009D2B6F"/>
    <w:rsid w:val="009D3815"/>
    <w:rsid w:val="009D5727"/>
    <w:rsid w:val="009D6792"/>
    <w:rsid w:val="009D7042"/>
    <w:rsid w:val="009E0579"/>
    <w:rsid w:val="009E06CF"/>
    <w:rsid w:val="009E1CC4"/>
    <w:rsid w:val="009E447F"/>
    <w:rsid w:val="009E6A1B"/>
    <w:rsid w:val="009F2660"/>
    <w:rsid w:val="009F3F23"/>
    <w:rsid w:val="009F4527"/>
    <w:rsid w:val="00A01A6F"/>
    <w:rsid w:val="00A14144"/>
    <w:rsid w:val="00A201DD"/>
    <w:rsid w:val="00A20438"/>
    <w:rsid w:val="00A256C5"/>
    <w:rsid w:val="00A2709C"/>
    <w:rsid w:val="00A31F02"/>
    <w:rsid w:val="00A45266"/>
    <w:rsid w:val="00A455C1"/>
    <w:rsid w:val="00A546F0"/>
    <w:rsid w:val="00A6140A"/>
    <w:rsid w:val="00A65A7D"/>
    <w:rsid w:val="00A66CFC"/>
    <w:rsid w:val="00A7177B"/>
    <w:rsid w:val="00A73688"/>
    <w:rsid w:val="00A750E6"/>
    <w:rsid w:val="00A8129B"/>
    <w:rsid w:val="00A813A7"/>
    <w:rsid w:val="00A81ACC"/>
    <w:rsid w:val="00A81C29"/>
    <w:rsid w:val="00A81FA9"/>
    <w:rsid w:val="00A82657"/>
    <w:rsid w:val="00A848A7"/>
    <w:rsid w:val="00A861D3"/>
    <w:rsid w:val="00A9134D"/>
    <w:rsid w:val="00A931C3"/>
    <w:rsid w:val="00A939B2"/>
    <w:rsid w:val="00AA5344"/>
    <w:rsid w:val="00AB726D"/>
    <w:rsid w:val="00AC1560"/>
    <w:rsid w:val="00AC3416"/>
    <w:rsid w:val="00AC3BE2"/>
    <w:rsid w:val="00AC4B06"/>
    <w:rsid w:val="00AD2684"/>
    <w:rsid w:val="00AD411F"/>
    <w:rsid w:val="00AD6FA9"/>
    <w:rsid w:val="00AD73F2"/>
    <w:rsid w:val="00AD7928"/>
    <w:rsid w:val="00AE0732"/>
    <w:rsid w:val="00AE0A6E"/>
    <w:rsid w:val="00AE3988"/>
    <w:rsid w:val="00AE4182"/>
    <w:rsid w:val="00AE4784"/>
    <w:rsid w:val="00AE7724"/>
    <w:rsid w:val="00AF3797"/>
    <w:rsid w:val="00AF69D5"/>
    <w:rsid w:val="00AF6DA4"/>
    <w:rsid w:val="00B06429"/>
    <w:rsid w:val="00B1270A"/>
    <w:rsid w:val="00B13EAE"/>
    <w:rsid w:val="00B1620F"/>
    <w:rsid w:val="00B21327"/>
    <w:rsid w:val="00B23D1F"/>
    <w:rsid w:val="00B248B0"/>
    <w:rsid w:val="00B25557"/>
    <w:rsid w:val="00B32FC7"/>
    <w:rsid w:val="00B33224"/>
    <w:rsid w:val="00B424CB"/>
    <w:rsid w:val="00B42AF8"/>
    <w:rsid w:val="00B461A2"/>
    <w:rsid w:val="00B47E2B"/>
    <w:rsid w:val="00B53089"/>
    <w:rsid w:val="00B55AA7"/>
    <w:rsid w:val="00B6043D"/>
    <w:rsid w:val="00B63187"/>
    <w:rsid w:val="00B63E8A"/>
    <w:rsid w:val="00B662F0"/>
    <w:rsid w:val="00B67F36"/>
    <w:rsid w:val="00B77711"/>
    <w:rsid w:val="00B8011A"/>
    <w:rsid w:val="00B801E3"/>
    <w:rsid w:val="00B80574"/>
    <w:rsid w:val="00B837A7"/>
    <w:rsid w:val="00B83EDE"/>
    <w:rsid w:val="00B83F87"/>
    <w:rsid w:val="00B86BE0"/>
    <w:rsid w:val="00B90ABF"/>
    <w:rsid w:val="00B951E6"/>
    <w:rsid w:val="00B9588E"/>
    <w:rsid w:val="00B96422"/>
    <w:rsid w:val="00B97BB9"/>
    <w:rsid w:val="00BA0100"/>
    <w:rsid w:val="00BA2961"/>
    <w:rsid w:val="00BA677E"/>
    <w:rsid w:val="00BB30A0"/>
    <w:rsid w:val="00BB5103"/>
    <w:rsid w:val="00BB76EA"/>
    <w:rsid w:val="00BB7F28"/>
    <w:rsid w:val="00BC058A"/>
    <w:rsid w:val="00BC5823"/>
    <w:rsid w:val="00BD1D19"/>
    <w:rsid w:val="00BD38F7"/>
    <w:rsid w:val="00BE2C07"/>
    <w:rsid w:val="00BE3323"/>
    <w:rsid w:val="00BE66DF"/>
    <w:rsid w:val="00C02686"/>
    <w:rsid w:val="00C037D4"/>
    <w:rsid w:val="00C05455"/>
    <w:rsid w:val="00C06236"/>
    <w:rsid w:val="00C07BAC"/>
    <w:rsid w:val="00C11662"/>
    <w:rsid w:val="00C11BB2"/>
    <w:rsid w:val="00C11F77"/>
    <w:rsid w:val="00C13BB6"/>
    <w:rsid w:val="00C22333"/>
    <w:rsid w:val="00C26B68"/>
    <w:rsid w:val="00C364D2"/>
    <w:rsid w:val="00C429D2"/>
    <w:rsid w:val="00C43B39"/>
    <w:rsid w:val="00C43F79"/>
    <w:rsid w:val="00C45A1C"/>
    <w:rsid w:val="00C47162"/>
    <w:rsid w:val="00C503C6"/>
    <w:rsid w:val="00C552F3"/>
    <w:rsid w:val="00C55D83"/>
    <w:rsid w:val="00C56566"/>
    <w:rsid w:val="00C56F0B"/>
    <w:rsid w:val="00C63B93"/>
    <w:rsid w:val="00C6776E"/>
    <w:rsid w:val="00C706CF"/>
    <w:rsid w:val="00C72BA9"/>
    <w:rsid w:val="00C73410"/>
    <w:rsid w:val="00C73434"/>
    <w:rsid w:val="00C75437"/>
    <w:rsid w:val="00C76B26"/>
    <w:rsid w:val="00C8236D"/>
    <w:rsid w:val="00C92CE5"/>
    <w:rsid w:val="00C94584"/>
    <w:rsid w:val="00C96A3B"/>
    <w:rsid w:val="00C96F91"/>
    <w:rsid w:val="00C97E75"/>
    <w:rsid w:val="00CB3D3A"/>
    <w:rsid w:val="00CB46B0"/>
    <w:rsid w:val="00CB78C9"/>
    <w:rsid w:val="00CC442F"/>
    <w:rsid w:val="00CC73EE"/>
    <w:rsid w:val="00CD1193"/>
    <w:rsid w:val="00CD1AAA"/>
    <w:rsid w:val="00CD2417"/>
    <w:rsid w:val="00CF2CD7"/>
    <w:rsid w:val="00D00F3E"/>
    <w:rsid w:val="00D01369"/>
    <w:rsid w:val="00D015E7"/>
    <w:rsid w:val="00D04776"/>
    <w:rsid w:val="00D05016"/>
    <w:rsid w:val="00D10940"/>
    <w:rsid w:val="00D10FE7"/>
    <w:rsid w:val="00D20F35"/>
    <w:rsid w:val="00D2712C"/>
    <w:rsid w:val="00D32CCD"/>
    <w:rsid w:val="00D34180"/>
    <w:rsid w:val="00D35B9C"/>
    <w:rsid w:val="00D406F8"/>
    <w:rsid w:val="00D408C7"/>
    <w:rsid w:val="00D46459"/>
    <w:rsid w:val="00D50762"/>
    <w:rsid w:val="00D51396"/>
    <w:rsid w:val="00D5276B"/>
    <w:rsid w:val="00D5541B"/>
    <w:rsid w:val="00D563F8"/>
    <w:rsid w:val="00D6452C"/>
    <w:rsid w:val="00D70FE1"/>
    <w:rsid w:val="00D73416"/>
    <w:rsid w:val="00D74F0F"/>
    <w:rsid w:val="00D764C6"/>
    <w:rsid w:val="00D84CF0"/>
    <w:rsid w:val="00D93106"/>
    <w:rsid w:val="00D93ADA"/>
    <w:rsid w:val="00D94BAE"/>
    <w:rsid w:val="00DA0F6F"/>
    <w:rsid w:val="00DA6D9A"/>
    <w:rsid w:val="00DB0C33"/>
    <w:rsid w:val="00DB4152"/>
    <w:rsid w:val="00DC09AA"/>
    <w:rsid w:val="00DC0A46"/>
    <w:rsid w:val="00DC7558"/>
    <w:rsid w:val="00DC7A3B"/>
    <w:rsid w:val="00DD0570"/>
    <w:rsid w:val="00DD05C0"/>
    <w:rsid w:val="00DD0E9A"/>
    <w:rsid w:val="00DE34E4"/>
    <w:rsid w:val="00DF18EC"/>
    <w:rsid w:val="00DF3174"/>
    <w:rsid w:val="00DF57D7"/>
    <w:rsid w:val="00DF57E9"/>
    <w:rsid w:val="00E014E2"/>
    <w:rsid w:val="00E10C48"/>
    <w:rsid w:val="00E12916"/>
    <w:rsid w:val="00E22D24"/>
    <w:rsid w:val="00E306C9"/>
    <w:rsid w:val="00E30723"/>
    <w:rsid w:val="00E317F2"/>
    <w:rsid w:val="00E3257F"/>
    <w:rsid w:val="00E3360D"/>
    <w:rsid w:val="00E34498"/>
    <w:rsid w:val="00E43275"/>
    <w:rsid w:val="00E4378F"/>
    <w:rsid w:val="00E45FA9"/>
    <w:rsid w:val="00E46E50"/>
    <w:rsid w:val="00E470E4"/>
    <w:rsid w:val="00E51E6B"/>
    <w:rsid w:val="00E57F5F"/>
    <w:rsid w:val="00E61FF6"/>
    <w:rsid w:val="00E62A4C"/>
    <w:rsid w:val="00E6392F"/>
    <w:rsid w:val="00E766A9"/>
    <w:rsid w:val="00E840E7"/>
    <w:rsid w:val="00E87836"/>
    <w:rsid w:val="00E959CA"/>
    <w:rsid w:val="00E96323"/>
    <w:rsid w:val="00EA204C"/>
    <w:rsid w:val="00EA2AD2"/>
    <w:rsid w:val="00EA45AD"/>
    <w:rsid w:val="00EB0E26"/>
    <w:rsid w:val="00EB134E"/>
    <w:rsid w:val="00EB273F"/>
    <w:rsid w:val="00EB5D0E"/>
    <w:rsid w:val="00EB6049"/>
    <w:rsid w:val="00EC1E95"/>
    <w:rsid w:val="00EC346A"/>
    <w:rsid w:val="00EC48B8"/>
    <w:rsid w:val="00ED1D08"/>
    <w:rsid w:val="00ED254F"/>
    <w:rsid w:val="00ED5650"/>
    <w:rsid w:val="00ED5AEC"/>
    <w:rsid w:val="00EE2969"/>
    <w:rsid w:val="00EE3B77"/>
    <w:rsid w:val="00EE45F4"/>
    <w:rsid w:val="00EE7502"/>
    <w:rsid w:val="00EE7512"/>
    <w:rsid w:val="00EF2A45"/>
    <w:rsid w:val="00EF40E8"/>
    <w:rsid w:val="00EF515D"/>
    <w:rsid w:val="00EF58DB"/>
    <w:rsid w:val="00EF6178"/>
    <w:rsid w:val="00F02010"/>
    <w:rsid w:val="00F10328"/>
    <w:rsid w:val="00F10B16"/>
    <w:rsid w:val="00F118D1"/>
    <w:rsid w:val="00F162C0"/>
    <w:rsid w:val="00F1694F"/>
    <w:rsid w:val="00F200BD"/>
    <w:rsid w:val="00F20EA4"/>
    <w:rsid w:val="00F22AB0"/>
    <w:rsid w:val="00F22D23"/>
    <w:rsid w:val="00F31292"/>
    <w:rsid w:val="00F322B1"/>
    <w:rsid w:val="00F34412"/>
    <w:rsid w:val="00F374BC"/>
    <w:rsid w:val="00F419D1"/>
    <w:rsid w:val="00F43DDF"/>
    <w:rsid w:val="00F45E49"/>
    <w:rsid w:val="00F535DB"/>
    <w:rsid w:val="00F57B74"/>
    <w:rsid w:val="00F64B01"/>
    <w:rsid w:val="00F664D9"/>
    <w:rsid w:val="00F72326"/>
    <w:rsid w:val="00F77E06"/>
    <w:rsid w:val="00F800CB"/>
    <w:rsid w:val="00F83795"/>
    <w:rsid w:val="00F85EEE"/>
    <w:rsid w:val="00F8787E"/>
    <w:rsid w:val="00FA18B9"/>
    <w:rsid w:val="00FA19BF"/>
    <w:rsid w:val="00FA6D1D"/>
    <w:rsid w:val="00FB7C91"/>
    <w:rsid w:val="00FC0713"/>
    <w:rsid w:val="00FC1B85"/>
    <w:rsid w:val="00FC5194"/>
    <w:rsid w:val="00FC6981"/>
    <w:rsid w:val="00FC73F7"/>
    <w:rsid w:val="00FD173A"/>
    <w:rsid w:val="00FD2CB5"/>
    <w:rsid w:val="00FD3244"/>
    <w:rsid w:val="00FD5200"/>
    <w:rsid w:val="00FD5BB0"/>
    <w:rsid w:val="00FE03FC"/>
    <w:rsid w:val="00FE2996"/>
    <w:rsid w:val="00FE555F"/>
    <w:rsid w:val="00FE64E7"/>
    <w:rsid w:val="00FF1B42"/>
    <w:rsid w:val="00FF3A28"/>
    <w:rsid w:val="00FF440D"/>
    <w:rsid w:val="00FF6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D5F6C4-3F3E-498F-9427-CC15203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rsid w:val="00704E7B"/>
    <w:pPr>
      <w:spacing w:after="0" w:line="240" w:lineRule="auto"/>
    </w:pPr>
    <w:rPr>
      <w:rFonts w:ascii="Times New Roman" w:eastAsia="Times New Roman" w:hAnsi="Times New Roman" w:cs="Times New Roman"/>
      <w:color w:val="000000"/>
      <w:sz w:val="28"/>
      <w:szCs w:val="20"/>
      <w:lang w:eastAsia="ru-RU"/>
    </w:rPr>
  </w:style>
  <w:style w:type="paragraph" w:styleId="1">
    <w:name w:val="heading 1"/>
    <w:basedOn w:val="a6"/>
    <w:next w:val="a6"/>
    <w:link w:val="10"/>
    <w:uiPriority w:val="9"/>
    <w:rsid w:val="00704E7B"/>
    <w:pPr>
      <w:keepNext/>
      <w:keepLines/>
      <w:spacing w:before="240" w:line="259" w:lineRule="auto"/>
      <w:ind w:left="930" w:hanging="221"/>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6"/>
    <w:next w:val="a6"/>
    <w:link w:val="20"/>
    <w:uiPriority w:val="9"/>
    <w:unhideWhenUsed/>
    <w:rsid w:val="00704E7B"/>
    <w:pPr>
      <w:keepNext/>
      <w:keepLines/>
      <w:spacing w:before="40"/>
      <w:ind w:left="930" w:hanging="221"/>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6"/>
    <w:next w:val="a6"/>
    <w:link w:val="30"/>
    <w:uiPriority w:val="9"/>
    <w:semiHidden/>
    <w:unhideWhenUsed/>
    <w:rsid w:val="00704E7B"/>
    <w:pPr>
      <w:keepNext/>
      <w:keepLines/>
      <w:numPr>
        <w:ilvl w:val="2"/>
        <w:numId w:val="2"/>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6"/>
    <w:next w:val="a6"/>
    <w:link w:val="40"/>
    <w:uiPriority w:val="9"/>
    <w:semiHidden/>
    <w:unhideWhenUsed/>
    <w:qFormat/>
    <w:rsid w:val="00704E7B"/>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6"/>
    <w:next w:val="a6"/>
    <w:link w:val="50"/>
    <w:uiPriority w:val="9"/>
    <w:semiHidden/>
    <w:unhideWhenUsed/>
    <w:qFormat/>
    <w:rsid w:val="00704E7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6"/>
    <w:next w:val="a6"/>
    <w:link w:val="60"/>
    <w:uiPriority w:val="9"/>
    <w:semiHidden/>
    <w:unhideWhenUsed/>
    <w:qFormat/>
    <w:rsid w:val="00704E7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6"/>
    <w:next w:val="a6"/>
    <w:link w:val="70"/>
    <w:uiPriority w:val="9"/>
    <w:semiHidden/>
    <w:unhideWhenUsed/>
    <w:qFormat/>
    <w:rsid w:val="00704E7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6"/>
    <w:next w:val="a6"/>
    <w:link w:val="80"/>
    <w:uiPriority w:val="9"/>
    <w:semiHidden/>
    <w:unhideWhenUsed/>
    <w:qFormat/>
    <w:rsid w:val="00704E7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iPriority w:val="9"/>
    <w:semiHidden/>
    <w:unhideWhenUsed/>
    <w:qFormat/>
    <w:rsid w:val="00704E7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Заголовок 1 Знак"/>
    <w:basedOn w:val="a7"/>
    <w:link w:val="1"/>
    <w:uiPriority w:val="9"/>
    <w:rsid w:val="00704E7B"/>
    <w:rPr>
      <w:rFonts w:asciiTheme="majorHAnsi" w:eastAsiaTheme="majorEastAsia" w:hAnsiTheme="majorHAnsi" w:cstheme="majorBidi"/>
      <w:color w:val="2E74B5" w:themeColor="accent1" w:themeShade="BF"/>
      <w:sz w:val="32"/>
      <w:szCs w:val="32"/>
    </w:rPr>
  </w:style>
  <w:style w:type="paragraph" w:customStyle="1" w:styleId="aa">
    <w:name w:val="Абзац"/>
    <w:basedOn w:val="a6"/>
    <w:link w:val="ab"/>
    <w:qFormat/>
    <w:rsid w:val="001359F3"/>
    <w:pPr>
      <w:widowControl w:val="0"/>
      <w:spacing w:line="276" w:lineRule="auto"/>
      <w:ind w:firstLine="709"/>
      <w:jc w:val="both"/>
    </w:pPr>
    <w:rPr>
      <w:szCs w:val="28"/>
    </w:rPr>
  </w:style>
  <w:style w:type="character" w:customStyle="1" w:styleId="ab">
    <w:name w:val="Абзац Знак"/>
    <w:basedOn w:val="a7"/>
    <w:link w:val="aa"/>
    <w:rsid w:val="001359F3"/>
    <w:rPr>
      <w:rFonts w:ascii="Times New Roman" w:eastAsia="Times New Roman" w:hAnsi="Times New Roman" w:cs="Times New Roman"/>
      <w:color w:val="000000"/>
      <w:sz w:val="28"/>
      <w:szCs w:val="28"/>
      <w:lang w:eastAsia="ru-RU"/>
    </w:rPr>
  </w:style>
  <w:style w:type="paragraph" w:customStyle="1" w:styleId="a">
    <w:name w:val="Абзац нумерованного списка"/>
    <w:link w:val="ac"/>
    <w:qFormat/>
    <w:rsid w:val="00F64B01"/>
    <w:pPr>
      <w:numPr>
        <w:numId w:val="2"/>
      </w:numPr>
      <w:spacing w:after="0" w:line="276" w:lineRule="auto"/>
      <w:jc w:val="both"/>
    </w:pPr>
    <w:rPr>
      <w:rFonts w:ascii="Times New Roman" w:eastAsiaTheme="majorEastAsia" w:hAnsi="Times New Roman" w:cs="Times New Roman"/>
      <w:sz w:val="28"/>
      <w:szCs w:val="28"/>
    </w:rPr>
  </w:style>
  <w:style w:type="paragraph" w:styleId="ad">
    <w:name w:val="List Paragraph"/>
    <w:basedOn w:val="a6"/>
    <w:uiPriority w:val="34"/>
    <w:rsid w:val="00704E7B"/>
    <w:pPr>
      <w:ind w:left="720"/>
      <w:contextualSpacing/>
    </w:pPr>
  </w:style>
  <w:style w:type="paragraph" w:customStyle="1" w:styleId="a0">
    <w:name w:val="Подзаголовок Диплом"/>
    <w:basedOn w:val="aa"/>
    <w:link w:val="ae"/>
    <w:rsid w:val="00F64B01"/>
    <w:pPr>
      <w:numPr>
        <w:ilvl w:val="1"/>
        <w:numId w:val="2"/>
      </w:numPr>
    </w:pPr>
    <w:rPr>
      <w:lang w:val="en-US"/>
    </w:rPr>
  </w:style>
  <w:style w:type="character" w:customStyle="1" w:styleId="ae">
    <w:name w:val="Подзаголовок Диплом Знак"/>
    <w:basedOn w:val="a7"/>
    <w:link w:val="a0"/>
    <w:rsid w:val="00F64B01"/>
    <w:rPr>
      <w:rFonts w:ascii="Times New Roman" w:eastAsia="Times New Roman" w:hAnsi="Times New Roman" w:cs="Times New Roman"/>
      <w:color w:val="000000"/>
      <w:sz w:val="28"/>
      <w:szCs w:val="28"/>
      <w:lang w:val="en-US" w:eastAsia="ru-RU"/>
    </w:rPr>
  </w:style>
  <w:style w:type="paragraph" w:styleId="af">
    <w:name w:val="No Spacing"/>
    <w:uiPriority w:val="1"/>
    <w:rsid w:val="00704E7B"/>
    <w:pPr>
      <w:spacing w:after="0" w:line="240" w:lineRule="auto"/>
    </w:pPr>
    <w:rPr>
      <w:rFonts w:ascii="Times New Roman" w:eastAsia="Times New Roman" w:hAnsi="Times New Roman" w:cs="Times New Roman"/>
      <w:color w:val="000000"/>
      <w:sz w:val="28"/>
      <w:szCs w:val="20"/>
      <w:lang w:eastAsia="ru-RU"/>
    </w:rPr>
  </w:style>
  <w:style w:type="paragraph" w:styleId="af0">
    <w:name w:val="header"/>
    <w:basedOn w:val="a6"/>
    <w:link w:val="af1"/>
    <w:uiPriority w:val="99"/>
    <w:unhideWhenUsed/>
    <w:rsid w:val="00704E7B"/>
    <w:pPr>
      <w:tabs>
        <w:tab w:val="center" w:pos="4677"/>
        <w:tab w:val="right" w:pos="9355"/>
      </w:tabs>
    </w:pPr>
  </w:style>
  <w:style w:type="character" w:customStyle="1" w:styleId="af1">
    <w:name w:val="Верхний колонтитул Знак"/>
    <w:basedOn w:val="a7"/>
    <w:link w:val="af0"/>
    <w:uiPriority w:val="99"/>
    <w:rsid w:val="00704E7B"/>
    <w:rPr>
      <w:rFonts w:ascii="Times New Roman" w:eastAsia="Times New Roman" w:hAnsi="Times New Roman" w:cs="Times New Roman"/>
      <w:color w:val="000000"/>
      <w:sz w:val="28"/>
      <w:szCs w:val="20"/>
      <w:lang w:eastAsia="ru-RU"/>
    </w:rPr>
  </w:style>
  <w:style w:type="paragraph" w:customStyle="1" w:styleId="af2">
    <w:name w:val="Вырезка кода в тексте"/>
    <w:basedOn w:val="aa"/>
    <w:link w:val="af3"/>
    <w:qFormat/>
    <w:rsid w:val="000B1437"/>
    <w:rPr>
      <w:rFonts w:ascii="Courier New" w:hAnsi="Courier New" w:cs="Courier New"/>
      <w:noProof/>
      <w:lang w:val="en-US"/>
    </w:rPr>
  </w:style>
  <w:style w:type="character" w:customStyle="1" w:styleId="af3">
    <w:name w:val="Вырезка кода в тексте Знак"/>
    <w:basedOn w:val="ab"/>
    <w:link w:val="af2"/>
    <w:rsid w:val="000B1437"/>
    <w:rPr>
      <w:rFonts w:ascii="Courier New" w:eastAsia="Times New Roman" w:hAnsi="Courier New" w:cs="Courier New"/>
      <w:noProof/>
      <w:color w:val="000000"/>
      <w:sz w:val="28"/>
      <w:szCs w:val="28"/>
      <w:lang w:val="en-US" w:eastAsia="ru-RU"/>
    </w:rPr>
  </w:style>
  <w:style w:type="character" w:styleId="af4">
    <w:name w:val="Hyperlink"/>
    <w:basedOn w:val="a7"/>
    <w:uiPriority w:val="99"/>
    <w:unhideWhenUsed/>
    <w:rsid w:val="00704E7B"/>
    <w:rPr>
      <w:color w:val="0563C1" w:themeColor="hyperlink"/>
      <w:u w:val="single"/>
    </w:rPr>
  </w:style>
  <w:style w:type="character" w:customStyle="1" w:styleId="20">
    <w:name w:val="Заголовок 2 Знак"/>
    <w:basedOn w:val="a7"/>
    <w:link w:val="2"/>
    <w:uiPriority w:val="9"/>
    <w:rsid w:val="00704E7B"/>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7"/>
    <w:link w:val="3"/>
    <w:uiPriority w:val="9"/>
    <w:semiHidden/>
    <w:rsid w:val="00704E7B"/>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7"/>
    <w:link w:val="4"/>
    <w:uiPriority w:val="9"/>
    <w:semiHidden/>
    <w:rsid w:val="00704E7B"/>
    <w:rPr>
      <w:rFonts w:asciiTheme="majorHAnsi" w:eastAsiaTheme="majorEastAsia" w:hAnsiTheme="majorHAnsi" w:cstheme="majorBidi"/>
      <w:i/>
      <w:iCs/>
      <w:color w:val="2E74B5" w:themeColor="accent1" w:themeShade="BF"/>
      <w:sz w:val="28"/>
      <w:szCs w:val="20"/>
      <w:lang w:eastAsia="ru-RU"/>
    </w:rPr>
  </w:style>
  <w:style w:type="character" w:customStyle="1" w:styleId="50">
    <w:name w:val="Заголовок 5 Знак"/>
    <w:basedOn w:val="a7"/>
    <w:link w:val="5"/>
    <w:uiPriority w:val="9"/>
    <w:semiHidden/>
    <w:rsid w:val="00704E7B"/>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7"/>
    <w:link w:val="6"/>
    <w:uiPriority w:val="9"/>
    <w:semiHidden/>
    <w:rsid w:val="00704E7B"/>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7"/>
    <w:link w:val="7"/>
    <w:uiPriority w:val="9"/>
    <w:semiHidden/>
    <w:rsid w:val="00704E7B"/>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7"/>
    <w:link w:val="8"/>
    <w:uiPriority w:val="9"/>
    <w:semiHidden/>
    <w:rsid w:val="00704E7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7"/>
    <w:link w:val="9"/>
    <w:uiPriority w:val="9"/>
    <w:semiHidden/>
    <w:rsid w:val="00704E7B"/>
    <w:rPr>
      <w:rFonts w:asciiTheme="majorHAnsi" w:eastAsiaTheme="majorEastAsia" w:hAnsiTheme="majorHAnsi" w:cstheme="majorBidi"/>
      <w:i/>
      <w:iCs/>
      <w:color w:val="272727" w:themeColor="text1" w:themeTint="D8"/>
      <w:sz w:val="21"/>
      <w:szCs w:val="21"/>
      <w:lang w:eastAsia="ru-RU"/>
    </w:rPr>
  </w:style>
  <w:style w:type="paragraph" w:styleId="af5">
    <w:name w:val="TOC Heading"/>
    <w:basedOn w:val="1"/>
    <w:next w:val="a6"/>
    <w:uiPriority w:val="39"/>
    <w:unhideWhenUsed/>
    <w:rsid w:val="00704E7B"/>
    <w:pPr>
      <w:outlineLvl w:val="9"/>
    </w:pPr>
    <w:rPr>
      <w:lang w:eastAsia="ru-RU"/>
    </w:rPr>
  </w:style>
  <w:style w:type="paragraph" w:customStyle="1" w:styleId="a3">
    <w:name w:val="Заголовок раздела Диплом"/>
    <w:link w:val="af6"/>
    <w:qFormat/>
    <w:rsid w:val="00EF515D"/>
    <w:pPr>
      <w:keepNext/>
      <w:pageBreakBefore/>
      <w:numPr>
        <w:numId w:val="15"/>
      </w:numPr>
      <w:suppressAutoHyphens/>
      <w:spacing w:after="0" w:line="276" w:lineRule="auto"/>
      <w:jc w:val="both"/>
      <w:outlineLvl w:val="0"/>
    </w:pPr>
    <w:rPr>
      <w:rFonts w:ascii="Times New Roman" w:eastAsiaTheme="majorEastAsia" w:hAnsi="Times New Roman" w:cs="Times New Roman"/>
      <w:sz w:val="28"/>
      <w:szCs w:val="28"/>
    </w:rPr>
  </w:style>
  <w:style w:type="character" w:customStyle="1" w:styleId="af6">
    <w:name w:val="Заголовок раздела Диплом Знак"/>
    <w:basedOn w:val="10"/>
    <w:link w:val="a3"/>
    <w:rsid w:val="00EF515D"/>
    <w:rPr>
      <w:rFonts w:ascii="Times New Roman" w:eastAsiaTheme="majorEastAsia" w:hAnsi="Times New Roman" w:cs="Times New Roman"/>
      <w:color w:val="2E74B5" w:themeColor="accent1" w:themeShade="BF"/>
      <w:sz w:val="28"/>
      <w:szCs w:val="28"/>
    </w:rPr>
  </w:style>
  <w:style w:type="paragraph" w:customStyle="1" w:styleId="af7">
    <w:name w:val="Специфический заголовок"/>
    <w:link w:val="af8"/>
    <w:qFormat/>
    <w:rsid w:val="0028023A"/>
    <w:pPr>
      <w:suppressAutoHyphens/>
      <w:spacing w:after="0" w:line="276" w:lineRule="auto"/>
      <w:jc w:val="center"/>
      <w:outlineLvl w:val="0"/>
    </w:pPr>
    <w:rPr>
      <w:rFonts w:ascii="Times New Roman" w:eastAsiaTheme="majorEastAsia" w:hAnsi="Times New Roman" w:cs="Times New Roman"/>
      <w:sz w:val="28"/>
      <w:szCs w:val="28"/>
    </w:rPr>
  </w:style>
  <w:style w:type="character" w:customStyle="1" w:styleId="af8">
    <w:name w:val="Специфический заголовок Знак"/>
    <w:basedOn w:val="10"/>
    <w:link w:val="af7"/>
    <w:rsid w:val="0028023A"/>
    <w:rPr>
      <w:rFonts w:ascii="Times New Roman" w:eastAsiaTheme="majorEastAsia" w:hAnsi="Times New Roman" w:cs="Times New Roman"/>
      <w:color w:val="2E74B5" w:themeColor="accent1" w:themeShade="BF"/>
      <w:sz w:val="28"/>
      <w:szCs w:val="28"/>
    </w:rPr>
  </w:style>
  <w:style w:type="paragraph" w:customStyle="1" w:styleId="af9">
    <w:name w:val="Заголовок СОДЕРЖАНИЕ"/>
    <w:basedOn w:val="af7"/>
    <w:link w:val="afa"/>
    <w:qFormat/>
    <w:rsid w:val="0028023A"/>
    <w:pPr>
      <w:outlineLvl w:val="9"/>
    </w:pPr>
  </w:style>
  <w:style w:type="character" w:customStyle="1" w:styleId="afa">
    <w:name w:val="Заголовок СОДЕРЖАНИЕ Знак"/>
    <w:basedOn w:val="af8"/>
    <w:link w:val="af9"/>
    <w:rsid w:val="0028023A"/>
    <w:rPr>
      <w:rFonts w:ascii="Times New Roman" w:eastAsiaTheme="majorEastAsia" w:hAnsi="Times New Roman" w:cs="Times New Roman"/>
      <w:color w:val="2E74B5" w:themeColor="accent1" w:themeShade="BF"/>
      <w:sz w:val="28"/>
      <w:szCs w:val="28"/>
    </w:rPr>
  </w:style>
  <w:style w:type="paragraph" w:customStyle="1" w:styleId="a2">
    <w:name w:val="Маркированный список Диплом"/>
    <w:basedOn w:val="aa"/>
    <w:link w:val="afb"/>
    <w:qFormat/>
    <w:rsid w:val="001359F3"/>
    <w:pPr>
      <w:numPr>
        <w:numId w:val="4"/>
      </w:numPr>
      <w:tabs>
        <w:tab w:val="left" w:pos="993"/>
      </w:tabs>
      <w:ind w:left="0" w:firstLine="709"/>
    </w:pPr>
  </w:style>
  <w:style w:type="character" w:customStyle="1" w:styleId="afb">
    <w:name w:val="Маркированный список Диплом Знак"/>
    <w:basedOn w:val="ab"/>
    <w:link w:val="a2"/>
    <w:rsid w:val="001359F3"/>
    <w:rPr>
      <w:rFonts w:ascii="Times New Roman" w:eastAsia="Times New Roman" w:hAnsi="Times New Roman" w:cs="Times New Roman"/>
      <w:color w:val="000000"/>
      <w:sz w:val="28"/>
      <w:szCs w:val="28"/>
      <w:lang w:eastAsia="ru-RU"/>
    </w:rPr>
  </w:style>
  <w:style w:type="paragraph" w:styleId="afc">
    <w:name w:val="footer"/>
    <w:basedOn w:val="a6"/>
    <w:link w:val="afd"/>
    <w:uiPriority w:val="99"/>
    <w:unhideWhenUsed/>
    <w:rsid w:val="00704E7B"/>
    <w:pPr>
      <w:tabs>
        <w:tab w:val="center" w:pos="4677"/>
        <w:tab w:val="right" w:pos="9355"/>
      </w:tabs>
    </w:pPr>
  </w:style>
  <w:style w:type="character" w:customStyle="1" w:styleId="afd">
    <w:name w:val="Нижний колонтитул Знак"/>
    <w:basedOn w:val="a7"/>
    <w:link w:val="afc"/>
    <w:uiPriority w:val="99"/>
    <w:rsid w:val="00704E7B"/>
    <w:rPr>
      <w:rFonts w:ascii="Times New Roman" w:eastAsia="Times New Roman" w:hAnsi="Times New Roman" w:cs="Times New Roman"/>
      <w:color w:val="000000"/>
      <w:sz w:val="28"/>
      <w:szCs w:val="20"/>
      <w:lang w:eastAsia="ru-RU"/>
    </w:rPr>
  </w:style>
  <w:style w:type="paragraph" w:customStyle="1" w:styleId="afe">
    <w:name w:val="Нумерованный список Диплом"/>
    <w:link w:val="aff"/>
    <w:rsid w:val="00704E7B"/>
    <w:pPr>
      <w:tabs>
        <w:tab w:val="left" w:pos="993"/>
      </w:tabs>
      <w:spacing w:after="0" w:line="276" w:lineRule="auto"/>
      <w:jc w:val="both"/>
    </w:pPr>
    <w:rPr>
      <w:rFonts w:ascii="Times New Roman" w:eastAsia="Times New Roman" w:hAnsi="Times New Roman" w:cs="Times New Roman"/>
      <w:color w:val="000000"/>
      <w:sz w:val="28"/>
      <w:szCs w:val="28"/>
      <w:lang w:eastAsia="ru-RU"/>
    </w:rPr>
  </w:style>
  <w:style w:type="character" w:customStyle="1" w:styleId="aff">
    <w:name w:val="Нумерованный список Диплом Знак"/>
    <w:basedOn w:val="ab"/>
    <w:link w:val="afe"/>
    <w:rsid w:val="00704E7B"/>
    <w:rPr>
      <w:rFonts w:ascii="Times New Roman" w:eastAsia="Times New Roman" w:hAnsi="Times New Roman" w:cs="Times New Roman"/>
      <w:color w:val="000000"/>
      <w:sz w:val="28"/>
      <w:szCs w:val="28"/>
      <w:lang w:eastAsia="ru-RU"/>
    </w:rPr>
  </w:style>
  <w:style w:type="paragraph" w:customStyle="1" w:styleId="aff0">
    <w:name w:val="Рисунок"/>
    <w:basedOn w:val="aa"/>
    <w:link w:val="aff1"/>
    <w:qFormat/>
    <w:rsid w:val="00704E7B"/>
    <w:pPr>
      <w:ind w:firstLine="0"/>
      <w:jc w:val="center"/>
    </w:pPr>
  </w:style>
  <w:style w:type="character" w:customStyle="1" w:styleId="aff1">
    <w:name w:val="Рисунок Знак"/>
    <w:basedOn w:val="ab"/>
    <w:link w:val="aff0"/>
    <w:rsid w:val="00704E7B"/>
    <w:rPr>
      <w:rFonts w:ascii="Times New Roman" w:eastAsia="Times New Roman" w:hAnsi="Times New Roman" w:cs="Times New Roman"/>
      <w:color w:val="000000"/>
      <w:sz w:val="28"/>
      <w:szCs w:val="28"/>
      <w:lang w:eastAsia="ru-RU"/>
    </w:rPr>
  </w:style>
  <w:style w:type="paragraph" w:customStyle="1" w:styleId="aff2">
    <w:name w:val="Содержание"/>
    <w:basedOn w:val="a6"/>
    <w:link w:val="aff3"/>
    <w:rsid w:val="00894535"/>
    <w:pPr>
      <w:tabs>
        <w:tab w:val="left" w:pos="440"/>
        <w:tab w:val="right" w:leader="dot" w:pos="9345"/>
      </w:tabs>
      <w:spacing w:line="276" w:lineRule="auto"/>
    </w:pPr>
    <w:rPr>
      <w:rFonts w:eastAsiaTheme="minorHAnsi" w:cstheme="minorBidi"/>
      <w:noProof/>
      <w:color w:val="auto"/>
      <w:szCs w:val="22"/>
      <w:lang w:eastAsia="en-US"/>
    </w:rPr>
  </w:style>
  <w:style w:type="character" w:customStyle="1" w:styleId="aff3">
    <w:name w:val="Содержание Знак"/>
    <w:basedOn w:val="a7"/>
    <w:link w:val="aff2"/>
    <w:rsid w:val="00894535"/>
    <w:rPr>
      <w:rFonts w:ascii="Times New Roman" w:hAnsi="Times New Roman"/>
      <w:noProof/>
      <w:sz w:val="28"/>
    </w:rPr>
  </w:style>
  <w:style w:type="paragraph" w:styleId="aff4">
    <w:name w:val="Bibliography"/>
    <w:basedOn w:val="a6"/>
    <w:next w:val="a6"/>
    <w:uiPriority w:val="37"/>
    <w:unhideWhenUsed/>
    <w:rsid w:val="00704E7B"/>
  </w:style>
  <w:style w:type="paragraph" w:customStyle="1" w:styleId="a1">
    <w:name w:val="Элемент списка литературы"/>
    <w:basedOn w:val="aa"/>
    <w:link w:val="aff5"/>
    <w:qFormat/>
    <w:rsid w:val="00704E7B"/>
    <w:pPr>
      <w:numPr>
        <w:numId w:val="5"/>
      </w:numPr>
    </w:pPr>
  </w:style>
  <w:style w:type="character" w:customStyle="1" w:styleId="aff5">
    <w:name w:val="Элемент списка литературы Знак"/>
    <w:basedOn w:val="ab"/>
    <w:link w:val="a1"/>
    <w:rsid w:val="00704E7B"/>
    <w:rPr>
      <w:rFonts w:ascii="Times New Roman" w:eastAsia="Times New Roman" w:hAnsi="Times New Roman" w:cs="Times New Roman"/>
      <w:color w:val="000000"/>
      <w:sz w:val="28"/>
      <w:szCs w:val="28"/>
      <w:lang w:eastAsia="ru-RU"/>
    </w:rPr>
  </w:style>
  <w:style w:type="paragraph" w:styleId="aff6">
    <w:name w:val="Balloon Text"/>
    <w:basedOn w:val="a6"/>
    <w:link w:val="aff7"/>
    <w:uiPriority w:val="99"/>
    <w:semiHidden/>
    <w:unhideWhenUsed/>
    <w:rsid w:val="00703D23"/>
    <w:rPr>
      <w:rFonts w:ascii="Segoe UI" w:hAnsi="Segoe UI" w:cs="Segoe UI"/>
      <w:sz w:val="18"/>
      <w:szCs w:val="18"/>
    </w:rPr>
  </w:style>
  <w:style w:type="character" w:customStyle="1" w:styleId="aff7">
    <w:name w:val="Текст выноски Знак"/>
    <w:basedOn w:val="a7"/>
    <w:link w:val="aff6"/>
    <w:uiPriority w:val="99"/>
    <w:semiHidden/>
    <w:rsid w:val="00703D23"/>
    <w:rPr>
      <w:rFonts w:ascii="Segoe UI" w:eastAsia="Times New Roman" w:hAnsi="Segoe UI" w:cs="Segoe UI"/>
      <w:color w:val="000000"/>
      <w:sz w:val="18"/>
      <w:szCs w:val="18"/>
      <w:lang w:eastAsia="ru-RU"/>
    </w:rPr>
  </w:style>
  <w:style w:type="paragraph" w:customStyle="1" w:styleId="aff8">
    <w:name w:val="Заголовок раздела_"/>
    <w:qFormat/>
    <w:rsid w:val="00D2712C"/>
    <w:pPr>
      <w:spacing w:after="0" w:line="276" w:lineRule="auto"/>
      <w:ind w:left="930" w:hanging="221"/>
      <w:jc w:val="both"/>
    </w:pPr>
    <w:rPr>
      <w:rFonts w:ascii="Times New Roman" w:eastAsiaTheme="majorEastAsia" w:hAnsi="Times New Roman" w:cs="Times New Roman"/>
      <w:sz w:val="28"/>
      <w:szCs w:val="28"/>
    </w:rPr>
  </w:style>
  <w:style w:type="paragraph" w:customStyle="1" w:styleId="aff9">
    <w:name w:val="Заголовок таблицы"/>
    <w:basedOn w:val="aa"/>
    <w:link w:val="affa"/>
    <w:qFormat/>
    <w:rsid w:val="002403A4"/>
    <w:pPr>
      <w:ind w:firstLine="0"/>
    </w:pPr>
  </w:style>
  <w:style w:type="table" w:styleId="affb">
    <w:name w:val="Table Grid"/>
    <w:basedOn w:val="a8"/>
    <w:uiPriority w:val="59"/>
    <w:rsid w:val="0037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a">
    <w:name w:val="Заголовок таблицы Знак"/>
    <w:basedOn w:val="ab"/>
    <w:link w:val="aff9"/>
    <w:rsid w:val="002403A4"/>
    <w:rPr>
      <w:rFonts w:ascii="Times New Roman" w:eastAsia="Times New Roman" w:hAnsi="Times New Roman" w:cs="Times New Roman"/>
      <w:color w:val="000000"/>
      <w:sz w:val="28"/>
      <w:szCs w:val="28"/>
      <w:lang w:eastAsia="ru-RU"/>
    </w:rPr>
  </w:style>
  <w:style w:type="paragraph" w:customStyle="1" w:styleId="affc">
    <w:name w:val="Описание формулы"/>
    <w:basedOn w:val="aa"/>
    <w:link w:val="affd"/>
    <w:qFormat/>
    <w:rsid w:val="000A654B"/>
    <w:pPr>
      <w:tabs>
        <w:tab w:val="left" w:pos="448"/>
      </w:tabs>
      <w:ind w:firstLine="0"/>
    </w:pPr>
  </w:style>
  <w:style w:type="character" w:customStyle="1" w:styleId="affd">
    <w:name w:val="Описание формулы Знак"/>
    <w:basedOn w:val="ab"/>
    <w:link w:val="affc"/>
    <w:rsid w:val="000A654B"/>
    <w:rPr>
      <w:rFonts w:ascii="Times New Roman" w:eastAsia="Times New Roman" w:hAnsi="Times New Roman" w:cs="Times New Roman"/>
      <w:color w:val="000000"/>
      <w:sz w:val="28"/>
      <w:szCs w:val="28"/>
      <w:lang w:eastAsia="ru-RU"/>
    </w:rPr>
  </w:style>
  <w:style w:type="paragraph" w:styleId="11">
    <w:name w:val="toc 1"/>
    <w:aliases w:val="Содержание диплом"/>
    <w:basedOn w:val="aff2"/>
    <w:next w:val="a6"/>
    <w:link w:val="12"/>
    <w:autoRedefine/>
    <w:uiPriority w:val="39"/>
    <w:unhideWhenUsed/>
    <w:qFormat/>
    <w:rsid w:val="004039E3"/>
    <w:pPr>
      <w:ind w:left="224" w:hanging="224"/>
    </w:pPr>
  </w:style>
  <w:style w:type="paragraph" w:customStyle="1" w:styleId="a4">
    <w:name w:val="Подраздел Диплом"/>
    <w:basedOn w:val="a3"/>
    <w:link w:val="affe"/>
    <w:qFormat/>
    <w:rsid w:val="00EF515D"/>
    <w:pPr>
      <w:pageBreakBefore w:val="0"/>
      <w:numPr>
        <w:ilvl w:val="1"/>
      </w:numPr>
      <w:spacing w:before="340" w:after="340"/>
      <w:ind w:left="1134" w:hanging="425"/>
    </w:pPr>
  </w:style>
  <w:style w:type="paragraph" w:customStyle="1" w:styleId="a5">
    <w:name w:val="Пункт Диплом"/>
    <w:basedOn w:val="a3"/>
    <w:link w:val="afff"/>
    <w:qFormat/>
    <w:rsid w:val="00EF515D"/>
    <w:pPr>
      <w:pageBreakBefore w:val="0"/>
      <w:numPr>
        <w:ilvl w:val="2"/>
      </w:numPr>
      <w:spacing w:before="340" w:after="340"/>
      <w:ind w:left="1344" w:hanging="635"/>
      <w:outlineLvl w:val="9"/>
    </w:pPr>
  </w:style>
  <w:style w:type="character" w:customStyle="1" w:styleId="affe">
    <w:name w:val="Подраздел Диплом Знак"/>
    <w:basedOn w:val="af6"/>
    <w:link w:val="a4"/>
    <w:rsid w:val="00EF515D"/>
    <w:rPr>
      <w:rFonts w:ascii="Times New Roman" w:eastAsiaTheme="majorEastAsia" w:hAnsi="Times New Roman" w:cs="Times New Roman"/>
      <w:color w:val="2E74B5" w:themeColor="accent1" w:themeShade="BF"/>
      <w:sz w:val="28"/>
      <w:szCs w:val="28"/>
    </w:rPr>
  </w:style>
  <w:style w:type="character" w:customStyle="1" w:styleId="afff">
    <w:name w:val="Пункт Диплом Знак"/>
    <w:basedOn w:val="af6"/>
    <w:link w:val="a5"/>
    <w:rsid w:val="00EF515D"/>
    <w:rPr>
      <w:rFonts w:ascii="Times New Roman" w:eastAsiaTheme="majorEastAsia" w:hAnsi="Times New Roman" w:cs="Times New Roman"/>
      <w:color w:val="2E74B5" w:themeColor="accent1" w:themeShade="BF"/>
      <w:sz w:val="28"/>
      <w:szCs w:val="28"/>
    </w:rPr>
  </w:style>
  <w:style w:type="paragraph" w:customStyle="1" w:styleId="afff0">
    <w:name w:val="Вырезка кода в абзаце"/>
    <w:basedOn w:val="aa"/>
    <w:link w:val="afff1"/>
    <w:qFormat/>
    <w:rsid w:val="00B1620F"/>
    <w:rPr>
      <w:rFonts w:ascii="Courier New" w:hAnsi="Courier New"/>
      <w:noProof/>
      <w:sz w:val="24"/>
      <w:lang w:val="en-US"/>
    </w:rPr>
  </w:style>
  <w:style w:type="character" w:customStyle="1" w:styleId="afff1">
    <w:name w:val="Вырезка кода в абзаце Знак"/>
    <w:basedOn w:val="ab"/>
    <w:link w:val="afff0"/>
    <w:rsid w:val="00B1620F"/>
    <w:rPr>
      <w:rFonts w:ascii="Courier New" w:eastAsia="Times New Roman" w:hAnsi="Courier New" w:cs="Times New Roman"/>
      <w:noProof/>
      <w:color w:val="000000"/>
      <w:sz w:val="24"/>
      <w:szCs w:val="28"/>
      <w:lang w:val="en-US" w:eastAsia="ru-RU"/>
    </w:rPr>
  </w:style>
  <w:style w:type="character" w:styleId="afff2">
    <w:name w:val="FollowedHyperlink"/>
    <w:basedOn w:val="a7"/>
    <w:uiPriority w:val="99"/>
    <w:semiHidden/>
    <w:unhideWhenUsed/>
    <w:rsid w:val="009A294C"/>
    <w:rPr>
      <w:color w:val="954F72" w:themeColor="followedHyperlink"/>
      <w:u w:val="single"/>
    </w:rPr>
  </w:style>
  <w:style w:type="paragraph" w:customStyle="1" w:styleId="afff3">
    <w:name w:val="Тип приложения"/>
    <w:basedOn w:val="aa"/>
    <w:next w:val="afff4"/>
    <w:qFormat/>
    <w:rsid w:val="00A939B2"/>
    <w:pPr>
      <w:ind w:firstLine="0"/>
      <w:jc w:val="center"/>
    </w:pPr>
    <w:rPr>
      <w:i/>
    </w:rPr>
  </w:style>
  <w:style w:type="paragraph" w:customStyle="1" w:styleId="afff4">
    <w:name w:val="Заголовок приложения"/>
    <w:basedOn w:val="afff3"/>
    <w:next w:val="aa"/>
    <w:qFormat/>
    <w:rsid w:val="00A939B2"/>
    <w:rPr>
      <w:i w:val="0"/>
    </w:rPr>
  </w:style>
  <w:style w:type="table" w:customStyle="1" w:styleId="13">
    <w:name w:val="Сетка таблицы1"/>
    <w:basedOn w:val="a8"/>
    <w:next w:val="affb"/>
    <w:uiPriority w:val="59"/>
    <w:rsid w:val="00C11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8"/>
    <w:next w:val="affb"/>
    <w:uiPriority w:val="59"/>
    <w:rsid w:val="00C11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8"/>
    <w:next w:val="affb"/>
    <w:uiPriority w:val="59"/>
    <w:rsid w:val="00C11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Абзац формулы"/>
    <w:next w:val="affc"/>
    <w:link w:val="afff6"/>
    <w:rsid w:val="00761794"/>
    <w:pPr>
      <w:spacing w:before="340" w:after="340" w:line="276" w:lineRule="auto"/>
      <w:jc w:val="center"/>
    </w:pPr>
    <w:rPr>
      <w:rFonts w:ascii="Times New Roman" w:eastAsia="Times New Roman" w:hAnsi="Times New Roman" w:cs="Times New Roman"/>
      <w:color w:val="000000"/>
      <w:sz w:val="28"/>
      <w:szCs w:val="28"/>
      <w:lang w:eastAsia="ru-RU"/>
    </w:rPr>
  </w:style>
  <w:style w:type="paragraph" w:customStyle="1" w:styleId="afff7">
    <w:name w:val="Формула Абазац"/>
    <w:basedOn w:val="aa"/>
    <w:next w:val="affc"/>
    <w:link w:val="afff8"/>
    <w:rsid w:val="00761794"/>
    <w:pPr>
      <w:spacing w:before="340" w:after="340"/>
    </w:pPr>
  </w:style>
  <w:style w:type="character" w:customStyle="1" w:styleId="afff6">
    <w:name w:val="Абзац формулы Знак"/>
    <w:basedOn w:val="a7"/>
    <w:link w:val="afff5"/>
    <w:rsid w:val="00761794"/>
    <w:rPr>
      <w:rFonts w:ascii="Times New Roman" w:eastAsia="Times New Roman" w:hAnsi="Times New Roman" w:cs="Times New Roman"/>
      <w:color w:val="000000"/>
      <w:sz w:val="28"/>
      <w:szCs w:val="28"/>
      <w:lang w:eastAsia="ru-RU"/>
    </w:rPr>
  </w:style>
  <w:style w:type="paragraph" w:customStyle="1" w:styleId="afff9">
    <w:name w:val="Формула"/>
    <w:basedOn w:val="afff7"/>
    <w:link w:val="afffa"/>
    <w:rsid w:val="00761794"/>
    <w:pPr>
      <w:jc w:val="center"/>
    </w:pPr>
  </w:style>
  <w:style w:type="paragraph" w:customStyle="1" w:styleId="afffb">
    <w:name w:val="Номер формулы"/>
    <w:basedOn w:val="afff7"/>
    <w:link w:val="afffc"/>
    <w:qFormat/>
    <w:rsid w:val="00761794"/>
    <w:pPr>
      <w:jc w:val="right"/>
    </w:pPr>
  </w:style>
  <w:style w:type="character" w:customStyle="1" w:styleId="afff8">
    <w:name w:val="Формула Абазац Знак"/>
    <w:basedOn w:val="ab"/>
    <w:link w:val="afff7"/>
    <w:rsid w:val="00761794"/>
    <w:rPr>
      <w:rFonts w:ascii="Times New Roman" w:eastAsia="Times New Roman" w:hAnsi="Times New Roman" w:cs="Times New Roman"/>
      <w:color w:val="000000"/>
      <w:sz w:val="28"/>
      <w:szCs w:val="28"/>
      <w:lang w:eastAsia="ru-RU"/>
    </w:rPr>
  </w:style>
  <w:style w:type="character" w:customStyle="1" w:styleId="afffa">
    <w:name w:val="Формула Знак"/>
    <w:basedOn w:val="afff8"/>
    <w:link w:val="afff9"/>
    <w:rsid w:val="00761794"/>
    <w:rPr>
      <w:rFonts w:ascii="Times New Roman" w:eastAsia="Times New Roman" w:hAnsi="Times New Roman" w:cs="Times New Roman"/>
      <w:color w:val="000000"/>
      <w:sz w:val="28"/>
      <w:szCs w:val="28"/>
      <w:lang w:eastAsia="ru-RU"/>
    </w:rPr>
  </w:style>
  <w:style w:type="paragraph" w:customStyle="1" w:styleId="14">
    <w:name w:val="Стиль1"/>
    <w:basedOn w:val="aa"/>
    <w:rsid w:val="000A654B"/>
    <w:pPr>
      <w:spacing w:before="340" w:after="340"/>
      <w:ind w:firstLine="0"/>
      <w:jc w:val="center"/>
    </w:pPr>
  </w:style>
  <w:style w:type="character" w:customStyle="1" w:styleId="afffc">
    <w:name w:val="Номер формулы Знак"/>
    <w:basedOn w:val="afff8"/>
    <w:link w:val="afffb"/>
    <w:rsid w:val="00761794"/>
    <w:rPr>
      <w:rFonts w:ascii="Times New Roman" w:eastAsia="Times New Roman" w:hAnsi="Times New Roman" w:cs="Times New Roman"/>
      <w:color w:val="000000"/>
      <w:sz w:val="28"/>
      <w:szCs w:val="28"/>
      <w:lang w:eastAsia="ru-RU"/>
    </w:rPr>
  </w:style>
  <w:style w:type="character" w:customStyle="1" w:styleId="ac">
    <w:name w:val="Абзац нумерованного списка Знак"/>
    <w:basedOn w:val="10"/>
    <w:link w:val="a"/>
    <w:rsid w:val="0022096A"/>
    <w:rPr>
      <w:rFonts w:ascii="Times New Roman" w:eastAsiaTheme="majorEastAsia" w:hAnsi="Times New Roman" w:cs="Times New Roman"/>
      <w:color w:val="2E74B5" w:themeColor="accent1" w:themeShade="BF"/>
      <w:sz w:val="28"/>
      <w:szCs w:val="28"/>
    </w:rPr>
  </w:style>
  <w:style w:type="paragraph" w:customStyle="1" w:styleId="afffd">
    <w:name w:val="Код в приложении"/>
    <w:link w:val="afffe"/>
    <w:qFormat/>
    <w:rsid w:val="00FE2996"/>
    <w:pPr>
      <w:widowControl w:val="0"/>
      <w:spacing w:after="0" w:line="276" w:lineRule="auto"/>
    </w:pPr>
    <w:rPr>
      <w:rFonts w:ascii="Courier New" w:eastAsia="Times New Roman" w:hAnsi="Courier New" w:cs="Times New Roman"/>
      <w:noProof/>
      <w:color w:val="000000"/>
      <w:sz w:val="24"/>
      <w:szCs w:val="28"/>
      <w:lang w:val="en-US" w:eastAsia="ru-RU"/>
    </w:rPr>
  </w:style>
  <w:style w:type="character" w:customStyle="1" w:styleId="afffe">
    <w:name w:val="Код в приложении Знак"/>
    <w:basedOn w:val="a7"/>
    <w:link w:val="afffd"/>
    <w:rsid w:val="00FE2996"/>
    <w:rPr>
      <w:rFonts w:ascii="Courier New" w:eastAsia="Times New Roman" w:hAnsi="Courier New" w:cs="Times New Roman"/>
      <w:noProof/>
      <w:color w:val="000000"/>
      <w:sz w:val="24"/>
      <w:szCs w:val="28"/>
      <w:lang w:val="en-US" w:eastAsia="ru-RU"/>
    </w:rPr>
  </w:style>
  <w:style w:type="paragraph" w:customStyle="1" w:styleId="affff">
    <w:name w:val="Подзаголовок содержания"/>
    <w:basedOn w:val="11"/>
    <w:link w:val="affff0"/>
    <w:qFormat/>
    <w:rsid w:val="00BE2C07"/>
    <w:pPr>
      <w:ind w:left="742" w:hanging="458"/>
    </w:pPr>
  </w:style>
  <w:style w:type="character" w:customStyle="1" w:styleId="12">
    <w:name w:val="Оглавление 1 Знак"/>
    <w:aliases w:val="Содержание диплом Знак"/>
    <w:basedOn w:val="aff3"/>
    <w:link w:val="11"/>
    <w:uiPriority w:val="39"/>
    <w:rsid w:val="004039E3"/>
    <w:rPr>
      <w:rFonts w:ascii="Times New Roman" w:hAnsi="Times New Roman"/>
      <w:noProof/>
      <w:sz w:val="28"/>
    </w:rPr>
  </w:style>
  <w:style w:type="character" w:customStyle="1" w:styleId="affff0">
    <w:name w:val="Подзаголовок содержания Знак"/>
    <w:basedOn w:val="12"/>
    <w:link w:val="affff"/>
    <w:rsid w:val="00BE2C07"/>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337">
      <w:bodyDiv w:val="1"/>
      <w:marLeft w:val="0"/>
      <w:marRight w:val="0"/>
      <w:marTop w:val="0"/>
      <w:marBottom w:val="0"/>
      <w:divBdr>
        <w:top w:val="none" w:sz="0" w:space="0" w:color="auto"/>
        <w:left w:val="none" w:sz="0" w:space="0" w:color="auto"/>
        <w:bottom w:val="none" w:sz="0" w:space="0" w:color="auto"/>
        <w:right w:val="none" w:sz="0" w:space="0" w:color="auto"/>
      </w:divBdr>
    </w:div>
    <w:div w:id="153493100">
      <w:bodyDiv w:val="1"/>
      <w:marLeft w:val="0"/>
      <w:marRight w:val="0"/>
      <w:marTop w:val="0"/>
      <w:marBottom w:val="0"/>
      <w:divBdr>
        <w:top w:val="none" w:sz="0" w:space="0" w:color="auto"/>
        <w:left w:val="none" w:sz="0" w:space="0" w:color="auto"/>
        <w:bottom w:val="none" w:sz="0" w:space="0" w:color="auto"/>
        <w:right w:val="none" w:sz="0" w:space="0" w:color="auto"/>
      </w:divBdr>
    </w:div>
    <w:div w:id="170066114">
      <w:bodyDiv w:val="1"/>
      <w:marLeft w:val="0"/>
      <w:marRight w:val="0"/>
      <w:marTop w:val="0"/>
      <w:marBottom w:val="0"/>
      <w:divBdr>
        <w:top w:val="none" w:sz="0" w:space="0" w:color="auto"/>
        <w:left w:val="none" w:sz="0" w:space="0" w:color="auto"/>
        <w:bottom w:val="none" w:sz="0" w:space="0" w:color="auto"/>
        <w:right w:val="none" w:sz="0" w:space="0" w:color="auto"/>
      </w:divBdr>
    </w:div>
    <w:div w:id="174003995">
      <w:bodyDiv w:val="1"/>
      <w:marLeft w:val="0"/>
      <w:marRight w:val="0"/>
      <w:marTop w:val="0"/>
      <w:marBottom w:val="0"/>
      <w:divBdr>
        <w:top w:val="none" w:sz="0" w:space="0" w:color="auto"/>
        <w:left w:val="none" w:sz="0" w:space="0" w:color="auto"/>
        <w:bottom w:val="none" w:sz="0" w:space="0" w:color="auto"/>
        <w:right w:val="none" w:sz="0" w:space="0" w:color="auto"/>
      </w:divBdr>
    </w:div>
    <w:div w:id="178547400">
      <w:bodyDiv w:val="1"/>
      <w:marLeft w:val="0"/>
      <w:marRight w:val="0"/>
      <w:marTop w:val="0"/>
      <w:marBottom w:val="0"/>
      <w:divBdr>
        <w:top w:val="none" w:sz="0" w:space="0" w:color="auto"/>
        <w:left w:val="none" w:sz="0" w:space="0" w:color="auto"/>
        <w:bottom w:val="none" w:sz="0" w:space="0" w:color="auto"/>
        <w:right w:val="none" w:sz="0" w:space="0" w:color="auto"/>
      </w:divBdr>
    </w:div>
    <w:div w:id="295642320">
      <w:bodyDiv w:val="1"/>
      <w:marLeft w:val="0"/>
      <w:marRight w:val="0"/>
      <w:marTop w:val="0"/>
      <w:marBottom w:val="0"/>
      <w:divBdr>
        <w:top w:val="none" w:sz="0" w:space="0" w:color="auto"/>
        <w:left w:val="none" w:sz="0" w:space="0" w:color="auto"/>
        <w:bottom w:val="none" w:sz="0" w:space="0" w:color="auto"/>
        <w:right w:val="none" w:sz="0" w:space="0" w:color="auto"/>
      </w:divBdr>
    </w:div>
    <w:div w:id="442311219">
      <w:bodyDiv w:val="1"/>
      <w:marLeft w:val="0"/>
      <w:marRight w:val="0"/>
      <w:marTop w:val="0"/>
      <w:marBottom w:val="0"/>
      <w:divBdr>
        <w:top w:val="none" w:sz="0" w:space="0" w:color="auto"/>
        <w:left w:val="none" w:sz="0" w:space="0" w:color="auto"/>
        <w:bottom w:val="none" w:sz="0" w:space="0" w:color="auto"/>
        <w:right w:val="none" w:sz="0" w:space="0" w:color="auto"/>
      </w:divBdr>
    </w:div>
    <w:div w:id="669867934">
      <w:bodyDiv w:val="1"/>
      <w:marLeft w:val="0"/>
      <w:marRight w:val="0"/>
      <w:marTop w:val="0"/>
      <w:marBottom w:val="0"/>
      <w:divBdr>
        <w:top w:val="none" w:sz="0" w:space="0" w:color="auto"/>
        <w:left w:val="none" w:sz="0" w:space="0" w:color="auto"/>
        <w:bottom w:val="none" w:sz="0" w:space="0" w:color="auto"/>
        <w:right w:val="none" w:sz="0" w:space="0" w:color="auto"/>
      </w:divBdr>
    </w:div>
    <w:div w:id="703100569">
      <w:bodyDiv w:val="1"/>
      <w:marLeft w:val="0"/>
      <w:marRight w:val="0"/>
      <w:marTop w:val="0"/>
      <w:marBottom w:val="0"/>
      <w:divBdr>
        <w:top w:val="none" w:sz="0" w:space="0" w:color="auto"/>
        <w:left w:val="none" w:sz="0" w:space="0" w:color="auto"/>
        <w:bottom w:val="none" w:sz="0" w:space="0" w:color="auto"/>
        <w:right w:val="none" w:sz="0" w:space="0" w:color="auto"/>
      </w:divBdr>
    </w:div>
    <w:div w:id="941913376">
      <w:bodyDiv w:val="1"/>
      <w:marLeft w:val="0"/>
      <w:marRight w:val="0"/>
      <w:marTop w:val="0"/>
      <w:marBottom w:val="0"/>
      <w:divBdr>
        <w:top w:val="none" w:sz="0" w:space="0" w:color="auto"/>
        <w:left w:val="none" w:sz="0" w:space="0" w:color="auto"/>
        <w:bottom w:val="none" w:sz="0" w:space="0" w:color="auto"/>
        <w:right w:val="none" w:sz="0" w:space="0" w:color="auto"/>
      </w:divBdr>
    </w:div>
    <w:div w:id="1018896348">
      <w:bodyDiv w:val="1"/>
      <w:marLeft w:val="0"/>
      <w:marRight w:val="0"/>
      <w:marTop w:val="0"/>
      <w:marBottom w:val="0"/>
      <w:divBdr>
        <w:top w:val="none" w:sz="0" w:space="0" w:color="auto"/>
        <w:left w:val="none" w:sz="0" w:space="0" w:color="auto"/>
        <w:bottom w:val="none" w:sz="0" w:space="0" w:color="auto"/>
        <w:right w:val="none" w:sz="0" w:space="0" w:color="auto"/>
      </w:divBdr>
    </w:div>
    <w:div w:id="1210415910">
      <w:bodyDiv w:val="1"/>
      <w:marLeft w:val="0"/>
      <w:marRight w:val="0"/>
      <w:marTop w:val="0"/>
      <w:marBottom w:val="0"/>
      <w:divBdr>
        <w:top w:val="none" w:sz="0" w:space="0" w:color="auto"/>
        <w:left w:val="none" w:sz="0" w:space="0" w:color="auto"/>
        <w:bottom w:val="none" w:sz="0" w:space="0" w:color="auto"/>
        <w:right w:val="none" w:sz="0" w:space="0" w:color="auto"/>
      </w:divBdr>
    </w:div>
    <w:div w:id="1267690579">
      <w:bodyDiv w:val="1"/>
      <w:marLeft w:val="0"/>
      <w:marRight w:val="0"/>
      <w:marTop w:val="0"/>
      <w:marBottom w:val="0"/>
      <w:divBdr>
        <w:top w:val="none" w:sz="0" w:space="0" w:color="auto"/>
        <w:left w:val="none" w:sz="0" w:space="0" w:color="auto"/>
        <w:bottom w:val="none" w:sz="0" w:space="0" w:color="auto"/>
        <w:right w:val="none" w:sz="0" w:space="0" w:color="auto"/>
      </w:divBdr>
    </w:div>
    <w:div w:id="1290435689">
      <w:bodyDiv w:val="1"/>
      <w:marLeft w:val="0"/>
      <w:marRight w:val="0"/>
      <w:marTop w:val="0"/>
      <w:marBottom w:val="0"/>
      <w:divBdr>
        <w:top w:val="none" w:sz="0" w:space="0" w:color="auto"/>
        <w:left w:val="none" w:sz="0" w:space="0" w:color="auto"/>
        <w:bottom w:val="none" w:sz="0" w:space="0" w:color="auto"/>
        <w:right w:val="none" w:sz="0" w:space="0" w:color="auto"/>
      </w:divBdr>
    </w:div>
    <w:div w:id="1360469118">
      <w:bodyDiv w:val="1"/>
      <w:marLeft w:val="0"/>
      <w:marRight w:val="0"/>
      <w:marTop w:val="0"/>
      <w:marBottom w:val="0"/>
      <w:divBdr>
        <w:top w:val="none" w:sz="0" w:space="0" w:color="auto"/>
        <w:left w:val="none" w:sz="0" w:space="0" w:color="auto"/>
        <w:bottom w:val="none" w:sz="0" w:space="0" w:color="auto"/>
        <w:right w:val="none" w:sz="0" w:space="0" w:color="auto"/>
      </w:divBdr>
    </w:div>
    <w:div w:id="1373337935">
      <w:bodyDiv w:val="1"/>
      <w:marLeft w:val="0"/>
      <w:marRight w:val="0"/>
      <w:marTop w:val="0"/>
      <w:marBottom w:val="0"/>
      <w:divBdr>
        <w:top w:val="none" w:sz="0" w:space="0" w:color="auto"/>
        <w:left w:val="none" w:sz="0" w:space="0" w:color="auto"/>
        <w:bottom w:val="none" w:sz="0" w:space="0" w:color="auto"/>
        <w:right w:val="none" w:sz="0" w:space="0" w:color="auto"/>
      </w:divBdr>
    </w:div>
    <w:div w:id="1596742976">
      <w:bodyDiv w:val="1"/>
      <w:marLeft w:val="0"/>
      <w:marRight w:val="0"/>
      <w:marTop w:val="0"/>
      <w:marBottom w:val="0"/>
      <w:divBdr>
        <w:top w:val="none" w:sz="0" w:space="0" w:color="auto"/>
        <w:left w:val="none" w:sz="0" w:space="0" w:color="auto"/>
        <w:bottom w:val="none" w:sz="0" w:space="0" w:color="auto"/>
        <w:right w:val="none" w:sz="0" w:space="0" w:color="auto"/>
      </w:divBdr>
    </w:div>
    <w:div w:id="1693992203">
      <w:bodyDiv w:val="1"/>
      <w:marLeft w:val="0"/>
      <w:marRight w:val="0"/>
      <w:marTop w:val="0"/>
      <w:marBottom w:val="0"/>
      <w:divBdr>
        <w:top w:val="none" w:sz="0" w:space="0" w:color="auto"/>
        <w:left w:val="none" w:sz="0" w:space="0" w:color="auto"/>
        <w:bottom w:val="none" w:sz="0" w:space="0" w:color="auto"/>
        <w:right w:val="none" w:sz="0" w:space="0" w:color="auto"/>
      </w:divBdr>
    </w:div>
    <w:div w:id="2072073237">
      <w:bodyDiv w:val="1"/>
      <w:marLeft w:val="0"/>
      <w:marRight w:val="0"/>
      <w:marTop w:val="0"/>
      <w:marBottom w:val="0"/>
      <w:divBdr>
        <w:top w:val="none" w:sz="0" w:space="0" w:color="auto"/>
        <w:left w:val="none" w:sz="0" w:space="0" w:color="auto"/>
        <w:bottom w:val="none" w:sz="0" w:space="0" w:color="auto"/>
        <w:right w:val="none" w:sz="0" w:space="0" w:color="auto"/>
      </w:divBdr>
    </w:div>
    <w:div w:id="208741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7.png"/><Relationship Id="rId42" Type="http://schemas.openxmlformats.org/officeDocument/2006/relationships/oleObject" Target="embeddings/oleObject8.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image" Target="media/image44.wmf"/><Relationship Id="rId112" Type="http://schemas.openxmlformats.org/officeDocument/2006/relationships/oleObject" Target="embeddings/oleObject43.bin"/><Relationship Id="rId133" Type="http://schemas.openxmlformats.org/officeDocument/2006/relationships/image" Target="media/image66.wmf"/><Relationship Id="rId138" Type="http://schemas.openxmlformats.org/officeDocument/2006/relationships/oleObject" Target="embeddings/oleObject56.bin"/><Relationship Id="rId154" Type="http://schemas.openxmlformats.org/officeDocument/2006/relationships/oleObject" Target="embeddings/oleObject64.bin"/><Relationship Id="rId159" Type="http://schemas.openxmlformats.org/officeDocument/2006/relationships/image" Target="media/image79.wmf"/><Relationship Id="rId175" Type="http://schemas.openxmlformats.org/officeDocument/2006/relationships/image" Target="media/image87.wmf"/><Relationship Id="rId170" Type="http://schemas.openxmlformats.org/officeDocument/2006/relationships/oleObject" Target="embeddings/oleObject72.bin"/><Relationship Id="rId191" Type="http://schemas.openxmlformats.org/officeDocument/2006/relationships/image" Target="media/image95.wmf"/><Relationship Id="rId196" Type="http://schemas.openxmlformats.org/officeDocument/2006/relationships/theme" Target="theme/theme1.xml"/><Relationship Id="rId16" Type="http://schemas.openxmlformats.org/officeDocument/2006/relationships/footer" Target="footer2.xml"/><Relationship Id="rId107" Type="http://schemas.openxmlformats.org/officeDocument/2006/relationships/image" Target="media/image53.wmf"/><Relationship Id="rId11" Type="http://schemas.openxmlformats.org/officeDocument/2006/relationships/image" Target="media/image1.emf"/><Relationship Id="rId32" Type="http://schemas.openxmlformats.org/officeDocument/2006/relationships/oleObject" Target="embeddings/oleObject3.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16.bin"/><Relationship Id="rId74" Type="http://schemas.openxmlformats.org/officeDocument/2006/relationships/oleObject" Target="embeddings/oleObject24.bin"/><Relationship Id="rId79" Type="http://schemas.openxmlformats.org/officeDocument/2006/relationships/image" Target="media/image39.wmf"/><Relationship Id="rId102" Type="http://schemas.openxmlformats.org/officeDocument/2006/relationships/oleObject" Target="embeddings/oleObject38.bin"/><Relationship Id="rId123" Type="http://schemas.openxmlformats.org/officeDocument/2006/relationships/image" Target="media/image61.wmf"/><Relationship Id="rId128" Type="http://schemas.openxmlformats.org/officeDocument/2006/relationships/oleObject" Target="embeddings/oleObject51.bin"/><Relationship Id="rId144" Type="http://schemas.openxmlformats.org/officeDocument/2006/relationships/oleObject" Target="embeddings/oleObject59.bin"/><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oleObject" Target="embeddings/oleObject32.bin"/><Relationship Id="rId95" Type="http://schemas.openxmlformats.org/officeDocument/2006/relationships/image" Target="media/image47.wmf"/><Relationship Id="rId160" Type="http://schemas.openxmlformats.org/officeDocument/2006/relationships/oleObject" Target="embeddings/oleObject67.bin"/><Relationship Id="rId165" Type="http://schemas.openxmlformats.org/officeDocument/2006/relationships/image" Target="media/image82.wmf"/><Relationship Id="rId181" Type="http://schemas.openxmlformats.org/officeDocument/2006/relationships/image" Target="media/image90.wmf"/><Relationship Id="rId186" Type="http://schemas.openxmlformats.org/officeDocument/2006/relationships/oleObject" Target="embeddings/oleObject80.bin"/><Relationship Id="rId22" Type="http://schemas.openxmlformats.org/officeDocument/2006/relationships/image" Target="media/image8.png"/><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1.bin"/><Relationship Id="rId64" Type="http://schemas.openxmlformats.org/officeDocument/2006/relationships/oleObject" Target="embeddings/oleObject19.bin"/><Relationship Id="rId69" Type="http://schemas.openxmlformats.org/officeDocument/2006/relationships/image" Target="media/image34.wmf"/><Relationship Id="rId113" Type="http://schemas.openxmlformats.org/officeDocument/2006/relationships/image" Target="media/image56.wmf"/><Relationship Id="rId118" Type="http://schemas.openxmlformats.org/officeDocument/2006/relationships/oleObject" Target="embeddings/oleObject46.bin"/><Relationship Id="rId134" Type="http://schemas.openxmlformats.org/officeDocument/2006/relationships/oleObject" Target="embeddings/oleObject54.bin"/><Relationship Id="rId139" Type="http://schemas.openxmlformats.org/officeDocument/2006/relationships/image" Target="media/image69.wmf"/><Relationship Id="rId80" Type="http://schemas.openxmlformats.org/officeDocument/2006/relationships/oleObject" Target="embeddings/oleObject27.bin"/><Relationship Id="rId85" Type="http://schemas.openxmlformats.org/officeDocument/2006/relationships/image" Target="media/image42.wmf"/><Relationship Id="rId150" Type="http://schemas.openxmlformats.org/officeDocument/2006/relationships/oleObject" Target="embeddings/oleObject62.bin"/><Relationship Id="rId155" Type="http://schemas.openxmlformats.org/officeDocument/2006/relationships/image" Target="media/image77.wmf"/><Relationship Id="rId171" Type="http://schemas.openxmlformats.org/officeDocument/2006/relationships/image" Target="media/image85.wmf"/><Relationship Id="rId176" Type="http://schemas.openxmlformats.org/officeDocument/2006/relationships/oleObject" Target="embeddings/oleObject75.bin"/><Relationship Id="rId192" Type="http://schemas.openxmlformats.org/officeDocument/2006/relationships/oleObject" Target="embeddings/oleObject83.bin"/><Relationship Id="rId12" Type="http://schemas.openxmlformats.org/officeDocument/2006/relationships/image" Target="media/image2.png"/><Relationship Id="rId17" Type="http://schemas.openxmlformats.org/officeDocument/2006/relationships/footer" Target="footer3.xml"/><Relationship Id="rId33" Type="http://schemas.openxmlformats.org/officeDocument/2006/relationships/image" Target="media/image16.wmf"/><Relationship Id="rId38" Type="http://schemas.openxmlformats.org/officeDocument/2006/relationships/oleObject" Target="embeddings/oleObject6.bin"/><Relationship Id="rId59" Type="http://schemas.openxmlformats.org/officeDocument/2006/relationships/image" Target="media/image29.wmf"/><Relationship Id="rId103" Type="http://schemas.openxmlformats.org/officeDocument/2006/relationships/image" Target="media/image51.wmf"/><Relationship Id="rId108" Type="http://schemas.openxmlformats.org/officeDocument/2006/relationships/oleObject" Target="embeddings/oleObject41.bin"/><Relationship Id="rId124" Type="http://schemas.openxmlformats.org/officeDocument/2006/relationships/oleObject" Target="embeddings/oleObject49.bin"/><Relationship Id="rId129" Type="http://schemas.openxmlformats.org/officeDocument/2006/relationships/image" Target="media/image64.wmf"/><Relationship Id="rId54" Type="http://schemas.openxmlformats.org/officeDocument/2006/relationships/oleObject" Target="embeddings/oleObject14.bin"/><Relationship Id="rId70" Type="http://schemas.openxmlformats.org/officeDocument/2006/relationships/oleObject" Target="embeddings/oleObject22.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35.bin"/><Relationship Id="rId140" Type="http://schemas.openxmlformats.org/officeDocument/2006/relationships/oleObject" Target="embeddings/oleObject57.bin"/><Relationship Id="rId145" Type="http://schemas.openxmlformats.org/officeDocument/2006/relationships/image" Target="media/image72.wmf"/><Relationship Id="rId161" Type="http://schemas.openxmlformats.org/officeDocument/2006/relationships/image" Target="media/image80.wmf"/><Relationship Id="rId166" Type="http://schemas.openxmlformats.org/officeDocument/2006/relationships/oleObject" Target="embeddings/oleObject70.bin"/><Relationship Id="rId182" Type="http://schemas.openxmlformats.org/officeDocument/2006/relationships/oleObject" Target="embeddings/oleObject78.bin"/><Relationship Id="rId187" Type="http://schemas.openxmlformats.org/officeDocument/2006/relationships/image" Target="media/image9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png"/><Relationship Id="rId28" Type="http://schemas.openxmlformats.org/officeDocument/2006/relationships/oleObject" Target="embeddings/oleObject1.bin"/><Relationship Id="rId49" Type="http://schemas.openxmlformats.org/officeDocument/2006/relationships/image" Target="media/image24.wmf"/><Relationship Id="rId114" Type="http://schemas.openxmlformats.org/officeDocument/2006/relationships/oleObject" Target="embeddings/oleObject44.bin"/><Relationship Id="rId119" Type="http://schemas.openxmlformats.org/officeDocument/2006/relationships/image" Target="media/image59.wmf"/><Relationship Id="rId44" Type="http://schemas.openxmlformats.org/officeDocument/2006/relationships/oleObject" Target="embeddings/oleObject9.bin"/><Relationship Id="rId60" Type="http://schemas.openxmlformats.org/officeDocument/2006/relationships/oleObject" Target="embeddings/oleObject17.bin"/><Relationship Id="rId65" Type="http://schemas.openxmlformats.org/officeDocument/2006/relationships/image" Target="media/image32.wmf"/><Relationship Id="rId81" Type="http://schemas.openxmlformats.org/officeDocument/2006/relationships/image" Target="media/image40.wmf"/><Relationship Id="rId86" Type="http://schemas.openxmlformats.org/officeDocument/2006/relationships/oleObject" Target="embeddings/oleObject30.bin"/><Relationship Id="rId130" Type="http://schemas.openxmlformats.org/officeDocument/2006/relationships/oleObject" Target="embeddings/oleObject52.bin"/><Relationship Id="rId135" Type="http://schemas.openxmlformats.org/officeDocument/2006/relationships/image" Target="media/image67.wmf"/><Relationship Id="rId151" Type="http://schemas.openxmlformats.org/officeDocument/2006/relationships/image" Target="media/image75.wmf"/><Relationship Id="rId156" Type="http://schemas.openxmlformats.org/officeDocument/2006/relationships/oleObject" Target="embeddings/oleObject65.bin"/><Relationship Id="rId177" Type="http://schemas.openxmlformats.org/officeDocument/2006/relationships/image" Target="media/image88.wmf"/><Relationship Id="rId172" Type="http://schemas.openxmlformats.org/officeDocument/2006/relationships/oleObject" Target="embeddings/oleObject73.bin"/><Relationship Id="rId193" Type="http://schemas.openxmlformats.org/officeDocument/2006/relationships/image" Target="media/image96.wmf"/><Relationship Id="rId13" Type="http://schemas.microsoft.com/office/2007/relationships/hdphoto" Target="media/hdphoto1.wdp"/><Relationship Id="rId18" Type="http://schemas.openxmlformats.org/officeDocument/2006/relationships/image" Target="media/image4.png"/><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4.bin"/><Relationship Id="rId50" Type="http://schemas.openxmlformats.org/officeDocument/2006/relationships/oleObject" Target="embeddings/oleObject12.bin"/><Relationship Id="rId55" Type="http://schemas.openxmlformats.org/officeDocument/2006/relationships/image" Target="media/image27.wmf"/><Relationship Id="rId76" Type="http://schemas.openxmlformats.org/officeDocument/2006/relationships/oleObject" Target="embeddings/oleObject25.bin"/><Relationship Id="rId97" Type="http://schemas.openxmlformats.org/officeDocument/2006/relationships/image" Target="media/image48.wmf"/><Relationship Id="rId104" Type="http://schemas.openxmlformats.org/officeDocument/2006/relationships/oleObject" Target="embeddings/oleObject39.bin"/><Relationship Id="rId120" Type="http://schemas.openxmlformats.org/officeDocument/2006/relationships/oleObject" Target="embeddings/oleObject47.bin"/><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oleObject" Target="embeddings/oleObject60.bin"/><Relationship Id="rId167" Type="http://schemas.openxmlformats.org/officeDocument/2006/relationships/image" Target="media/image83.wmf"/><Relationship Id="rId188"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oleObject" Target="embeddings/oleObject33.bin"/><Relationship Id="rId162" Type="http://schemas.openxmlformats.org/officeDocument/2006/relationships/oleObject" Target="embeddings/oleObject68.bin"/><Relationship Id="rId183" Type="http://schemas.openxmlformats.org/officeDocument/2006/relationships/image" Target="media/image91.wmf"/><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image" Target="media/image10.png"/><Relationship Id="rId40" Type="http://schemas.openxmlformats.org/officeDocument/2006/relationships/oleObject" Target="embeddings/oleObject7.bin"/><Relationship Id="rId45" Type="http://schemas.openxmlformats.org/officeDocument/2006/relationships/image" Target="media/image22.wmf"/><Relationship Id="rId66" Type="http://schemas.openxmlformats.org/officeDocument/2006/relationships/oleObject" Target="embeddings/oleObject20.bin"/><Relationship Id="rId87" Type="http://schemas.openxmlformats.org/officeDocument/2006/relationships/image" Target="media/image43.wmf"/><Relationship Id="rId110" Type="http://schemas.openxmlformats.org/officeDocument/2006/relationships/oleObject" Target="embeddings/oleObject42.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55.bin"/><Relationship Id="rId157" Type="http://schemas.openxmlformats.org/officeDocument/2006/relationships/image" Target="media/image78.wmf"/><Relationship Id="rId178" Type="http://schemas.openxmlformats.org/officeDocument/2006/relationships/oleObject" Target="embeddings/oleObject76.bin"/><Relationship Id="rId61" Type="http://schemas.openxmlformats.org/officeDocument/2006/relationships/image" Target="media/image30.wmf"/><Relationship Id="rId82" Type="http://schemas.openxmlformats.org/officeDocument/2006/relationships/oleObject" Target="embeddings/oleObject28.bin"/><Relationship Id="rId152" Type="http://schemas.openxmlformats.org/officeDocument/2006/relationships/oleObject" Target="embeddings/oleObject63.bin"/><Relationship Id="rId173" Type="http://schemas.openxmlformats.org/officeDocument/2006/relationships/image" Target="media/image86.wmf"/><Relationship Id="rId194" Type="http://schemas.openxmlformats.org/officeDocument/2006/relationships/oleObject" Target="embeddings/oleObject84.bin"/><Relationship Id="rId19" Type="http://schemas.openxmlformats.org/officeDocument/2006/relationships/image" Target="media/image5.png"/><Relationship Id="rId14" Type="http://schemas.openxmlformats.org/officeDocument/2006/relationships/image" Target="media/image3.png"/><Relationship Id="rId30" Type="http://schemas.openxmlformats.org/officeDocument/2006/relationships/oleObject" Target="embeddings/oleObject2.bin"/><Relationship Id="rId35" Type="http://schemas.openxmlformats.org/officeDocument/2006/relationships/image" Target="media/image17.wmf"/><Relationship Id="rId56" Type="http://schemas.openxmlformats.org/officeDocument/2006/relationships/oleObject" Target="embeddings/oleObject15.bin"/><Relationship Id="rId77" Type="http://schemas.openxmlformats.org/officeDocument/2006/relationships/image" Target="media/image38.wmf"/><Relationship Id="rId100" Type="http://schemas.openxmlformats.org/officeDocument/2006/relationships/oleObject" Target="embeddings/oleObject37.bin"/><Relationship Id="rId105" Type="http://schemas.openxmlformats.org/officeDocument/2006/relationships/image" Target="media/image52.wmf"/><Relationship Id="rId126" Type="http://schemas.openxmlformats.org/officeDocument/2006/relationships/oleObject" Target="embeddings/oleObject50.bin"/><Relationship Id="rId147" Type="http://schemas.openxmlformats.org/officeDocument/2006/relationships/image" Target="media/image73.wmf"/><Relationship Id="rId168" Type="http://schemas.openxmlformats.org/officeDocument/2006/relationships/oleObject" Target="embeddings/oleObject71.bin"/><Relationship Id="rId8" Type="http://schemas.openxmlformats.org/officeDocument/2006/relationships/footer" Target="footer1.xml"/><Relationship Id="rId51" Type="http://schemas.openxmlformats.org/officeDocument/2006/relationships/image" Target="media/image25.wmf"/><Relationship Id="rId72" Type="http://schemas.openxmlformats.org/officeDocument/2006/relationships/oleObject" Target="embeddings/oleObject23.bin"/><Relationship Id="rId93" Type="http://schemas.openxmlformats.org/officeDocument/2006/relationships/image" Target="media/image46.wmf"/><Relationship Id="rId98" Type="http://schemas.openxmlformats.org/officeDocument/2006/relationships/oleObject" Target="embeddings/oleObject36.bin"/><Relationship Id="rId121" Type="http://schemas.openxmlformats.org/officeDocument/2006/relationships/image" Target="media/image60.wmf"/><Relationship Id="rId142" Type="http://schemas.openxmlformats.org/officeDocument/2006/relationships/oleObject" Target="embeddings/oleObject58.bin"/><Relationship Id="rId163" Type="http://schemas.openxmlformats.org/officeDocument/2006/relationships/image" Target="media/image81.wmf"/><Relationship Id="rId184" Type="http://schemas.openxmlformats.org/officeDocument/2006/relationships/oleObject" Target="embeddings/oleObject79.bin"/><Relationship Id="rId189" Type="http://schemas.openxmlformats.org/officeDocument/2006/relationships/image" Target="media/image94.wmf"/><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oleObject" Target="embeddings/oleObject10.bin"/><Relationship Id="rId67" Type="http://schemas.openxmlformats.org/officeDocument/2006/relationships/image" Target="media/image33.wmf"/><Relationship Id="rId116" Type="http://schemas.openxmlformats.org/officeDocument/2006/relationships/oleObject" Target="embeddings/oleObject45.bin"/><Relationship Id="rId137" Type="http://schemas.openxmlformats.org/officeDocument/2006/relationships/image" Target="media/image68.wmf"/><Relationship Id="rId158" Type="http://schemas.openxmlformats.org/officeDocument/2006/relationships/oleObject" Target="embeddings/oleObject66.bin"/><Relationship Id="rId20" Type="http://schemas.openxmlformats.org/officeDocument/2006/relationships/image" Target="media/image6.png"/><Relationship Id="rId41" Type="http://schemas.openxmlformats.org/officeDocument/2006/relationships/image" Target="media/image20.wmf"/><Relationship Id="rId62" Type="http://schemas.openxmlformats.org/officeDocument/2006/relationships/oleObject" Target="embeddings/oleObject18.bin"/><Relationship Id="rId83" Type="http://schemas.openxmlformats.org/officeDocument/2006/relationships/image" Target="media/image41.wmf"/><Relationship Id="rId88" Type="http://schemas.openxmlformats.org/officeDocument/2006/relationships/oleObject" Target="embeddings/oleObject31.bin"/><Relationship Id="rId111" Type="http://schemas.openxmlformats.org/officeDocument/2006/relationships/image" Target="media/image55.wmf"/><Relationship Id="rId132" Type="http://schemas.openxmlformats.org/officeDocument/2006/relationships/oleObject" Target="embeddings/oleObject53.bin"/><Relationship Id="rId153" Type="http://schemas.openxmlformats.org/officeDocument/2006/relationships/image" Target="media/image76.wmf"/><Relationship Id="rId174" Type="http://schemas.openxmlformats.org/officeDocument/2006/relationships/oleObject" Target="embeddings/oleObject74.bin"/><Relationship Id="rId179" Type="http://schemas.openxmlformats.org/officeDocument/2006/relationships/image" Target="media/image89.wmf"/><Relationship Id="rId195" Type="http://schemas.openxmlformats.org/officeDocument/2006/relationships/fontTable" Target="fontTable.xml"/><Relationship Id="rId190" Type="http://schemas.openxmlformats.org/officeDocument/2006/relationships/oleObject" Target="embeddings/oleObject82.bin"/><Relationship Id="rId15" Type="http://schemas.microsoft.com/office/2007/relationships/hdphoto" Target="media/hdphoto2.wdp"/><Relationship Id="rId36" Type="http://schemas.openxmlformats.org/officeDocument/2006/relationships/oleObject" Target="embeddings/oleObject5.bin"/><Relationship Id="rId57" Type="http://schemas.openxmlformats.org/officeDocument/2006/relationships/image" Target="media/image28.wmf"/><Relationship Id="rId106" Type="http://schemas.openxmlformats.org/officeDocument/2006/relationships/oleObject" Target="embeddings/oleObject40.bin"/><Relationship Id="rId127" Type="http://schemas.openxmlformats.org/officeDocument/2006/relationships/image" Target="media/image63.wmf"/><Relationship Id="rId10" Type="http://schemas.openxmlformats.org/officeDocument/2006/relationships/hyperlink" Target="http://ru.wikipedia.org/wiki/Common_Language_Runtime" TargetMode="External"/><Relationship Id="rId31" Type="http://schemas.openxmlformats.org/officeDocument/2006/relationships/image" Target="media/image15.wmf"/><Relationship Id="rId52" Type="http://schemas.openxmlformats.org/officeDocument/2006/relationships/oleObject" Target="embeddings/oleObject13.bin"/><Relationship Id="rId73" Type="http://schemas.openxmlformats.org/officeDocument/2006/relationships/image" Target="media/image36.wmf"/><Relationship Id="rId78" Type="http://schemas.openxmlformats.org/officeDocument/2006/relationships/oleObject" Target="embeddings/oleObject26.bin"/><Relationship Id="rId94" Type="http://schemas.openxmlformats.org/officeDocument/2006/relationships/oleObject" Target="embeddings/oleObject34.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48.bin"/><Relationship Id="rId143" Type="http://schemas.openxmlformats.org/officeDocument/2006/relationships/image" Target="media/image71.wmf"/><Relationship Id="rId148" Type="http://schemas.openxmlformats.org/officeDocument/2006/relationships/oleObject" Target="embeddings/oleObject61.bin"/><Relationship Id="rId164" Type="http://schemas.openxmlformats.org/officeDocument/2006/relationships/oleObject" Target="embeddings/oleObject69.bin"/><Relationship Id="rId169" Type="http://schemas.openxmlformats.org/officeDocument/2006/relationships/image" Target="media/image84.wmf"/><Relationship Id="rId185"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hyperlink" Target="http://ru.wikipedia.org/wiki/%D0%92%D0%B8%D1%80%D1%82%D1%83%D0%B0%D0%BB%D1%8C%D0%BD%D0%B0%D1%8F_%D0%BC%D0%B0%D1%88%D0%B8%D0%BD%D0%B0" TargetMode="External"/><Relationship Id="rId180" Type="http://schemas.openxmlformats.org/officeDocument/2006/relationships/oleObject" Target="embeddings/oleObject77.bin"/><Relationship Id="rId26"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1</b:Tag>
    <b:SourceType>Book</b:SourceType>
    <b:Guid>{5CF68F4D-676F-47AB-97E2-73571EAF500F}</b:Guid>
    <b:Author>
      <b:Author>
        <b:NameList>
          <b:Person>
            <b:Last>лльтлт</b:Last>
          </b:Person>
        </b:NameList>
      </b:Author>
    </b:Author>
    <b:Title>ото</b:Title>
    <b:Year>т</b:Year>
    <b:City>т</b:City>
    <b:Publisher>т</b:Publisher>
    <b:Volume>т</b:Volume>
    <b:RefOrder>1</b:RefOrder>
  </b:Source>
  <b:Source>
    <b:Tag>2</b:Tag>
    <b:SourceType>Book</b:SourceType>
    <b:Guid>{E3FA2EF7-EF69-4F75-9444-3C7E3700869C}</b:Guid>
    <b:Author>
      <b:Author>
        <b:NameList>
          <b:Person>
            <b:Last>ПЕтров</b:Last>
          </b:Person>
        </b:NameList>
      </b:Author>
    </b:Author>
    <b:Title>ззззз</b:Title>
    <b:Year>2006</b:Year>
    <b:City>дттш</b:City>
    <b:Publisher>тото</b:Publisher>
    <b:Volume>тотото</b:Volume>
    <b:RefOrder>2</b:RefOrder>
  </b:Source>
</b:Sources>
</file>

<file path=customXml/itemProps1.xml><?xml version="1.0" encoding="utf-8"?>
<ds:datastoreItem xmlns:ds="http://schemas.openxmlformats.org/officeDocument/2006/customXml" ds:itemID="{DC27EE33-FFE1-413C-A249-0982BEC86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29216</TotalTime>
  <Pages>112</Pages>
  <Words>26155</Words>
  <Characters>149086</Characters>
  <Application>Microsoft Office Word</Application>
  <DocSecurity>0</DocSecurity>
  <Lines>1242</Lines>
  <Paragraphs>349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dc:creator>
  <cp:keywords/>
  <dc:description/>
  <cp:lastModifiedBy>Evgeny</cp:lastModifiedBy>
  <cp:revision>235</cp:revision>
  <cp:lastPrinted>2015-05-14T22:28:00Z</cp:lastPrinted>
  <dcterms:created xsi:type="dcterms:W3CDTF">2015-02-02T18:00:00Z</dcterms:created>
  <dcterms:modified xsi:type="dcterms:W3CDTF">2015-05-15T10:49:00Z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