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FDC" w:rsidRDefault="000F2FDC" w:rsidP="0028023A">
      <w:pPr>
        <w:pStyle w:val="af6"/>
      </w:pPr>
      <w:r w:rsidRPr="0028023A">
        <w:t>СОДЕРЖАНИЕ</w:t>
      </w:r>
    </w:p>
    <w:sdt>
      <w:sdtPr>
        <w:rPr>
          <w:rFonts w:eastAsiaTheme="minorHAnsi"/>
          <w:color w:val="auto"/>
          <w:szCs w:val="28"/>
          <w:lang w:eastAsia="en-US"/>
        </w:rPr>
        <w:id w:val="947279602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000000"/>
          <w:lang w:eastAsia="ru-RU"/>
        </w:rPr>
      </w:sdtEndPr>
      <w:sdtContent>
        <w:p w:rsidR="000F2FDC" w:rsidRPr="009A77F3" w:rsidRDefault="000F2FDC" w:rsidP="0008088F">
          <w:pPr>
            <w:rPr>
              <w:color w:val="auto"/>
              <w:szCs w:val="28"/>
            </w:rPr>
          </w:pPr>
        </w:p>
        <w:p w:rsidR="00E306C9" w:rsidRDefault="000F2FDC" w:rsidP="00112126">
          <w:pPr>
            <w:pStyle w:val="aff"/>
            <w:rPr>
              <w:rFonts w:asciiTheme="minorHAnsi" w:eastAsiaTheme="minorEastAsia" w:hAnsiTheme="minorHAnsi"/>
              <w:sz w:val="22"/>
            </w:rPr>
          </w:pPr>
          <w:r w:rsidRPr="009A77F3">
            <w:rPr>
              <w:szCs w:val="28"/>
            </w:rPr>
            <w:fldChar w:fldCharType="begin"/>
          </w:r>
          <w:r w:rsidRPr="009A77F3">
            <w:rPr>
              <w:szCs w:val="28"/>
            </w:rPr>
            <w:instrText xml:space="preserve"> TOC \o "1-2" \h \z \u </w:instrText>
          </w:r>
          <w:r w:rsidRPr="009A77F3">
            <w:rPr>
              <w:szCs w:val="28"/>
            </w:rPr>
            <w:fldChar w:fldCharType="separate"/>
          </w:r>
          <w:hyperlink w:anchor="_Toc413098287" w:history="1">
            <w:r w:rsidR="00E306C9" w:rsidRPr="00444DE9">
              <w:t>ВВЕДЕНИЕ</w:t>
            </w:r>
            <w:r w:rsidR="00E306C9">
              <w:rPr>
                <w:webHidden/>
              </w:rPr>
              <w:tab/>
            </w:r>
            <w:r w:rsidR="00DC4178">
              <w:rPr>
                <w:webHidden/>
              </w:rPr>
              <w:t>3</w:t>
            </w:r>
          </w:hyperlink>
        </w:p>
        <w:p w:rsidR="00E306C9" w:rsidRDefault="00444F90" w:rsidP="00112126">
          <w:pPr>
            <w:pStyle w:val="aff"/>
            <w:rPr>
              <w:rFonts w:asciiTheme="minorHAnsi" w:eastAsiaTheme="minorEastAsia" w:hAnsiTheme="minorHAnsi"/>
              <w:sz w:val="22"/>
            </w:rPr>
          </w:pPr>
          <w:hyperlink w:anchor="_Toc413098288" w:history="1">
            <w:r w:rsidR="00E306C9" w:rsidRPr="00DD0E9A">
              <w:t>1 О</w:t>
            </w:r>
            <w:r w:rsidR="00E306C9" w:rsidRPr="00444DE9">
              <w:t>БЗОР ЛИТЕРАТУРЫ</w:t>
            </w:r>
            <w:r w:rsidR="00E306C9">
              <w:rPr>
                <w:webHidden/>
              </w:rPr>
              <w:tab/>
            </w:r>
            <w:r w:rsidR="00DC4178">
              <w:rPr>
                <w:webHidden/>
              </w:rPr>
              <w:t>4</w:t>
            </w:r>
          </w:hyperlink>
        </w:p>
        <w:p w:rsidR="00E306C9" w:rsidRDefault="00444F90" w:rsidP="00112126">
          <w:pPr>
            <w:pStyle w:val="aff"/>
            <w:rPr>
              <w:rFonts w:asciiTheme="minorHAnsi" w:eastAsiaTheme="minorEastAsia" w:hAnsiTheme="minorHAnsi"/>
              <w:sz w:val="22"/>
            </w:rPr>
          </w:pPr>
          <w:hyperlink w:anchor="_Toc413098289" w:history="1">
            <w:r w:rsidR="00E306C9" w:rsidRPr="00444DE9">
              <w:t>СПИСОК ЛИТЕРАТУРЫ</w:t>
            </w:r>
            <w:r w:rsidR="00E306C9">
              <w:rPr>
                <w:webHidden/>
              </w:rPr>
              <w:tab/>
            </w:r>
            <w:r w:rsidR="00DC4178">
              <w:rPr>
                <w:webHidden/>
              </w:rPr>
              <w:t>13</w:t>
            </w:r>
          </w:hyperlink>
        </w:p>
        <w:p w:rsidR="00E306C9" w:rsidRPr="00F42180" w:rsidRDefault="00444F90" w:rsidP="00112126">
          <w:pPr>
            <w:pStyle w:val="aff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413098290" w:history="1">
            <w:r w:rsidR="00E306C9" w:rsidRPr="00444DE9">
              <w:t>ПРИЛОЖЕНИЕ А</w:t>
            </w:r>
            <w:r w:rsidR="00E306C9">
              <w:t>. Вводный плакат</w:t>
            </w:r>
            <w:r w:rsidR="00E306C9">
              <w:rPr>
                <w:webHidden/>
              </w:rPr>
              <w:tab/>
            </w:r>
          </w:hyperlink>
          <w:r w:rsidR="00DC4178">
            <w:t>1</w:t>
          </w:r>
          <w:r w:rsidR="00F42180">
            <w:rPr>
              <w:lang w:val="en-US"/>
            </w:rPr>
            <w:t>4</w:t>
          </w:r>
        </w:p>
        <w:p w:rsidR="00E306C9" w:rsidRPr="00F42180" w:rsidRDefault="00444F90" w:rsidP="00112126">
          <w:pPr>
            <w:pStyle w:val="aff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413098291" w:history="1">
            <w:r w:rsidR="00E306C9" w:rsidRPr="00444DE9">
              <w:t>ПРИЛОЖЕНИЕ Б</w:t>
            </w:r>
            <w:r w:rsidR="00E306C9">
              <w:t>. Структурная схема</w:t>
            </w:r>
            <w:r w:rsidR="00E306C9">
              <w:rPr>
                <w:webHidden/>
              </w:rPr>
              <w:tab/>
            </w:r>
            <w:r w:rsidR="00DC4178">
              <w:rPr>
                <w:webHidden/>
              </w:rPr>
              <w:t>1</w:t>
            </w:r>
          </w:hyperlink>
          <w:r w:rsidR="00F42180">
            <w:rPr>
              <w:lang w:val="en-US"/>
            </w:rPr>
            <w:t>5</w:t>
          </w:r>
        </w:p>
        <w:p w:rsidR="000F2FDC" w:rsidRPr="004557E4" w:rsidRDefault="000F2FDC" w:rsidP="00BE66DF">
          <w:pPr>
            <w:rPr>
              <w:szCs w:val="28"/>
            </w:rPr>
          </w:pPr>
          <w:r w:rsidRPr="009A77F3">
            <w:rPr>
              <w:szCs w:val="28"/>
            </w:rPr>
            <w:fldChar w:fldCharType="end"/>
          </w:r>
        </w:p>
      </w:sdtContent>
    </w:sdt>
    <w:p w:rsidR="000F2FDC" w:rsidRDefault="000F2FDC" w:rsidP="0008088F">
      <w:pPr>
        <w:ind w:firstLine="709"/>
        <w:jc w:val="both"/>
        <w:rPr>
          <w:szCs w:val="28"/>
        </w:rPr>
      </w:pPr>
    </w:p>
    <w:p w:rsidR="00F31292" w:rsidRDefault="00F31292" w:rsidP="00F31292">
      <w:pPr>
        <w:sectPr w:rsidR="00F31292" w:rsidSect="00F31292">
          <w:footerReference w:type="first" r:id="rId8"/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:rsidR="00C30B27" w:rsidRDefault="00C30B27" w:rsidP="001B329C">
      <w:pPr>
        <w:pStyle w:val="a8"/>
      </w:pPr>
      <w:r>
        <w:lastRenderedPageBreak/>
        <w:t>В</w:t>
      </w:r>
      <w:r w:rsidR="00AF1D31">
        <w:t>о</w:t>
      </w:r>
      <w:r>
        <w:t xml:space="preserve"> многих странах, в законодательстве которых </w:t>
      </w:r>
      <w:r w:rsidR="0098303D">
        <w:t xml:space="preserve">введены ограничения на проезд крупногабаритных и тяжеловесных транспортных средств, используются приложения, подобные данному проекту. </w:t>
      </w:r>
    </w:p>
    <w:p w:rsidR="0098303D" w:rsidRDefault="0098303D" w:rsidP="001B329C">
      <w:pPr>
        <w:pStyle w:val="a8"/>
      </w:pPr>
      <w:r>
        <w:t>Один из ярких примеров – приложение</w:t>
      </w:r>
      <w:r w:rsidR="00960504">
        <w:t xml:space="preserve"> </w:t>
      </w:r>
      <w:r>
        <w:t>от Российского федерального агентства (</w:t>
      </w:r>
      <w:proofErr w:type="spellStart"/>
      <w:r>
        <w:t>Росавтодор</w:t>
      </w:r>
      <w:proofErr w:type="spellEnd"/>
      <w:r>
        <w:t>)</w:t>
      </w:r>
      <w:r w:rsidR="00960504" w:rsidRPr="00960504">
        <w:t xml:space="preserve"> – </w:t>
      </w:r>
      <w:r w:rsidR="00960504">
        <w:t>«</w:t>
      </w:r>
      <w:r w:rsidR="00960504" w:rsidRPr="00960504">
        <w:t>Получение специального разрешения на движение по автомобильным дорогам транспортного средства, осуществляющег</w:t>
      </w:r>
      <w:r w:rsidR="00960504">
        <w:t>о перевозки тяжеловесных и</w:t>
      </w:r>
      <w:r w:rsidR="00960504" w:rsidRPr="00960504">
        <w:t xml:space="preserve"> крупногабаритных грузов</w:t>
      </w:r>
      <w:r w:rsidR="00960504">
        <w:t>»</w:t>
      </w:r>
      <w:r>
        <w:t xml:space="preserve"> [</w:t>
      </w:r>
      <w:r w:rsidRPr="0098303D">
        <w:t>11</w:t>
      </w:r>
      <w:r>
        <w:t>]</w:t>
      </w:r>
      <w:r w:rsidRPr="0098303D">
        <w:t xml:space="preserve">. </w:t>
      </w:r>
      <w:r w:rsidR="003625FD">
        <w:t>Данное п</w:t>
      </w:r>
      <w:r w:rsidRPr="0098303D">
        <w:t xml:space="preserve">риложение интегрировано в </w:t>
      </w:r>
      <w:r>
        <w:t>п</w:t>
      </w:r>
      <w:r w:rsidRPr="0098303D">
        <w:t>ортал государственных услуг Российской Федерации</w:t>
      </w:r>
      <w:r w:rsidR="003625FD">
        <w:t xml:space="preserve">. Серверная часть приложения реализована с использованием технологии </w:t>
      </w:r>
      <w:proofErr w:type="spellStart"/>
      <w:r w:rsidR="003625FD">
        <w:t>Java</w:t>
      </w:r>
      <w:proofErr w:type="spellEnd"/>
      <w:r w:rsidR="003625FD">
        <w:t xml:space="preserve"> </w:t>
      </w:r>
      <w:proofErr w:type="spellStart"/>
      <w:r w:rsidR="003625FD" w:rsidRPr="003625FD">
        <w:t>Enterprise</w:t>
      </w:r>
      <w:proofErr w:type="spellEnd"/>
      <w:r w:rsidR="003625FD" w:rsidRPr="003625FD">
        <w:t xml:space="preserve"> </w:t>
      </w:r>
      <w:proofErr w:type="spellStart"/>
      <w:r w:rsidR="003625FD" w:rsidRPr="003625FD">
        <w:t>Edition</w:t>
      </w:r>
      <w:proofErr w:type="spellEnd"/>
      <w:r w:rsidR="003625FD" w:rsidRPr="003625FD">
        <w:t xml:space="preserve"> (</w:t>
      </w:r>
      <w:proofErr w:type="spellStart"/>
      <w:r w:rsidR="003625FD" w:rsidRPr="003625FD">
        <w:t>Java</w:t>
      </w:r>
      <w:proofErr w:type="spellEnd"/>
      <w:r w:rsidR="003625FD" w:rsidRPr="003625FD">
        <w:t xml:space="preserve"> EE).</w:t>
      </w:r>
    </w:p>
    <w:p w:rsidR="00CA3BCB" w:rsidRDefault="00CA3BCB" w:rsidP="001B329C">
      <w:pPr>
        <w:pStyle w:val="a8"/>
      </w:pPr>
      <w:r w:rsidRPr="00CA3BCB">
        <w:t xml:space="preserve">На </w:t>
      </w:r>
      <w:r>
        <w:t>портале элект</w:t>
      </w:r>
      <w:r w:rsidRPr="00CA3BCB">
        <w:t>ронного лицензирования</w:t>
      </w:r>
      <w:r>
        <w:t xml:space="preserve"> Республики Казахстан (РК) также используется подобная система – «</w:t>
      </w:r>
      <w:r w:rsidRPr="00CA3BCB">
        <w:t>Получение специального разрешения на проезд тяжеловесных и крупногабаритных транспортных средств</w:t>
      </w:r>
      <w:r>
        <w:t xml:space="preserve"> по территории РК» </w:t>
      </w:r>
      <w:r w:rsidRPr="00CA3BCB">
        <w:t xml:space="preserve">[12]. </w:t>
      </w:r>
      <w:r>
        <w:t xml:space="preserve">Здесь в качестве технологии создания веб-приложения была использована </w:t>
      </w:r>
      <w:r>
        <w:rPr>
          <w:lang w:val="en-US"/>
        </w:rPr>
        <w:t>ASP</w:t>
      </w:r>
      <w:r w:rsidRPr="00CA3BCB">
        <w:t>.</w:t>
      </w:r>
      <w:r>
        <w:rPr>
          <w:lang w:val="en-US"/>
        </w:rPr>
        <w:t>NET</w:t>
      </w:r>
      <w:r w:rsidRPr="00CA3BCB">
        <w:t xml:space="preserve"> </w:t>
      </w:r>
      <w:r>
        <w:rPr>
          <w:lang w:val="en-US"/>
        </w:rPr>
        <w:t>MVC</w:t>
      </w:r>
      <w:r>
        <w:t>.</w:t>
      </w:r>
    </w:p>
    <w:p w:rsidR="00332BAB" w:rsidRPr="00332BAB" w:rsidRDefault="00332BAB" w:rsidP="001B329C">
      <w:pPr>
        <w:pStyle w:val="a8"/>
      </w:pPr>
      <w:r>
        <w:t>Генеральная дирекция дорог</w:t>
      </w:r>
      <w:r w:rsidRPr="00332BAB">
        <w:t xml:space="preserve"> и автострад Польши предоставляет приложение </w:t>
      </w:r>
      <w:r>
        <w:t>«</w:t>
      </w:r>
      <w:proofErr w:type="spellStart"/>
      <w:r w:rsidRPr="00332BAB">
        <w:t>Wnioskek</w:t>
      </w:r>
      <w:proofErr w:type="spellEnd"/>
      <w:r w:rsidRPr="00332BAB">
        <w:t xml:space="preserve"> o </w:t>
      </w:r>
      <w:proofErr w:type="spellStart"/>
      <w:r w:rsidRPr="00332BAB">
        <w:t>zezwolenie</w:t>
      </w:r>
      <w:proofErr w:type="spellEnd"/>
      <w:r w:rsidRPr="00332BAB">
        <w:t xml:space="preserve"> </w:t>
      </w:r>
      <w:proofErr w:type="spellStart"/>
      <w:r w:rsidRPr="00332BAB">
        <w:t>na</w:t>
      </w:r>
      <w:proofErr w:type="spellEnd"/>
      <w:r w:rsidRPr="00332BAB">
        <w:t xml:space="preserve"> </w:t>
      </w:r>
      <w:proofErr w:type="spellStart"/>
      <w:r w:rsidRPr="00332BAB">
        <w:t>przejazd</w:t>
      </w:r>
      <w:proofErr w:type="spellEnd"/>
      <w:r w:rsidRPr="00332BAB">
        <w:t xml:space="preserve"> </w:t>
      </w:r>
      <w:proofErr w:type="spellStart"/>
      <w:r w:rsidRPr="00332BAB">
        <w:t>nienormatywny</w:t>
      </w:r>
      <w:proofErr w:type="spellEnd"/>
      <w:r>
        <w:t xml:space="preserve">» [13], позволяющее подавать заявления на выдачу специальных разрешений. Приложение написано с использованием технологии </w:t>
      </w:r>
      <w:proofErr w:type="spellStart"/>
      <w:r w:rsidRPr="00332BAB">
        <w:rPr>
          <w:lang w:val="en-US"/>
        </w:rPr>
        <w:t>JavaServer</w:t>
      </w:r>
      <w:proofErr w:type="spellEnd"/>
      <w:r w:rsidRPr="00F42180">
        <w:t xml:space="preserve"> </w:t>
      </w:r>
      <w:r w:rsidRPr="00332BAB">
        <w:rPr>
          <w:lang w:val="en-US"/>
        </w:rPr>
        <w:t>Pages</w:t>
      </w:r>
      <w:r>
        <w:t>.</w:t>
      </w:r>
    </w:p>
    <w:p w:rsidR="00960504" w:rsidRPr="00FA7693" w:rsidRDefault="00C2386B" w:rsidP="001B329C">
      <w:pPr>
        <w:pStyle w:val="a8"/>
      </w:pPr>
      <w:r w:rsidRPr="00C2386B">
        <w:t xml:space="preserve">В США </w:t>
      </w:r>
      <w:r>
        <w:t>для каждого штата существует отдельное приложение для</w:t>
      </w:r>
      <w:r w:rsidR="00235A82">
        <w:t xml:space="preserve"> </w:t>
      </w:r>
      <w:r>
        <w:t>подачи специальных</w:t>
      </w:r>
      <w:r w:rsidR="00235A82">
        <w:t xml:space="preserve"> </w:t>
      </w:r>
      <w:r>
        <w:t>разрешений,</w:t>
      </w:r>
      <w:r w:rsidR="00235A82" w:rsidRPr="00235A82">
        <w:t xml:space="preserve"> учитывающее</w:t>
      </w:r>
      <w:r w:rsidR="00235A82">
        <w:t xml:space="preserve"> особенности </w:t>
      </w:r>
      <w:r>
        <w:t xml:space="preserve">законодательства каждого штата. Например, приложение для штата </w:t>
      </w:r>
      <w:r w:rsidR="00235A82" w:rsidRPr="00235A82">
        <w:t>Техас</w:t>
      </w:r>
      <w:r w:rsidRPr="00235A82">
        <w:t xml:space="preserve"> </w:t>
      </w:r>
      <w:r>
        <w:t>«</w:t>
      </w:r>
      <w:proofErr w:type="spellStart"/>
      <w:r w:rsidR="00235A82" w:rsidRPr="00235A82">
        <w:t>TxPROS</w:t>
      </w:r>
      <w:proofErr w:type="spellEnd"/>
      <w:r w:rsidR="00235A82" w:rsidRPr="00235A82">
        <w:t xml:space="preserve"> </w:t>
      </w:r>
      <w:proofErr w:type="spellStart"/>
      <w:r w:rsidR="00235A82" w:rsidRPr="00235A82">
        <w:t>Permitting</w:t>
      </w:r>
      <w:proofErr w:type="spellEnd"/>
      <w:r w:rsidR="00235A82" w:rsidRPr="00235A82">
        <w:t xml:space="preserve"> </w:t>
      </w:r>
      <w:proofErr w:type="spellStart"/>
      <w:r w:rsidR="00235A82" w:rsidRPr="00235A82">
        <w:t>System</w:t>
      </w:r>
      <w:proofErr w:type="spellEnd"/>
      <w:r>
        <w:t xml:space="preserve">» </w:t>
      </w:r>
      <w:r w:rsidR="00332BAB">
        <w:t>[14</w:t>
      </w:r>
      <w:r w:rsidRPr="00235A82">
        <w:t>]</w:t>
      </w:r>
      <w:r w:rsidR="00235A82">
        <w:t xml:space="preserve">, реализованное с использованием технологии </w:t>
      </w:r>
      <w:r w:rsidR="00235A82">
        <w:rPr>
          <w:lang w:val="en-US"/>
        </w:rPr>
        <w:t>ASP</w:t>
      </w:r>
      <w:r w:rsidR="00235A82" w:rsidRPr="00235A82">
        <w:t>.</w:t>
      </w:r>
      <w:r w:rsidR="00235A82">
        <w:rPr>
          <w:lang w:val="en-US"/>
        </w:rPr>
        <w:t>NET</w:t>
      </w:r>
      <w:r w:rsidR="00235A82" w:rsidRPr="00235A82">
        <w:t xml:space="preserve"> </w:t>
      </w:r>
      <w:r w:rsidR="00235A82">
        <w:rPr>
          <w:lang w:val="en-US"/>
        </w:rPr>
        <w:t>Web</w:t>
      </w:r>
      <w:r w:rsidR="00235A82" w:rsidRPr="00235A82">
        <w:t xml:space="preserve"> </w:t>
      </w:r>
      <w:r w:rsidR="00235A82">
        <w:rPr>
          <w:lang w:val="en-US"/>
        </w:rPr>
        <w:t>Forms</w:t>
      </w:r>
      <w:r w:rsidR="00FA7693">
        <w:t>, или для штата Нью-Йорк [</w:t>
      </w:r>
      <w:r w:rsidR="00FA7693" w:rsidRPr="00FA7693">
        <w:t>15</w:t>
      </w:r>
      <w:r w:rsidR="00FA7693">
        <w:t>] – с </w:t>
      </w:r>
      <w:r w:rsidR="00FA7693" w:rsidRPr="00FA7693">
        <w:t>исп</w:t>
      </w:r>
      <w:r w:rsidR="00FA7693">
        <w:t xml:space="preserve">ользованием </w:t>
      </w:r>
      <w:proofErr w:type="spellStart"/>
      <w:r w:rsidR="00FA7693" w:rsidRPr="00FA7693">
        <w:t>Java</w:t>
      </w:r>
      <w:proofErr w:type="spellEnd"/>
      <w:r w:rsidR="00FA7693" w:rsidRPr="00FA7693">
        <w:t xml:space="preserve"> EE</w:t>
      </w:r>
      <w:r w:rsidR="00FA7693">
        <w:t>.</w:t>
      </w:r>
    </w:p>
    <w:p w:rsidR="00CA3BCB" w:rsidRPr="00F42180" w:rsidRDefault="00332BAB" w:rsidP="001B329C">
      <w:pPr>
        <w:pStyle w:val="a8"/>
      </w:pPr>
      <w:r>
        <w:t xml:space="preserve">Общим моментом всех вышеупомянутых приложений является похожая логика и предоставляемые данные при подаче заявления: </w:t>
      </w:r>
      <w:r w:rsidR="00AF1D31">
        <w:t>наименование автоперевозчика, параметры транспортного средства, маршрут движения. Однако стоит отметить, что информация, которую необходимо предоставить, порядок подачи заявления и получения спец</w:t>
      </w:r>
      <w:r w:rsidR="001B0627">
        <w:t xml:space="preserve">иального </w:t>
      </w:r>
      <w:r w:rsidR="00AF1D31">
        <w:t>разрешения, допустимые параметры транспортного средства определяются действующим законодательством, и, поэтому различаются в разных государствах.</w:t>
      </w:r>
    </w:p>
    <w:p w:rsidR="003625FD" w:rsidRPr="00332BAB" w:rsidRDefault="003625FD" w:rsidP="001B329C">
      <w:pPr>
        <w:pStyle w:val="a8"/>
      </w:pPr>
    </w:p>
    <w:p w:rsidR="005F6154" w:rsidRPr="00332BAB" w:rsidRDefault="005F6154" w:rsidP="00B83EDE"/>
    <w:p w:rsidR="005F6154" w:rsidRPr="00332BAB" w:rsidRDefault="005F6154" w:rsidP="00B83EDE"/>
    <w:p w:rsidR="00203A09" w:rsidRPr="00332BAB" w:rsidRDefault="00203A09" w:rsidP="00B83EDE"/>
    <w:p w:rsidR="00203A09" w:rsidRPr="00332BAB" w:rsidRDefault="00203A09" w:rsidP="00B83EDE">
      <w:pPr>
        <w:sectPr w:rsidR="00203A09" w:rsidRPr="00332BAB" w:rsidSect="008C605E">
          <w:headerReference w:type="first" r:id="rId9"/>
          <w:footerReference w:type="first" r:id="rId10"/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:rsidR="00167BE3" w:rsidRDefault="00167BE3" w:rsidP="00112126">
      <w:pPr>
        <w:pStyle w:val="af4"/>
      </w:pPr>
      <w:bookmarkStart w:id="0" w:name="_Toc389145601"/>
      <w:bookmarkStart w:id="1" w:name="_Toc413098289"/>
      <w:r w:rsidRPr="001E0929">
        <w:lastRenderedPageBreak/>
        <w:t xml:space="preserve">СПИСОК </w:t>
      </w:r>
      <w:r w:rsidRPr="00453361">
        <w:t>ЛИТЕРАТУРЫ</w:t>
      </w:r>
      <w:bookmarkEnd w:id="0"/>
      <w:bookmarkEnd w:id="1"/>
    </w:p>
    <w:p w:rsidR="000F2FDC" w:rsidRDefault="000F2FDC" w:rsidP="00EF58DB"/>
    <w:p w:rsidR="00437DCB" w:rsidRDefault="009F2660" w:rsidP="00453361">
      <w:pPr>
        <w:pStyle w:val="a0"/>
      </w:pPr>
      <w:r>
        <w:t>Рихтер</w:t>
      </w:r>
      <w:r w:rsidR="0023472A">
        <w:rPr>
          <w:lang w:val="en-US"/>
        </w:rPr>
        <w:t>, </w:t>
      </w:r>
      <w:r>
        <w:t>Д</w:t>
      </w:r>
      <w:r w:rsidRPr="009F2660">
        <w:rPr>
          <w:lang w:val="en-US"/>
        </w:rPr>
        <w:t xml:space="preserve">. CLR via C#. </w:t>
      </w:r>
      <w:r w:rsidRPr="009F2660">
        <w:t xml:space="preserve">Программирование на платформе </w:t>
      </w:r>
      <w:proofErr w:type="spellStart"/>
      <w:r w:rsidRPr="009F2660">
        <w:t>Microsoft</w:t>
      </w:r>
      <w:proofErr w:type="spellEnd"/>
      <w:r w:rsidRPr="009F2660">
        <w:t xml:space="preserve"> .NET </w:t>
      </w:r>
      <w:proofErr w:type="spellStart"/>
      <w:r w:rsidRPr="009F2660">
        <w:t>Framework</w:t>
      </w:r>
      <w:proofErr w:type="spellEnd"/>
      <w:r w:rsidRPr="009F2660">
        <w:t xml:space="preserve"> 4.5 на языке C#</w:t>
      </w:r>
      <w:r w:rsidR="0023472A">
        <w:t xml:space="preserve"> / Д. Рихтер. – СПб</w:t>
      </w:r>
      <w:proofErr w:type="gramStart"/>
      <w:r w:rsidR="0023472A">
        <w:t>. :</w:t>
      </w:r>
      <w:proofErr w:type="gramEnd"/>
      <w:r w:rsidR="0023472A">
        <w:t xml:space="preserve"> Питер, 2013. – 896 с.</w:t>
      </w:r>
    </w:p>
    <w:p w:rsidR="0023472A" w:rsidRDefault="0023472A" w:rsidP="00453361">
      <w:pPr>
        <w:pStyle w:val="a0"/>
      </w:pPr>
      <w:proofErr w:type="spellStart"/>
      <w:r>
        <w:t>Шилдт</w:t>
      </w:r>
      <w:proofErr w:type="spellEnd"/>
      <w:r>
        <w:t xml:space="preserve">, Г. </w:t>
      </w:r>
      <w:r w:rsidRPr="0023472A">
        <w:t>C# 4.0. Полное руководство</w:t>
      </w:r>
      <w:r>
        <w:t xml:space="preserve"> / Г. </w:t>
      </w:r>
      <w:proofErr w:type="spellStart"/>
      <w:r>
        <w:t>Шилдт</w:t>
      </w:r>
      <w:proofErr w:type="spellEnd"/>
      <w:r>
        <w:t xml:space="preserve">. – </w:t>
      </w:r>
      <w:proofErr w:type="gramStart"/>
      <w:r w:rsidR="007D0CDC">
        <w:t>М. :</w:t>
      </w:r>
      <w:proofErr w:type="gramEnd"/>
      <w:r w:rsidR="007D0CDC">
        <w:t xml:space="preserve"> Вильямс. – 1056 с.</w:t>
      </w:r>
    </w:p>
    <w:p w:rsidR="007D0CDC" w:rsidRDefault="002E6B9F" w:rsidP="00453361">
      <w:pPr>
        <w:pStyle w:val="a0"/>
      </w:pPr>
      <w:r w:rsidRPr="002E6B9F">
        <w:t xml:space="preserve">Библиотека MSDN [Электронный ресурс]. – Электронные данные. – Режим доступа: </w:t>
      </w:r>
      <w:proofErr w:type="spellStart"/>
      <w:r w:rsidRPr="002E6B9F">
        <w:t>http</w:t>
      </w:r>
      <w:proofErr w:type="spellEnd"/>
      <w:r w:rsidR="00A45266">
        <w:rPr>
          <w:lang w:val="en-US"/>
        </w:rPr>
        <w:t>s</w:t>
      </w:r>
      <w:r w:rsidRPr="002E6B9F">
        <w:t>://msdn.microsoft.com/</w:t>
      </w:r>
      <w:proofErr w:type="spellStart"/>
      <w:r w:rsidRPr="002E6B9F">
        <w:t>ru-ru</w:t>
      </w:r>
      <w:proofErr w:type="spellEnd"/>
      <w:r w:rsidRPr="002E6B9F">
        <w:t>/</w:t>
      </w:r>
      <w:proofErr w:type="spellStart"/>
      <w:r w:rsidRPr="002E6B9F">
        <w:t>library</w:t>
      </w:r>
      <w:proofErr w:type="spellEnd"/>
      <w:r w:rsidRPr="002E6B9F">
        <w:t>/default.aspx</w:t>
      </w:r>
      <w:r>
        <w:t>.</w:t>
      </w:r>
    </w:p>
    <w:p w:rsidR="002E6B9F" w:rsidRDefault="002E6B9F" w:rsidP="00453361">
      <w:pPr>
        <w:pStyle w:val="a0"/>
        <w:rPr>
          <w:lang w:val="en-US"/>
        </w:rPr>
      </w:pPr>
      <w:r>
        <w:rPr>
          <w:lang w:val="en-US"/>
        </w:rPr>
        <w:t>C# Version 5</w:t>
      </w:r>
      <w:r w:rsidRPr="002E6B9F">
        <w:rPr>
          <w:lang w:val="en-US"/>
        </w:rPr>
        <w:t>.0 Specification [</w:t>
      </w:r>
      <w:r w:rsidRPr="002E6B9F">
        <w:t>Электронный</w:t>
      </w:r>
      <w:r w:rsidRPr="002E6B9F">
        <w:rPr>
          <w:lang w:val="en-US"/>
        </w:rPr>
        <w:t xml:space="preserve"> </w:t>
      </w:r>
      <w:r w:rsidRPr="002E6B9F">
        <w:t>ресурс</w:t>
      </w:r>
      <w:proofErr w:type="gramStart"/>
      <w:r w:rsidRPr="002E6B9F">
        <w:rPr>
          <w:lang w:val="en-US"/>
        </w:rPr>
        <w:t>] :</w:t>
      </w:r>
      <w:proofErr w:type="gramEnd"/>
      <w:r w:rsidRPr="002E6B9F">
        <w:rPr>
          <w:lang w:val="en-US"/>
        </w:rPr>
        <w:t xml:space="preserve"> Specificat</w:t>
      </w:r>
      <w:r>
        <w:rPr>
          <w:lang w:val="en-US"/>
        </w:rPr>
        <w:t xml:space="preserve">ion / Microsoft Corporation. </w:t>
      </w:r>
      <w:r w:rsidRPr="002E6B9F">
        <w:rPr>
          <w:lang w:val="en-US"/>
        </w:rPr>
        <w:t xml:space="preserve">– </w:t>
      </w:r>
      <w:r w:rsidRPr="002E6B9F">
        <w:t>Режим</w:t>
      </w:r>
      <w:r w:rsidRPr="002E6B9F">
        <w:rPr>
          <w:lang w:val="en-US"/>
        </w:rPr>
        <w:t xml:space="preserve"> </w:t>
      </w:r>
      <w:r w:rsidRPr="002E6B9F">
        <w:t>доступа</w:t>
      </w:r>
      <w:r w:rsidRPr="002E6B9F">
        <w:rPr>
          <w:lang w:val="en-US"/>
        </w:rPr>
        <w:t xml:space="preserve">: </w:t>
      </w:r>
      <w:proofErr w:type="spellStart"/>
      <w:r w:rsidRPr="002E6B9F">
        <w:rPr>
          <w:lang w:val="en-US"/>
        </w:rPr>
        <w:t>CSharp</w:t>
      </w:r>
      <w:proofErr w:type="spellEnd"/>
      <w:r w:rsidRPr="002E6B9F">
        <w:rPr>
          <w:lang w:val="en-US"/>
        </w:rPr>
        <w:t xml:space="preserve"> Language Specification.docx.</w:t>
      </w:r>
    </w:p>
    <w:p w:rsidR="00352376" w:rsidRDefault="00352376" w:rsidP="00453361">
      <w:pPr>
        <w:pStyle w:val="a0"/>
      </w:pPr>
      <w:proofErr w:type="spellStart"/>
      <w:r w:rsidRPr="00352376">
        <w:t>Фримен</w:t>
      </w:r>
      <w:proofErr w:type="spellEnd"/>
      <w:r w:rsidRPr="00352376">
        <w:t>, А.</w:t>
      </w:r>
      <w:r>
        <w:t xml:space="preserve"> </w:t>
      </w:r>
      <w:r w:rsidRPr="00352376">
        <w:t>ASP.NET MVC 5 с примерами на C# 5.0 для профессионалов</w:t>
      </w:r>
      <w:r>
        <w:t xml:space="preserve"> / </w:t>
      </w:r>
      <w:r w:rsidR="0037703B" w:rsidRPr="0037703B">
        <w:t xml:space="preserve">А. </w:t>
      </w:r>
      <w:proofErr w:type="spellStart"/>
      <w:r w:rsidR="0037703B">
        <w:t>Фримен</w:t>
      </w:r>
      <w:proofErr w:type="spellEnd"/>
      <w:r w:rsidR="0037703B">
        <w:t xml:space="preserve">. – </w:t>
      </w:r>
      <w:proofErr w:type="gramStart"/>
      <w:r w:rsidR="0037703B">
        <w:t>М. :</w:t>
      </w:r>
      <w:proofErr w:type="gramEnd"/>
      <w:r w:rsidR="0037703B">
        <w:t xml:space="preserve"> Вильямс. – 736 с.</w:t>
      </w:r>
    </w:p>
    <w:p w:rsidR="00A45266" w:rsidRPr="00A45266" w:rsidRDefault="00A45266" w:rsidP="00453361">
      <w:pPr>
        <w:pStyle w:val="a0"/>
      </w:pPr>
      <w:r w:rsidRPr="00A45266">
        <w:t>Руководство по ASP.NET MVC 5</w:t>
      </w:r>
      <w:r>
        <w:t xml:space="preserve"> </w:t>
      </w:r>
      <w:r w:rsidRPr="00A45266">
        <w:t>[Электронный ресурс]. – Электронные данные. – Режим доступа: http://metanit.com/sharp/mvc5/.</w:t>
      </w:r>
    </w:p>
    <w:p w:rsidR="00A45266" w:rsidRPr="00A45266" w:rsidRDefault="00A45266" w:rsidP="00453361">
      <w:pPr>
        <w:pStyle w:val="a0"/>
      </w:pPr>
      <w:r w:rsidRPr="00A45266">
        <w:t>Общие сведения о ASP.NET MVC [Электронный ресурс]. – Электронные данные. – Режим доступа: https://msdn.microsoft.com/ru-ru/library/dd381412%28v=vs.108%29.aspx.</w:t>
      </w:r>
    </w:p>
    <w:p w:rsidR="00A45266" w:rsidRPr="00A45266" w:rsidRDefault="00A45266" w:rsidP="00453361">
      <w:pPr>
        <w:pStyle w:val="a0"/>
      </w:pPr>
      <w:r w:rsidRPr="00A45266">
        <w:t>Википедия [Электронный ресурс]. – Электронные данные. – Режим доступа: https://ru.wikipedia.org/wiki/NHibernate.</w:t>
      </w:r>
    </w:p>
    <w:p w:rsidR="00A45266" w:rsidRPr="00A45266" w:rsidRDefault="00A45266" w:rsidP="00453361">
      <w:pPr>
        <w:pStyle w:val="a0"/>
      </w:pPr>
      <w:proofErr w:type="spellStart"/>
      <w:r w:rsidRPr="00A45266">
        <w:t>NHibernate</w:t>
      </w:r>
      <w:proofErr w:type="spellEnd"/>
      <w:r w:rsidRPr="00A45266">
        <w:t xml:space="preserve"> </w:t>
      </w:r>
      <w:proofErr w:type="spellStart"/>
      <w:r w:rsidRPr="00A45266">
        <w:t>Reference</w:t>
      </w:r>
      <w:proofErr w:type="spellEnd"/>
      <w:r w:rsidRPr="00A45266">
        <w:t xml:space="preserve"> </w:t>
      </w:r>
      <w:proofErr w:type="spellStart"/>
      <w:r w:rsidRPr="00A45266">
        <w:t>Documentation</w:t>
      </w:r>
      <w:proofErr w:type="spellEnd"/>
      <w:r w:rsidRPr="00A45266">
        <w:t xml:space="preserve"> [Электронный ресурс]. – Электронные данные. – Режим доступа: http://nhibernate.info/doc/nh/en/.</w:t>
      </w:r>
    </w:p>
    <w:p w:rsidR="002012CE" w:rsidRPr="00F42180" w:rsidRDefault="00EF40E8" w:rsidP="00A145A3">
      <w:pPr>
        <w:pStyle w:val="a0"/>
        <w:rPr>
          <w:lang w:val="en-US"/>
        </w:rPr>
      </w:pPr>
      <w:proofErr w:type="spellStart"/>
      <w:r w:rsidRPr="00A42C38">
        <w:rPr>
          <w:lang w:val="en-US"/>
        </w:rPr>
        <w:t>Schenker</w:t>
      </w:r>
      <w:proofErr w:type="spellEnd"/>
      <w:r w:rsidRPr="00A42C38">
        <w:rPr>
          <w:lang w:val="en-US"/>
        </w:rPr>
        <w:t xml:space="preserve">, G. </w:t>
      </w:r>
      <w:proofErr w:type="spellStart"/>
      <w:r w:rsidRPr="00A42C38">
        <w:rPr>
          <w:lang w:val="en-US"/>
        </w:rPr>
        <w:t>Nhibernate</w:t>
      </w:r>
      <w:proofErr w:type="spellEnd"/>
      <w:r w:rsidRPr="00A42C38">
        <w:rPr>
          <w:lang w:val="en-US"/>
        </w:rPr>
        <w:t xml:space="preserve"> 3 Beginner's Guide / G. </w:t>
      </w:r>
      <w:proofErr w:type="spellStart"/>
      <w:r w:rsidRPr="00A42C38">
        <w:rPr>
          <w:lang w:val="en-US"/>
        </w:rPr>
        <w:t>Schenker</w:t>
      </w:r>
      <w:proofErr w:type="spellEnd"/>
      <w:r w:rsidRPr="00A42C38">
        <w:rPr>
          <w:lang w:val="en-US"/>
        </w:rPr>
        <w:t xml:space="preserve">. – </w:t>
      </w:r>
      <w:proofErr w:type="spellStart"/>
      <w:r w:rsidRPr="00A42C38">
        <w:rPr>
          <w:lang w:val="en-US"/>
        </w:rPr>
        <w:t>Packt</w:t>
      </w:r>
      <w:proofErr w:type="spellEnd"/>
      <w:r w:rsidRPr="00A42C38">
        <w:rPr>
          <w:lang w:val="en-US"/>
        </w:rPr>
        <w:t xml:space="preserve"> Publishing, 2011. – 368 </w:t>
      </w:r>
      <w:r>
        <w:t>с</w:t>
      </w:r>
      <w:r w:rsidRPr="00A42C38">
        <w:rPr>
          <w:lang w:val="en-US"/>
        </w:rPr>
        <w:t>.</w:t>
      </w:r>
    </w:p>
    <w:p w:rsidR="00FA7693" w:rsidRPr="00FA7693" w:rsidRDefault="00FA7693" w:rsidP="00FA7693">
      <w:pPr>
        <w:pStyle w:val="a0"/>
      </w:pPr>
      <w:r w:rsidRPr="00FA7693">
        <w:t>Портал государственных услуг Российской Федерации [Электронный ресурс]. – Электронные данные. – Режим доступа: https://www.gosuslugi.ru/pgu/service/10000012382_29.html#!_description.</w:t>
      </w:r>
    </w:p>
    <w:p w:rsidR="00FA7693" w:rsidRPr="00FA7693" w:rsidRDefault="00FA7693" w:rsidP="00FA7693">
      <w:pPr>
        <w:pStyle w:val="a0"/>
      </w:pPr>
      <w:r>
        <w:t>Электронное лицензирование республика Казахстан</w:t>
      </w:r>
      <w:r w:rsidRPr="00FA7693">
        <w:t xml:space="preserve"> [Электронный ресурс]. – Электронные данные. – Режим доступа: http://goo.gl/RAlRnU.</w:t>
      </w:r>
    </w:p>
    <w:p w:rsidR="00055F44" w:rsidRPr="00055F44" w:rsidRDefault="00055F44" w:rsidP="00055F44">
      <w:pPr>
        <w:pStyle w:val="a0"/>
      </w:pPr>
      <w:proofErr w:type="spellStart"/>
      <w:r w:rsidRPr="00055F44">
        <w:t>Wnioskek</w:t>
      </w:r>
      <w:proofErr w:type="spellEnd"/>
      <w:r w:rsidRPr="00055F44">
        <w:t xml:space="preserve"> o </w:t>
      </w:r>
      <w:proofErr w:type="spellStart"/>
      <w:r w:rsidRPr="00055F44">
        <w:t>zezwolenie</w:t>
      </w:r>
      <w:proofErr w:type="spellEnd"/>
      <w:r w:rsidRPr="00055F44">
        <w:t xml:space="preserve"> </w:t>
      </w:r>
      <w:proofErr w:type="spellStart"/>
      <w:r w:rsidRPr="00055F44">
        <w:t>na</w:t>
      </w:r>
      <w:proofErr w:type="spellEnd"/>
      <w:r w:rsidRPr="00055F44">
        <w:t xml:space="preserve"> </w:t>
      </w:r>
      <w:proofErr w:type="spellStart"/>
      <w:r w:rsidRPr="00055F44">
        <w:t>przejazd</w:t>
      </w:r>
      <w:proofErr w:type="spellEnd"/>
      <w:r w:rsidRPr="00055F44">
        <w:t xml:space="preserve"> </w:t>
      </w:r>
      <w:proofErr w:type="spellStart"/>
      <w:r w:rsidRPr="00055F44">
        <w:t>nienormatywny</w:t>
      </w:r>
      <w:proofErr w:type="spellEnd"/>
      <w:r w:rsidRPr="00055F44">
        <w:t xml:space="preserve"> [Электронный ресурс]. – Электронные данные. – Режим доступа: https://193.46.186.101:8443/</w:t>
      </w:r>
      <w:r>
        <w:t xml:space="preserve"> </w:t>
      </w:r>
      <w:proofErr w:type="spellStart"/>
      <w:r w:rsidRPr="00055F44">
        <w:t>WniosekPPN</w:t>
      </w:r>
      <w:proofErr w:type="spellEnd"/>
      <w:r w:rsidRPr="00055F44">
        <w:t>/.</w:t>
      </w:r>
    </w:p>
    <w:p w:rsidR="00055F44" w:rsidRPr="00055F44" w:rsidRDefault="00055F44" w:rsidP="00055F44">
      <w:pPr>
        <w:pStyle w:val="a0"/>
      </w:pPr>
      <w:proofErr w:type="spellStart"/>
      <w:r w:rsidRPr="00055F44">
        <w:t>TxPROS</w:t>
      </w:r>
      <w:proofErr w:type="spellEnd"/>
      <w:r w:rsidRPr="00055F44">
        <w:t xml:space="preserve"> </w:t>
      </w:r>
      <w:proofErr w:type="spellStart"/>
      <w:r w:rsidRPr="00055F44">
        <w:t>Permitting</w:t>
      </w:r>
      <w:proofErr w:type="spellEnd"/>
      <w:r w:rsidRPr="00055F44">
        <w:t xml:space="preserve"> </w:t>
      </w:r>
      <w:proofErr w:type="spellStart"/>
      <w:r w:rsidRPr="00055F44">
        <w:t>System</w:t>
      </w:r>
      <w:proofErr w:type="spellEnd"/>
      <w:r w:rsidRPr="00055F44">
        <w:t xml:space="preserve"> [Электронный ресурс]. – Электронные данные. – Режим доступа: https://txpros.txdmv.gov/.</w:t>
      </w:r>
    </w:p>
    <w:p w:rsidR="00A42C38" w:rsidRPr="002C79F5" w:rsidRDefault="00055F44" w:rsidP="00055F44">
      <w:pPr>
        <w:pStyle w:val="a0"/>
        <w:rPr>
          <w:lang w:val="en-US"/>
        </w:rPr>
      </w:pPr>
      <w:r w:rsidRPr="002C79F5">
        <w:rPr>
          <w:lang w:val="en-US"/>
        </w:rPr>
        <w:t>One Stop Credentialing and Registration [</w:t>
      </w:r>
      <w:r w:rsidRPr="00055F44">
        <w:t>Электронный</w:t>
      </w:r>
      <w:r w:rsidRPr="002C79F5">
        <w:rPr>
          <w:lang w:val="en-US"/>
        </w:rPr>
        <w:t xml:space="preserve"> </w:t>
      </w:r>
      <w:r w:rsidRPr="00055F44">
        <w:t>ресурс</w:t>
      </w:r>
      <w:r w:rsidRPr="002C79F5">
        <w:rPr>
          <w:lang w:val="en-US"/>
        </w:rPr>
        <w:t xml:space="preserve">]. – </w:t>
      </w:r>
      <w:r w:rsidRPr="00055F44">
        <w:t>Электронные</w:t>
      </w:r>
      <w:r w:rsidRPr="002C79F5">
        <w:rPr>
          <w:lang w:val="en-US"/>
        </w:rPr>
        <w:t xml:space="preserve"> </w:t>
      </w:r>
      <w:r w:rsidRPr="00055F44">
        <w:t>данные</w:t>
      </w:r>
      <w:r w:rsidRPr="002C79F5">
        <w:rPr>
          <w:lang w:val="en-US"/>
        </w:rPr>
        <w:t xml:space="preserve">. – </w:t>
      </w:r>
      <w:r w:rsidRPr="00055F44">
        <w:t>Режим</w:t>
      </w:r>
      <w:r w:rsidRPr="002C79F5">
        <w:rPr>
          <w:lang w:val="en-US"/>
        </w:rPr>
        <w:t xml:space="preserve"> </w:t>
      </w:r>
      <w:r w:rsidRPr="00055F44">
        <w:t>доступа</w:t>
      </w:r>
      <w:r w:rsidRPr="002C79F5">
        <w:rPr>
          <w:lang w:val="en-US"/>
        </w:rPr>
        <w:t>: https://www.oscar.state.ny.us/</w:t>
      </w:r>
      <w:r w:rsidR="002C79F5">
        <w:rPr>
          <w:lang w:val="en-US"/>
        </w:rPr>
        <w:t xml:space="preserve"> </w:t>
      </w:r>
      <w:r w:rsidRPr="002C79F5">
        <w:rPr>
          <w:lang w:val="en-US"/>
        </w:rPr>
        <w:t>OSCR/OSCRCarrierHome.</w:t>
      </w:r>
    </w:p>
    <w:sectPr w:rsidR="00A42C38" w:rsidRPr="002C79F5" w:rsidSect="00A42C38"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F90" w:rsidRDefault="00444F90" w:rsidP="00AE0732">
      <w:r>
        <w:separator/>
      </w:r>
    </w:p>
    <w:p w:rsidR="00444F90" w:rsidRDefault="00444F90"/>
  </w:endnote>
  <w:endnote w:type="continuationSeparator" w:id="0">
    <w:p w:rsidR="00444F90" w:rsidRDefault="00444F90" w:rsidP="00AE0732">
      <w:r>
        <w:continuationSeparator/>
      </w:r>
    </w:p>
    <w:p w:rsidR="00444F90" w:rsidRDefault="00444F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670" w:rsidRDefault="000D1670">
    <w:pPr>
      <w:jc w:val="right"/>
    </w:pPr>
  </w:p>
  <w:p w:rsidR="000D1670" w:rsidRDefault="000D167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1989159"/>
      <w:docPartObj>
        <w:docPartGallery w:val="Page Numbers (Bottom of Page)"/>
        <w:docPartUnique/>
      </w:docPartObj>
    </w:sdtPr>
    <w:sdtEndPr/>
    <w:sdtContent>
      <w:p w:rsidR="000D1670" w:rsidRDefault="00F42180">
        <w:pPr>
          <w:jc w:val="right"/>
        </w:pPr>
        <w:r>
          <w:rPr>
            <w:lang w:val="en-US"/>
          </w:rPr>
          <w:t>1</w:t>
        </w:r>
        <w:r w:rsidR="000D1670">
          <w:fldChar w:fldCharType="begin"/>
        </w:r>
        <w:r w:rsidR="000D1670">
          <w:instrText>PAGE   \* MERGEFORMAT</w:instrText>
        </w:r>
        <w:r w:rsidR="000D1670">
          <w:fldChar w:fldCharType="separate"/>
        </w:r>
        <w:r w:rsidR="00DC4178">
          <w:rPr>
            <w:noProof/>
          </w:rPr>
          <w:t>3</w:t>
        </w:r>
        <w:r w:rsidR="000D1670">
          <w:fldChar w:fldCharType="end"/>
        </w:r>
      </w:p>
    </w:sdtContent>
  </w:sdt>
  <w:p w:rsidR="000D1670" w:rsidRDefault="000D16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F90" w:rsidRDefault="00444F90" w:rsidP="00AE0732">
      <w:r>
        <w:separator/>
      </w:r>
    </w:p>
    <w:p w:rsidR="00444F90" w:rsidRDefault="00444F90"/>
  </w:footnote>
  <w:footnote w:type="continuationSeparator" w:id="0">
    <w:p w:rsidR="00444F90" w:rsidRDefault="00444F90" w:rsidP="00AE0732">
      <w:r>
        <w:continuationSeparator/>
      </w:r>
    </w:p>
    <w:p w:rsidR="00444F90" w:rsidRDefault="00444F9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670" w:rsidRDefault="000D16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816CE"/>
    <w:multiLevelType w:val="multilevel"/>
    <w:tmpl w:val="2052635C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930" w:hanging="221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1C27537"/>
    <w:multiLevelType w:val="hybridMultilevel"/>
    <w:tmpl w:val="B9602B0E"/>
    <w:lvl w:ilvl="0" w:tplc="3FE80E96">
      <w:start w:val="1"/>
      <w:numFmt w:val="decimal"/>
      <w:pStyle w:val="a0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BD5ABE"/>
    <w:multiLevelType w:val="hybridMultilevel"/>
    <w:tmpl w:val="1B70EEAA"/>
    <w:lvl w:ilvl="0" w:tplc="A2287E2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901E9"/>
    <w:multiLevelType w:val="multilevel"/>
    <w:tmpl w:val="025E41AA"/>
    <w:lvl w:ilvl="0">
      <w:start w:val="1"/>
      <w:numFmt w:val="decimal"/>
      <w:suff w:val="space"/>
      <w:lvlText w:val="%1"/>
      <w:lvlJc w:val="left"/>
      <w:pPr>
        <w:ind w:left="928" w:hanging="219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1"/>
      <w:isLgl/>
      <w:suff w:val="space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">
    <w:nsid w:val="3D105C9A"/>
    <w:multiLevelType w:val="hybridMultilevel"/>
    <w:tmpl w:val="FD0A046E"/>
    <w:lvl w:ilvl="0" w:tplc="59A4489A">
      <w:start w:val="1"/>
      <w:numFmt w:val="bullet"/>
      <w:pStyle w:val="a2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3ED1D09"/>
    <w:multiLevelType w:val="hybridMultilevel"/>
    <w:tmpl w:val="F97C9730"/>
    <w:lvl w:ilvl="0" w:tplc="8702D1AA">
      <w:start w:val="1"/>
      <w:numFmt w:val="decimal"/>
      <w:pStyle w:val="a3"/>
      <w:lvlText w:val="%1"/>
      <w:lvlJc w:val="left"/>
      <w:pPr>
        <w:ind w:left="1429" w:hanging="360"/>
      </w:pPr>
      <w:rPr>
        <w:rFonts w:hint="default"/>
        <w:b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4F"/>
    <w:rsid w:val="0000499E"/>
    <w:rsid w:val="000124CF"/>
    <w:rsid w:val="00020929"/>
    <w:rsid w:val="000253F0"/>
    <w:rsid w:val="00037FD9"/>
    <w:rsid w:val="0004371E"/>
    <w:rsid w:val="00052EB9"/>
    <w:rsid w:val="00054D02"/>
    <w:rsid w:val="00055F44"/>
    <w:rsid w:val="0008088F"/>
    <w:rsid w:val="000B27C1"/>
    <w:rsid w:val="000D1670"/>
    <w:rsid w:val="000D1D40"/>
    <w:rsid w:val="000D21CD"/>
    <w:rsid w:val="000E75F0"/>
    <w:rsid w:val="000F2FDC"/>
    <w:rsid w:val="00112126"/>
    <w:rsid w:val="00144BF1"/>
    <w:rsid w:val="001678C8"/>
    <w:rsid w:val="00167BE3"/>
    <w:rsid w:val="00176022"/>
    <w:rsid w:val="001B0627"/>
    <w:rsid w:val="001B329C"/>
    <w:rsid w:val="001D734A"/>
    <w:rsid w:val="001E5DD0"/>
    <w:rsid w:val="001E641F"/>
    <w:rsid w:val="001F1868"/>
    <w:rsid w:val="001F4281"/>
    <w:rsid w:val="002012CE"/>
    <w:rsid w:val="00203A09"/>
    <w:rsid w:val="0023472A"/>
    <w:rsid w:val="00235A82"/>
    <w:rsid w:val="0028023A"/>
    <w:rsid w:val="002C79F5"/>
    <w:rsid w:val="002D5EF6"/>
    <w:rsid w:val="002E6B9F"/>
    <w:rsid w:val="002F15E5"/>
    <w:rsid w:val="00305C47"/>
    <w:rsid w:val="00330763"/>
    <w:rsid w:val="00332BAB"/>
    <w:rsid w:val="00337A68"/>
    <w:rsid w:val="00352376"/>
    <w:rsid w:val="00361BB1"/>
    <w:rsid w:val="003625FD"/>
    <w:rsid w:val="0037703B"/>
    <w:rsid w:val="003A55BE"/>
    <w:rsid w:val="003D3F37"/>
    <w:rsid w:val="00402BD0"/>
    <w:rsid w:val="00404CF3"/>
    <w:rsid w:val="0043053E"/>
    <w:rsid w:val="00437DCB"/>
    <w:rsid w:val="0044010D"/>
    <w:rsid w:val="00442DB1"/>
    <w:rsid w:val="00443CCE"/>
    <w:rsid w:val="00443E43"/>
    <w:rsid w:val="00444F90"/>
    <w:rsid w:val="00453361"/>
    <w:rsid w:val="00485AF2"/>
    <w:rsid w:val="00492EA7"/>
    <w:rsid w:val="004958ED"/>
    <w:rsid w:val="00496F39"/>
    <w:rsid w:val="0049768E"/>
    <w:rsid w:val="004A4AC2"/>
    <w:rsid w:val="004C7AF3"/>
    <w:rsid w:val="004D32C1"/>
    <w:rsid w:val="004D6FF9"/>
    <w:rsid w:val="004F03F9"/>
    <w:rsid w:val="00527A8A"/>
    <w:rsid w:val="00540421"/>
    <w:rsid w:val="00547036"/>
    <w:rsid w:val="00572A78"/>
    <w:rsid w:val="00574AED"/>
    <w:rsid w:val="0059649A"/>
    <w:rsid w:val="005A3874"/>
    <w:rsid w:val="005B4BFF"/>
    <w:rsid w:val="005C053C"/>
    <w:rsid w:val="005E3192"/>
    <w:rsid w:val="005F3710"/>
    <w:rsid w:val="005F6154"/>
    <w:rsid w:val="0060604A"/>
    <w:rsid w:val="0060667C"/>
    <w:rsid w:val="00607E33"/>
    <w:rsid w:val="0065461E"/>
    <w:rsid w:val="00656FBE"/>
    <w:rsid w:val="006731FA"/>
    <w:rsid w:val="006A3740"/>
    <w:rsid w:val="006B4D7D"/>
    <w:rsid w:val="006C3852"/>
    <w:rsid w:val="006E325A"/>
    <w:rsid w:val="006F40F8"/>
    <w:rsid w:val="00703D23"/>
    <w:rsid w:val="00704E7B"/>
    <w:rsid w:val="00707C4B"/>
    <w:rsid w:val="0071777A"/>
    <w:rsid w:val="007711D1"/>
    <w:rsid w:val="00782E31"/>
    <w:rsid w:val="00784BC7"/>
    <w:rsid w:val="007C3CED"/>
    <w:rsid w:val="007D0CDC"/>
    <w:rsid w:val="007E0072"/>
    <w:rsid w:val="00823235"/>
    <w:rsid w:val="00845546"/>
    <w:rsid w:val="00856FED"/>
    <w:rsid w:val="00874D9A"/>
    <w:rsid w:val="008B6A64"/>
    <w:rsid w:val="008C605E"/>
    <w:rsid w:val="008F2DBA"/>
    <w:rsid w:val="008F6533"/>
    <w:rsid w:val="00900485"/>
    <w:rsid w:val="00901C2A"/>
    <w:rsid w:val="00923C06"/>
    <w:rsid w:val="009373FD"/>
    <w:rsid w:val="00960504"/>
    <w:rsid w:val="00973E0E"/>
    <w:rsid w:val="0098303D"/>
    <w:rsid w:val="009A1E84"/>
    <w:rsid w:val="009C1E4F"/>
    <w:rsid w:val="009F2660"/>
    <w:rsid w:val="00A256C5"/>
    <w:rsid w:val="00A42C38"/>
    <w:rsid w:val="00A45266"/>
    <w:rsid w:val="00A455C1"/>
    <w:rsid w:val="00A73688"/>
    <w:rsid w:val="00AE0732"/>
    <w:rsid w:val="00AF1D31"/>
    <w:rsid w:val="00B33224"/>
    <w:rsid w:val="00B662F0"/>
    <w:rsid w:val="00B83EDE"/>
    <w:rsid w:val="00B83F87"/>
    <w:rsid w:val="00BC058A"/>
    <w:rsid w:val="00BE66DF"/>
    <w:rsid w:val="00C2386B"/>
    <w:rsid w:val="00C26B68"/>
    <w:rsid w:val="00C30B27"/>
    <w:rsid w:val="00C56566"/>
    <w:rsid w:val="00C96F91"/>
    <w:rsid w:val="00CA3BCB"/>
    <w:rsid w:val="00CD1193"/>
    <w:rsid w:val="00D04776"/>
    <w:rsid w:val="00DB4152"/>
    <w:rsid w:val="00DC4178"/>
    <w:rsid w:val="00DC7A3B"/>
    <w:rsid w:val="00DD05C0"/>
    <w:rsid w:val="00DD0E9A"/>
    <w:rsid w:val="00DF3174"/>
    <w:rsid w:val="00E306C9"/>
    <w:rsid w:val="00E43275"/>
    <w:rsid w:val="00E51E6B"/>
    <w:rsid w:val="00E840E7"/>
    <w:rsid w:val="00EB0E26"/>
    <w:rsid w:val="00EF40E8"/>
    <w:rsid w:val="00EF58DB"/>
    <w:rsid w:val="00F1694F"/>
    <w:rsid w:val="00F31292"/>
    <w:rsid w:val="00F42180"/>
    <w:rsid w:val="00F43DDF"/>
    <w:rsid w:val="00F45E49"/>
    <w:rsid w:val="00F53138"/>
    <w:rsid w:val="00F800CB"/>
    <w:rsid w:val="00F83795"/>
    <w:rsid w:val="00FA7693"/>
    <w:rsid w:val="00FC5194"/>
    <w:rsid w:val="00FD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D520B4-3B7B-495F-B78F-80D1041A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rsid w:val="00704E7B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4"/>
    <w:next w:val="a4"/>
    <w:link w:val="10"/>
    <w:uiPriority w:val="9"/>
    <w:rsid w:val="00704E7B"/>
    <w:pPr>
      <w:keepNext/>
      <w:keepLines/>
      <w:spacing w:before="240" w:line="259" w:lineRule="auto"/>
      <w:ind w:left="930" w:hanging="22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4"/>
    <w:next w:val="a4"/>
    <w:link w:val="20"/>
    <w:uiPriority w:val="9"/>
    <w:unhideWhenUsed/>
    <w:rsid w:val="00704E7B"/>
    <w:pPr>
      <w:keepNext/>
      <w:keepLines/>
      <w:spacing w:before="40"/>
      <w:ind w:left="930" w:hanging="221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rsid w:val="00704E7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704E7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704E7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704E7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704E7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704E7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704E7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704E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8">
    <w:name w:val="Абзац"/>
    <w:basedOn w:val="a4"/>
    <w:link w:val="a9"/>
    <w:qFormat/>
    <w:rsid w:val="00704E7B"/>
    <w:pPr>
      <w:spacing w:line="276" w:lineRule="auto"/>
      <w:ind w:firstLine="708"/>
      <w:jc w:val="both"/>
    </w:pPr>
    <w:rPr>
      <w:szCs w:val="28"/>
    </w:rPr>
  </w:style>
  <w:style w:type="character" w:customStyle="1" w:styleId="a9">
    <w:name w:val="Абзац Знак"/>
    <w:basedOn w:val="a5"/>
    <w:link w:val="a8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Абзац нумерованного списка"/>
    <w:qFormat/>
    <w:rsid w:val="00453361"/>
    <w:pPr>
      <w:numPr>
        <w:numId w:val="2"/>
      </w:numPr>
      <w:spacing w:after="0" w:line="276" w:lineRule="auto"/>
      <w:jc w:val="both"/>
    </w:pPr>
    <w:rPr>
      <w:rFonts w:ascii="Times New Roman" w:eastAsiaTheme="majorEastAsia" w:hAnsi="Times New Roman" w:cs="Times New Roman"/>
      <w:sz w:val="28"/>
      <w:szCs w:val="28"/>
    </w:rPr>
  </w:style>
  <w:style w:type="paragraph" w:styleId="aa">
    <w:name w:val="List Paragraph"/>
    <w:basedOn w:val="a4"/>
    <w:uiPriority w:val="34"/>
    <w:rsid w:val="00704E7B"/>
    <w:pPr>
      <w:ind w:left="720"/>
      <w:contextualSpacing/>
    </w:pPr>
  </w:style>
  <w:style w:type="paragraph" w:customStyle="1" w:styleId="a1">
    <w:name w:val="Подзаголовок Диплом"/>
    <w:basedOn w:val="a8"/>
    <w:link w:val="ab"/>
    <w:qFormat/>
    <w:rsid w:val="00054D02"/>
    <w:pPr>
      <w:numPr>
        <w:ilvl w:val="1"/>
        <w:numId w:val="6"/>
      </w:numPr>
    </w:pPr>
  </w:style>
  <w:style w:type="character" w:customStyle="1" w:styleId="ab">
    <w:name w:val="Подзаголовок Диплом Знак"/>
    <w:basedOn w:val="a5"/>
    <w:link w:val="a1"/>
    <w:rsid w:val="00054D02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c">
    <w:name w:val="No Spacing"/>
    <w:uiPriority w:val="1"/>
    <w:rsid w:val="00704E7B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d">
    <w:name w:val="header"/>
    <w:basedOn w:val="a4"/>
    <w:link w:val="ae"/>
    <w:uiPriority w:val="99"/>
    <w:unhideWhenUsed/>
    <w:rsid w:val="00704E7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5"/>
    <w:link w:val="ad"/>
    <w:uiPriority w:val="99"/>
    <w:rsid w:val="00704E7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">
    <w:name w:val="Вырезка кода в тексте"/>
    <w:basedOn w:val="a8"/>
    <w:link w:val="af0"/>
    <w:qFormat/>
    <w:rsid w:val="00607E33"/>
    <w:rPr>
      <w:rFonts w:ascii="Courier New" w:hAnsi="Courier New" w:cs="Courier New"/>
    </w:rPr>
  </w:style>
  <w:style w:type="character" w:customStyle="1" w:styleId="af0">
    <w:name w:val="Вырезка кода в тексте Знак"/>
    <w:basedOn w:val="a9"/>
    <w:link w:val="af"/>
    <w:rsid w:val="00607E33"/>
    <w:rPr>
      <w:rFonts w:ascii="Courier New" w:eastAsia="Times New Roman" w:hAnsi="Courier New" w:cs="Courier New"/>
      <w:color w:val="000000"/>
      <w:sz w:val="28"/>
      <w:szCs w:val="28"/>
      <w:lang w:eastAsia="ru-RU"/>
    </w:rPr>
  </w:style>
  <w:style w:type="character" w:styleId="af1">
    <w:name w:val="Hyperlink"/>
    <w:basedOn w:val="a5"/>
    <w:uiPriority w:val="99"/>
    <w:unhideWhenUsed/>
    <w:rsid w:val="00704E7B"/>
    <w:rPr>
      <w:color w:val="0563C1" w:themeColor="hyperlink"/>
      <w:u w:val="single"/>
    </w:rPr>
  </w:style>
  <w:style w:type="character" w:customStyle="1" w:styleId="20">
    <w:name w:val="Заголовок 2 Знак"/>
    <w:basedOn w:val="a5"/>
    <w:link w:val="2"/>
    <w:uiPriority w:val="9"/>
    <w:rsid w:val="00704E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5"/>
    <w:link w:val="3"/>
    <w:uiPriority w:val="9"/>
    <w:semiHidden/>
    <w:rsid w:val="00704E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5"/>
    <w:link w:val="4"/>
    <w:uiPriority w:val="9"/>
    <w:semiHidden/>
    <w:rsid w:val="00704E7B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5"/>
    <w:link w:val="5"/>
    <w:uiPriority w:val="9"/>
    <w:semiHidden/>
    <w:rsid w:val="00704E7B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5"/>
    <w:link w:val="6"/>
    <w:uiPriority w:val="9"/>
    <w:semiHidden/>
    <w:rsid w:val="00704E7B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5"/>
    <w:link w:val="7"/>
    <w:uiPriority w:val="9"/>
    <w:semiHidden/>
    <w:rsid w:val="00704E7B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5"/>
    <w:link w:val="8"/>
    <w:uiPriority w:val="9"/>
    <w:semiHidden/>
    <w:rsid w:val="00704E7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5"/>
    <w:link w:val="9"/>
    <w:uiPriority w:val="9"/>
    <w:semiHidden/>
    <w:rsid w:val="00704E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2">
    <w:name w:val="TOC Heading"/>
    <w:basedOn w:val="1"/>
    <w:next w:val="a4"/>
    <w:uiPriority w:val="39"/>
    <w:unhideWhenUsed/>
    <w:rsid w:val="00704E7B"/>
    <w:pPr>
      <w:outlineLvl w:val="9"/>
    </w:pPr>
    <w:rPr>
      <w:lang w:eastAsia="ru-RU"/>
    </w:rPr>
  </w:style>
  <w:style w:type="paragraph" w:customStyle="1" w:styleId="a3">
    <w:name w:val="Заголовок раздела"/>
    <w:link w:val="af3"/>
    <w:qFormat/>
    <w:rsid w:val="004D6FF9"/>
    <w:pPr>
      <w:numPr>
        <w:numId w:val="10"/>
      </w:numPr>
      <w:suppressAutoHyphens/>
      <w:spacing w:after="0" w:line="276" w:lineRule="auto"/>
      <w:ind w:left="993" w:hanging="284"/>
      <w:jc w:val="both"/>
    </w:pPr>
    <w:rPr>
      <w:rFonts w:ascii="Times New Roman" w:eastAsiaTheme="majorEastAsia" w:hAnsi="Times New Roman" w:cs="Times New Roman"/>
      <w:sz w:val="28"/>
      <w:szCs w:val="28"/>
    </w:rPr>
  </w:style>
  <w:style w:type="character" w:customStyle="1" w:styleId="af3">
    <w:name w:val="Заголовок раздела Знак"/>
    <w:basedOn w:val="10"/>
    <w:link w:val="a3"/>
    <w:rsid w:val="004D6FF9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4">
    <w:name w:val="Специфический заголовок"/>
    <w:link w:val="af5"/>
    <w:qFormat/>
    <w:rsid w:val="0028023A"/>
    <w:pPr>
      <w:suppressAutoHyphens/>
      <w:spacing w:after="0" w:line="276" w:lineRule="auto"/>
      <w:jc w:val="center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character" w:customStyle="1" w:styleId="af5">
    <w:name w:val="Специфический заголовок Знак"/>
    <w:basedOn w:val="10"/>
    <w:link w:val="af4"/>
    <w:rsid w:val="0028023A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6">
    <w:name w:val="Заголовок СОДЕРЖАНИЕ"/>
    <w:basedOn w:val="af4"/>
    <w:link w:val="af7"/>
    <w:qFormat/>
    <w:rsid w:val="0028023A"/>
    <w:pPr>
      <w:outlineLvl w:val="9"/>
    </w:pPr>
  </w:style>
  <w:style w:type="character" w:customStyle="1" w:styleId="af7">
    <w:name w:val="Заголовок СОДЕРЖАНИЕ Знак"/>
    <w:basedOn w:val="af5"/>
    <w:link w:val="af6"/>
    <w:rsid w:val="0028023A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2">
    <w:name w:val="Маркированный список Диплом"/>
    <w:basedOn w:val="a8"/>
    <w:link w:val="af8"/>
    <w:qFormat/>
    <w:rsid w:val="00054D02"/>
    <w:pPr>
      <w:numPr>
        <w:numId w:val="4"/>
      </w:numPr>
      <w:tabs>
        <w:tab w:val="left" w:pos="993"/>
      </w:tabs>
      <w:ind w:left="0" w:firstLine="709"/>
    </w:pPr>
  </w:style>
  <w:style w:type="character" w:customStyle="1" w:styleId="af8">
    <w:name w:val="Маркированный список Диплом Знак"/>
    <w:basedOn w:val="a9"/>
    <w:link w:val="a2"/>
    <w:rsid w:val="00054D02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9">
    <w:name w:val="footer"/>
    <w:basedOn w:val="a4"/>
    <w:link w:val="afa"/>
    <w:uiPriority w:val="99"/>
    <w:unhideWhenUsed/>
    <w:rsid w:val="00704E7B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5"/>
    <w:link w:val="af9"/>
    <w:uiPriority w:val="99"/>
    <w:rsid w:val="00704E7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b">
    <w:name w:val="Нумерованный список Диплом"/>
    <w:link w:val="afc"/>
    <w:rsid w:val="00704E7B"/>
    <w:pPr>
      <w:tabs>
        <w:tab w:val="left" w:pos="993"/>
      </w:tabs>
      <w:spacing w:after="0" w:line="276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c">
    <w:name w:val="Нумерованный список Диплом Знак"/>
    <w:basedOn w:val="a9"/>
    <w:link w:val="afb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d">
    <w:name w:val="Рисунок"/>
    <w:basedOn w:val="a8"/>
    <w:link w:val="afe"/>
    <w:qFormat/>
    <w:rsid w:val="00704E7B"/>
    <w:pPr>
      <w:ind w:firstLine="0"/>
      <w:jc w:val="center"/>
    </w:pPr>
  </w:style>
  <w:style w:type="character" w:customStyle="1" w:styleId="afe">
    <w:name w:val="Рисунок Знак"/>
    <w:basedOn w:val="a9"/>
    <w:link w:val="afd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">
    <w:name w:val="Содержание"/>
    <w:basedOn w:val="a4"/>
    <w:link w:val="aff0"/>
    <w:qFormat/>
    <w:rsid w:val="00704E7B"/>
    <w:pPr>
      <w:tabs>
        <w:tab w:val="left" w:pos="440"/>
        <w:tab w:val="right" w:leader="dot" w:pos="9345"/>
      </w:tabs>
      <w:spacing w:line="276" w:lineRule="auto"/>
    </w:pPr>
    <w:rPr>
      <w:rFonts w:eastAsiaTheme="minorHAnsi" w:cstheme="minorBidi"/>
      <w:noProof/>
      <w:color w:val="auto"/>
      <w:szCs w:val="22"/>
      <w:lang w:eastAsia="en-US"/>
    </w:rPr>
  </w:style>
  <w:style w:type="character" w:customStyle="1" w:styleId="aff0">
    <w:name w:val="Содержание Знак"/>
    <w:basedOn w:val="a5"/>
    <w:link w:val="aff"/>
    <w:rsid w:val="00704E7B"/>
    <w:rPr>
      <w:rFonts w:ascii="Times New Roman" w:hAnsi="Times New Roman"/>
      <w:noProof/>
      <w:sz w:val="28"/>
    </w:rPr>
  </w:style>
  <w:style w:type="paragraph" w:styleId="aff1">
    <w:name w:val="Bibliography"/>
    <w:basedOn w:val="a4"/>
    <w:next w:val="a4"/>
    <w:uiPriority w:val="37"/>
    <w:unhideWhenUsed/>
    <w:rsid w:val="00704E7B"/>
  </w:style>
  <w:style w:type="paragraph" w:customStyle="1" w:styleId="a0">
    <w:name w:val="Элемент списка литературы"/>
    <w:basedOn w:val="a8"/>
    <w:link w:val="aff2"/>
    <w:qFormat/>
    <w:rsid w:val="00704E7B"/>
    <w:pPr>
      <w:numPr>
        <w:numId w:val="5"/>
      </w:numPr>
    </w:pPr>
  </w:style>
  <w:style w:type="character" w:customStyle="1" w:styleId="aff2">
    <w:name w:val="Элемент списка литературы Знак"/>
    <w:basedOn w:val="a9"/>
    <w:link w:val="a0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f3">
    <w:name w:val="Balloon Text"/>
    <w:basedOn w:val="a4"/>
    <w:link w:val="aff4"/>
    <w:uiPriority w:val="99"/>
    <w:semiHidden/>
    <w:unhideWhenUsed/>
    <w:rsid w:val="00703D23"/>
    <w:rPr>
      <w:rFonts w:ascii="Segoe UI" w:hAnsi="Segoe UI" w:cs="Segoe UI"/>
      <w:sz w:val="18"/>
      <w:szCs w:val="18"/>
    </w:rPr>
  </w:style>
  <w:style w:type="character" w:customStyle="1" w:styleId="aff4">
    <w:name w:val="Текст выноски Знак"/>
    <w:basedOn w:val="a5"/>
    <w:link w:val="aff3"/>
    <w:uiPriority w:val="99"/>
    <w:semiHidden/>
    <w:rsid w:val="00703D23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1</b:Tag>
    <b:SourceType>Book</b:SourceType>
    <b:Guid>{5CF68F4D-676F-47AB-97E2-73571EAF500F}</b:Guid>
    <b:Author>
      <b:Author>
        <b:NameList>
          <b:Person>
            <b:Last>лльтлт</b:Last>
          </b:Person>
        </b:NameList>
      </b:Author>
    </b:Author>
    <b:Title>ото</b:Title>
    <b:Year>т</b:Year>
    <b:City>т</b:City>
    <b:Publisher>т</b:Publisher>
    <b:Volume>т</b:Volume>
    <b:RefOrder>1</b:RefOrder>
  </b:Source>
  <b:Source>
    <b:Tag>2</b:Tag>
    <b:SourceType>Book</b:SourceType>
    <b:Guid>{E3FA2EF7-EF69-4F75-9444-3C7E3700869C}</b:Guid>
    <b:Author>
      <b:Author>
        <b:NameList>
          <b:Person>
            <b:Last>ПЕтров</b:Last>
          </b:Person>
        </b:NameList>
      </b:Author>
    </b:Author>
    <b:Title>ззззз</b:Title>
    <b:Year>2006</b:Year>
    <b:City>дттш</b:City>
    <b:Publisher>тото</b:Publisher>
    <b:Volume>тотото</b:Volume>
    <b:RefOrder>2</b:RefOrder>
  </b:Source>
</b:Sources>
</file>

<file path=customXml/itemProps1.xml><?xml version="1.0" encoding="utf-8"?>
<ds:datastoreItem xmlns:ds="http://schemas.openxmlformats.org/officeDocument/2006/customXml" ds:itemID="{BB565974-9AAC-412A-A7DE-84465D6CD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3416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47</cp:revision>
  <cp:lastPrinted>2015-03-24T14:27:00Z</cp:lastPrinted>
  <dcterms:created xsi:type="dcterms:W3CDTF">2015-02-02T18:00:00Z</dcterms:created>
  <dcterms:modified xsi:type="dcterms:W3CDTF">2015-03-24T14:36:00Z</dcterms:modified>
</cp:coreProperties>
</file>