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59067D"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__________ Д.</w:t>
      </w:r>
      <w:r w:rsidR="00715332" w:rsidRPr="00715332">
        <w:rPr>
          <w:rFonts w:ascii="Times New Roman" w:eastAsia="Times New Roman" w:hAnsi="Times New Roman" w:cs="Times New Roman"/>
          <w:sz w:val="28"/>
          <w:szCs w:val="20"/>
          <w:lang w:eastAsia="ru-RU"/>
        </w:rPr>
        <w:t xml:space="preserve">И. </w:t>
      </w:r>
      <w:proofErr w:type="spellStart"/>
      <w:r w:rsidR="00715332" w:rsidRPr="00715332">
        <w:rPr>
          <w:rFonts w:ascii="Times New Roman" w:eastAsia="Times New Roman" w:hAnsi="Times New Roman" w:cs="Times New Roman"/>
          <w:sz w:val="28"/>
          <w:szCs w:val="20"/>
          <w:lang w:eastAsia="ru-RU"/>
        </w:rPr>
        <w:t>Самаль</w:t>
      </w:r>
      <w:proofErr w:type="spellEnd"/>
    </w:p>
    <w:p w:rsidR="00715332" w:rsidRPr="00533920"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Студент</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 xml:space="preserve">И. </w:t>
      </w:r>
      <w:proofErr w:type="spellStart"/>
      <w:r w:rsidR="00715332"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Руководитель</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t>от кафедры ЭВМ</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00381264">
        <w:rPr>
          <w:rFonts w:ascii="Times New Roman" w:eastAsia="Times New Roman" w:hAnsi="Times New Roman" w:cs="Times New Roman"/>
          <w:color w:val="000000" w:themeColor="text1"/>
          <w:sz w:val="28"/>
          <w:szCs w:val="20"/>
          <w:lang w:eastAsia="ru-RU"/>
        </w:rPr>
        <w:t>.</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533920"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proofErr w:type="spellStart"/>
      <w:r>
        <w:rPr>
          <w:rFonts w:ascii="Times New Roman" w:eastAsia="Times New Roman" w:hAnsi="Times New Roman" w:cs="Times New Roman"/>
          <w:sz w:val="28"/>
          <w:szCs w:val="20"/>
          <w:lang w:eastAsia="ru-RU"/>
        </w:rPr>
        <w:t>Нормоконтролер</w:t>
      </w:r>
      <w:proofErr w:type="spellEnd"/>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4C2529" w:rsidRDefault="004C2529" w:rsidP="00715332">
      <w:pPr>
        <w:spacing w:after="0" w:line="240" w:lineRule="auto"/>
        <w:jc w:val="center"/>
        <w:rPr>
          <w:rFonts w:ascii="Times New Roman" w:eastAsia="Times New Roman" w:hAnsi="Times New Roman" w:cs="Times New Roman"/>
          <w:sz w:val="28"/>
          <w:szCs w:val="20"/>
          <w:lang w:eastAsia="ru-RU"/>
        </w:rPr>
      </w:pPr>
    </w:p>
    <w:p w:rsidR="00F1571A" w:rsidRPr="00F1571A" w:rsidRDefault="00715332" w:rsidP="00F1571A">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CF5F83" w:rsidRPr="00CF5F83" w:rsidRDefault="00CF5F83" w:rsidP="00CF5F83">
      <w:pPr>
        <w:spacing w:after="0" w:line="240" w:lineRule="auto"/>
        <w:jc w:val="center"/>
        <w:rPr>
          <w:rFonts w:ascii="Times New Roman" w:eastAsia="Times New Roman" w:hAnsi="Times New Roman" w:cs="Times New Roman"/>
          <w:sz w:val="28"/>
          <w:szCs w:val="24"/>
          <w:lang w:eastAsia="ru-RU"/>
        </w:rPr>
      </w:pPr>
      <w:r w:rsidRPr="00CF5F83">
        <w:rPr>
          <w:rFonts w:ascii="Times New Roman" w:eastAsia="Times New Roman" w:hAnsi="Times New Roman" w:cs="Times New Roman"/>
          <w:sz w:val="28"/>
          <w:szCs w:val="24"/>
          <w:lang w:eastAsia="ru-RU"/>
        </w:rPr>
        <w:lastRenderedPageBreak/>
        <w:t>Министерство образования Республики Беларусь</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Учреждение образования</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БЕЛОРУССКИЙ ГОСУДАРСТВЕННЫЙ УНИВЕРСИТЕТ</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ИНФОРМАТИКИ И РАДИОЭЛЕКТРОНИКИ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Факультет: </w:t>
      </w:r>
      <w:proofErr w:type="spellStart"/>
      <w:r w:rsidRPr="00CF5F83">
        <w:rPr>
          <w:rFonts w:ascii="Times New Roman" w:eastAsia="Times New Roman" w:hAnsi="Times New Roman" w:cs="Times New Roman"/>
          <w:sz w:val="28"/>
          <w:szCs w:val="28"/>
          <w:lang w:eastAsia="ru-RU"/>
        </w:rPr>
        <w:t>ФКСиС</w:t>
      </w:r>
      <w:proofErr w:type="spellEnd"/>
      <w:r w:rsidRPr="00CF5F83">
        <w:rPr>
          <w:rFonts w:ascii="Times New Roman" w:eastAsia="Times New Roman" w:hAnsi="Times New Roman" w:cs="Times New Roman"/>
          <w:sz w:val="28"/>
          <w:szCs w:val="28"/>
          <w:lang w:eastAsia="ru-RU"/>
        </w:rPr>
        <w:t>. Кафедра: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Специальность: 40 02 01 «Вычислительные машины, системы и сети».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Специализация: нет.</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УТВЕРЖДАЮ</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Заведующий кафедрой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 xml:space="preserve">_________ </w:t>
      </w:r>
      <w:r w:rsidR="00E64660">
        <w:rPr>
          <w:rFonts w:ascii="Times New Roman" w:eastAsia="Times New Roman" w:hAnsi="Times New Roman" w:cs="Times New Roman"/>
          <w:sz w:val="28"/>
          <w:szCs w:val="28"/>
          <w:lang w:eastAsia="ru-RU"/>
        </w:rPr>
        <w:t>Д.</w:t>
      </w:r>
      <w:r w:rsidR="00807990" w:rsidRPr="00807990">
        <w:rPr>
          <w:rFonts w:ascii="Times New Roman" w:eastAsia="Times New Roman" w:hAnsi="Times New Roman" w:cs="Times New Roman"/>
          <w:sz w:val="28"/>
          <w:szCs w:val="28"/>
          <w:lang w:eastAsia="ru-RU"/>
        </w:rPr>
        <w:t xml:space="preserve">И. </w:t>
      </w:r>
      <w:proofErr w:type="spellStart"/>
      <w:r w:rsidR="00807990" w:rsidRPr="00807990">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 __________ 20__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по дипломному проекту студента</w:t>
      </w:r>
    </w:p>
    <w:p w:rsidR="00CF5F83" w:rsidRPr="00CF5F83" w:rsidRDefault="009D5042" w:rsidP="00CF5F83">
      <w:pPr>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Андрадэ</w:t>
      </w:r>
      <w:proofErr w:type="spellEnd"/>
      <w:r>
        <w:rPr>
          <w:rFonts w:ascii="Times New Roman" w:eastAsia="Times New Roman" w:hAnsi="Times New Roman" w:cs="Times New Roman"/>
          <w:sz w:val="28"/>
          <w:szCs w:val="28"/>
          <w:lang w:eastAsia="ru-RU"/>
        </w:rPr>
        <w:t xml:space="preserve"> Александра </w:t>
      </w:r>
      <w:proofErr w:type="spellStart"/>
      <w:r>
        <w:rPr>
          <w:rFonts w:ascii="Times New Roman" w:eastAsia="Times New Roman" w:hAnsi="Times New Roman" w:cs="Times New Roman"/>
          <w:sz w:val="28"/>
          <w:szCs w:val="28"/>
          <w:lang w:eastAsia="ru-RU"/>
        </w:rPr>
        <w:t>Исмаэлевича</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EF749D">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1</w:t>
      </w:r>
      <w:r w:rsidRPr="00CF5F83">
        <w:rPr>
          <w:rFonts w:ascii="Times New Roman" w:eastAsia="Times New Roman" w:hAnsi="Times New Roman" w:cs="Times New Roman"/>
          <w:sz w:val="28"/>
          <w:szCs w:val="28"/>
          <w:lang w:eastAsia="ru-RU"/>
        </w:rPr>
        <w:t> Тема проекта: «</w:t>
      </w:r>
      <w:r w:rsidR="004F3B85" w:rsidRPr="00715332">
        <w:rPr>
          <w:rFonts w:ascii="Times New Roman" w:eastAsia="Times New Roman" w:hAnsi="Times New Roman" w:cs="Times New Roman"/>
          <w:sz w:val="28"/>
          <w:szCs w:val="20"/>
          <w:lang w:val="en-US" w:eastAsia="ru-RU"/>
        </w:rPr>
        <w:t>web</w:t>
      </w:r>
      <w:r w:rsidR="004F3B85"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 утверждена приказом по университету от </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февраля 201</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 № 2</w:t>
      </w:r>
      <w:r w:rsidR="00EF749D">
        <w:rPr>
          <w:rFonts w:ascii="Times New Roman" w:eastAsia="Times New Roman" w:hAnsi="Times New Roman" w:cs="Times New Roman"/>
          <w:sz w:val="28"/>
          <w:szCs w:val="28"/>
          <w:lang w:eastAsia="ru-RU"/>
        </w:rPr>
        <w:t>38</w:t>
      </w:r>
      <w:r w:rsidRPr="00CF5F83">
        <w:rPr>
          <w:rFonts w:ascii="Times New Roman" w:eastAsia="Times New Roman" w:hAnsi="Times New Roman" w:cs="Times New Roman"/>
          <w:sz w:val="28"/>
          <w:szCs w:val="28"/>
          <w:lang w:eastAsia="ru-RU"/>
        </w:rPr>
        <w:t>-с.</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2</w:t>
      </w:r>
      <w:r w:rsidRPr="00CF5F83">
        <w:rPr>
          <w:rFonts w:ascii="Times New Roman" w:eastAsia="Times New Roman" w:hAnsi="Times New Roman" w:cs="Times New Roman"/>
          <w:sz w:val="28"/>
          <w:szCs w:val="28"/>
          <w:lang w:eastAsia="ru-RU"/>
        </w:rPr>
        <w:t> Срок сдачи студентом законченного проекта: 1 июня 20</w:t>
      </w:r>
      <w:r w:rsidR="00933B69">
        <w:rPr>
          <w:rFonts w:ascii="Times New Roman" w:eastAsia="Times New Roman" w:hAnsi="Times New Roman" w:cs="Times New Roman"/>
          <w:sz w:val="28"/>
          <w:szCs w:val="28"/>
          <w:lang w:eastAsia="ru-RU"/>
        </w:rPr>
        <w:t>17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eastAsia="ru-RU"/>
        </w:rPr>
        <w:t> Исходные данные к проекту:</w:t>
      </w:r>
    </w:p>
    <w:p w:rsidR="00680DEE" w:rsidRDefault="00CF5F83" w:rsidP="00680DEE">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3.1</w:t>
      </w:r>
      <w:r w:rsidRPr="00CF5F83">
        <w:rPr>
          <w:rFonts w:ascii="Times New Roman" w:eastAsia="Times New Roman" w:hAnsi="Times New Roman" w:cs="Times New Roman"/>
          <w:sz w:val="28"/>
          <w:szCs w:val="28"/>
          <w:lang w:eastAsia="ru-RU"/>
        </w:rPr>
        <w:t> </w:t>
      </w:r>
      <w:r w:rsidR="000E26EF">
        <w:rPr>
          <w:rFonts w:ascii="Times New Roman" w:eastAsia="Times New Roman" w:hAnsi="Times New Roman" w:cs="Times New Roman"/>
          <w:sz w:val="28"/>
          <w:szCs w:val="28"/>
          <w:lang w:eastAsia="ru-RU"/>
        </w:rPr>
        <w:t xml:space="preserve">Протокол взаимодействия: </w:t>
      </w:r>
      <w:r w:rsidR="000E26EF">
        <w:rPr>
          <w:rFonts w:ascii="Times New Roman" w:eastAsia="Times New Roman" w:hAnsi="Times New Roman" w:cs="Times New Roman"/>
          <w:sz w:val="28"/>
          <w:szCs w:val="28"/>
          <w:lang w:val="en-US" w:eastAsia="ru-RU"/>
        </w:rPr>
        <w:t>HTTP</w:t>
      </w:r>
      <w:r w:rsidR="000E26EF" w:rsidRPr="00D87209">
        <w:rPr>
          <w:rFonts w:ascii="Times New Roman" w:eastAsia="Times New Roman" w:hAnsi="Times New Roman" w:cs="Times New Roman"/>
          <w:sz w:val="28"/>
          <w:szCs w:val="28"/>
          <w:lang w:eastAsia="ru-RU"/>
        </w:rPr>
        <w:t xml:space="preserve">, </w:t>
      </w:r>
      <w:proofErr w:type="spellStart"/>
      <w:r w:rsidR="000E26EF">
        <w:rPr>
          <w:rFonts w:ascii="Times New Roman" w:eastAsia="Times New Roman" w:hAnsi="Times New Roman" w:cs="Times New Roman"/>
          <w:sz w:val="28"/>
          <w:szCs w:val="28"/>
          <w:lang w:val="en-US" w:eastAsia="ru-RU"/>
        </w:rPr>
        <w:t>WebSocket</w:t>
      </w:r>
      <w:proofErr w:type="spellEnd"/>
      <w:r w:rsidR="000E26EF" w:rsidRPr="00D87209">
        <w:rPr>
          <w:rFonts w:ascii="Times New Roman" w:eastAsia="Times New Roman" w:hAnsi="Times New Roman" w:cs="Times New Roman"/>
          <w:sz w:val="28"/>
          <w:szCs w:val="28"/>
          <w:lang w:eastAsia="ru-RU"/>
        </w:rPr>
        <w:t>.</w:t>
      </w:r>
      <w:r w:rsidR="000E26EF">
        <w:rPr>
          <w:rFonts w:ascii="Times New Roman" w:eastAsia="Times New Roman" w:hAnsi="Times New Roman" w:cs="Times New Roman"/>
          <w:sz w:val="28"/>
          <w:szCs w:val="28"/>
          <w:lang w:eastAsia="ru-RU"/>
        </w:rPr>
        <w:t xml:space="preserve"> </w:t>
      </w:r>
    </w:p>
    <w:p w:rsidR="00680DEE" w:rsidRPr="00CF5F83" w:rsidRDefault="00680DEE" w:rsidP="00680DEE">
      <w:pPr>
        <w:spacing w:after="0" w:line="240" w:lineRule="auto"/>
        <w:ind w:left="357"/>
        <w:jc w:val="both"/>
        <w:rPr>
          <w:rFonts w:ascii="Times New Roman" w:eastAsia="Times New Roman" w:hAnsi="Times New Roman" w:cs="Times New Roman"/>
          <w:sz w:val="28"/>
          <w:szCs w:val="28"/>
          <w:lang w:eastAsia="ru-RU"/>
        </w:rPr>
      </w:pPr>
      <w:r w:rsidRPr="00680DEE">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sz w:val="28"/>
          <w:szCs w:val="28"/>
          <w:lang w:eastAsia="ru-RU"/>
        </w:rPr>
        <w:t xml:space="preserve">Формат обмена данными: </w:t>
      </w:r>
      <w:r>
        <w:rPr>
          <w:rFonts w:ascii="Times New Roman" w:eastAsia="Times New Roman" w:hAnsi="Times New Roman" w:cs="Times New Roman"/>
          <w:sz w:val="28"/>
          <w:szCs w:val="28"/>
          <w:lang w:val="en-US" w:eastAsia="ru-RU"/>
        </w:rPr>
        <w:t>JSON</w:t>
      </w:r>
      <w:r w:rsidR="00903047" w:rsidRPr="007561ED">
        <w:rPr>
          <w:rFonts w:ascii="Times New Roman" w:eastAsia="Times New Roman" w:hAnsi="Times New Roman" w:cs="Times New Roman"/>
          <w:sz w:val="28"/>
          <w:szCs w:val="28"/>
          <w:lang w:eastAsia="ru-RU"/>
        </w:rPr>
        <w:t>.</w:t>
      </w:r>
    </w:p>
    <w:p w:rsidR="00CF5F83" w:rsidRDefault="00CF5F83" w:rsidP="00CF5F83">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val="en-US" w:eastAsia="ru-RU"/>
        </w:rPr>
        <w:t> </w:t>
      </w:r>
      <w:r w:rsidRPr="00CF5F83">
        <w:rPr>
          <w:rFonts w:ascii="Times New Roman" w:eastAsia="Times New Roman" w:hAnsi="Times New Roman" w:cs="Times New Roman"/>
          <w:sz w:val="28"/>
          <w:szCs w:val="28"/>
          <w:lang w:eastAsia="ru-RU"/>
        </w:rPr>
        <w:t xml:space="preserve">Среда разработки: </w:t>
      </w:r>
      <w:r w:rsidR="00680DEE">
        <w:rPr>
          <w:rFonts w:ascii="Times New Roman" w:eastAsia="Times New Roman" w:hAnsi="Times New Roman" w:cs="Times New Roman"/>
          <w:sz w:val="28"/>
          <w:szCs w:val="28"/>
          <w:lang w:val="en-US" w:eastAsia="ru-RU"/>
        </w:rPr>
        <w:t>Sublime</w:t>
      </w:r>
      <w:r w:rsidR="00680DEE" w:rsidRPr="00680DEE">
        <w:rPr>
          <w:rFonts w:ascii="Times New Roman" w:eastAsia="Times New Roman" w:hAnsi="Times New Roman" w:cs="Times New Roman"/>
          <w:sz w:val="28"/>
          <w:szCs w:val="28"/>
          <w:lang w:eastAsia="ru-RU"/>
        </w:rPr>
        <w:t xml:space="preserve"> </w:t>
      </w:r>
      <w:r w:rsidR="00680DEE">
        <w:rPr>
          <w:rFonts w:ascii="Times New Roman" w:eastAsia="Times New Roman" w:hAnsi="Times New Roman" w:cs="Times New Roman"/>
          <w:sz w:val="28"/>
          <w:szCs w:val="28"/>
          <w:lang w:val="en-US" w:eastAsia="ru-RU"/>
        </w:rPr>
        <w:t>Text</w:t>
      </w:r>
      <w:r w:rsidR="00680DEE" w:rsidRPr="00680DEE">
        <w:rPr>
          <w:rFonts w:ascii="Times New Roman" w:eastAsia="Times New Roman" w:hAnsi="Times New Roman" w:cs="Times New Roman"/>
          <w:sz w:val="28"/>
          <w:szCs w:val="28"/>
          <w:lang w:eastAsia="ru-RU"/>
        </w:rPr>
        <w:t xml:space="preserve"> 3</w:t>
      </w:r>
      <w:r w:rsidR="00903047" w:rsidRPr="007561ED">
        <w:rPr>
          <w:rFonts w:ascii="Times New Roman" w:eastAsia="Times New Roman" w:hAnsi="Times New Roman" w:cs="Times New Roman"/>
          <w:sz w:val="28"/>
          <w:szCs w:val="28"/>
          <w:lang w:eastAsia="ru-RU"/>
        </w:rPr>
        <w:t>.</w:t>
      </w:r>
    </w:p>
    <w:p w:rsidR="007561ED" w:rsidRPr="0059067D" w:rsidRDefault="007561ED" w:rsidP="007561ED">
      <w:pPr>
        <w:widowControl w:val="0"/>
        <w:spacing w:after="0" w:line="240" w:lineRule="auto"/>
        <w:jc w:val="both"/>
        <w:rPr>
          <w:rFonts w:ascii="Times New Roman" w:eastAsia="Times New Roman" w:hAnsi="Times New Roman" w:cs="Times New Roman"/>
          <w:sz w:val="28"/>
          <w:szCs w:val="28"/>
          <w:lang w:eastAsia="ru-RU"/>
        </w:rPr>
      </w:pPr>
      <w:r w:rsidRPr="007561ED">
        <w:rPr>
          <w:rFonts w:ascii="Times New Roman" w:eastAsia="Times New Roman" w:hAnsi="Times New Roman" w:cs="Times New Roman"/>
          <w:b/>
          <w:sz w:val="28"/>
          <w:szCs w:val="28"/>
          <w:lang w:eastAsia="ru-RU"/>
        </w:rPr>
        <w:t xml:space="preserve">     3.4</w:t>
      </w:r>
      <w:r w:rsidRPr="007561ED">
        <w:rPr>
          <w:rFonts w:ascii="Times New Roman" w:eastAsia="Times New Roman" w:hAnsi="Times New Roman" w:cs="Times New Roman"/>
          <w:sz w:val="28"/>
          <w:szCs w:val="28"/>
          <w:lang w:eastAsia="ru-RU"/>
        </w:rPr>
        <w:t xml:space="preserve"> </w:t>
      </w:r>
      <w:r w:rsidR="004465BE">
        <w:rPr>
          <w:rFonts w:ascii="Times New Roman" w:eastAsia="Times New Roman" w:hAnsi="Times New Roman" w:cs="Times New Roman"/>
          <w:sz w:val="28"/>
          <w:szCs w:val="28"/>
          <w:lang w:eastAsia="ru-RU"/>
        </w:rPr>
        <w:t xml:space="preserve">Фреймворки: </w:t>
      </w:r>
      <w:r w:rsidR="004465BE">
        <w:rPr>
          <w:rFonts w:ascii="Times New Roman" w:eastAsia="Times New Roman" w:hAnsi="Times New Roman" w:cs="Times New Roman"/>
          <w:sz w:val="28"/>
          <w:szCs w:val="28"/>
          <w:lang w:val="en-US" w:eastAsia="ru-RU"/>
        </w:rPr>
        <w:t>Bootstrap</w:t>
      </w:r>
      <w:r w:rsidR="004465BE" w:rsidRPr="0059067D">
        <w:rPr>
          <w:rFonts w:ascii="Times New Roman" w:eastAsia="Times New Roman" w:hAnsi="Times New Roman" w:cs="Times New Roman"/>
          <w:sz w:val="28"/>
          <w:szCs w:val="28"/>
          <w:lang w:eastAsia="ru-RU"/>
        </w:rPr>
        <w:t xml:space="preserve">, </w:t>
      </w:r>
      <w:proofErr w:type="spellStart"/>
      <w:r w:rsidR="004465BE">
        <w:rPr>
          <w:rFonts w:ascii="Times New Roman" w:eastAsia="Times New Roman" w:hAnsi="Times New Roman" w:cs="Times New Roman"/>
          <w:sz w:val="28"/>
          <w:szCs w:val="28"/>
          <w:lang w:val="en-US" w:eastAsia="ru-RU"/>
        </w:rPr>
        <w:t>PatternFly</w:t>
      </w:r>
      <w:proofErr w:type="spellEnd"/>
      <w:r w:rsidR="004465BE" w:rsidRPr="0059067D">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xml:space="preserve"> Операционная система: </w:t>
      </w:r>
      <w:r w:rsidR="007561ED">
        <w:rPr>
          <w:rFonts w:ascii="Times New Roman" w:eastAsia="Times New Roman" w:hAnsi="Times New Roman" w:cs="Times New Roman"/>
          <w:sz w:val="28"/>
          <w:szCs w:val="28"/>
          <w:lang w:val="en-US" w:eastAsia="ru-RU"/>
        </w:rPr>
        <w:t>Ubuntu</w:t>
      </w:r>
      <w:r w:rsidR="007561ED" w:rsidRPr="007561ED">
        <w:rPr>
          <w:rFonts w:ascii="Times New Roman" w:eastAsia="Times New Roman" w:hAnsi="Times New Roman" w:cs="Times New Roman"/>
          <w:sz w:val="28"/>
          <w:szCs w:val="28"/>
          <w:lang w:eastAsia="ru-RU"/>
        </w:rPr>
        <w:t xml:space="preserve"> 14.04</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4</w:t>
      </w:r>
      <w:r w:rsidRPr="00CF5F83">
        <w:rPr>
          <w:rFonts w:ascii="Times New Roman" w:eastAsia="Times New Roman" w:hAnsi="Times New Roman" w:cs="Times New Roman"/>
          <w:sz w:val="28"/>
          <w:szCs w:val="28"/>
          <w:lang w:eastAsia="ru-RU"/>
        </w:rPr>
        <w:t> Содержание пояснительной записки (перечень подлежащих разработке вопросов):</w:t>
      </w:r>
    </w:p>
    <w:p w:rsid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Введение 1. Обзор литературы. 2. Системное проектирование. 3. Функциональное проектирование. 4. Разработка программных модулей. 5. Программа и методика испытаний. 6. Руководство пользователя. 7. </w:t>
      </w:r>
      <w:r w:rsidR="008708B4" w:rsidRPr="008708B4">
        <w:rPr>
          <w:rFonts w:ascii="Times New Roman" w:eastAsia="Times New Roman" w:hAnsi="Times New Roman" w:cs="Times New Roman"/>
          <w:sz w:val="28"/>
          <w:szCs w:val="28"/>
          <w:lang w:eastAsia="ru-RU"/>
        </w:rPr>
        <w:t>Экономическая часть</w:t>
      </w:r>
      <w:r w:rsidRPr="00CF5F83">
        <w:rPr>
          <w:rFonts w:ascii="Times New Roman" w:eastAsia="Times New Roman" w:hAnsi="Times New Roman" w:cs="Times New Roman"/>
          <w:sz w:val="28"/>
          <w:szCs w:val="28"/>
          <w:lang w:eastAsia="ru-RU"/>
        </w:rPr>
        <w:t xml:space="preserve">. </w:t>
      </w:r>
      <w:r w:rsidR="00AB2F1A">
        <w:rPr>
          <w:rFonts w:ascii="Times New Roman" w:eastAsia="Times New Roman" w:hAnsi="Times New Roman" w:cs="Times New Roman"/>
          <w:sz w:val="28"/>
          <w:szCs w:val="28"/>
          <w:lang w:eastAsia="ru-RU"/>
        </w:rPr>
        <w:t xml:space="preserve">Заключение. </w:t>
      </w:r>
      <w:r w:rsidR="00AB2F1A" w:rsidRPr="00AB2F1A">
        <w:rPr>
          <w:rFonts w:ascii="Times New Roman" w:eastAsia="Times New Roman" w:hAnsi="Times New Roman" w:cs="Times New Roman"/>
          <w:sz w:val="28"/>
          <w:szCs w:val="28"/>
          <w:lang w:eastAsia="ru-RU"/>
        </w:rPr>
        <w:t>Список использованных источников.</w:t>
      </w:r>
      <w:r w:rsidRPr="00CF5F83">
        <w:rPr>
          <w:rFonts w:ascii="Times New Roman" w:eastAsia="Times New Roman" w:hAnsi="Times New Roman" w:cs="Times New Roman"/>
          <w:sz w:val="28"/>
          <w:szCs w:val="28"/>
          <w:lang w:eastAsia="ru-RU"/>
        </w:rPr>
        <w:t xml:space="preserve"> Приложения.</w:t>
      </w:r>
    </w:p>
    <w:p w:rsidR="002C7479" w:rsidRPr="00CF5F83" w:rsidRDefault="002C7479" w:rsidP="00CF5F83">
      <w:pPr>
        <w:spacing w:after="0" w:line="240" w:lineRule="auto"/>
        <w:ind w:left="360"/>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Перечень графического материала (с точным указанием обязательных чертежей):</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5.1</w:t>
      </w:r>
      <w:r w:rsidRPr="00CF5F83">
        <w:rPr>
          <w:rFonts w:ascii="Times New Roman" w:eastAsia="Times New Roman" w:hAnsi="Times New Roman" w:cs="Times New Roman"/>
          <w:sz w:val="28"/>
          <w:szCs w:val="28"/>
          <w:lang w:eastAsia="ru-RU"/>
        </w:rPr>
        <w:t> Вводный плакат. Плакат.</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5.2</w:t>
      </w:r>
      <w:r w:rsidRPr="00CF5F83">
        <w:rPr>
          <w:rFonts w:ascii="Times New Roman" w:eastAsia="Times New Roman" w:hAnsi="Times New Roman" w:cs="Times New Roman"/>
          <w:sz w:val="28"/>
          <w:szCs w:val="28"/>
          <w:lang w:eastAsia="ru-RU"/>
        </w:rPr>
        <w:t> Заключительный плакат. Плакат.</w:t>
      </w:r>
    </w:p>
    <w:p w:rsid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lastRenderedPageBreak/>
        <w:t>5.3</w:t>
      </w:r>
      <w:r w:rsidRPr="00CF5F83">
        <w:rPr>
          <w:rFonts w:ascii="Times New Roman" w:eastAsia="Times New Roman" w:hAnsi="Times New Roman" w:cs="Times New Roman"/>
          <w:sz w:val="28"/>
          <w:szCs w:val="28"/>
          <w:lang w:eastAsia="ru-RU"/>
        </w:rPr>
        <w:t> </w:t>
      </w:r>
      <w:r w:rsidR="00C458A9">
        <w:rPr>
          <w:rFonts w:ascii="Times New Roman" w:eastAsia="Times New Roman" w:hAnsi="Times New Roman" w:cs="Times New Roman"/>
          <w:sz w:val="28"/>
          <w:szCs w:val="20"/>
          <w:lang w:val="en-US" w:eastAsia="ru-RU"/>
        </w:rPr>
        <w:t>W</w:t>
      </w:r>
      <w:r w:rsidR="00C458A9" w:rsidRPr="00715332">
        <w:rPr>
          <w:rFonts w:ascii="Times New Roman" w:eastAsia="Times New Roman" w:hAnsi="Times New Roman" w:cs="Times New Roman"/>
          <w:sz w:val="28"/>
          <w:szCs w:val="20"/>
          <w:lang w:val="en-US" w:eastAsia="ru-RU"/>
        </w:rPr>
        <w:t>eb</w:t>
      </w:r>
      <w:r w:rsidR="00C458A9"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структурная.</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5.4</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902097" w:rsidRPr="00715332">
        <w:rPr>
          <w:rFonts w:ascii="Times New Roman" w:eastAsia="Times New Roman" w:hAnsi="Times New Roman" w:cs="Times New Roman"/>
          <w:sz w:val="28"/>
          <w:szCs w:val="20"/>
          <w:lang w:val="en-US" w:eastAsia="ru-RU"/>
        </w:rPr>
        <w:t>eb</w:t>
      </w:r>
      <w:r w:rsidR="00902097"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классов.</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5.5</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F8380C" w:rsidRPr="00715332">
        <w:rPr>
          <w:rFonts w:ascii="Times New Roman" w:eastAsia="Times New Roman" w:hAnsi="Times New Roman" w:cs="Times New Roman"/>
          <w:sz w:val="28"/>
          <w:szCs w:val="20"/>
          <w:lang w:val="en-US" w:eastAsia="ru-RU"/>
        </w:rPr>
        <w:t>eb</w:t>
      </w:r>
      <w:r w:rsidR="00F8380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последовательности.</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5.6</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5B7B5C" w:rsidRPr="00715332">
        <w:rPr>
          <w:rFonts w:ascii="Times New Roman" w:eastAsia="Times New Roman" w:hAnsi="Times New Roman" w:cs="Times New Roman"/>
          <w:sz w:val="28"/>
          <w:szCs w:val="20"/>
          <w:lang w:val="en-US" w:eastAsia="ru-RU"/>
        </w:rPr>
        <w:t>eb</w:t>
      </w:r>
      <w:r w:rsidR="005B7B5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w:t>
      </w:r>
      <w:r w:rsidR="007A7D19">
        <w:rPr>
          <w:rFonts w:ascii="Times New Roman" w:eastAsia="Times New Roman" w:hAnsi="Times New Roman" w:cs="Times New Roman"/>
          <w:sz w:val="28"/>
          <w:szCs w:val="28"/>
          <w:lang w:eastAsia="ru-RU"/>
        </w:rPr>
        <w:t>Модель данных</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D87209"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6</w:t>
      </w:r>
      <w:r w:rsidRPr="00CF5F83">
        <w:rPr>
          <w:rFonts w:ascii="Times New Roman" w:eastAsia="Times New Roman" w:hAnsi="Times New Roman" w:cs="Times New Roman"/>
          <w:sz w:val="28"/>
          <w:szCs w:val="28"/>
          <w:lang w:eastAsia="ru-RU"/>
        </w:rPr>
        <w:t> Содержание задания по экономической части: «Технико-экономическое обоснование разработки</w:t>
      </w:r>
      <w:r w:rsidR="00DA1652" w:rsidRPr="00DA1652">
        <w:rPr>
          <w:rFonts w:ascii="Times New Roman" w:eastAsia="Times New Roman" w:hAnsi="Times New Roman" w:cs="Times New Roman"/>
          <w:sz w:val="28"/>
          <w:szCs w:val="28"/>
          <w:lang w:eastAsia="ru-RU"/>
        </w:rPr>
        <w:t xml:space="preserve"> </w:t>
      </w:r>
      <w:r w:rsidR="00DA1652">
        <w:rPr>
          <w:rFonts w:ascii="Times New Roman" w:eastAsia="Times New Roman" w:hAnsi="Times New Roman" w:cs="Times New Roman"/>
          <w:sz w:val="28"/>
          <w:szCs w:val="20"/>
          <w:lang w:val="en-US" w:eastAsia="ru-RU"/>
        </w:rPr>
        <w:t>w</w:t>
      </w:r>
      <w:r w:rsidR="00DA1652" w:rsidRPr="00715332">
        <w:rPr>
          <w:rFonts w:ascii="Times New Roman" w:eastAsia="Times New Roman" w:hAnsi="Times New Roman" w:cs="Times New Roman"/>
          <w:sz w:val="28"/>
          <w:szCs w:val="20"/>
          <w:lang w:val="en-US" w:eastAsia="ru-RU"/>
        </w:rPr>
        <w:t>eb</w:t>
      </w:r>
      <w:r w:rsidR="00DA1652" w:rsidRPr="00715332">
        <w:rPr>
          <w:rFonts w:ascii="Times New Roman" w:eastAsia="Times New Roman" w:hAnsi="Times New Roman" w:cs="Times New Roman"/>
          <w:sz w:val="28"/>
          <w:szCs w:val="20"/>
          <w:lang w:eastAsia="ru-RU"/>
        </w:rPr>
        <w:t>-сервис</w:t>
      </w:r>
      <w:r w:rsidR="009940EF">
        <w:rPr>
          <w:rFonts w:ascii="Times New Roman" w:eastAsia="Times New Roman" w:hAnsi="Times New Roman" w:cs="Times New Roman"/>
          <w:sz w:val="28"/>
          <w:szCs w:val="20"/>
          <w:lang w:eastAsia="ru-RU"/>
        </w:rPr>
        <w:t>а</w:t>
      </w:r>
      <w:r w:rsidR="00DA1652" w:rsidRPr="00715332">
        <w:rPr>
          <w:rFonts w:ascii="Times New Roman" w:eastAsia="Times New Roman" w:hAnsi="Times New Roman" w:cs="Times New Roman"/>
          <w:sz w:val="28"/>
          <w:szCs w:val="20"/>
          <w:lang w:eastAsia="ru-RU"/>
        </w:rPr>
        <w:t xml:space="preserve">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КАЛЕНДАРНЫЙ ПЛАН</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CF5F83" w:rsidRPr="00CF5F83" w:rsidTr="002C7479">
        <w:trPr>
          <w:jc w:val="center"/>
        </w:trPr>
        <w:tc>
          <w:tcPr>
            <w:tcW w:w="4253"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Наименование этапов</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дипломного проекта</w:t>
            </w:r>
          </w:p>
        </w:tc>
        <w:tc>
          <w:tcPr>
            <w:tcW w:w="1134"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Объем</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этапа,</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w:t>
            </w:r>
          </w:p>
        </w:tc>
        <w:tc>
          <w:tcPr>
            <w:tcW w:w="1701" w:type="dxa"/>
            <w:shd w:val="clear" w:color="auto" w:fill="auto"/>
            <w:tcMar>
              <w:left w:w="0" w:type="dxa"/>
              <w:right w:w="0" w:type="dxa"/>
            </w:tcMar>
          </w:tcPr>
          <w:p w:rsidR="00CF5F83" w:rsidRPr="00CF5F83" w:rsidRDefault="00CF5F83" w:rsidP="00CF5F83">
            <w:pPr>
              <w:spacing w:after="0" w:line="240" w:lineRule="auto"/>
              <w:jc w:val="center"/>
              <w:rPr>
                <w:rFonts w:ascii="Times New Roman" w:eastAsia="Times New Roman" w:hAnsi="Times New Roman" w:cs="Times New Roman"/>
                <w:sz w:val="24"/>
                <w:szCs w:val="24"/>
                <w:highlight w:val="yellow"/>
                <w:lang w:eastAsia="ru-RU"/>
              </w:rPr>
            </w:pPr>
            <w:r w:rsidRPr="00CF5F83">
              <w:rPr>
                <w:rFonts w:ascii="Times New Roman" w:eastAsia="Times New Roman" w:hAnsi="Times New Roman" w:cs="Times New Roman"/>
                <w:sz w:val="24"/>
                <w:szCs w:val="24"/>
                <w:lang w:eastAsia="ru-RU"/>
              </w:rPr>
              <w:t>Срок выполнения этапа</w:t>
            </w:r>
          </w:p>
        </w:tc>
        <w:tc>
          <w:tcPr>
            <w:tcW w:w="2268"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Примечания</w:t>
            </w: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Подбор и изучение литературы</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2C7479">
              <w:rPr>
                <w:rFonts w:ascii="Times New Roman" w:eastAsia="Times New Roman" w:hAnsi="Times New Roman" w:cs="Times New Roman"/>
                <w:sz w:val="26"/>
                <w:szCs w:val="26"/>
                <w:lang w:eastAsia="ru-RU"/>
              </w:rPr>
              <w:t>25.01 – 01.02</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Структурное проектирование</w:t>
            </w:r>
          </w:p>
        </w:tc>
        <w:tc>
          <w:tcPr>
            <w:tcW w:w="1134" w:type="dxa"/>
            <w:shd w:val="clear" w:color="auto" w:fill="auto"/>
            <w:vAlign w:val="center"/>
          </w:tcPr>
          <w:p w:rsidR="00CF5F83" w:rsidRPr="00CF5F83" w:rsidRDefault="002C7479"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w:t>
            </w:r>
            <w:r w:rsidR="00CF5F83"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 xml:space="preserve">.02 – </w:t>
            </w: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.03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Функциональное проектирование</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 xml:space="preserve">.03 – </w:t>
            </w:r>
            <w:r>
              <w:rPr>
                <w:rFonts w:ascii="Times New Roman" w:eastAsia="Times New Roman" w:hAnsi="Times New Roman" w:cs="Times New Roman"/>
                <w:sz w:val="26"/>
                <w:szCs w:val="26"/>
                <w:lang w:val="en-US" w:eastAsia="ru-RU"/>
              </w:rPr>
              <w:t>30</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Разработка программных модулей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30</w:t>
            </w:r>
            <w:r>
              <w:rPr>
                <w:rFonts w:ascii="Times New Roman" w:eastAsia="Times New Roman" w:hAnsi="Times New Roman" w:cs="Times New Roman"/>
                <w:sz w:val="26"/>
                <w:szCs w:val="26"/>
                <w:lang w:eastAsia="ru-RU"/>
              </w:rPr>
              <w:t>.03</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Программа и методика испытаний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Расчет экономической эффективности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val="en-US" w:eastAsia="ru-RU"/>
              </w:rPr>
              <w:t>1</w:t>
            </w:r>
            <w:r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.04 – 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.05</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spacing w:after="0" w:line="240" w:lineRule="auto"/>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Оформление пояснительной записки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04</w:t>
            </w:r>
            <w:r w:rsidR="00CF5F83" w:rsidRPr="00CF5F83">
              <w:rPr>
                <w:rFonts w:ascii="Times New Roman" w:eastAsia="Times New Roman" w:hAnsi="Times New Roman" w:cs="Times New Roman"/>
                <w:sz w:val="26"/>
                <w:szCs w:val="26"/>
                <w:lang w:eastAsia="ru-RU"/>
              </w:rPr>
              <w:t xml:space="preserve">.05 – </w:t>
            </w: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w:t>
            </w:r>
            <w:r w:rsidR="00CF5F83" w:rsidRPr="00CF5F83">
              <w:rPr>
                <w:rFonts w:ascii="Times New Roman" w:eastAsia="Times New Roman" w:hAnsi="Times New Roman" w:cs="Times New Roman"/>
                <w:sz w:val="26"/>
                <w:szCs w:val="26"/>
                <w:lang w:val="en-US" w:eastAsia="ru-RU"/>
              </w:rPr>
              <w:t>0</w:t>
            </w:r>
            <w:r>
              <w:rPr>
                <w:rFonts w:ascii="Times New Roman" w:eastAsia="Times New Roman" w:hAnsi="Times New Roman" w:cs="Times New Roman"/>
                <w:sz w:val="26"/>
                <w:szCs w:val="26"/>
                <w:lang w:val="en-US" w:eastAsia="ru-RU"/>
              </w:rPr>
              <w:t>6</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bl>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Дата выдачи задания: </w:t>
      </w:r>
      <w:r w:rsidR="00F11BCA" w:rsidRPr="00F11BCA">
        <w:rPr>
          <w:rFonts w:ascii="Times New Roman" w:eastAsia="Times New Roman" w:hAnsi="Times New Roman" w:cs="Times New Roman"/>
          <w:sz w:val="28"/>
          <w:szCs w:val="28"/>
          <w:lang w:eastAsia="ru-RU"/>
        </w:rPr>
        <w:t>2</w:t>
      </w:r>
      <w:r w:rsidRPr="00CF5F83">
        <w:rPr>
          <w:rFonts w:ascii="Times New Roman" w:eastAsia="Times New Roman" w:hAnsi="Times New Roman" w:cs="Times New Roman"/>
          <w:sz w:val="28"/>
          <w:szCs w:val="28"/>
          <w:lang w:eastAsia="ru-RU"/>
        </w:rPr>
        <w:t xml:space="preserve"> февраля 201</w:t>
      </w:r>
      <w:r w:rsidR="00F11BCA" w:rsidRPr="00F11BCA">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991C1D" w:rsidP="00CF5F83">
      <w:pPr>
        <w:spacing w:after="0" w:line="276"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Д.</w:t>
      </w:r>
      <w:r w:rsidR="00CF5F83" w:rsidRPr="00CF5F83">
        <w:rPr>
          <w:rFonts w:ascii="Times New Roman" w:eastAsia="Times New Roman" w:hAnsi="Times New Roman" w:cs="Times New Roman"/>
          <w:sz w:val="28"/>
          <w:szCs w:val="28"/>
          <w:lang w:eastAsia="ru-RU"/>
        </w:rPr>
        <w:t xml:space="preserve">И. </w:t>
      </w:r>
      <w:proofErr w:type="spellStart"/>
      <w:r w:rsidR="00CF5F83" w:rsidRPr="00CF5F83">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 ПРИНЯЛ К ИСПОЛНЕНИЮ</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_________</w:t>
      </w:r>
    </w:p>
    <w:p w:rsidR="00CF5F83" w:rsidRPr="00CF5F83" w:rsidRDefault="00CF5F83" w:rsidP="00CF5F83">
      <w:pPr>
        <w:spacing w:after="0" w:line="276" w:lineRule="auto"/>
        <w:rPr>
          <w:rFonts w:ascii="Times New Roman" w:eastAsia="Calibri" w:hAnsi="Times New Roman" w:cs="Times New Roman"/>
          <w:sz w:val="28"/>
          <w:szCs w:val="28"/>
        </w:rPr>
      </w:pPr>
      <w:r w:rsidRPr="00CF5F83">
        <w:rPr>
          <w:rFonts w:ascii="Times New Roman" w:eastAsia="Calibri" w:hAnsi="Times New Roman" w:cs="Times New Roman"/>
          <w:sz w:val="28"/>
          <w:szCs w:val="28"/>
        </w:rPr>
        <w:br w:type="page"/>
      </w:r>
    </w:p>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lastRenderedPageBreak/>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037613"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7B04E9" w:rsidRPr="00037613" w:rsidRDefault="00500B51">
          <w:pPr>
            <w:pStyle w:val="11"/>
            <w:tabs>
              <w:tab w:val="right" w:leader="dot" w:pos="9345"/>
            </w:tabs>
            <w:rPr>
              <w:rFonts w:ascii="Times New Roman" w:eastAsiaTheme="minorEastAsia" w:hAnsi="Times New Roman" w:cs="Times New Roman"/>
              <w:noProof/>
              <w:sz w:val="28"/>
              <w:szCs w:val="28"/>
              <w:lang w:eastAsia="ru-RU"/>
            </w:rPr>
          </w:pPr>
          <w:r w:rsidRPr="00037613">
            <w:rPr>
              <w:rFonts w:ascii="Times New Roman" w:eastAsia="Calibri" w:hAnsi="Times New Roman" w:cs="Times New Roman"/>
              <w:sz w:val="28"/>
              <w:szCs w:val="28"/>
            </w:rPr>
            <w:fldChar w:fldCharType="begin"/>
          </w:r>
          <w:r w:rsidRPr="00037613">
            <w:rPr>
              <w:rFonts w:ascii="Times New Roman" w:eastAsia="Calibri" w:hAnsi="Times New Roman" w:cs="Times New Roman"/>
              <w:sz w:val="28"/>
              <w:szCs w:val="28"/>
            </w:rPr>
            <w:instrText xml:space="preserve"> TOC \o "1-3" \h \z \u </w:instrText>
          </w:r>
          <w:r w:rsidRPr="00037613">
            <w:rPr>
              <w:rFonts w:ascii="Times New Roman" w:eastAsia="Calibri" w:hAnsi="Times New Roman" w:cs="Times New Roman"/>
              <w:sz w:val="28"/>
              <w:szCs w:val="28"/>
            </w:rPr>
            <w:fldChar w:fldCharType="separate"/>
          </w:r>
          <w:hyperlink w:anchor="_Toc475911605" w:history="1">
            <w:r w:rsidR="007B04E9" w:rsidRPr="00037613">
              <w:rPr>
                <w:rStyle w:val="a4"/>
                <w:rFonts w:ascii="Times New Roman" w:hAnsi="Times New Roman" w:cs="Times New Roman"/>
                <w:noProof/>
                <w:sz w:val="28"/>
                <w:szCs w:val="28"/>
              </w:rPr>
              <w:t>ВВЕДЕНИЕ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_Toc475911605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7B04E9" w:rsidRPr="00037613">
              <w:rPr>
                <w:rFonts w:ascii="Times New Roman" w:hAnsi="Times New Roman" w:cs="Times New Roman"/>
                <w:noProof/>
                <w:webHidden/>
                <w:sz w:val="28"/>
                <w:szCs w:val="28"/>
              </w:rPr>
              <w:t>5</w:t>
            </w:r>
            <w:r w:rsidR="007B04E9"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06" w:history="1">
            <w:r w:rsidRPr="00037613">
              <w:rPr>
                <w:rStyle w:val="a4"/>
                <w:rFonts w:ascii="Times New Roman" w:hAnsi="Times New Roman" w:cs="Times New Roman"/>
                <w:noProof/>
                <w:sz w:val="28"/>
                <w:szCs w:val="28"/>
              </w:rPr>
              <w:t>1 ОБЗОР ЛИТЕРАТУРЫ</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_Toc475911606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7</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7" w:history="1">
            <w:r w:rsidRPr="00037613">
              <w:rPr>
                <w:rStyle w:val="a4"/>
                <w:rFonts w:ascii="Times New Roman" w:hAnsi="Times New Roman" w:cs="Times New Roman"/>
                <w:noProof/>
                <w:sz w:val="28"/>
                <w:szCs w:val="28"/>
                <w:lang w:val="en-US"/>
              </w:rPr>
              <w:t>1.1</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Ruby</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_Toc475911607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7</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right" w:leader="dot" w:pos="9345"/>
            </w:tabs>
            <w:rPr>
              <w:rFonts w:ascii="Times New Roman" w:eastAsiaTheme="minorEastAsia" w:hAnsi="Times New Roman" w:cs="Times New Roman"/>
              <w:noProof/>
              <w:sz w:val="28"/>
              <w:szCs w:val="28"/>
              <w:lang w:eastAsia="ru-RU"/>
            </w:rPr>
          </w:pPr>
          <w:hyperlink w:anchor="_Toc475911608" w:history="1">
            <w:r w:rsidRPr="00037613">
              <w:rPr>
                <w:rStyle w:val="a4"/>
                <w:rFonts w:ascii="Times New Roman" w:hAnsi="Times New Roman" w:cs="Times New Roman"/>
                <w:noProof/>
                <w:sz w:val="28"/>
                <w:szCs w:val="28"/>
              </w:rPr>
              <w:t xml:space="preserve">1.2 </w:t>
            </w:r>
            <w:r w:rsid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Ruby</w:t>
            </w:r>
            <w:r w:rsidRP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on</w:t>
            </w:r>
            <w:r w:rsidRP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Rails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_Toc475911608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9</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9" w:history="1">
            <w:r w:rsidRPr="00037613">
              <w:rPr>
                <w:rStyle w:val="a4"/>
                <w:rFonts w:ascii="Times New Roman" w:hAnsi="Times New Roman" w:cs="Times New Roman"/>
                <w:noProof/>
                <w:sz w:val="28"/>
                <w:szCs w:val="28"/>
                <w:lang w:val="en-US"/>
              </w:rPr>
              <w:t>1.3</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 xml:space="preserve">MVC </w:t>
            </w:r>
            <w:r w:rsidRPr="00037613">
              <w:rPr>
                <w:rStyle w:val="a4"/>
                <w:rFonts w:ascii="Times New Roman" w:hAnsi="Times New Roman" w:cs="Times New Roman"/>
                <w:noProof/>
                <w:sz w:val="28"/>
                <w:szCs w:val="28"/>
              </w:rPr>
              <w:t>в</w:t>
            </w:r>
            <w:r w:rsidRPr="00037613">
              <w:rPr>
                <w:rStyle w:val="a4"/>
                <w:rFonts w:ascii="Times New Roman" w:hAnsi="Times New Roman" w:cs="Times New Roman"/>
                <w:noProof/>
                <w:sz w:val="28"/>
                <w:szCs w:val="28"/>
                <w:lang w:val="en-US"/>
              </w:rPr>
              <w:t xml:space="preserve"> Ruby on Rails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_Toc475911609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11</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0" w:history="1">
            <w:r w:rsidRPr="00037613">
              <w:rPr>
                <w:rStyle w:val="a4"/>
                <w:rFonts w:ascii="Times New Roman" w:hAnsi="Times New Roman" w:cs="Times New Roman"/>
                <w:noProof/>
                <w:sz w:val="28"/>
                <w:szCs w:val="28"/>
              </w:rPr>
              <w:t>1.4</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rPr>
              <w:t>Стек технологий</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_Toc475911610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15</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1" w:history="1">
            <w:r w:rsidRPr="00037613">
              <w:rPr>
                <w:rStyle w:val="a4"/>
                <w:rFonts w:ascii="Times New Roman" w:hAnsi="Times New Roman" w:cs="Times New Roman"/>
                <w:noProof/>
                <w:sz w:val="28"/>
                <w:szCs w:val="28"/>
                <w:lang w:val="en-US"/>
              </w:rPr>
              <w:t>1.5</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JavaScript</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_Toc475911611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16</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right" w:leader="dot" w:pos="9345"/>
            </w:tabs>
            <w:rPr>
              <w:rFonts w:ascii="Times New Roman" w:eastAsiaTheme="minorEastAsia" w:hAnsi="Times New Roman" w:cs="Times New Roman"/>
              <w:noProof/>
              <w:sz w:val="28"/>
              <w:szCs w:val="28"/>
              <w:lang w:eastAsia="ru-RU"/>
            </w:rPr>
          </w:pPr>
          <w:hyperlink w:anchor="_Toc475911612" w:history="1">
            <w:r w:rsidR="00D2056A">
              <w:rPr>
                <w:rStyle w:val="a4"/>
                <w:rFonts w:ascii="Times New Roman" w:hAnsi="Times New Roman" w:cs="Times New Roman"/>
                <w:noProof/>
                <w:sz w:val="28"/>
                <w:szCs w:val="28"/>
              </w:rPr>
              <w:t>1.6</w:t>
            </w:r>
            <w:r w:rsidRPr="00037613">
              <w:rPr>
                <w:rStyle w:val="a4"/>
                <w:rFonts w:ascii="Times New Roman" w:hAnsi="Times New Roman" w:cs="Times New Roman"/>
                <w:noProof/>
                <w:sz w:val="28"/>
                <w:szCs w:val="28"/>
              </w:rPr>
              <w:t xml:space="preserve"> </w:t>
            </w:r>
            <w:r w:rsid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Ang</w:t>
            </w:r>
            <w:r w:rsidRPr="00037613">
              <w:rPr>
                <w:rStyle w:val="a4"/>
                <w:rFonts w:ascii="Times New Roman" w:hAnsi="Times New Roman" w:cs="Times New Roman"/>
                <w:noProof/>
                <w:sz w:val="28"/>
                <w:szCs w:val="28"/>
                <w:lang w:val="en-US"/>
              </w:rPr>
              <w:t>u</w:t>
            </w:r>
            <w:r w:rsidRPr="00037613">
              <w:rPr>
                <w:rStyle w:val="a4"/>
                <w:rFonts w:ascii="Times New Roman" w:hAnsi="Times New Roman" w:cs="Times New Roman"/>
                <w:noProof/>
                <w:sz w:val="28"/>
                <w:szCs w:val="28"/>
                <w:lang w:val="en-US"/>
              </w:rPr>
              <w:t>larJS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_Toc475911612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17</w:t>
            </w:r>
            <w:r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13" w:history="1">
            <w:r w:rsidRPr="00037613">
              <w:rPr>
                <w:rStyle w:val="a4"/>
                <w:rFonts w:ascii="Times New Roman" w:hAnsi="Times New Roman" w:cs="Times New Roman"/>
                <w:noProof/>
                <w:sz w:val="28"/>
                <w:szCs w:val="28"/>
              </w:rPr>
              <w:t>2 СИСТЕМНОЕ ПРОЕКТИРОВАНИЕ</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_Toc475911613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18</w:t>
            </w:r>
            <w:r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14" w:history="1">
            <w:r w:rsidRPr="00037613">
              <w:rPr>
                <w:rStyle w:val="a4"/>
                <w:rFonts w:ascii="Times New Roman" w:hAnsi="Times New Roman" w:cs="Times New Roman"/>
                <w:noProof/>
                <w:sz w:val="28"/>
                <w:szCs w:val="28"/>
              </w:rPr>
              <w:t>СПИСОК ИСПОЛЬЗУЕМЫХ ИСТОЧНИКОВ</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_Toc475911614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23</w:t>
            </w:r>
            <w:r w:rsidRPr="00037613">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37613">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6615F8" w:rsidRDefault="001A51C1" w:rsidP="00534DF3">
      <w:pPr>
        <w:pStyle w:val="1"/>
        <w:spacing w:line="240" w:lineRule="auto"/>
        <w:jc w:val="center"/>
        <w:rPr>
          <w:rFonts w:ascii="Times New Roman" w:hAnsi="Times New Roman" w:cs="Times New Roman"/>
          <w:sz w:val="28"/>
          <w:szCs w:val="28"/>
        </w:rPr>
      </w:pPr>
      <w:bookmarkStart w:id="0" w:name="_Toc475911605"/>
      <w:r w:rsidRPr="00500B51">
        <w:rPr>
          <w:rFonts w:ascii="Times New Roman" w:hAnsi="Times New Roman" w:cs="Times New Roman"/>
          <w:color w:val="auto"/>
          <w:sz w:val="28"/>
          <w:szCs w:val="28"/>
        </w:rPr>
        <w:lastRenderedPageBreak/>
        <w:t>ВВЕДЕНИЕ</w:t>
      </w:r>
      <w:bookmarkEnd w:id="0"/>
    </w:p>
    <w:p w:rsidR="00534DF3" w:rsidRDefault="001A51C1" w:rsidP="00534DF3">
      <w:pPr>
        <w:pStyle w:val="a3"/>
        <w:jc w:val="both"/>
        <w:rPr>
          <w:rFonts w:ascii="Times New Roman" w:hAnsi="Times New Roman" w:cs="Times New Roman"/>
          <w:sz w:val="28"/>
          <w:szCs w:val="28"/>
        </w:rPr>
      </w:pPr>
      <w:r>
        <w:rPr>
          <w:rFonts w:ascii="Times New Roman" w:hAnsi="Times New Roman" w:cs="Times New Roman"/>
          <w:sz w:val="28"/>
          <w:szCs w:val="28"/>
        </w:rPr>
        <w:tab/>
      </w:r>
    </w:p>
    <w:p w:rsidR="002E5D40" w:rsidRPr="002E5D40" w:rsidRDefault="001A51C1" w:rsidP="00534DF3">
      <w:pPr>
        <w:pStyle w:val="a3"/>
        <w:ind w:firstLine="708"/>
        <w:jc w:val="both"/>
        <w:rPr>
          <w:rFonts w:ascii="Times New Roman" w:hAnsi="Times New Roman" w:cs="Times New Roman"/>
          <w:sz w:val="28"/>
          <w:szCs w:val="28"/>
        </w:rPr>
      </w:pPr>
      <w:bookmarkStart w:id="1" w:name="_GoBack"/>
      <w:bookmarkEnd w:id="1"/>
      <w:r>
        <w:rPr>
          <w:rFonts w:ascii="Times New Roman" w:hAnsi="Times New Roman" w:cs="Times New Roman"/>
          <w:sz w:val="28"/>
          <w:szCs w:val="28"/>
        </w:rPr>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471187" w:rsidRDefault="00F738AA" w:rsidP="00471187">
      <w:pPr>
        <w:pStyle w:val="a3"/>
        <w:jc w:val="both"/>
        <w:rPr>
          <w:rFonts w:ascii="Times New Roman" w:hAnsi="Times New Roman" w:cs="Times New Roman"/>
          <w:sz w:val="28"/>
          <w:szCs w:val="28"/>
        </w:rPr>
      </w:pPr>
      <w:r>
        <w:rPr>
          <w:rFonts w:ascii="Times New Roman" w:hAnsi="Times New Roman" w:cs="Times New Roman"/>
          <w:sz w:val="28"/>
          <w:szCs w:val="28"/>
        </w:rPr>
        <w:tab/>
      </w:r>
      <w:r w:rsidR="00471187">
        <w:rPr>
          <w:rFonts w:ascii="Times New Roman" w:hAnsi="Times New Roman" w:cs="Times New Roman"/>
          <w:sz w:val="28"/>
          <w:szCs w:val="28"/>
        </w:rPr>
        <w:t xml:space="preserve">С начала 2010-х годов в результате </w:t>
      </w:r>
      <w:r w:rsidR="001875C4" w:rsidRPr="002F12ED">
        <w:rPr>
          <w:rFonts w:ascii="Times New Roman" w:hAnsi="Times New Roman" w:cs="Times New Roman"/>
          <w:sz w:val="28"/>
          <w:szCs w:val="28"/>
        </w:rPr>
        <w:t>повсеместн</w:t>
      </w:r>
      <w:r w:rsidR="001875C4">
        <w:rPr>
          <w:rFonts w:ascii="Times New Roman" w:hAnsi="Times New Roman" w:cs="Times New Roman"/>
          <w:sz w:val="28"/>
          <w:szCs w:val="28"/>
        </w:rPr>
        <w:t>ого</w:t>
      </w:r>
      <w:r w:rsidR="001875C4" w:rsidRPr="002F12ED">
        <w:rPr>
          <w:rFonts w:ascii="Times New Roman" w:hAnsi="Times New Roman" w:cs="Times New Roman"/>
          <w:sz w:val="28"/>
          <w:szCs w:val="28"/>
        </w:rPr>
        <w:t xml:space="preserve"> </w:t>
      </w:r>
      <w:r w:rsidR="001875C4">
        <w:rPr>
          <w:rFonts w:ascii="Times New Roman" w:hAnsi="Times New Roman" w:cs="Times New Roman"/>
          <w:sz w:val="28"/>
          <w:szCs w:val="28"/>
        </w:rPr>
        <w:t>распространения</w:t>
      </w:r>
      <w:r w:rsidR="00471187" w:rsidRPr="002F12ED">
        <w:rPr>
          <w:rFonts w:ascii="Times New Roman" w:hAnsi="Times New Roman" w:cs="Times New Roman"/>
          <w:sz w:val="28"/>
          <w:szCs w:val="28"/>
        </w:rPr>
        <w:t xml:space="preserve"> беспроводных сетей,</w:t>
      </w:r>
      <w:r w:rsidR="00471187">
        <w:rPr>
          <w:rFonts w:ascii="Times New Roman" w:hAnsi="Times New Roman" w:cs="Times New Roman"/>
          <w:sz w:val="28"/>
          <w:szCs w:val="28"/>
        </w:rPr>
        <w:t xml:space="preserve"> появления облачных вычислений, освоения программно</w:t>
      </w:r>
      <w:r w:rsidR="00471187" w:rsidRPr="002F12ED">
        <w:rPr>
          <w:rFonts w:ascii="Times New Roman" w:hAnsi="Times New Roman" w:cs="Times New Roman"/>
          <w:sz w:val="28"/>
          <w:szCs w:val="28"/>
        </w:rPr>
        <w:t>-конфигурируемых сетей и развити</w:t>
      </w:r>
      <w:r w:rsidR="00471187">
        <w:rPr>
          <w:rFonts w:ascii="Times New Roman" w:hAnsi="Times New Roman" w:cs="Times New Roman"/>
          <w:sz w:val="28"/>
          <w:szCs w:val="28"/>
        </w:rPr>
        <w:t>я</w:t>
      </w:r>
      <w:r w:rsidR="00471187" w:rsidRPr="002F12ED">
        <w:rPr>
          <w:rFonts w:ascii="Times New Roman" w:hAnsi="Times New Roman" w:cs="Times New Roman"/>
          <w:sz w:val="28"/>
          <w:szCs w:val="28"/>
        </w:rPr>
        <w:t xml:space="preserve"> технологий межмашинного взаимодействия (</w:t>
      </w:r>
      <w:proofErr w:type="spellStart"/>
      <w:r w:rsidR="00471187" w:rsidRPr="002F12ED">
        <w:rPr>
          <w:rFonts w:ascii="Times New Roman" w:hAnsi="Times New Roman" w:cs="Times New Roman"/>
          <w:sz w:val="28"/>
          <w:szCs w:val="28"/>
        </w:rPr>
        <w:t>Machine-to-Machine</w:t>
      </w:r>
      <w:proofErr w:type="spellEnd"/>
      <w:r w:rsidR="00471187" w:rsidRPr="002F12ED">
        <w:rPr>
          <w:rFonts w:ascii="Times New Roman" w:hAnsi="Times New Roman" w:cs="Times New Roman"/>
          <w:sz w:val="28"/>
          <w:szCs w:val="28"/>
        </w:rPr>
        <w:t xml:space="preserve">) </w:t>
      </w:r>
      <w:r w:rsidR="00471187">
        <w:rPr>
          <w:rFonts w:ascii="Times New Roman" w:hAnsi="Times New Roman" w:cs="Times New Roman"/>
          <w:sz w:val="28"/>
          <w:szCs w:val="28"/>
        </w:rPr>
        <w:t xml:space="preserve">начинается системное </w:t>
      </w:r>
      <w:r w:rsidR="00471187" w:rsidRPr="009315E0">
        <w:rPr>
          <w:rFonts w:ascii="Times New Roman" w:hAnsi="Times New Roman" w:cs="Times New Roman"/>
          <w:sz w:val="28"/>
          <w:szCs w:val="28"/>
        </w:rPr>
        <w:t xml:space="preserve">внедрение практических </w:t>
      </w:r>
      <w:r w:rsidR="001875C4" w:rsidRPr="009315E0">
        <w:rPr>
          <w:rFonts w:ascii="Times New Roman" w:hAnsi="Times New Roman" w:cs="Times New Roman"/>
          <w:sz w:val="28"/>
          <w:szCs w:val="28"/>
        </w:rPr>
        <w:t xml:space="preserve">идей </w:t>
      </w:r>
      <w:r w:rsidR="001875C4">
        <w:rPr>
          <w:rFonts w:ascii="Times New Roman" w:hAnsi="Times New Roman" w:cs="Times New Roman"/>
          <w:sz w:val="28"/>
          <w:szCs w:val="28"/>
        </w:rPr>
        <w:t>«</w:t>
      </w:r>
      <w:r w:rsidR="00471187" w:rsidRPr="009315E0">
        <w:rPr>
          <w:rFonts w:ascii="Times New Roman" w:hAnsi="Times New Roman" w:cs="Times New Roman"/>
          <w:sz w:val="28"/>
          <w:szCs w:val="28"/>
        </w:rPr>
        <w:t>интернета вещей</w:t>
      </w:r>
      <w:r w:rsidR="00471187" w:rsidRPr="002F12ED">
        <w:rPr>
          <w:rFonts w:ascii="Times New Roman" w:hAnsi="Times New Roman" w:cs="Times New Roman"/>
          <w:sz w:val="28"/>
          <w:szCs w:val="28"/>
        </w:rPr>
        <w:t xml:space="preserve">» в сфере ИТ. </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w:t>
      </w:r>
      <w:r w:rsidR="001875C4" w:rsidRPr="00E74BE2">
        <w:rPr>
          <w:rFonts w:ascii="Times New Roman" w:hAnsi="Times New Roman" w:cs="Times New Roman"/>
          <w:sz w:val="28"/>
          <w:szCs w:val="28"/>
        </w:rPr>
        <w:t xml:space="preserve">расширенная </w:t>
      </w:r>
      <w:r w:rsidR="001875C4">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w:t>
      </w:r>
      <w:r w:rsidR="001875C4">
        <w:rPr>
          <w:rFonts w:ascii="Times New Roman" w:hAnsi="Times New Roman" w:cs="Times New Roman"/>
          <w:sz w:val="28"/>
          <w:szCs w:val="28"/>
        </w:rPr>
        <w:t xml:space="preserve">воды, </w:t>
      </w:r>
      <w:r w:rsidR="001875C4" w:rsidRPr="00D33BD3">
        <w:rPr>
          <w:rFonts w:ascii="Times New Roman" w:hAnsi="Times New Roman" w:cs="Times New Roman"/>
          <w:sz w:val="28"/>
          <w:szCs w:val="28"/>
        </w:rPr>
        <w:t>датчики</w:t>
      </w:r>
      <w:r w:rsidRPr="00D33BD3">
        <w:rPr>
          <w:rFonts w:ascii="Times New Roman" w:hAnsi="Times New Roman" w:cs="Times New Roman"/>
          <w:sz w:val="28"/>
          <w:szCs w:val="28"/>
        </w:rPr>
        <w:t xml:space="preserve"> давл</w:t>
      </w:r>
      <w:r w:rsidR="000C2E6F">
        <w:rPr>
          <w:rFonts w:ascii="Times New Roman" w:hAnsi="Times New Roman" w:cs="Times New Roman"/>
          <w:sz w:val="28"/>
          <w:szCs w:val="28"/>
        </w:rPr>
        <w:t xml:space="preserve">ения, вибрации или температуры и </w:t>
      </w:r>
      <w:r w:rsidR="000C2E6F" w:rsidRPr="00D33BD3">
        <w:rPr>
          <w:rFonts w:ascii="Times New Roman" w:hAnsi="Times New Roman" w:cs="Times New Roman"/>
          <w:sz w:val="28"/>
          <w:szCs w:val="28"/>
        </w:rPr>
        <w:t>т.д.</w:t>
      </w:r>
    </w:p>
    <w:p w:rsidR="00471187" w:rsidRPr="00E32F4E"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w:t>
      </w:r>
      <w:r w:rsidR="001875C4" w:rsidRPr="00E32F4E">
        <w:rPr>
          <w:rFonts w:ascii="Times New Roman" w:hAnsi="Times New Roman" w:cs="Times New Roman"/>
          <w:sz w:val="28"/>
          <w:szCs w:val="28"/>
        </w:rPr>
        <w:t xml:space="preserve">физических </w:t>
      </w:r>
      <w:r w:rsidR="001875C4">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471187"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(физической основы) Интернет, в которой "умные"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471187" w:rsidRPr="000457DE" w:rsidRDefault="00471187" w:rsidP="00471187">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 xml:space="preserve">Концепция облачных </w:t>
      </w:r>
      <w:r w:rsidR="001875C4" w:rsidRPr="000457DE">
        <w:rPr>
          <w:rFonts w:ascii="Times New Roman" w:hAnsi="Times New Roman" w:cs="Times New Roman"/>
          <w:sz w:val="28"/>
          <w:szCs w:val="28"/>
        </w:rPr>
        <w:t>вычислений</w:t>
      </w:r>
      <w:r w:rsidR="001875C4">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sidR="001875C4" w:rsidRPr="000457DE">
        <w:rPr>
          <w:rFonts w:ascii="Times New Roman" w:hAnsi="Times New Roman" w:cs="Times New Roman"/>
          <w:sz w:val="28"/>
          <w:szCs w:val="28"/>
        </w:rPr>
        <w:t>)</w:t>
      </w:r>
      <w:r w:rsidR="001875C4">
        <w:rPr>
          <w:rFonts w:ascii="Times New Roman" w:hAnsi="Times New Roman" w:cs="Times New Roman"/>
          <w:sz w:val="28"/>
          <w:szCs w:val="28"/>
        </w:rPr>
        <w:t>, положив</w:t>
      </w:r>
      <w:r>
        <w:rPr>
          <w:rFonts w:ascii="Times New Roman" w:hAnsi="Times New Roman" w:cs="Times New Roman"/>
          <w:sz w:val="28"/>
          <w:szCs w:val="28"/>
        </w:rPr>
        <w:t xml:space="preserve">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471187" w:rsidRPr="0049549E" w:rsidRDefault="001875C4" w:rsidP="0049549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Pr>
          <w:rFonts w:ascii="Times New Roman" w:hAnsi="Times New Roman" w:cs="Times New Roman"/>
          <w:sz w:val="28"/>
          <w:szCs w:val="28"/>
        </w:rPr>
        <w:t>объединяет</w:t>
      </w:r>
      <w:r w:rsidR="00471187">
        <w:rPr>
          <w:rFonts w:ascii="Times New Roman" w:hAnsi="Times New Roman" w:cs="Times New Roman"/>
          <w:sz w:val="28"/>
          <w:szCs w:val="28"/>
        </w:rPr>
        <w:t xml:space="preserve"> </w:t>
      </w:r>
      <w:r w:rsidR="00471187" w:rsidRPr="000457DE">
        <w:rPr>
          <w:rFonts w:ascii="Times New Roman" w:hAnsi="Times New Roman" w:cs="Times New Roman"/>
          <w:sz w:val="28"/>
          <w:szCs w:val="28"/>
        </w:rPr>
        <w:t>широкий набор сервисов, таких как вычислительные мощности и хранилища данных.</w:t>
      </w:r>
      <w:r w:rsidR="00471187">
        <w:rPr>
          <w:rFonts w:ascii="Times New Roman" w:hAnsi="Times New Roman" w:cs="Times New Roman"/>
          <w:sz w:val="28"/>
          <w:szCs w:val="28"/>
        </w:rPr>
        <w:t xml:space="preserve"> Впоследствии </w:t>
      </w:r>
      <w:r w:rsidR="00471187" w:rsidRPr="00B27F28">
        <w:rPr>
          <w:rFonts w:ascii="Times New Roman" w:hAnsi="Times New Roman" w:cs="Times New Roman"/>
          <w:sz w:val="28"/>
          <w:szCs w:val="28"/>
        </w:rPr>
        <w:t xml:space="preserve">к Amazon.com присоединились </w:t>
      </w:r>
      <w:proofErr w:type="spellStart"/>
      <w:r w:rsidR="00471187" w:rsidRPr="00B27F28">
        <w:rPr>
          <w:rFonts w:ascii="Times New Roman" w:hAnsi="Times New Roman" w:cs="Times New Roman"/>
          <w:sz w:val="28"/>
          <w:szCs w:val="28"/>
        </w:rPr>
        <w:t>Netflix</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Microsoft</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Google</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Apple</w:t>
      </w:r>
      <w:proofErr w:type="spellEnd"/>
      <w:r w:rsidR="00471187" w:rsidRPr="00B27F28">
        <w:rPr>
          <w:rFonts w:ascii="Times New Roman" w:hAnsi="Times New Roman" w:cs="Times New Roman"/>
          <w:sz w:val="28"/>
          <w:szCs w:val="28"/>
        </w:rPr>
        <w:t xml:space="preserve"> и IBM, </w:t>
      </w:r>
      <w:r w:rsidR="00471187">
        <w:rPr>
          <w:rFonts w:ascii="Times New Roman" w:hAnsi="Times New Roman" w:cs="Times New Roman"/>
          <w:sz w:val="28"/>
          <w:szCs w:val="28"/>
        </w:rPr>
        <w:t>образовав</w:t>
      </w:r>
      <w:r w:rsidR="00471187" w:rsidRPr="00B27F28">
        <w:rPr>
          <w:rFonts w:ascii="Times New Roman" w:hAnsi="Times New Roman" w:cs="Times New Roman"/>
          <w:sz w:val="28"/>
          <w:szCs w:val="28"/>
        </w:rPr>
        <w:t xml:space="preserve"> </w:t>
      </w:r>
      <w:r w:rsidR="00471187">
        <w:rPr>
          <w:rFonts w:ascii="Times New Roman" w:hAnsi="Times New Roman" w:cs="Times New Roman"/>
          <w:sz w:val="28"/>
          <w:szCs w:val="28"/>
        </w:rPr>
        <w:t xml:space="preserve">обширный </w:t>
      </w:r>
      <w:r w:rsidR="00471187" w:rsidRPr="00B27F28">
        <w:rPr>
          <w:rFonts w:ascii="Times New Roman" w:hAnsi="Times New Roman" w:cs="Times New Roman"/>
          <w:sz w:val="28"/>
          <w:szCs w:val="28"/>
        </w:rPr>
        <w:t>рынок облачных вычислений.</w:t>
      </w:r>
      <w:r w:rsidR="00471187" w:rsidRPr="00B27F28">
        <w:t xml:space="preserve"> </w:t>
      </w:r>
    </w:p>
    <w:p w:rsidR="00471187" w:rsidRPr="005C29CE" w:rsidRDefault="00471187" w:rsidP="00471187">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 три сервисные модели облачных вычислений:</w:t>
      </w:r>
    </w:p>
    <w:p w:rsidR="00471187" w:rsidRPr="005C29CE" w:rsidRDefault="00471187" w:rsidP="00177111">
      <w:pPr>
        <w:pStyle w:val="a3"/>
        <w:numPr>
          <w:ilvl w:val="0"/>
          <w:numId w:val="2"/>
        </w:numPr>
        <w:jc w:val="both"/>
        <w:rPr>
          <w:rFonts w:ascii="Times New Roman" w:hAnsi="Times New Roman" w:cs="Times New Roman"/>
          <w:sz w:val="28"/>
          <w:szCs w:val="28"/>
        </w:rPr>
      </w:pPr>
      <w:r w:rsidRPr="006A33F8">
        <w:rPr>
          <w:rFonts w:ascii="Times New Roman" w:hAnsi="Times New Roman" w:cs="Times New Roman"/>
          <w:sz w:val="28"/>
          <w:szCs w:val="28"/>
          <w:lang w:val="en-US"/>
        </w:rPr>
        <w:t>Inf</w:t>
      </w:r>
      <w:r w:rsidR="003943F4" w:rsidRPr="006A33F8">
        <w:rPr>
          <w:rFonts w:ascii="Times New Roman" w:hAnsi="Times New Roman" w:cs="Times New Roman"/>
          <w:sz w:val="28"/>
          <w:szCs w:val="28"/>
          <w:lang w:val="en-US"/>
        </w:rPr>
        <w:t>rastructure-as-a-service (IaaS).</w:t>
      </w:r>
      <w:r w:rsidR="006A33F8" w:rsidRPr="006A33F8">
        <w:rPr>
          <w:rFonts w:ascii="Times New Roman" w:hAnsi="Times New Roman" w:cs="Times New Roman"/>
          <w:sz w:val="28"/>
          <w:szCs w:val="28"/>
          <w:lang w:val="en-US"/>
        </w:rPr>
        <w:t xml:space="preserve"> </w:t>
      </w:r>
      <w:r w:rsidR="006A33F8">
        <w:rPr>
          <w:rFonts w:ascii="Times New Roman" w:hAnsi="Times New Roman" w:cs="Times New Roman"/>
          <w:sz w:val="28"/>
          <w:szCs w:val="28"/>
        </w:rPr>
        <w:t>И</w:t>
      </w:r>
      <w:r w:rsidRPr="005C29CE">
        <w:rPr>
          <w:rFonts w:ascii="Times New Roman" w:hAnsi="Times New Roman" w:cs="Times New Roman"/>
          <w:sz w:val="28"/>
          <w:szCs w:val="28"/>
        </w:rPr>
        <w:t>нфраструктура как услуга</w:t>
      </w:r>
      <w:r>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использует вычислительные ресурсы поставщика (сервер, сетевую инфраструктуру, хранилище данных);</w:t>
      </w:r>
    </w:p>
    <w:p w:rsidR="00471187" w:rsidRPr="005C29CE" w:rsidRDefault="006A33F8" w:rsidP="00177111">
      <w:pPr>
        <w:pStyle w:val="a3"/>
        <w:numPr>
          <w:ilvl w:val="0"/>
          <w:numId w:val="2"/>
        </w:numPr>
        <w:jc w:val="both"/>
        <w:rPr>
          <w:rFonts w:ascii="Times New Roman" w:hAnsi="Times New Roman" w:cs="Times New Roman"/>
          <w:sz w:val="28"/>
          <w:szCs w:val="28"/>
        </w:rPr>
      </w:pPr>
      <w:r w:rsidRPr="006A33F8">
        <w:rPr>
          <w:rFonts w:ascii="Times New Roman" w:hAnsi="Times New Roman" w:cs="Times New Roman"/>
          <w:sz w:val="28"/>
          <w:szCs w:val="28"/>
          <w:lang w:val="en-US"/>
        </w:rPr>
        <w:lastRenderedPageBreak/>
        <w:t>Platform</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as</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service</w:t>
      </w:r>
      <w:r w:rsidRPr="00241D0A">
        <w:rPr>
          <w:rFonts w:ascii="Times New Roman" w:hAnsi="Times New Roman" w:cs="Times New Roman"/>
          <w:sz w:val="28"/>
          <w:szCs w:val="28"/>
          <w:lang w:val="en-US"/>
        </w:rPr>
        <w:t xml:space="preserve"> (</w:t>
      </w:r>
      <w:r w:rsidRPr="006A33F8">
        <w:rPr>
          <w:rFonts w:ascii="Times New Roman" w:hAnsi="Times New Roman" w:cs="Times New Roman"/>
          <w:sz w:val="28"/>
          <w:szCs w:val="28"/>
          <w:lang w:val="en-US"/>
        </w:rPr>
        <w:t>PaaS</w:t>
      </w:r>
      <w:r w:rsidRPr="00241D0A">
        <w:rPr>
          <w:rFonts w:ascii="Times New Roman" w:hAnsi="Times New Roman" w:cs="Times New Roman"/>
          <w:sz w:val="28"/>
          <w:szCs w:val="28"/>
          <w:lang w:val="en-US"/>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латформа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поставщик предоставляет потребителю доступ к использованию программной платформы;</w:t>
      </w:r>
    </w:p>
    <w:p w:rsidR="00471187" w:rsidRPr="005C29CE" w:rsidRDefault="00AE1577" w:rsidP="00177111">
      <w:pPr>
        <w:pStyle w:val="a3"/>
        <w:numPr>
          <w:ilvl w:val="0"/>
          <w:numId w:val="2"/>
        </w:numPr>
        <w:jc w:val="both"/>
        <w:rPr>
          <w:rFonts w:ascii="Times New Roman" w:hAnsi="Times New Roman" w:cs="Times New Roman"/>
          <w:sz w:val="28"/>
          <w:szCs w:val="28"/>
        </w:rPr>
      </w:pPr>
      <w:r w:rsidRPr="0059067D">
        <w:rPr>
          <w:rFonts w:ascii="Times New Roman" w:hAnsi="Times New Roman" w:cs="Times New Roman"/>
          <w:sz w:val="28"/>
          <w:szCs w:val="28"/>
          <w:lang w:val="en-US"/>
        </w:rPr>
        <w:t>Software-as-a-service (SaaS).</w:t>
      </w:r>
      <w:r w:rsidR="00471187" w:rsidRPr="0059067D">
        <w:rPr>
          <w:rFonts w:ascii="Times New Roman" w:hAnsi="Times New Roman" w:cs="Times New Roman"/>
          <w:sz w:val="28"/>
          <w:szCs w:val="28"/>
          <w:lang w:val="en-US"/>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рограммное обеспечение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потребитель польз</w:t>
      </w:r>
      <w:r w:rsidR="00471187">
        <w:rPr>
          <w:rFonts w:ascii="Times New Roman" w:hAnsi="Times New Roman" w:cs="Times New Roman"/>
          <w:sz w:val="28"/>
          <w:szCs w:val="28"/>
        </w:rPr>
        <w:t>уется</w:t>
      </w:r>
      <w:r w:rsidR="00471187" w:rsidRPr="005C29CE">
        <w:rPr>
          <w:rFonts w:ascii="Times New Roman" w:hAnsi="Times New Roman" w:cs="Times New Roman"/>
          <w:sz w:val="28"/>
          <w:szCs w:val="28"/>
        </w:rPr>
        <w:t xml:space="preserve"> готовым приложением поставщика.</w:t>
      </w:r>
    </w:p>
    <w:p w:rsidR="00BB4D28" w:rsidRDefault="00A623ED" w:rsidP="00241D0A">
      <w:pPr>
        <w:pStyle w:val="a3"/>
        <w:ind w:firstLine="708"/>
        <w:jc w:val="both"/>
        <w:rPr>
          <w:rFonts w:ascii="Times New Roman" w:hAnsi="Times New Roman" w:cs="Times New Roman"/>
          <w:sz w:val="28"/>
          <w:szCs w:val="28"/>
        </w:rPr>
      </w:pPr>
      <w:r w:rsidRPr="002141F4">
        <w:rPr>
          <w:rFonts w:ascii="Times New Roman" w:hAnsi="Times New Roman" w:cs="Times New Roman"/>
          <w:i/>
          <w:sz w:val="28"/>
          <w:szCs w:val="28"/>
        </w:rPr>
        <w:t>Задача</w:t>
      </w:r>
      <w:r w:rsidR="002141F4" w:rsidRPr="002141F4">
        <w:rPr>
          <w:rFonts w:ascii="Times New Roman" w:hAnsi="Times New Roman" w:cs="Times New Roman"/>
          <w:sz w:val="28"/>
          <w:szCs w:val="28"/>
        </w:rPr>
        <w:t xml:space="preserve">. </w:t>
      </w:r>
      <w:r w:rsidR="002141F4">
        <w:rPr>
          <w:rFonts w:ascii="Times New Roman" w:hAnsi="Times New Roman" w:cs="Times New Roman"/>
          <w:sz w:val="28"/>
          <w:szCs w:val="28"/>
        </w:rPr>
        <w:t>Задача</w:t>
      </w:r>
      <w:r>
        <w:rPr>
          <w:rFonts w:ascii="Times New Roman" w:hAnsi="Times New Roman" w:cs="Times New Roman"/>
          <w:sz w:val="28"/>
          <w:szCs w:val="28"/>
        </w:rPr>
        <w:t xml:space="preserve">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r w:rsidR="004D2850">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sidRPr="00241D0A">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E72D0F" w:rsidRPr="00471187" w:rsidRDefault="001875C4"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and</w:t>
      </w:r>
      <w:r w:rsidR="000B4706"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PnP</w:t>
      </w:r>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r w:rsidR="001875C4">
        <w:rPr>
          <w:rFonts w:ascii="Times New Roman" w:hAnsi="Times New Roman" w:cs="Times New Roman"/>
          <w:sz w:val="28"/>
          <w:szCs w:val="28"/>
          <w:lang w:val="en-US"/>
        </w:rPr>
        <w:t>API</w:t>
      </w:r>
      <w:r w:rsidR="001875C4" w:rsidRPr="0059067D">
        <w:rPr>
          <w:rFonts w:ascii="Times New Roman" w:hAnsi="Times New Roman" w:cs="Times New Roman"/>
          <w:sz w:val="28"/>
          <w:szCs w:val="28"/>
        </w:rPr>
        <w:t>,</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8E7697" w:rsidRPr="00AE7166" w:rsidRDefault="00AC1294" w:rsidP="00534DF3">
      <w:pPr>
        <w:pStyle w:val="1"/>
        <w:spacing w:line="240" w:lineRule="auto"/>
        <w:ind w:firstLine="708"/>
        <w:rPr>
          <w:rFonts w:ascii="Times New Roman" w:hAnsi="Times New Roman" w:cs="Times New Roman"/>
          <w:sz w:val="28"/>
          <w:szCs w:val="28"/>
        </w:rPr>
      </w:pPr>
      <w:bookmarkStart w:id="2" w:name="_Toc47591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w:t>
      </w:r>
      <w:r w:rsidR="008E7697" w:rsidRPr="005E1A96">
        <w:rPr>
          <w:rFonts w:ascii="Times New Roman" w:hAnsi="Times New Roman" w:cs="Times New Roman"/>
          <w:color w:val="auto"/>
          <w:sz w:val="28"/>
          <w:szCs w:val="28"/>
        </w:rPr>
        <w:t>ОБЗОР ЛИТЕРАТУРЫ</w:t>
      </w:r>
      <w:bookmarkEnd w:id="2"/>
    </w:p>
    <w:p w:rsidR="00534DF3" w:rsidRDefault="00534DF3" w:rsidP="00534DF3">
      <w:pPr>
        <w:pStyle w:val="a3"/>
        <w:ind w:firstLine="708"/>
        <w:jc w:val="both"/>
        <w:rPr>
          <w:rFonts w:ascii="Times New Roman" w:hAnsi="Times New Roman" w:cs="Times New Roman"/>
          <w:sz w:val="28"/>
          <w:szCs w:val="28"/>
        </w:rPr>
      </w:pPr>
    </w:p>
    <w:p w:rsidR="00954920" w:rsidRDefault="00C604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1C1BF4" w:rsidRDefault="001C1BF4" w:rsidP="001342AA">
      <w:pPr>
        <w:pStyle w:val="a3"/>
        <w:ind w:firstLine="708"/>
        <w:jc w:val="both"/>
        <w:rPr>
          <w:rFonts w:ascii="Times New Roman" w:hAnsi="Times New Roman" w:cs="Times New Roman"/>
          <w:sz w:val="28"/>
          <w:szCs w:val="28"/>
        </w:rPr>
      </w:pPr>
    </w:p>
    <w:p w:rsidR="00463DE0" w:rsidRPr="00463DE0" w:rsidRDefault="00EB2A1D" w:rsidP="00463DE0">
      <w:pPr>
        <w:pStyle w:val="2"/>
        <w:numPr>
          <w:ilvl w:val="1"/>
          <w:numId w:val="10"/>
        </w:numPr>
        <w:rPr>
          <w:rFonts w:ascii="Times New Roman" w:hAnsi="Times New Roman" w:cs="Times New Roman"/>
          <w:color w:val="auto"/>
          <w:sz w:val="28"/>
          <w:szCs w:val="28"/>
          <w:lang w:val="en-US"/>
        </w:rPr>
      </w:pPr>
      <w:bookmarkStart w:id="3" w:name="_Toc475911607"/>
      <w:r w:rsidRPr="001E0468">
        <w:rPr>
          <w:rFonts w:ascii="Times New Roman" w:hAnsi="Times New Roman" w:cs="Times New Roman"/>
          <w:color w:val="auto"/>
          <w:sz w:val="28"/>
          <w:szCs w:val="28"/>
          <w:lang w:val="en-US"/>
        </w:rPr>
        <w:t>Ruby</w:t>
      </w:r>
      <w:bookmarkEnd w:id="3"/>
    </w:p>
    <w:p w:rsidR="00463DE0" w:rsidRDefault="00463DE0" w:rsidP="00697102">
      <w:pPr>
        <w:pStyle w:val="a3"/>
        <w:ind w:firstLine="708"/>
        <w:jc w:val="both"/>
        <w:rPr>
          <w:rFonts w:ascii="Times New Roman" w:hAnsi="Times New Roman" w:cs="Times New Roman"/>
          <w:sz w:val="28"/>
          <w:szCs w:val="28"/>
          <w:lang w:val="en-US"/>
        </w:rPr>
      </w:pP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Позволяет обрабатывать исключения в стиле </w:t>
      </w:r>
      <w:proofErr w:type="spellStart"/>
      <w:r w:rsidRPr="00317D30">
        <w:rPr>
          <w:rFonts w:ascii="Times New Roman" w:hAnsi="Times New Roman" w:cs="Times New Roman"/>
          <w:sz w:val="28"/>
          <w:szCs w:val="28"/>
        </w:rPr>
        <w:t>Java</w:t>
      </w:r>
      <w:proofErr w:type="spellEnd"/>
      <w:r w:rsidRPr="00317D30">
        <w:rPr>
          <w:rFonts w:ascii="Times New Roman" w:hAnsi="Times New Roman" w:cs="Times New Roman"/>
          <w:sz w:val="28"/>
          <w:szCs w:val="28"/>
        </w:rPr>
        <w:t xml:space="preserve"> и </w:t>
      </w:r>
      <w:proofErr w:type="spellStart"/>
      <w:r w:rsidRPr="00317D30">
        <w:rPr>
          <w:rFonts w:ascii="Times New Roman" w:hAnsi="Times New Roman" w:cs="Times New Roman"/>
          <w:sz w:val="28"/>
          <w:szCs w:val="28"/>
        </w:rPr>
        <w:t>Python</w:t>
      </w:r>
      <w:proofErr w:type="spellEnd"/>
      <w:r w:rsidRPr="00317D30">
        <w:rPr>
          <w:rFonts w:ascii="Times New Roman" w:hAnsi="Times New Roman" w:cs="Times New Roman"/>
          <w:sz w:val="28"/>
          <w:szCs w:val="28"/>
        </w:rPr>
        <w:t>.</w:t>
      </w:r>
    </w:p>
    <w:p w:rsidR="00954A90" w:rsidRPr="00317D30" w:rsidRDefault="00954A90"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Реализует выражения вместо операторов. </w:t>
      </w:r>
      <w:r w:rsidR="00142B65" w:rsidRPr="00317D30">
        <w:rPr>
          <w:rFonts w:ascii="Times New Roman" w:hAnsi="Times New Roman" w:cs="Times New Roman"/>
          <w:sz w:val="28"/>
          <w:szCs w:val="28"/>
        </w:rPr>
        <w:t xml:space="preserve">Синтаксис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направлен на использование выражений. Управляющие конструкции, такие как </w:t>
      </w:r>
      <w:r w:rsidR="00142B65" w:rsidRPr="00317D30">
        <w:rPr>
          <w:rFonts w:ascii="Times New Roman" w:hAnsi="Times New Roman" w:cs="Times New Roman"/>
          <w:sz w:val="28"/>
          <w:szCs w:val="28"/>
          <w:lang w:val="en-US"/>
        </w:rPr>
        <w:t>if</w:t>
      </w:r>
      <w:r w:rsidR="00142B65" w:rsidRPr="00317D30">
        <w:rPr>
          <w:rFonts w:ascii="Times New Roman" w:hAnsi="Times New Roman" w:cs="Times New Roman"/>
          <w:sz w:val="28"/>
          <w:szCs w:val="28"/>
        </w:rPr>
        <w:t xml:space="preserve">, являются в других ЯП операторами, в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представляют собой выражения.</w:t>
      </w:r>
      <w:r w:rsidR="00D72F1D" w:rsidRPr="00317D30">
        <w:rPr>
          <w:rFonts w:ascii="Times New Roman" w:hAnsi="Times New Roman" w:cs="Times New Roman"/>
          <w:sz w:val="28"/>
          <w:szCs w:val="28"/>
        </w:rPr>
        <w:t xml:space="preserve"> </w:t>
      </w:r>
      <w:r w:rsidR="00C80EEF" w:rsidRPr="00317D30">
        <w:rPr>
          <w:rFonts w:ascii="Times New Roman" w:hAnsi="Times New Roman" w:cs="Times New Roman"/>
          <w:sz w:val="28"/>
          <w:szCs w:val="28"/>
        </w:rPr>
        <w:t xml:space="preserve">Хотя все «операторы» в </w:t>
      </w:r>
      <w:r w:rsidR="00C80EEF" w:rsidRPr="00317D30">
        <w:rPr>
          <w:rFonts w:ascii="Times New Roman" w:hAnsi="Times New Roman" w:cs="Times New Roman"/>
          <w:sz w:val="28"/>
          <w:szCs w:val="28"/>
          <w:lang w:val="en-US"/>
        </w:rPr>
        <w:t>Ruby</w:t>
      </w:r>
      <w:r w:rsidR="00C80EEF" w:rsidRPr="00317D30">
        <w:rPr>
          <w:rFonts w:ascii="Times New Roman" w:hAnsi="Times New Roman" w:cs="Times New Roman"/>
          <w:sz w:val="28"/>
          <w:szCs w:val="28"/>
        </w:rPr>
        <w:t xml:space="preserve"> являются выражениями, но не все возвращают со</w:t>
      </w:r>
      <w:r w:rsidR="00524964" w:rsidRPr="00317D30">
        <w:rPr>
          <w:rFonts w:ascii="Times New Roman" w:hAnsi="Times New Roman" w:cs="Times New Roman"/>
          <w:sz w:val="28"/>
          <w:szCs w:val="28"/>
        </w:rPr>
        <w:t>держательные значения. К примеру</w:t>
      </w:r>
      <w:r w:rsidR="00C80EEF" w:rsidRPr="00317D30">
        <w:rPr>
          <w:rFonts w:ascii="Times New Roman" w:hAnsi="Times New Roman" w:cs="Times New Roman"/>
          <w:sz w:val="28"/>
          <w:szCs w:val="28"/>
        </w:rPr>
        <w:t xml:space="preserve">, циклы </w:t>
      </w:r>
      <w:r w:rsidR="00C80EEF" w:rsidRPr="00317D30">
        <w:rPr>
          <w:rFonts w:ascii="Times New Roman" w:hAnsi="Times New Roman" w:cs="Times New Roman"/>
          <w:sz w:val="28"/>
          <w:szCs w:val="28"/>
          <w:lang w:val="en-US"/>
        </w:rPr>
        <w:t>while</w:t>
      </w:r>
      <w:r w:rsidR="00C80EEF" w:rsidRPr="00317D30">
        <w:rPr>
          <w:rFonts w:ascii="Times New Roman" w:hAnsi="Times New Roman" w:cs="Times New Roman"/>
          <w:sz w:val="28"/>
          <w:szCs w:val="28"/>
        </w:rPr>
        <w:t xml:space="preserve"> и опр</w:t>
      </w:r>
      <w:r w:rsidR="00524964" w:rsidRPr="00317D30">
        <w:rPr>
          <w:rFonts w:ascii="Times New Roman" w:hAnsi="Times New Roman" w:cs="Times New Roman"/>
          <w:sz w:val="28"/>
          <w:szCs w:val="28"/>
        </w:rPr>
        <w:t xml:space="preserve">еделения методов тоже выражения, которые обычно возвращают значение </w:t>
      </w:r>
      <w:r w:rsidR="00524964" w:rsidRPr="00317D30">
        <w:rPr>
          <w:rFonts w:ascii="Times New Roman" w:hAnsi="Times New Roman" w:cs="Times New Roman"/>
          <w:sz w:val="28"/>
          <w:szCs w:val="28"/>
          <w:lang w:val="en-US"/>
        </w:rPr>
        <w:t>nil</w:t>
      </w:r>
      <w:r w:rsidR="00524964" w:rsidRPr="00317D30">
        <w:rPr>
          <w:rFonts w:ascii="Times New Roman" w:hAnsi="Times New Roman" w:cs="Times New Roman"/>
          <w:sz w:val="28"/>
          <w:szCs w:val="28"/>
        </w:rPr>
        <w:t>.</w:t>
      </w:r>
      <w:r w:rsidR="00C80EEF" w:rsidRPr="00317D30">
        <w:rPr>
          <w:rFonts w:ascii="Times New Roman" w:hAnsi="Times New Roman" w:cs="Times New Roman"/>
          <w:sz w:val="28"/>
          <w:szCs w:val="28"/>
        </w:rPr>
        <w:t xml:space="preserve"> </w:t>
      </w:r>
      <w:r w:rsidR="004B2161" w:rsidRPr="00317D30">
        <w:rPr>
          <w:rFonts w:ascii="Times New Roman" w:hAnsi="Times New Roman" w:cs="Times New Roman"/>
          <w:sz w:val="28"/>
          <w:szCs w:val="28"/>
        </w:rPr>
        <w:t xml:space="preserve">Как и во многих других ЯП, выражения в </w:t>
      </w:r>
      <w:r w:rsidR="004B2161" w:rsidRPr="00317D30">
        <w:rPr>
          <w:rFonts w:ascii="Times New Roman" w:hAnsi="Times New Roman" w:cs="Times New Roman"/>
          <w:sz w:val="28"/>
          <w:szCs w:val="28"/>
          <w:lang w:val="en-US"/>
        </w:rPr>
        <w:t>Ruby</w:t>
      </w:r>
      <w:r w:rsidR="004B2161" w:rsidRPr="00317D30">
        <w:rPr>
          <w:rFonts w:ascii="Times New Roman" w:hAnsi="Times New Roman" w:cs="Times New Roman"/>
          <w:sz w:val="28"/>
          <w:szCs w:val="28"/>
        </w:rPr>
        <w:t xml:space="preserve"> обычно выстраиваются из значений и операторов.</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w:t>
      </w:r>
      <w:r w:rsidRPr="00241AEF">
        <w:rPr>
          <w:rFonts w:ascii="Times New Roman" w:hAnsi="Times New Roman" w:cs="Times New Roman"/>
          <w:sz w:val="28"/>
          <w:szCs w:val="28"/>
        </w:rPr>
        <w:lastRenderedPageBreak/>
        <w:t>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Default="006129C3" w:rsidP="002A77BF">
      <w:pPr>
        <w:pStyle w:val="2"/>
        <w:spacing w:before="0" w:line="240" w:lineRule="auto"/>
        <w:ind w:firstLine="708"/>
        <w:rPr>
          <w:rFonts w:ascii="Times New Roman" w:hAnsi="Times New Roman" w:cs="Times New Roman"/>
          <w:color w:val="auto"/>
          <w:sz w:val="28"/>
          <w:szCs w:val="28"/>
          <w:lang w:val="en-US"/>
        </w:rPr>
      </w:pPr>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bookmarkStart w:id="4" w:name="_Toc475911608"/>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4"/>
    </w:p>
    <w:p w:rsidR="002A77BF" w:rsidRDefault="002A77BF" w:rsidP="002A77BF">
      <w:pPr>
        <w:pStyle w:val="a3"/>
        <w:ind w:firstLine="708"/>
        <w:jc w:val="both"/>
        <w:rPr>
          <w:rFonts w:ascii="Times New Roman" w:hAnsi="Times New Roman" w:cs="Times New Roman"/>
          <w:sz w:val="28"/>
          <w:szCs w:val="28"/>
          <w:lang w:val="en-US"/>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lastRenderedPageBreak/>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EF3C53">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534DF3" w:rsidRDefault="00534DF3" w:rsidP="004D0AD8">
      <w:pPr>
        <w:pStyle w:val="a3"/>
        <w:jc w:val="both"/>
        <w:rPr>
          <w:rFonts w:ascii="Times New Roman" w:hAnsi="Times New Roman" w:cs="Times New Roman"/>
          <w:sz w:val="28"/>
          <w:szCs w:val="28"/>
        </w:rPr>
      </w:pPr>
    </w:p>
    <w:p w:rsidR="00805036" w:rsidRDefault="004D0AD8" w:rsidP="00982C51">
      <w:pPr>
        <w:pStyle w:val="2"/>
        <w:numPr>
          <w:ilvl w:val="1"/>
          <w:numId w:val="13"/>
        </w:numPr>
        <w:spacing w:before="0" w:line="240" w:lineRule="auto"/>
        <w:rPr>
          <w:rFonts w:ascii="Times New Roman" w:hAnsi="Times New Roman" w:cs="Times New Roman"/>
          <w:color w:val="auto"/>
          <w:sz w:val="28"/>
          <w:szCs w:val="28"/>
          <w:lang w:val="en-US"/>
        </w:rPr>
      </w:pPr>
      <w:bookmarkStart w:id="5" w:name="_Toc475911609"/>
      <w:r w:rsidRPr="004D0AD8">
        <w:rPr>
          <w:rFonts w:ascii="Times New Roman" w:hAnsi="Times New Roman" w:cs="Times New Roman"/>
          <w:color w:val="auto"/>
          <w:sz w:val="28"/>
          <w:szCs w:val="28"/>
          <w:lang w:val="en-US"/>
        </w:rPr>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5"/>
    </w:p>
    <w:p w:rsidR="00982C51" w:rsidRDefault="00982C51" w:rsidP="00982C51">
      <w:pPr>
        <w:pStyle w:val="a3"/>
        <w:ind w:firstLine="708"/>
        <w:jc w:val="both"/>
        <w:rPr>
          <w:rFonts w:ascii="Times New Roman" w:hAnsi="Times New Roman" w:cs="Times New Roman"/>
          <w:sz w:val="28"/>
          <w:szCs w:val="28"/>
        </w:rPr>
      </w:pPr>
    </w:p>
    <w:p w:rsidR="00013012" w:rsidRDefault="00013012" w:rsidP="00982C51">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w:t>
      </w:r>
      <w:r w:rsidRPr="0076045C">
        <w:rPr>
          <w:rFonts w:ascii="Times New Roman" w:hAnsi="Times New Roman" w:cs="Times New Roman"/>
          <w:sz w:val="28"/>
          <w:szCs w:val="28"/>
        </w:rPr>
        <w:lastRenderedPageBreak/>
        <w:t>MVC эти объекты в пользовательских интерфейсах смешивались. MVC отделяет их друг от друга, за счет чего повышается гибкость и улучшаются возможно</w:t>
      </w:r>
      <w:r w:rsidR="00BD64FC">
        <w:rPr>
          <w:rFonts w:ascii="Times New Roman" w:hAnsi="Times New Roman" w:cs="Times New Roman"/>
          <w:sz w:val="28"/>
          <w:szCs w:val="28"/>
        </w:rPr>
        <w:t>сти повторного использования. М</w:t>
      </w:r>
      <w:r w:rsidRPr="0076045C">
        <w:rPr>
          <w:rFonts w:ascii="Times New Roman" w:hAnsi="Times New Roman" w:cs="Times New Roman"/>
          <w:sz w:val="28"/>
          <w:szCs w:val="28"/>
        </w:rPr>
        <w:t xml:space="preserve">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lastRenderedPageBreak/>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8" o:title=""/>
          </v:shape>
          <o:OLEObject Type="Embed" ProgID="Visio.Drawing.15" ShapeID="_x0000_i1025" DrawAspect="Content" ObjectID="_1549654887"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w:t>
      </w:r>
      <w:r w:rsidRPr="004B6DC8">
        <w:rPr>
          <w:rFonts w:ascii="Times New Roman" w:hAnsi="Times New Roman" w:cs="Times New Roman"/>
          <w:sz w:val="28"/>
          <w:szCs w:val="28"/>
        </w:rPr>
        <w:lastRenderedPageBreak/>
        <w:t xml:space="preserve">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w:t>
      </w:r>
      <w:r w:rsidRPr="00C226B2">
        <w:rPr>
          <w:rFonts w:ascii="Times New Roman" w:hAnsi="Times New Roman" w:cs="Times New Roman"/>
          <w:sz w:val="28"/>
          <w:szCs w:val="28"/>
        </w:rPr>
        <w:lastRenderedPageBreak/>
        <w:t xml:space="preserve">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534DF3" w:rsidRDefault="00A45181" w:rsidP="00534DF3">
      <w:pPr>
        <w:pStyle w:val="2"/>
        <w:numPr>
          <w:ilvl w:val="1"/>
          <w:numId w:val="13"/>
        </w:numPr>
        <w:spacing w:before="0"/>
        <w:rPr>
          <w:rFonts w:ascii="Times New Roman" w:hAnsi="Times New Roman" w:cs="Times New Roman"/>
          <w:color w:val="auto"/>
          <w:sz w:val="28"/>
          <w:szCs w:val="28"/>
        </w:rPr>
      </w:pPr>
      <w:bookmarkStart w:id="6" w:name="_Toc475911610"/>
      <w:r w:rsidRPr="00D64971">
        <w:rPr>
          <w:rFonts w:ascii="Times New Roman" w:hAnsi="Times New Roman" w:cs="Times New Roman"/>
          <w:color w:val="auto"/>
          <w:sz w:val="28"/>
          <w:szCs w:val="28"/>
        </w:rPr>
        <w:t>Стек технологий</w:t>
      </w:r>
      <w:bookmarkEnd w:id="6"/>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805036">
      <w:pPr>
        <w:pStyle w:val="2"/>
        <w:numPr>
          <w:ilvl w:val="1"/>
          <w:numId w:val="13"/>
        </w:numPr>
        <w:spacing w:before="0"/>
        <w:rPr>
          <w:rFonts w:ascii="Times New Roman" w:hAnsi="Times New Roman" w:cs="Times New Roman"/>
          <w:color w:val="auto"/>
          <w:sz w:val="28"/>
          <w:szCs w:val="28"/>
          <w:lang w:val="en-US"/>
        </w:rPr>
      </w:pPr>
      <w:bookmarkStart w:id="7" w:name="_Toc475911611"/>
      <w:r w:rsidRPr="003D5801">
        <w:rPr>
          <w:rFonts w:ascii="Times New Roman" w:hAnsi="Times New Roman" w:cs="Times New Roman"/>
          <w:color w:val="auto"/>
          <w:sz w:val="28"/>
          <w:szCs w:val="28"/>
          <w:lang w:val="en-US"/>
        </w:rPr>
        <w:t>JavaScript</w:t>
      </w:r>
      <w:bookmarkEnd w:id="7"/>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 xml:space="preserve">таких </w:t>
      </w:r>
      <w:r w:rsidR="00BE4A08">
        <w:rPr>
          <w:rFonts w:ascii="Times New Roman" w:hAnsi="Times New Roman" w:cs="Times New Roman"/>
          <w:sz w:val="28"/>
          <w:szCs w:val="28"/>
        </w:rPr>
        <w:lastRenderedPageBreak/>
        <w:t>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7B04E9" w:rsidP="00805036">
      <w:pPr>
        <w:pStyle w:val="2"/>
        <w:spacing w:before="0"/>
        <w:ind w:firstLine="708"/>
        <w:rPr>
          <w:rFonts w:ascii="Times New Roman" w:hAnsi="Times New Roman" w:cs="Times New Roman"/>
          <w:color w:val="auto"/>
          <w:sz w:val="28"/>
          <w:szCs w:val="28"/>
        </w:rPr>
      </w:pPr>
      <w:bookmarkStart w:id="8" w:name="_Toc475911612"/>
      <w:r>
        <w:rPr>
          <w:rFonts w:ascii="Times New Roman" w:hAnsi="Times New Roman" w:cs="Times New Roman"/>
          <w:b/>
          <w:color w:val="auto"/>
          <w:sz w:val="28"/>
          <w:szCs w:val="28"/>
        </w:rPr>
        <w:t>1.6</w:t>
      </w:r>
      <w:r w:rsidR="00687B41" w:rsidRPr="001342AA">
        <w:rPr>
          <w:rFonts w:ascii="Times New Roman" w:hAnsi="Times New Roman" w:cs="Times New Roman"/>
          <w:color w:val="auto"/>
          <w:sz w:val="28"/>
          <w:szCs w:val="28"/>
        </w:rPr>
        <w:t xml:space="preserve"> </w:t>
      </w:r>
      <w:r w:rsidR="00687B41" w:rsidRPr="00687B41">
        <w:rPr>
          <w:rFonts w:ascii="Times New Roman" w:hAnsi="Times New Roman" w:cs="Times New Roman"/>
          <w:color w:val="auto"/>
          <w:sz w:val="28"/>
          <w:szCs w:val="28"/>
          <w:lang w:val="en-US"/>
        </w:rPr>
        <w:t>AngularJS</w:t>
      </w:r>
      <w:bookmarkEnd w:id="8"/>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1pt" o:ole="">
            <v:imagedata r:id="rId12" o:title=""/>
          </v:shape>
          <o:OLEObject Type="Embed" ProgID="Visio.Drawing.15" ShapeID="_x0000_i1026" DrawAspect="Content" ObjectID="_1549654888"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534DF3" w:rsidRPr="00C20599" w:rsidRDefault="00534DF3" w:rsidP="00697102">
      <w:pPr>
        <w:pStyle w:val="a3"/>
        <w:ind w:firstLine="708"/>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9" w:name="_Toc475911613"/>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9"/>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A2403A">
        <w:rPr>
          <w:rFonts w:ascii="Times New Roman" w:hAnsi="Times New Roman" w:cs="Times New Roman"/>
          <w:sz w:val="28"/>
          <w:szCs w:val="28"/>
        </w:rPr>
        <w:lastRenderedPageBreak/>
        <w:t>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w:t>
      </w:r>
      <w:r w:rsidR="00AC19A6">
        <w:rPr>
          <w:rFonts w:ascii="Times New Roman" w:hAnsi="Times New Roman" w:cs="Times New Roman"/>
          <w:sz w:val="28"/>
          <w:szCs w:val="28"/>
        </w:rPr>
        <w:lastRenderedPageBreak/>
        <w:t xml:space="preserve">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w:t>
      </w:r>
      <w:r w:rsidR="00D367E9">
        <w:rPr>
          <w:rFonts w:ascii="Times New Roman" w:hAnsi="Times New Roman" w:cs="Times New Roman"/>
          <w:sz w:val="28"/>
          <w:szCs w:val="28"/>
        </w:rPr>
        <w:lastRenderedPageBreak/>
        <w:t>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0" w:name="_Toc475911614"/>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7A7D19" w:rsidRDefault="00700036" w:rsidP="00CA3455">
      <w:pPr>
        <w:pStyle w:val="a3"/>
        <w:ind w:firstLine="708"/>
        <w:jc w:val="both"/>
        <w:rPr>
          <w:rFonts w:ascii="Times New Roman" w:hAnsi="Times New Roman" w:cs="Times New Roman"/>
          <w:sz w:val="28"/>
          <w:szCs w:val="28"/>
          <w:lang w:val="en-US"/>
        </w:rPr>
      </w:pPr>
      <w:r w:rsidRPr="007A7D19">
        <w:rPr>
          <w:rFonts w:ascii="Times New Roman" w:hAnsi="Times New Roman" w:cs="Times New Roman"/>
          <w:sz w:val="28"/>
          <w:szCs w:val="28"/>
          <w:lang w:val="en-US"/>
        </w:rPr>
        <w:t>[</w:t>
      </w:r>
      <w:r w:rsidR="00455E8D" w:rsidRPr="007A7D19">
        <w:rPr>
          <w:rFonts w:ascii="Times New Roman" w:hAnsi="Times New Roman" w:cs="Times New Roman"/>
          <w:sz w:val="28"/>
          <w:szCs w:val="28"/>
          <w:lang w:val="en-US"/>
        </w:rPr>
        <w:t>5</w:t>
      </w:r>
      <w:r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7A7D19">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7A7D1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7A7D1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7A7D19">
        <w:rPr>
          <w:rFonts w:ascii="Times New Roman" w:hAnsi="Times New Roman" w:cs="Times New Roman"/>
          <w:sz w:val="28"/>
          <w:szCs w:val="28"/>
          <w:lang w:val="en-US"/>
        </w:rPr>
        <w:t xml:space="preserve">]. </w:t>
      </w:r>
      <w:r w:rsidR="00603D4A" w:rsidRPr="007A7D19">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7A7D19">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7A7D19">
        <w:rPr>
          <w:rFonts w:ascii="Times New Roman" w:hAnsi="Times New Roman" w:cs="Times New Roman"/>
          <w:sz w:val="28"/>
          <w:szCs w:val="28"/>
          <w:lang w:val="en-US"/>
        </w:rPr>
        <w:t xml:space="preserve">. </w:t>
      </w:r>
      <w:r w:rsidR="000314E0" w:rsidRPr="007A7D19">
        <w:rPr>
          <w:rFonts w:ascii="Times New Roman" w:hAnsi="Times New Roman" w:cs="Times New Roman"/>
          <w:sz w:val="28"/>
          <w:szCs w:val="28"/>
          <w:lang w:val="en-US"/>
        </w:rPr>
        <w:t>–</w:t>
      </w:r>
      <w:r w:rsidR="00603D4A"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7A7D19">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7A7D1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7A7D1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7A7D19">
        <w:rPr>
          <w:rFonts w:ascii="Times New Roman" w:hAnsi="Times New Roman" w:cs="Times New Roman"/>
          <w:sz w:val="28"/>
          <w:szCs w:val="28"/>
          <w:lang w:val="en-US"/>
        </w:rPr>
        <w:t>/</w:t>
      </w:r>
      <w:r w:rsidR="00A5094C" w:rsidRPr="007A7D19">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386" w:rsidRDefault="00371386" w:rsidP="00081C6C">
      <w:pPr>
        <w:spacing w:after="0" w:line="240" w:lineRule="auto"/>
      </w:pPr>
      <w:r>
        <w:separator/>
      </w:r>
    </w:p>
  </w:endnote>
  <w:endnote w:type="continuationSeparator" w:id="0">
    <w:p w:rsidR="00371386" w:rsidRDefault="00371386"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310791"/>
      <w:docPartObj>
        <w:docPartGallery w:val="Page Numbers (Bottom of Page)"/>
        <w:docPartUnique/>
      </w:docPartObj>
    </w:sdtPr>
    <w:sdtContent>
      <w:p w:rsidR="002B7054" w:rsidRDefault="002B7054">
        <w:pPr>
          <w:pStyle w:val="a6"/>
          <w:jc w:val="right"/>
        </w:pPr>
        <w:r>
          <w:fldChar w:fldCharType="begin"/>
        </w:r>
        <w:r>
          <w:instrText>PAGE   \* MERGEFORMAT</w:instrText>
        </w:r>
        <w:r>
          <w:fldChar w:fldCharType="separate"/>
        </w:r>
        <w:r w:rsidR="00534DF3">
          <w:rPr>
            <w:noProof/>
          </w:rPr>
          <w:t>21</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386" w:rsidRDefault="00371386" w:rsidP="00081C6C">
      <w:pPr>
        <w:spacing w:after="0" w:line="240" w:lineRule="auto"/>
      </w:pPr>
      <w:r>
        <w:separator/>
      </w:r>
    </w:p>
  </w:footnote>
  <w:footnote w:type="continuationSeparator" w:id="0">
    <w:p w:rsidR="00371386" w:rsidRDefault="00371386"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2E82F4B"/>
    <w:multiLevelType w:val="hybridMultilevel"/>
    <w:tmpl w:val="60C0FB4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0" w15:restartNumberingAfterBreak="0">
    <w:nsid w:val="706766B6"/>
    <w:multiLevelType w:val="hybridMultilevel"/>
    <w:tmpl w:val="592687E2"/>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3307B4"/>
    <w:multiLevelType w:val="hybridMultilevel"/>
    <w:tmpl w:val="47FE5EB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1"/>
  </w:num>
  <w:num w:numId="5">
    <w:abstractNumId w:val="5"/>
  </w:num>
  <w:num w:numId="6">
    <w:abstractNumId w:val="0"/>
  </w:num>
  <w:num w:numId="7">
    <w:abstractNumId w:val="2"/>
  </w:num>
  <w:num w:numId="8">
    <w:abstractNumId w:val="7"/>
  </w:num>
  <w:num w:numId="9">
    <w:abstractNumId w:val="12"/>
  </w:num>
  <w:num w:numId="10">
    <w:abstractNumId w:val="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14E0"/>
    <w:rsid w:val="000349C8"/>
    <w:rsid w:val="00036FB9"/>
    <w:rsid w:val="00037297"/>
    <w:rsid w:val="00037613"/>
    <w:rsid w:val="000441EB"/>
    <w:rsid w:val="0004760B"/>
    <w:rsid w:val="00047F24"/>
    <w:rsid w:val="000522DF"/>
    <w:rsid w:val="0005402E"/>
    <w:rsid w:val="00055DC7"/>
    <w:rsid w:val="000576B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B0B41"/>
    <w:rsid w:val="000B2209"/>
    <w:rsid w:val="000B3692"/>
    <w:rsid w:val="000B4706"/>
    <w:rsid w:val="000B5FC0"/>
    <w:rsid w:val="000B7D17"/>
    <w:rsid w:val="000C0D2C"/>
    <w:rsid w:val="000C2E6F"/>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77111"/>
    <w:rsid w:val="001813E6"/>
    <w:rsid w:val="00185B4A"/>
    <w:rsid w:val="00186226"/>
    <w:rsid w:val="00187532"/>
    <w:rsid w:val="001875C4"/>
    <w:rsid w:val="001911DA"/>
    <w:rsid w:val="00191C44"/>
    <w:rsid w:val="00192AE5"/>
    <w:rsid w:val="001952E1"/>
    <w:rsid w:val="00195B23"/>
    <w:rsid w:val="001A065A"/>
    <w:rsid w:val="001A0D52"/>
    <w:rsid w:val="001A23D6"/>
    <w:rsid w:val="001A51C1"/>
    <w:rsid w:val="001A7065"/>
    <w:rsid w:val="001B05B1"/>
    <w:rsid w:val="001B37E7"/>
    <w:rsid w:val="001B4C85"/>
    <w:rsid w:val="001B7530"/>
    <w:rsid w:val="001B7B7A"/>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8CA"/>
    <w:rsid w:val="002141F4"/>
    <w:rsid w:val="00216787"/>
    <w:rsid w:val="00216E3A"/>
    <w:rsid w:val="00221F34"/>
    <w:rsid w:val="00226606"/>
    <w:rsid w:val="002267EA"/>
    <w:rsid w:val="00227B8B"/>
    <w:rsid w:val="0023235E"/>
    <w:rsid w:val="002351B9"/>
    <w:rsid w:val="00236B9B"/>
    <w:rsid w:val="00237042"/>
    <w:rsid w:val="00241A57"/>
    <w:rsid w:val="00241AEF"/>
    <w:rsid w:val="00241D0A"/>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0740"/>
    <w:rsid w:val="002A1F06"/>
    <w:rsid w:val="002A34C9"/>
    <w:rsid w:val="002A34F4"/>
    <w:rsid w:val="002A77BF"/>
    <w:rsid w:val="002B5225"/>
    <w:rsid w:val="002B6C03"/>
    <w:rsid w:val="002B7054"/>
    <w:rsid w:val="002C1C4E"/>
    <w:rsid w:val="002C2274"/>
    <w:rsid w:val="002C4D50"/>
    <w:rsid w:val="002C7479"/>
    <w:rsid w:val="002D2348"/>
    <w:rsid w:val="002D38A1"/>
    <w:rsid w:val="002D6A39"/>
    <w:rsid w:val="002D71F7"/>
    <w:rsid w:val="002D7D9E"/>
    <w:rsid w:val="002E217B"/>
    <w:rsid w:val="002E308C"/>
    <w:rsid w:val="002E5CF1"/>
    <w:rsid w:val="002E5D40"/>
    <w:rsid w:val="002E5DB8"/>
    <w:rsid w:val="002E66BA"/>
    <w:rsid w:val="002F252E"/>
    <w:rsid w:val="002F2848"/>
    <w:rsid w:val="002F37FF"/>
    <w:rsid w:val="002F6E22"/>
    <w:rsid w:val="002F7942"/>
    <w:rsid w:val="00304E11"/>
    <w:rsid w:val="00305A5D"/>
    <w:rsid w:val="0030699E"/>
    <w:rsid w:val="00307F78"/>
    <w:rsid w:val="003113AA"/>
    <w:rsid w:val="00317D30"/>
    <w:rsid w:val="0032495F"/>
    <w:rsid w:val="003261D5"/>
    <w:rsid w:val="00326F57"/>
    <w:rsid w:val="0033196F"/>
    <w:rsid w:val="00333F4C"/>
    <w:rsid w:val="00337DB6"/>
    <w:rsid w:val="00341810"/>
    <w:rsid w:val="0035133F"/>
    <w:rsid w:val="00353C65"/>
    <w:rsid w:val="00361E9E"/>
    <w:rsid w:val="00364B59"/>
    <w:rsid w:val="00365C8A"/>
    <w:rsid w:val="00371386"/>
    <w:rsid w:val="00381264"/>
    <w:rsid w:val="003814CF"/>
    <w:rsid w:val="00381AF9"/>
    <w:rsid w:val="0038210E"/>
    <w:rsid w:val="00390E9E"/>
    <w:rsid w:val="003917FC"/>
    <w:rsid w:val="00391908"/>
    <w:rsid w:val="003943F4"/>
    <w:rsid w:val="003A0ECD"/>
    <w:rsid w:val="003A2F54"/>
    <w:rsid w:val="003A789C"/>
    <w:rsid w:val="003A79C0"/>
    <w:rsid w:val="003B5159"/>
    <w:rsid w:val="003B63D2"/>
    <w:rsid w:val="003C3A84"/>
    <w:rsid w:val="003C55C2"/>
    <w:rsid w:val="003C5B41"/>
    <w:rsid w:val="003C6FE3"/>
    <w:rsid w:val="003C711B"/>
    <w:rsid w:val="003D1634"/>
    <w:rsid w:val="003D5801"/>
    <w:rsid w:val="003D6E59"/>
    <w:rsid w:val="003E28B1"/>
    <w:rsid w:val="003E3735"/>
    <w:rsid w:val="00403D79"/>
    <w:rsid w:val="004052FD"/>
    <w:rsid w:val="0040660C"/>
    <w:rsid w:val="004100E3"/>
    <w:rsid w:val="00411E6D"/>
    <w:rsid w:val="004122C5"/>
    <w:rsid w:val="00415028"/>
    <w:rsid w:val="0041693D"/>
    <w:rsid w:val="00416F36"/>
    <w:rsid w:val="00417BA1"/>
    <w:rsid w:val="004226A7"/>
    <w:rsid w:val="00424FE0"/>
    <w:rsid w:val="00427404"/>
    <w:rsid w:val="00427BC6"/>
    <w:rsid w:val="00434672"/>
    <w:rsid w:val="00437F42"/>
    <w:rsid w:val="00437F5E"/>
    <w:rsid w:val="00445806"/>
    <w:rsid w:val="004465BE"/>
    <w:rsid w:val="00455E8D"/>
    <w:rsid w:val="00456DA9"/>
    <w:rsid w:val="004600DE"/>
    <w:rsid w:val="00463DE0"/>
    <w:rsid w:val="00466482"/>
    <w:rsid w:val="0046650D"/>
    <w:rsid w:val="0046731C"/>
    <w:rsid w:val="00471187"/>
    <w:rsid w:val="004711C0"/>
    <w:rsid w:val="0048269D"/>
    <w:rsid w:val="0048658E"/>
    <w:rsid w:val="00490905"/>
    <w:rsid w:val="0049228C"/>
    <w:rsid w:val="004933DD"/>
    <w:rsid w:val="0049549E"/>
    <w:rsid w:val="004A161B"/>
    <w:rsid w:val="004A7104"/>
    <w:rsid w:val="004A7C4F"/>
    <w:rsid w:val="004A7DFA"/>
    <w:rsid w:val="004B130B"/>
    <w:rsid w:val="004B2161"/>
    <w:rsid w:val="004B22F9"/>
    <w:rsid w:val="004B3048"/>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34DF3"/>
    <w:rsid w:val="005402AE"/>
    <w:rsid w:val="00541070"/>
    <w:rsid w:val="005479A5"/>
    <w:rsid w:val="00547CD2"/>
    <w:rsid w:val="00550FBD"/>
    <w:rsid w:val="0056122D"/>
    <w:rsid w:val="00565764"/>
    <w:rsid w:val="00572419"/>
    <w:rsid w:val="00576455"/>
    <w:rsid w:val="00586F5F"/>
    <w:rsid w:val="0058758E"/>
    <w:rsid w:val="0059067D"/>
    <w:rsid w:val="005922F5"/>
    <w:rsid w:val="005924AC"/>
    <w:rsid w:val="00593190"/>
    <w:rsid w:val="00597496"/>
    <w:rsid w:val="00597D2B"/>
    <w:rsid w:val="005A3FEA"/>
    <w:rsid w:val="005A4562"/>
    <w:rsid w:val="005A4A2C"/>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05885"/>
    <w:rsid w:val="006120DE"/>
    <w:rsid w:val="006129C3"/>
    <w:rsid w:val="006307BA"/>
    <w:rsid w:val="0063157C"/>
    <w:rsid w:val="0063158A"/>
    <w:rsid w:val="00635810"/>
    <w:rsid w:val="00636292"/>
    <w:rsid w:val="0064383D"/>
    <w:rsid w:val="00647A42"/>
    <w:rsid w:val="006508B4"/>
    <w:rsid w:val="00651DA9"/>
    <w:rsid w:val="006615F8"/>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4E7E"/>
    <w:rsid w:val="00745EAF"/>
    <w:rsid w:val="007543B3"/>
    <w:rsid w:val="0075519F"/>
    <w:rsid w:val="007561ED"/>
    <w:rsid w:val="00757EBB"/>
    <w:rsid w:val="0076045C"/>
    <w:rsid w:val="00762204"/>
    <w:rsid w:val="00763BBD"/>
    <w:rsid w:val="00763FD2"/>
    <w:rsid w:val="00775774"/>
    <w:rsid w:val="00775EE5"/>
    <w:rsid w:val="007801F2"/>
    <w:rsid w:val="007823B8"/>
    <w:rsid w:val="007834DD"/>
    <w:rsid w:val="00785896"/>
    <w:rsid w:val="00786363"/>
    <w:rsid w:val="00791272"/>
    <w:rsid w:val="00794D18"/>
    <w:rsid w:val="007A03EC"/>
    <w:rsid w:val="007A0E5C"/>
    <w:rsid w:val="007A159B"/>
    <w:rsid w:val="007A2F61"/>
    <w:rsid w:val="007A723E"/>
    <w:rsid w:val="007A7D19"/>
    <w:rsid w:val="007B04E9"/>
    <w:rsid w:val="007B167A"/>
    <w:rsid w:val="007C1FB2"/>
    <w:rsid w:val="007C67CE"/>
    <w:rsid w:val="007D0120"/>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7990"/>
    <w:rsid w:val="00814ADF"/>
    <w:rsid w:val="00817516"/>
    <w:rsid w:val="00834D08"/>
    <w:rsid w:val="00841599"/>
    <w:rsid w:val="00847628"/>
    <w:rsid w:val="00852E23"/>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EEA"/>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82C51"/>
    <w:rsid w:val="00991C1D"/>
    <w:rsid w:val="009940EF"/>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31C3"/>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623ED"/>
    <w:rsid w:val="00A624E9"/>
    <w:rsid w:val="00A72318"/>
    <w:rsid w:val="00A72AE5"/>
    <w:rsid w:val="00A73BD9"/>
    <w:rsid w:val="00A755F4"/>
    <w:rsid w:val="00A80B28"/>
    <w:rsid w:val="00A813A4"/>
    <w:rsid w:val="00A94426"/>
    <w:rsid w:val="00A95654"/>
    <w:rsid w:val="00A96617"/>
    <w:rsid w:val="00AA31E3"/>
    <w:rsid w:val="00AA3ABC"/>
    <w:rsid w:val="00AA3AF3"/>
    <w:rsid w:val="00AA4367"/>
    <w:rsid w:val="00AA68A7"/>
    <w:rsid w:val="00AA7FD8"/>
    <w:rsid w:val="00AB1E69"/>
    <w:rsid w:val="00AB2F1A"/>
    <w:rsid w:val="00AB3976"/>
    <w:rsid w:val="00AC1294"/>
    <w:rsid w:val="00AC19A6"/>
    <w:rsid w:val="00AC7FC2"/>
    <w:rsid w:val="00AD1A72"/>
    <w:rsid w:val="00AD4841"/>
    <w:rsid w:val="00AD7644"/>
    <w:rsid w:val="00AD7BB7"/>
    <w:rsid w:val="00AE1577"/>
    <w:rsid w:val="00AE1BBB"/>
    <w:rsid w:val="00AE200B"/>
    <w:rsid w:val="00AE2064"/>
    <w:rsid w:val="00AE2D5D"/>
    <w:rsid w:val="00AE485D"/>
    <w:rsid w:val="00AE7166"/>
    <w:rsid w:val="00AF1596"/>
    <w:rsid w:val="00B033F4"/>
    <w:rsid w:val="00B1156F"/>
    <w:rsid w:val="00B156C5"/>
    <w:rsid w:val="00B257F7"/>
    <w:rsid w:val="00B26B61"/>
    <w:rsid w:val="00B276FD"/>
    <w:rsid w:val="00B27AC7"/>
    <w:rsid w:val="00B27E99"/>
    <w:rsid w:val="00B31A91"/>
    <w:rsid w:val="00B3266B"/>
    <w:rsid w:val="00B33E56"/>
    <w:rsid w:val="00B3686A"/>
    <w:rsid w:val="00B42D74"/>
    <w:rsid w:val="00B46D74"/>
    <w:rsid w:val="00B60283"/>
    <w:rsid w:val="00B61E2B"/>
    <w:rsid w:val="00B70A3C"/>
    <w:rsid w:val="00B72460"/>
    <w:rsid w:val="00B83B5A"/>
    <w:rsid w:val="00B848AF"/>
    <w:rsid w:val="00B87126"/>
    <w:rsid w:val="00B92BC4"/>
    <w:rsid w:val="00B946E2"/>
    <w:rsid w:val="00BA2471"/>
    <w:rsid w:val="00BA795B"/>
    <w:rsid w:val="00BB07D3"/>
    <w:rsid w:val="00BB3098"/>
    <w:rsid w:val="00BB4D28"/>
    <w:rsid w:val="00BC1F19"/>
    <w:rsid w:val="00BC2F0B"/>
    <w:rsid w:val="00BC5EDA"/>
    <w:rsid w:val="00BD3654"/>
    <w:rsid w:val="00BD38A2"/>
    <w:rsid w:val="00BD64FC"/>
    <w:rsid w:val="00BD6DB7"/>
    <w:rsid w:val="00BE1BF1"/>
    <w:rsid w:val="00BE4A08"/>
    <w:rsid w:val="00BE60D5"/>
    <w:rsid w:val="00BE79C0"/>
    <w:rsid w:val="00BF11F2"/>
    <w:rsid w:val="00BF5810"/>
    <w:rsid w:val="00BF5877"/>
    <w:rsid w:val="00BF5FB4"/>
    <w:rsid w:val="00C02BC2"/>
    <w:rsid w:val="00C0764A"/>
    <w:rsid w:val="00C11391"/>
    <w:rsid w:val="00C1184D"/>
    <w:rsid w:val="00C13293"/>
    <w:rsid w:val="00C1398B"/>
    <w:rsid w:val="00C20599"/>
    <w:rsid w:val="00C20ED8"/>
    <w:rsid w:val="00C226B2"/>
    <w:rsid w:val="00C26270"/>
    <w:rsid w:val="00C26A8C"/>
    <w:rsid w:val="00C31437"/>
    <w:rsid w:val="00C3512F"/>
    <w:rsid w:val="00C40129"/>
    <w:rsid w:val="00C43D53"/>
    <w:rsid w:val="00C458A9"/>
    <w:rsid w:val="00C47445"/>
    <w:rsid w:val="00C513D5"/>
    <w:rsid w:val="00C51CC2"/>
    <w:rsid w:val="00C53040"/>
    <w:rsid w:val="00C539FF"/>
    <w:rsid w:val="00C604D9"/>
    <w:rsid w:val="00C60DA5"/>
    <w:rsid w:val="00C6352C"/>
    <w:rsid w:val="00C70DC7"/>
    <w:rsid w:val="00C74E5A"/>
    <w:rsid w:val="00C80C51"/>
    <w:rsid w:val="00C80D72"/>
    <w:rsid w:val="00C80EEF"/>
    <w:rsid w:val="00C82EB5"/>
    <w:rsid w:val="00C832D0"/>
    <w:rsid w:val="00C84131"/>
    <w:rsid w:val="00C84856"/>
    <w:rsid w:val="00C91EE3"/>
    <w:rsid w:val="00C93C6C"/>
    <w:rsid w:val="00C969E3"/>
    <w:rsid w:val="00C97834"/>
    <w:rsid w:val="00CA0283"/>
    <w:rsid w:val="00CA12D7"/>
    <w:rsid w:val="00CA3455"/>
    <w:rsid w:val="00CA467A"/>
    <w:rsid w:val="00CA47AC"/>
    <w:rsid w:val="00CA6D9B"/>
    <w:rsid w:val="00CB07A8"/>
    <w:rsid w:val="00CB202F"/>
    <w:rsid w:val="00CB3331"/>
    <w:rsid w:val="00CC020D"/>
    <w:rsid w:val="00CC1272"/>
    <w:rsid w:val="00CD0C5D"/>
    <w:rsid w:val="00CD3ADC"/>
    <w:rsid w:val="00CE754F"/>
    <w:rsid w:val="00CE78B8"/>
    <w:rsid w:val="00CE795A"/>
    <w:rsid w:val="00CF1FB2"/>
    <w:rsid w:val="00CF4593"/>
    <w:rsid w:val="00CF5F83"/>
    <w:rsid w:val="00D05E02"/>
    <w:rsid w:val="00D10297"/>
    <w:rsid w:val="00D13373"/>
    <w:rsid w:val="00D136C6"/>
    <w:rsid w:val="00D2056A"/>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4698"/>
    <w:rsid w:val="00D549F2"/>
    <w:rsid w:val="00D5692F"/>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31BC"/>
    <w:rsid w:val="00DE3749"/>
    <w:rsid w:val="00DF15FC"/>
    <w:rsid w:val="00DF313E"/>
    <w:rsid w:val="00DF52D9"/>
    <w:rsid w:val="00DF7122"/>
    <w:rsid w:val="00E019E2"/>
    <w:rsid w:val="00E03A58"/>
    <w:rsid w:val="00E06ED2"/>
    <w:rsid w:val="00E15567"/>
    <w:rsid w:val="00E200FA"/>
    <w:rsid w:val="00E22103"/>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4660"/>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7A49"/>
    <w:rsid w:val="00EE7F87"/>
    <w:rsid w:val="00EF10BF"/>
    <w:rsid w:val="00EF3C53"/>
    <w:rsid w:val="00EF6E48"/>
    <w:rsid w:val="00EF6EF2"/>
    <w:rsid w:val="00EF749D"/>
    <w:rsid w:val="00EF7B87"/>
    <w:rsid w:val="00F01AA4"/>
    <w:rsid w:val="00F0515B"/>
    <w:rsid w:val="00F11BCA"/>
    <w:rsid w:val="00F11FFB"/>
    <w:rsid w:val="00F146B4"/>
    <w:rsid w:val="00F1571A"/>
    <w:rsid w:val="00F26A5A"/>
    <w:rsid w:val="00F27B9A"/>
    <w:rsid w:val="00F3155A"/>
    <w:rsid w:val="00F3593E"/>
    <w:rsid w:val="00F365EE"/>
    <w:rsid w:val="00F37C48"/>
    <w:rsid w:val="00F40345"/>
    <w:rsid w:val="00F43C1F"/>
    <w:rsid w:val="00F56235"/>
    <w:rsid w:val="00F60646"/>
    <w:rsid w:val="00F717B7"/>
    <w:rsid w:val="00F72579"/>
    <w:rsid w:val="00F73298"/>
    <w:rsid w:val="00F738AA"/>
    <w:rsid w:val="00F75858"/>
    <w:rsid w:val="00F810B1"/>
    <w:rsid w:val="00F8272D"/>
    <w:rsid w:val="00F8380C"/>
    <w:rsid w:val="00F86F27"/>
    <w:rsid w:val="00F95E52"/>
    <w:rsid w:val="00F96742"/>
    <w:rsid w:val="00FA205B"/>
    <w:rsid w:val="00FA24BB"/>
    <w:rsid w:val="00FA4339"/>
    <w:rsid w:val="00FA79F7"/>
    <w:rsid w:val="00FB2510"/>
    <w:rsid w:val="00FB372C"/>
    <w:rsid w:val="00FB5CE3"/>
    <w:rsid w:val="00FB5FB1"/>
    <w:rsid w:val="00FB6714"/>
    <w:rsid w:val="00FB6FAE"/>
    <w:rsid w:val="00FC64CB"/>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C740-DEF1-4159-AC62-FCDBB659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23</Pages>
  <Words>7242</Words>
  <Characters>41284</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863</cp:revision>
  <dcterms:created xsi:type="dcterms:W3CDTF">2017-02-16T14:47:00Z</dcterms:created>
  <dcterms:modified xsi:type="dcterms:W3CDTF">2017-02-26T19:54:00Z</dcterms:modified>
</cp:coreProperties>
</file>