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D7279E">
        <w:t>19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</w:t>
      </w:r>
      <w:proofErr w:type="gramStart"/>
      <w:r>
        <w:rPr>
          <w:sz w:val="16"/>
          <w:szCs w:val="16"/>
        </w:rPr>
        <w:t>…….</w:t>
      </w:r>
      <w:proofErr w:type="gramEnd"/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26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38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46</w:t>
      </w:r>
    </w:p>
    <w:p w:rsidR="003653CE" w:rsidRDefault="00084469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084469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</w:t>
      </w:r>
      <w:proofErr w:type="gramStart"/>
      <w:r w:rsidRPr="002D6667">
        <w:rPr>
          <w:rFonts w:ascii="Times New Roman" w:hAnsi="Times New Roman"/>
          <w:szCs w:val="28"/>
        </w:rPr>
        <w:t>за каждым отдельных операций</w:t>
      </w:r>
      <w:proofErr w:type="gramEnd"/>
      <w:r w:rsidRPr="002D6667">
        <w:rPr>
          <w:rFonts w:ascii="Times New Roman" w:hAnsi="Times New Roman"/>
          <w:szCs w:val="28"/>
        </w:rPr>
        <w:t xml:space="preserve">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proofErr w:type="spellStart"/>
      <w:r w:rsidRPr="00D604B6">
        <w:rPr>
          <w:rFonts w:ascii="Times New Roman" w:eastAsia="Calibri" w:hAnsi="Times New Roman"/>
          <w:szCs w:val="28"/>
        </w:rPr>
        <w:t>распространенны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8.8pt" o:ole="">
            <v:imagedata r:id="rId8" o:title=""/>
          </v:shape>
          <o:OLEObject Type="Embed" ProgID="Equation.3" ShapeID="_x0000_i1025" DrawAspect="Content" ObjectID="_1541349407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2pt;height:18.8pt" o:ole="">
            <v:imagedata r:id="rId10" o:title=""/>
          </v:shape>
          <o:OLEObject Type="Embed" ProgID="Equation.3" ShapeID="_x0000_i1026" DrawAspect="Content" ObjectID="_1541349408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15pt" o:ole="">
            <v:imagedata r:id="rId12" o:title=""/>
          </v:shape>
          <o:OLEObject Type="Embed" ProgID="Equation.3" ShapeID="_x0000_i1027" DrawAspect="Content" ObjectID="_1541349409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8.8pt;height:18.8pt" o:ole="">
            <v:imagedata r:id="rId14" o:title=""/>
          </v:shape>
          <o:OLEObject Type="Embed" ProgID="Equation.3" ShapeID="_x0000_i1028" DrawAspect="Content" ObjectID="_1541349410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8.8pt" o:ole="">
            <v:imagedata r:id="rId16" o:title=""/>
          </v:shape>
          <o:OLEObject Type="Embed" ProgID="Equation.3" ShapeID="_x0000_i1029" DrawAspect="Content" ObjectID="_1541349411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8.8pt" o:ole="">
            <v:imagedata r:id="rId18" o:title=""/>
          </v:shape>
          <o:OLEObject Type="Embed" ProgID="Equation.3" ShapeID="_x0000_i1030" DrawAspect="Content" ObjectID="_1541349412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8.8pt" o:ole="">
            <v:imagedata r:id="rId20" o:title=""/>
          </v:shape>
          <o:OLEObject Type="Embed" ProgID="Equation.3" ShapeID="_x0000_i1031" DrawAspect="Content" ObjectID="_1541349413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8.8pt" o:ole="">
            <v:imagedata r:id="rId22" o:title=""/>
          </v:shape>
          <o:OLEObject Type="Embed" ProgID="Equation.3" ShapeID="_x0000_i1032" DrawAspect="Content" ObjectID="_1541349414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8.8pt" o:ole="">
            <v:imagedata r:id="rId24" o:title=""/>
          </v:shape>
          <o:OLEObject Type="Embed" ProgID="Equation.3" ShapeID="_x0000_i1033" DrawAspect="Content" ObjectID="_1541349415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3pt;height:51.6pt" o:ole="">
            <v:imagedata r:id="rId26" o:title=""/>
          </v:shape>
          <o:OLEObject Type="Embed" ProgID="Equation.3" ShapeID="_x0000_i1034" DrawAspect="Content" ObjectID="_1541349416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8.8pt" o:ole="">
            <v:imagedata r:id="rId28" o:title=""/>
          </v:shape>
          <o:OLEObject Type="Embed" ProgID="Equation.3" ShapeID="_x0000_i1035" DrawAspect="Content" ObjectID="_1541349417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1349418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75pt;height:38.7pt" o:ole="">
            <v:imagedata r:id="rId32" o:title=""/>
          </v:shape>
          <o:OLEObject Type="Embed" ProgID="Equation.DSMT4" ShapeID="_x0000_i1037" DrawAspect="Content" ObjectID="_1541349419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8.8pt;height:19.9pt" o:ole="">
            <v:imagedata r:id="rId34" o:title=""/>
          </v:shape>
          <o:OLEObject Type="Embed" ProgID="Equation.DSMT4" ShapeID="_x0000_i1038" DrawAspect="Content" ObjectID="_1541349420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5.05pt;height:15.05pt" o:ole="">
            <v:imagedata r:id="rId36" o:title=""/>
          </v:shape>
          <o:OLEObject Type="Embed" ProgID="Equation.3" ShapeID="_x0000_i1039" DrawAspect="Content" ObjectID="_1541349421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65pt;height:36pt" o:ole="">
            <v:imagedata r:id="rId38" o:title=""/>
          </v:shape>
          <o:OLEObject Type="Embed" ProgID="Equation.DSMT4" ShapeID="_x0000_i1040" DrawAspect="Content" ObjectID="_1541349422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5.05pt" o:ole="">
            <v:imagedata r:id="rId40" o:title=""/>
          </v:shape>
          <o:OLEObject Type="Embed" ProgID="Equation.3" ShapeID="_x0000_i1041" DrawAspect="Content" ObjectID="_1541349423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85pt;height:15.05pt" o:ole="">
            <v:imagedata r:id="rId42" o:title=""/>
          </v:shape>
          <o:OLEObject Type="Embed" ProgID="Equation.3" ShapeID="_x0000_i1042" DrawAspect="Content" ObjectID="_1541349424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pt;height:12.35pt" o:ole="">
            <v:imagedata r:id="rId44" o:title=""/>
          </v:shape>
          <o:OLEObject Type="Embed" ProgID="Equation.3" ShapeID="_x0000_i1043" DrawAspect="Content" ObjectID="_1541349425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4.5pt" o:ole="">
            <v:imagedata r:id="rId46" o:title=""/>
          </v:shape>
          <o:OLEObject Type="Embed" ProgID="Equation.3" ShapeID="_x0000_i1044" DrawAspect="Content" ObjectID="_1541349426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5.05pt" o:ole="">
            <v:imagedata r:id="rId48" o:title=""/>
          </v:shape>
          <o:OLEObject Type="Embed" ProgID="Equation.3" ShapeID="_x0000_i1045" DrawAspect="Content" ObjectID="_1541349427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5pt;height:15.05pt" o:ole="">
            <v:imagedata r:id="rId50" o:title=""/>
          </v:shape>
          <o:OLEObject Type="Embed" ProgID="Equation.3" ShapeID="_x0000_i1046" DrawAspect="Content" ObjectID="_1541349428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1349429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85pt;height:15.6pt" o:ole="">
            <v:imagedata r:id="rId54" o:title=""/>
          </v:shape>
          <o:OLEObject Type="Embed" ProgID="Equation.DSMT4" ShapeID="_x0000_i1048" DrawAspect="Content" ObjectID="_1541349430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85pt;height:20.4pt" o:ole="">
            <v:imagedata r:id="rId56" o:title=""/>
          </v:shape>
          <o:OLEObject Type="Embed" ProgID="Equation.DSMT4" ShapeID="_x0000_i1049" DrawAspect="Content" ObjectID="_1541349431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1pt;height:15.6pt" o:ole="">
            <v:imagedata r:id="rId58" o:title=""/>
          </v:shape>
          <o:OLEObject Type="Embed" ProgID="Equation.DSMT4" ShapeID="_x0000_i1050" DrawAspect="Content" ObjectID="_1541349432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1349433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1349434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6pt;height:31.7pt" o:ole="">
            <v:imagedata r:id="rId62" o:title=""/>
          </v:shape>
          <o:OLEObject Type="Embed" ProgID="Equation.DSMT4" ShapeID="_x0000_i1053" DrawAspect="Content" ObjectID="_1541349435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2.05pt;height:33.85pt" o:ole="">
            <v:imagedata r:id="rId64" o:title=""/>
          </v:shape>
          <o:OLEObject Type="Embed" ProgID="Equation.DSMT4" ShapeID="_x0000_i1054" DrawAspect="Content" ObjectID="_1541349436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055" type="#_x0000_t75" style="width:40.3pt;height:18.8pt" o:ole="">
            <v:imagedata r:id="rId66" o:title=""/>
          </v:shape>
          <o:OLEObject Type="Embed" ProgID="Equation.DSMT4" ShapeID="_x0000_i1055" DrawAspect="Content" ObjectID="_1541349437" r:id="rId67"/>
        </w:object>
      </w:r>
      <w:r>
        <w:t>.</w:t>
      </w:r>
      <w:proofErr w:type="gramEnd"/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3pt;height:33.3pt" o:ole="">
            <v:imagedata r:id="rId68" o:title=""/>
          </v:shape>
          <o:OLEObject Type="Embed" ProgID="Equation.DSMT4" ShapeID="_x0000_i1056" DrawAspect="Content" ObjectID="_1541349438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15pt;height:18.8pt" o:ole="">
            <v:imagedata r:id="rId70" o:title=""/>
          </v:shape>
          <o:OLEObject Type="Embed" ProgID="Equation.DSMT4" ShapeID="_x0000_i1057" DrawAspect="Content" ObjectID="_1541349439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8.8pt;height:18.8pt" o:ole="">
            <v:imagedata r:id="rId72" o:title=""/>
          </v:shape>
          <o:OLEObject Type="Embed" ProgID="Equation.3" ShapeID="_x0000_i1058" DrawAspect="Content" ObjectID="_1541349440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4pt;height:50.5pt" o:ole="">
            <v:imagedata r:id="rId74" o:title=""/>
          </v:shape>
          <o:OLEObject Type="Embed" ProgID="Equation.3" ShapeID="_x0000_i1059" DrawAspect="Content" ObjectID="_1541349441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5pt;height:33.85pt" o:ole="">
            <v:imagedata r:id="rId76" o:title=""/>
          </v:shape>
          <o:OLEObject Type="Embed" ProgID="Equation.DSMT4" ShapeID="_x0000_i1060" DrawAspect="Content" ObjectID="_1541349442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5pt;height:18.8pt" o:ole="">
            <v:imagedata r:id="rId78" o:title=""/>
          </v:shape>
          <o:OLEObject Type="Embed" ProgID="Equation.3" ShapeID="_x0000_i1061" DrawAspect="Content" ObjectID="_1541349443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5pt;height:18.8pt" o:ole="">
            <v:imagedata r:id="rId80" o:title=""/>
          </v:shape>
          <o:OLEObject Type="Embed" ProgID="Equation.3" ShapeID="_x0000_i1062" DrawAspect="Content" ObjectID="_1541349444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5pt;height:18.8pt" o:ole="">
            <v:imagedata r:id="rId82" o:title=""/>
          </v:shape>
          <o:OLEObject Type="Embed" ProgID="Equation.3" ShapeID="_x0000_i1063" DrawAspect="Content" ObjectID="_1541349445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3.2pt;height:16.1pt" o:ole="">
            <v:imagedata r:id="rId84" o:title=""/>
          </v:shape>
          <o:OLEObject Type="Embed" ProgID="Equation.3" ShapeID="_x0000_i1064" DrawAspect="Content" ObjectID="_1541349446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5pt;height:36pt" o:ole="">
            <v:imagedata r:id="rId86" o:title=""/>
          </v:shape>
          <o:OLEObject Type="Embed" ProgID="Equation.DSMT4" ShapeID="_x0000_i1065" DrawAspect="Content" ObjectID="_1541349447" r:id="rId87"/>
        </w:object>
      </w:r>
      <w:r w:rsidRPr="00FD36C7">
        <w:rPr>
          <w:position w:val="-6"/>
        </w:rPr>
        <w:object w:dxaOrig="1020" w:dyaOrig="279">
          <v:shape id="_x0000_i1066" type="#_x0000_t75" style="width:56.4pt;height:15.6pt" o:ole="">
            <v:imagedata r:id="rId88" o:title=""/>
          </v:shape>
          <o:OLEObject Type="Embed" ProgID="Equation.3" ShapeID="_x0000_i1066" DrawAspect="Content" ObjectID="_1541349448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55pt;height:35.45pt" o:ole="">
            <v:imagedata r:id="rId90" o:title=""/>
          </v:shape>
          <o:OLEObject Type="Embed" ProgID="Equation.3" ShapeID="_x0000_i1067" DrawAspect="Content" ObjectID="_1541349449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6.1pt;height:20.4pt" o:ole="" fillcolor="window">
            <v:imagedata r:id="rId92" o:title=""/>
          </v:shape>
          <o:OLEObject Type="Embed" ProgID="Equation.3" ShapeID="_x0000_i1068" DrawAspect="Content" ObjectID="_1541349450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317" type="#_x0000_t75" style="width:120.9pt;height:34.4pt" o:ole="" fillcolor="window">
            <v:imagedata r:id="rId94" o:title=""/>
          </v:shape>
          <o:OLEObject Type="Embed" ProgID="Equation.DSMT4" ShapeID="_x0000_i1317" DrawAspect="Content" ObjectID="_1541349451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69" type="#_x0000_t75" style="width:59.65pt;height:40.3pt" o:ole="" fillcolor="window">
            <v:imagedata r:id="rId96" o:title=""/>
          </v:shape>
          <o:OLEObject Type="Embed" ProgID="Equation.3" ShapeID="_x0000_i1069" DrawAspect="Content" ObjectID="_1541349452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0" type="#_x0000_t75" style="width:23.1pt;height:18.8pt" o:ole="" fillcolor="window">
            <v:imagedata r:id="rId98" o:title=""/>
          </v:shape>
          <o:OLEObject Type="Embed" ProgID="Equation.3" ShapeID="_x0000_i1070" DrawAspect="Content" ObjectID="_1541349453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1" type="#_x0000_t75" style="width:27.4pt;height:19.9pt" o:ole="" fillcolor="window">
            <v:imagedata r:id="rId100" o:title=""/>
          </v:shape>
          <o:OLEObject Type="Embed" ProgID="Equation.3" ShapeID="_x0000_i1071" DrawAspect="Content" ObjectID="_1541349454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2" type="#_x0000_t75" style="width:77.35pt;height:66.65pt" o:ole="" fillcolor="window">
            <v:imagedata r:id="rId102" o:title=""/>
          </v:shape>
          <o:OLEObject Type="Embed" ProgID="Equation.3" ShapeID="_x0000_i1072" DrawAspect="Content" ObjectID="_1541349455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318" type="#_x0000_t75" style="width:114.45pt;height:33.3pt" o:ole="" fillcolor="window">
            <v:imagedata r:id="rId104" o:title=""/>
          </v:shape>
          <o:OLEObject Type="Embed" ProgID="Equation.DSMT4" ShapeID="_x0000_i1318" DrawAspect="Content" ObjectID="_1541349456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 w:rsidR="00084469">
              <w:rPr>
                <w:sz w:val="24"/>
                <w:szCs w:val="24"/>
                <w:lang w:val="be-BY"/>
              </w:rPr>
              <w:t>,</w:t>
            </w:r>
            <w:r w:rsidR="00084469">
              <w:rPr>
                <w:sz w:val="24"/>
                <w:szCs w:val="24"/>
                <w:lang w:val="en-US"/>
              </w:rPr>
              <w:t>9</w:t>
            </w:r>
            <w:r w:rsidR="00084469"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1,92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E6EDF" w:rsidRDefault="00FC219D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FA1900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3" type="#_x0000_t75" style="width:45.65pt;height:40.3pt" o:ole="" fillcolor="window">
            <v:imagedata r:id="rId106" o:title=""/>
          </v:shape>
          <o:OLEObject Type="Embed" ProgID="Equation.3" ShapeID="_x0000_i1073" DrawAspect="Content" ObjectID="_1541349457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4" type="#_x0000_t75" style="width:17.2pt;height:22.55pt" o:ole="">
            <v:imagedata r:id="rId108" o:title=""/>
          </v:shape>
          <o:OLEObject Type="Embed" ProgID="Equation.3" ShapeID="_x0000_i1074" DrawAspect="Content" ObjectID="_1541349458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5" type="#_x0000_t75" style="width:20.4pt;height:22.55pt" o:ole="">
            <v:imagedata r:id="rId110" o:title=""/>
          </v:shape>
          <o:OLEObject Type="Embed" ProgID="Equation.3" ShapeID="_x0000_i1075" DrawAspect="Content" ObjectID="_1541349459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A051CB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60" w:dyaOrig="660">
          <v:shape id="_x0000_i1319" type="#_x0000_t75" style="width:80.05pt;height:33.85pt" o:ole="">
            <v:imagedata r:id="rId112" o:title=""/>
          </v:shape>
          <o:OLEObject Type="Embed" ProgID="Equation.DSMT4" ShapeID="_x0000_i1319" DrawAspect="Content" ObjectID="_1541349460" r:id="rId113"/>
        </w:object>
      </w:r>
      <w:r w:rsidR="006A4443" w:rsidRPr="009424A0">
        <w:rPr>
          <w:position w:val="-6"/>
        </w:rPr>
        <w:object w:dxaOrig="840" w:dyaOrig="279">
          <v:shape id="_x0000_i1076" type="#_x0000_t75" style="width:45.65pt;height:15.6pt" o:ole="">
            <v:imagedata r:id="rId114" o:title=""/>
          </v:shape>
          <o:OLEObject Type="Embed" ProgID="Equation.3" ShapeID="_x0000_i1076" DrawAspect="Content" ObjectID="_1541349461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77" type="#_x0000_t75" style="width:141.3pt;height:19.9pt" o:ole="">
            <v:imagedata r:id="rId116" o:title=""/>
          </v:shape>
          <o:OLEObject Type="Embed" ProgID="Equation.3" ShapeID="_x0000_i1077" DrawAspect="Content" ObjectID="_1541349462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78" type="#_x0000_t75" style="width:76.85pt;height:18.8pt" o:ole="">
            <v:imagedata r:id="rId118" o:title=""/>
          </v:shape>
          <o:OLEObject Type="Embed" ProgID="Equation.3" ShapeID="_x0000_i1078" DrawAspect="Content" ObjectID="_1541349463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97971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2180" w:dyaOrig="400">
          <v:shape id="_x0000_i1320" type="#_x0000_t75" style="width:119.3pt;height:24.2pt" o:ole="">
            <v:imagedata r:id="rId120" o:title=""/>
          </v:shape>
          <o:OLEObject Type="Embed" ProgID="Equation.DSMT4" ShapeID="_x0000_i1320" DrawAspect="Content" ObjectID="_1541349464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321" type="#_x0000_t75" style="width:433.05pt;height:61.25pt" o:ole="">
            <v:imagedata r:id="rId122" o:title=""/>
          </v:shape>
          <o:OLEObject Type="Embed" ProgID="Visio.Drawing.11" ShapeID="_x0000_i1321" DrawAspect="Content" ObjectID="_1541349465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9A6DCC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9A6DC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EB297E" w:rsidRDefault="00EB297E" w:rsidP="009A6DCC">
            <w:pPr>
              <w:jc w:val="center"/>
            </w:pPr>
            <w:r w:rsidRPr="00DE6EDF">
              <w:t>1</w:t>
            </w:r>
          </w:p>
          <w:p w:rsid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413FA2" w:rsidRPr="00413FA2" w:rsidRDefault="00413FA2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EB297E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68" w:type="dxa"/>
          </w:tcPr>
          <w:p w:rsidR="00EB297E" w:rsidRDefault="00D14799" w:rsidP="009A6DCC">
            <w:pPr>
              <w:jc w:val="center"/>
            </w:pPr>
            <w:r>
              <w:t>1, 5, 9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2, 6, 10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3, 7, 11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4, 8, 12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9A6DC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9A6DCC">
            <w:pPr>
              <w:jc w:val="center"/>
            </w:pPr>
            <w:r>
              <w:t>5</w:t>
            </w:r>
          </w:p>
          <w:p w:rsidR="00EB297E" w:rsidRDefault="00413FA2" w:rsidP="00413FA2">
            <w:pPr>
              <w:jc w:val="center"/>
            </w:pPr>
            <w:r>
              <w:t>6</w:t>
            </w:r>
          </w:p>
          <w:p w:rsidR="00413FA2" w:rsidRPr="00413FA2" w:rsidRDefault="00413FA2" w:rsidP="00413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9A6DCC">
            <w:pPr>
              <w:jc w:val="center"/>
            </w:pPr>
            <w:r>
              <w:t>4</w:t>
            </w:r>
          </w:p>
          <w:p w:rsidR="00BF287F" w:rsidRPr="00DE6EDF" w:rsidRDefault="00D14799" w:rsidP="009A6DCC">
            <w:pPr>
              <w:jc w:val="center"/>
            </w:pPr>
            <w:r>
              <w:t>4</w:t>
            </w:r>
          </w:p>
          <w:p w:rsidR="00BF287F" w:rsidRPr="00DE6EDF" w:rsidRDefault="00D14799" w:rsidP="00D14799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9A6DCC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9A6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9A6DCC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413FA2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9A6DC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9A6DC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DE6EDF" w:rsidRDefault="00D41337" w:rsidP="00D41337">
            <w:pPr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D4133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D41337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D41337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D41337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DE6EDF" w:rsidRDefault="00B06E3F" w:rsidP="00B06E3F">
            <w:pPr>
              <w:jc w:val="center"/>
            </w:pPr>
            <w:r w:rsidRPr="00DE6EDF">
              <w:t>5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B06E3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B06E3F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B06E3F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B06E3F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DE6EDF" w:rsidRDefault="00272583" w:rsidP="00272583">
            <w:pPr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272583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272583">
            <w:pPr>
              <w:jc w:val="center"/>
            </w:pPr>
            <w:r>
              <w:t>11</w:t>
            </w:r>
          </w:p>
          <w:p w:rsidR="00272583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272583">
            <w:pPr>
              <w:jc w:val="center"/>
            </w:pPr>
            <w:r>
              <w:t>4</w:t>
            </w:r>
          </w:p>
          <w:p w:rsidR="00272583" w:rsidRPr="00DE6EDF" w:rsidRDefault="00272583" w:rsidP="00272583">
            <w:pPr>
              <w:jc w:val="center"/>
            </w:pPr>
            <w:r>
              <w:t>4</w:t>
            </w:r>
          </w:p>
          <w:p w:rsidR="00272583" w:rsidRPr="00DE6EDF" w:rsidRDefault="00272583" w:rsidP="00272583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272583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272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DE6EDF" w:rsidRDefault="005D1C3C" w:rsidP="005D1C3C">
            <w:pPr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5D1C3C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5D1C3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DE6EDF" w:rsidRDefault="005D1C3C" w:rsidP="005D1C3C">
            <w:pPr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5D1C3C">
            <w:pPr>
              <w:jc w:val="center"/>
            </w:pPr>
            <w:r>
              <w:t>15</w:t>
            </w:r>
          </w:p>
          <w:p w:rsidR="005D1C3C" w:rsidRDefault="005D1C3C" w:rsidP="005D1C3C">
            <w:pPr>
              <w:jc w:val="center"/>
            </w:pPr>
            <w:r>
              <w:t>16</w:t>
            </w:r>
          </w:p>
          <w:p w:rsidR="005D1C3C" w:rsidRPr="00413FA2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5D1C3C">
            <w:pPr>
              <w:jc w:val="center"/>
            </w:pPr>
            <w:r>
              <w:t>4</w:t>
            </w:r>
          </w:p>
          <w:p w:rsidR="005D1C3C" w:rsidRPr="00DE6EDF" w:rsidRDefault="005D1C3C" w:rsidP="005D1C3C">
            <w:pPr>
              <w:jc w:val="center"/>
            </w:pPr>
            <w:r>
              <w:t>4</w:t>
            </w:r>
          </w:p>
          <w:p w:rsidR="005D1C3C" w:rsidRPr="00DE6EDF" w:rsidRDefault="005D1C3C" w:rsidP="005D1C3C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5D1C3C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5D1C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DE6EDF" w:rsidRDefault="0007422C" w:rsidP="0007422C">
            <w:pPr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7422C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7422C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7422C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7422C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79" type="#_x0000_t75" style="width:89.2pt;height:35.45pt" o:ole="" fillcolor="window">
            <v:imagedata r:id="rId124" o:title=""/>
          </v:shape>
          <o:OLEObject Type="Embed" ProgID="Equation.3" ShapeID="_x0000_i1079" DrawAspect="Content" ObjectID="_1541349466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0" type="#_x0000_t75" style="width:23.1pt;height:18.8pt" o:ole="">
            <v:imagedata r:id="rId126" o:title=""/>
          </v:shape>
          <o:OLEObject Type="Embed" ProgID="Equation.3" ShapeID="_x0000_i1080" DrawAspect="Content" ObjectID="_1541349467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1" type="#_x0000_t75" style="width:14.5pt;height:18.8pt" o:ole="">
            <v:imagedata r:id="rId128" o:title=""/>
          </v:shape>
          <o:OLEObject Type="Embed" ProgID="Equation.3" ShapeID="_x0000_i1081" DrawAspect="Content" ObjectID="_1541349468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322" type="#_x0000_t75" style="width:118.2pt;height:20.4pt" o:ole="" fillcolor="window">
            <v:imagedata r:id="rId130" o:title=""/>
          </v:shape>
          <o:OLEObject Type="Embed" ProgID="Equation.DSMT4" ShapeID="_x0000_i1322" DrawAspect="Content" ObjectID="_1541349469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2" type="#_x0000_t75" style="width:122.5pt;height:18.8pt" o:ole="">
            <v:imagedata r:id="rId132" o:title=""/>
          </v:shape>
          <o:OLEObject Type="Embed" ProgID="Equation.3" ShapeID="_x0000_i1082" DrawAspect="Content" ObjectID="_1541349470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3" type="#_x0000_t75" style="width:53.75pt;height:36pt" o:ole="">
            <v:imagedata r:id="rId134" o:title=""/>
          </v:shape>
          <o:OLEObject Type="Embed" ProgID="Equation.3" ShapeID="_x0000_i1083" DrawAspect="Content" ObjectID="_1541349471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326" type="#_x0000_t75" style="width:162.25pt;height:18.8pt" o:ole="">
            <v:imagedata r:id="rId136" o:title=""/>
          </v:shape>
          <o:OLEObject Type="Embed" ProgID="Equation.DSMT4" ShapeID="_x0000_i1326" DrawAspect="Content" ObjectID="_1541349472" r:id="rId137"/>
        </w:object>
      </w:r>
    </w:p>
    <w:p w:rsidR="001164CF" w:rsidRPr="00DA56A1" w:rsidRDefault="00A46383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327" type="#_x0000_t75" style="width:103.15pt;height:33.3pt" o:ole="">
            <v:imagedata r:id="rId138" o:title=""/>
          </v:shape>
          <o:OLEObject Type="Embed" ProgID="Equation.DSMT4" ShapeID="_x0000_i1327" DrawAspect="Content" ObjectID="_1541349473" r:id="rId139"/>
        </w:object>
      </w:r>
      <w:r w:rsidR="00941832">
        <w:rPr>
          <w:sz w:val="28"/>
          <w:szCs w:val="28"/>
        </w:rPr>
        <w:t>, округ</w:t>
      </w:r>
      <w:bookmarkStart w:id="0" w:name="_GoBack"/>
      <w:bookmarkEnd w:id="0"/>
      <w:r w:rsidR="00941832">
        <w:rPr>
          <w:sz w:val="28"/>
          <w:szCs w:val="28"/>
        </w:rPr>
        <w:t>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="00DA56A1" w:rsidRPr="001164CF">
        <w:rPr>
          <w:position w:val="-10"/>
          <w:sz w:val="28"/>
          <w:szCs w:val="28"/>
        </w:rPr>
        <w:object w:dxaOrig="840" w:dyaOrig="320">
          <v:shape id="_x0000_i1323" type="#_x0000_t75" style="width:41.9pt;height:15.6pt" o:ole="">
            <v:imagedata r:id="rId140" o:title=""/>
          </v:shape>
          <o:OLEObject Type="Embed" ProgID="Equation.DSMT4" ShapeID="_x0000_i1323" DrawAspect="Content" ObjectID="_1541349474" r:id="rId141"/>
        </w:object>
      </w:r>
    </w:p>
    <w:p w:rsidR="001164CF" w:rsidRPr="00F37109" w:rsidRDefault="007C208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324" type="#_x0000_t75" style="width:132.7pt;height:18.8pt" o:ole="">
            <v:imagedata r:id="rId142" o:title=""/>
          </v:shape>
          <o:OLEObject Type="Embed" ProgID="Equation.DSMT4" ShapeID="_x0000_i1324" DrawAspect="Content" ObjectID="_1541349475" r:id="rId143"/>
        </w:object>
      </w:r>
    </w:p>
    <w:p w:rsidR="000C3FBA" w:rsidRPr="001164CF" w:rsidRDefault="007C208D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325" type="#_x0000_t75" style="width:98.85pt;height:18.8pt" o:ole="">
            <v:imagedata r:id="rId144" o:title=""/>
          </v:shape>
          <o:OLEObject Type="Embed" ProgID="Equation.DSMT4" ShapeID="_x0000_i1325" DrawAspect="Content" ObjectID="_1541349476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84" type="#_x0000_t75" style="width:90.25pt;height:18.8pt" o:ole="">
            <v:imagedata r:id="rId146" o:title=""/>
          </v:shape>
          <o:OLEObject Type="Embed" ProgID="Equation.3" ShapeID="_x0000_i1084" DrawAspect="Content" ObjectID="_1541349477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85" type="#_x0000_t75" style="width:162.25pt;height:18.8pt" o:ole="">
            <v:imagedata r:id="rId148" o:title=""/>
          </v:shape>
          <o:OLEObject Type="Embed" ProgID="Equation.3" ShapeID="_x0000_i1085" DrawAspect="Content" ObjectID="_1541349478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86" type="#_x0000_t75" style="width:53.2pt;height:18.8pt" o:ole="">
            <v:imagedata r:id="rId150" o:title=""/>
          </v:shape>
          <o:OLEObject Type="Embed" ProgID="Equation.3" ShapeID="_x0000_i1086" DrawAspect="Content" ObjectID="_1541349479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87" type="#_x0000_t75" style="width:1in;height:18.8pt" o:ole="">
            <v:imagedata r:id="rId152" o:title=""/>
          </v:shape>
          <o:OLEObject Type="Embed" ProgID="Equation.3" ShapeID="_x0000_i1087" DrawAspect="Content" ObjectID="_1541349480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88" type="#_x0000_t75" style="width:67.15pt;height:18.8pt" o:ole="">
            <v:imagedata r:id="rId154" o:title=""/>
          </v:shape>
          <o:OLEObject Type="Embed" ProgID="Equation.3" ShapeID="_x0000_i1088" DrawAspect="Content" ObjectID="_1541349481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89" type="#_x0000_t75" style="width:102.65pt;height:18.8pt" o:ole="">
            <v:imagedata r:id="rId156" o:title=""/>
          </v:shape>
          <o:OLEObject Type="Embed" ProgID="Equation.3" ShapeID="_x0000_i1089" DrawAspect="Content" ObjectID="_1541349482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090" type="#_x0000_t75" style="width:76.85pt;height:31.15pt" o:ole="">
            <v:imagedata r:id="rId158" o:title=""/>
          </v:shape>
          <o:OLEObject Type="Embed" ProgID="Equation.3" ShapeID="_x0000_i1090" DrawAspect="Content" ObjectID="_1541349483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091" type="#_x0000_t75" style="width:142.95pt;height:31.15pt" o:ole="">
            <v:imagedata r:id="rId160" o:title=""/>
          </v:shape>
          <o:OLEObject Type="Embed" ProgID="Equation.3" ShapeID="_x0000_i1091" DrawAspect="Content" ObjectID="_1541349484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092" type="#_x0000_t75" style="width:121.45pt;height:18.8pt" o:ole="" fillcolor="window">
            <v:imagedata r:id="rId162" o:title=""/>
          </v:shape>
          <o:OLEObject Type="Embed" ProgID="Equation.3" ShapeID="_x0000_i1092" DrawAspect="Content" ObjectID="_1541349485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093" type="#_x0000_t75" style="width:131.65pt;height:18.8pt" o:ole="" fillcolor="window">
            <v:imagedata r:id="rId164" o:title=""/>
          </v:shape>
          <o:OLEObject Type="Embed" ProgID="Equation.3" ShapeID="_x0000_i1093" DrawAspect="Content" ObjectID="_1541349486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094" type="#_x0000_t75" style="width:73.05pt;height:48.9pt" o:ole="" fillcolor="window">
            <v:imagedata r:id="rId166" o:title=""/>
          </v:shape>
          <o:OLEObject Type="Embed" ProgID="Equation.3" ShapeID="_x0000_i1094" DrawAspect="Content" ObjectID="_1541349487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095" type="#_x0000_t75" style="width:16.1pt;height:17.2pt" o:ole="">
            <v:imagedata r:id="rId168" o:title=""/>
          </v:shape>
          <o:OLEObject Type="Embed" ProgID="Equation.3" ShapeID="_x0000_i1095" DrawAspect="Content" ObjectID="_1541349488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096" type="#_x0000_t75" style="width:29pt;height:43pt" o:ole="">
            <v:imagedata r:id="rId170" o:title=""/>
          </v:shape>
          <o:OLEObject Type="Embed" ProgID="Equation.3" ShapeID="_x0000_i1096" DrawAspect="Content" ObjectID="_1541349489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097" type="#_x0000_t75" style="width:161.75pt;height:30.65pt" o:ole="" fillcolor="window">
            <v:imagedata r:id="rId172" o:title=""/>
          </v:shape>
          <o:OLEObject Type="Embed" ProgID="Equation.3" ShapeID="_x0000_i1097" DrawAspect="Content" ObjectID="_1541349490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098" type="#_x0000_t75" style="width:64.5pt;height:18.8pt" o:ole="" fillcolor="window">
            <v:imagedata r:id="rId174" o:title=""/>
          </v:shape>
          <o:OLEObject Type="Embed" ProgID="Equation.3" ShapeID="_x0000_i1098" DrawAspect="Content" ObjectID="_1541349491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099" type="#_x0000_t75" style="width:18.8pt;height:20.4pt" o:ole="">
            <v:imagedata r:id="rId176" o:title=""/>
          </v:shape>
          <o:OLEObject Type="Embed" ProgID="Equation.3" ShapeID="_x0000_i1099" DrawAspect="Content" ObjectID="_1541349492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00" type="#_x0000_t75" style="width:225.65pt;height:20.4pt" o:ole="">
            <v:imagedata r:id="rId178" o:title=""/>
          </v:shape>
          <o:OLEObject Type="Embed" ProgID="Equation.3" ShapeID="_x0000_i1100" DrawAspect="Content" ObjectID="_1541349493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01" type="#_x0000_t75" style="width:151pt;height:18.8pt" o:ole="" fillcolor="window">
            <v:imagedata r:id="rId180" o:title=""/>
          </v:shape>
          <o:OLEObject Type="Embed" ProgID="Equation.3" ShapeID="_x0000_i1101" DrawAspect="Content" ObjectID="_1541349494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02" type="#_x0000_t75" style="width:54.8pt;height:35.45pt" o:ole="" fillcolor="window">
            <v:imagedata r:id="rId182" o:title=""/>
          </v:shape>
          <o:OLEObject Type="Embed" ProgID="Equation.3" ShapeID="_x0000_i1102" DrawAspect="Content" ObjectID="_1541349495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03" type="#_x0000_t75" style="width:140.8pt;height:33.3pt" o:ole="" fillcolor="window">
            <v:imagedata r:id="rId184" o:title=""/>
          </v:shape>
          <o:OLEObject Type="Embed" ProgID="Equation.3" ShapeID="_x0000_i1103" DrawAspect="Content" ObjectID="_1541349496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04" type="#_x0000_t75" style="width:51.6pt;height:18.8pt" o:ole="" fillcolor="window">
            <v:imagedata r:id="rId186" o:title=""/>
          </v:shape>
          <o:OLEObject Type="Embed" ProgID="Equation.3" ShapeID="_x0000_i1104" DrawAspect="Content" ObjectID="_1541349497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05" type="#_x0000_t75" style="width:12.35pt;height:16.1pt" o:ole="" fillcolor="window">
            <v:imagedata r:id="rId188" o:title=""/>
          </v:shape>
          <o:OLEObject Type="Embed" ProgID="Equation.3" ShapeID="_x0000_i1105" DrawAspect="Content" ObjectID="_1541349498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06" type="#_x0000_t75" style="width:12.35pt;height:16.1pt" o:ole="" fillcolor="window">
            <v:imagedata r:id="rId190" o:title=""/>
          </v:shape>
          <o:OLEObject Type="Embed" ProgID="Equation.3" ShapeID="_x0000_i1106" DrawAspect="Content" ObjectID="_1541349499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07" type="#_x0000_t75" style="width:135.4pt;height:18.25pt" o:ole="" fillcolor="window">
            <v:imagedata r:id="rId192" o:title=""/>
          </v:shape>
          <o:OLEObject Type="Embed" ProgID="Equation.3" ShapeID="_x0000_i1107" DrawAspect="Content" ObjectID="_1541349500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08" type="#_x0000_t75" style="width:91.9pt;height:18.8pt" o:ole="" fillcolor="window">
            <v:imagedata r:id="rId194" o:title=""/>
          </v:shape>
          <o:OLEObject Type="Embed" ProgID="Equation.3" ShapeID="_x0000_i1108" DrawAspect="Content" ObjectID="_1541349501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09" type="#_x0000_t75" style="width:203.65pt;height:36.55pt" o:ole="" fillcolor="window">
            <v:imagedata r:id="rId196" o:title=""/>
          </v:shape>
          <o:OLEObject Type="Embed" ProgID="Equation.3" ShapeID="_x0000_i1109" DrawAspect="Content" ObjectID="_1541349502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0" type="#_x0000_t75" style="width:18.8pt;height:17.2pt" o:ole="" fillcolor="window">
            <v:imagedata r:id="rId198" o:title=""/>
          </v:shape>
          <o:OLEObject Type="Embed" ProgID="Equation.3" ShapeID="_x0000_i1110" DrawAspect="Content" ObjectID="_1541349503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1" type="#_x0000_t75" style="width:12.35pt;height:15.05pt" o:ole="" fillcolor="window">
            <v:imagedata r:id="rId200" o:title=""/>
          </v:shape>
          <o:OLEObject Type="Embed" ProgID="Equation.3" ShapeID="_x0000_i1111" DrawAspect="Content" ObjectID="_1541349504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12" type="#_x0000_t75" style="width:18.8pt;height:18.8pt" o:ole="" fillcolor="window">
            <v:imagedata r:id="rId202" o:title=""/>
          </v:shape>
          <o:OLEObject Type="Embed" ProgID="Equation.3" ShapeID="_x0000_i1112" DrawAspect="Content" ObjectID="_1541349505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13" type="#_x0000_t75" style="width:16.1pt;height:17.2pt" o:ole="" fillcolor="window">
            <v:imagedata r:id="rId204" o:title=""/>
          </v:shape>
          <o:OLEObject Type="Embed" ProgID="Equation.3" ShapeID="_x0000_i1113" DrawAspect="Content" ObjectID="_1541349506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14" type="#_x0000_t75" style="width:306.25pt;height:33.85pt" o:ole="" fillcolor="window">
            <v:imagedata r:id="rId206" o:title=""/>
          </v:shape>
          <o:OLEObject Type="Embed" ProgID="Equation.3" ShapeID="_x0000_i1114" DrawAspect="Content" ObjectID="_1541349507" r:id="rId207"/>
        </w:object>
      </w:r>
    </w:p>
    <w:p w:rsidR="000213D7" w:rsidRDefault="00471C7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15" type="#_x0000_t75" style="width:167.1pt;height:18.8pt" o:ole="" fillcolor="window">
            <v:imagedata r:id="rId208" o:title=""/>
          </v:shape>
          <o:OLEObject Type="Embed" ProgID="Equation.3" ShapeID="_x0000_i1115" DrawAspect="Content" ObjectID="_1541349508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proofErr w:type="spellStart"/>
            <w:r w:rsidR="00813DD1"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  <w:proofErr w:type="spellEnd"/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16" type="#_x0000_t75" style="width:154.2pt;height:18.25pt" o:ole="" fillcolor="window">
            <v:imagedata r:id="rId210" o:title=""/>
          </v:shape>
          <o:OLEObject Type="Embed" ProgID="Equation.3" ShapeID="_x0000_i1116" DrawAspect="Content" ObjectID="_1541349509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17" type="#_x0000_t75" style="width:149.35pt;height:18.25pt" o:ole="">
            <v:imagedata r:id="rId212" o:title=""/>
          </v:shape>
          <o:OLEObject Type="Embed" ProgID="Equation.3" ShapeID="_x0000_i1117" DrawAspect="Content" ObjectID="_1541349510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18" type="#_x0000_t75" style="width:158.5pt;height:18.25pt" o:ole="">
            <v:imagedata r:id="rId214" o:title=""/>
          </v:shape>
          <o:OLEObject Type="Embed" ProgID="Equation.3" ShapeID="_x0000_i1118" DrawAspect="Content" ObjectID="_1541349511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19" type="#_x0000_t75" style="width:178.4pt;height:18.8pt" o:ole="">
            <v:imagedata r:id="rId216" o:title=""/>
          </v:shape>
          <o:OLEObject Type="Embed" ProgID="Equation.3" ShapeID="_x0000_i1119" DrawAspect="Content" ObjectID="_1541349512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20" type="#_x0000_t75" style="width:135.4pt;height:18.25pt" o:ole="">
            <v:imagedata r:id="rId218" o:title=""/>
          </v:shape>
          <o:OLEObject Type="Embed" ProgID="Equation.3" ShapeID="_x0000_i1120" DrawAspect="Content" ObjectID="_1541349513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21" type="#_x0000_t75" style="width:225.65pt;height:18.8pt" o:ole="">
            <v:imagedata r:id="rId220" o:title=""/>
          </v:shape>
          <o:OLEObject Type="Embed" ProgID="Equation.3" ShapeID="_x0000_i1121" DrawAspect="Content" ObjectID="_1541349514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2" type="#_x0000_t75" style="width:26.35pt;height:18.8pt" o:ole="">
            <v:imagedata r:id="rId222" o:title=""/>
          </v:shape>
          <o:OLEObject Type="Embed" ProgID="Equation.3" ShapeID="_x0000_i1122" DrawAspect="Content" ObjectID="_1541349515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3" type="#_x0000_t75" style="width:84.35pt;height:33.85pt" o:ole="">
            <v:imagedata r:id="rId224" o:title=""/>
          </v:shape>
          <o:OLEObject Type="Embed" ProgID="Equation.3" ShapeID="_x0000_i1123" DrawAspect="Content" ObjectID="_1541349516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24" type="#_x0000_t75" style="width:26.35pt;height:18.8pt" o:ole="">
            <v:imagedata r:id="rId226" o:title=""/>
          </v:shape>
          <o:OLEObject Type="Embed" ProgID="Equation.3" ShapeID="_x0000_i1124" DrawAspect="Content" ObjectID="_1541349517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25" type="#_x0000_t75" style="width:23.65pt;height:18.8pt" o:ole="">
            <v:imagedata r:id="rId228" o:title=""/>
          </v:shape>
          <o:OLEObject Type="Embed" ProgID="Equation.3" ShapeID="_x0000_i1125" DrawAspect="Content" ObjectID="_1541349518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lastRenderedPageBreak/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084469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26" type="#_x0000_t75" style="width:26.35pt;height:18.8pt" o:ole="">
            <v:imagedata r:id="rId230" o:title=""/>
          </v:shape>
          <o:OLEObject Type="Embed" ProgID="Equation.3" ShapeID="_x0000_i1126" DrawAspect="Content" ObjectID="_1541349519" r:id="rId231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27" type="#_x0000_t75" style="width:18.8pt;height:18.8pt" o:ole="">
            <v:imagedata r:id="rId232" o:title=""/>
          </v:shape>
          <o:OLEObject Type="Embed" ProgID="Equation.3" ShapeID="_x0000_i1127" DrawAspect="Content" ObjectID="_1541349520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28" type="#_x0000_t75" style="width:24.7pt;height:18.8pt" o:ole="">
            <v:imagedata r:id="rId234" o:title=""/>
          </v:shape>
          <o:OLEObject Type="Embed" ProgID="Equation.3" ShapeID="_x0000_i1128" DrawAspect="Content" ObjectID="_1541349521" r:id="rId235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29" type="#_x0000_t75" style="width:20.4pt;height:18.8pt" o:ole="">
            <v:imagedata r:id="rId236" o:title=""/>
          </v:shape>
          <o:OLEObject Type="Embed" ProgID="Equation.3" ShapeID="_x0000_i1129" DrawAspect="Content" ObjectID="_1541349522" r:id="rId237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0" type="#_x0000_t75" style="width:19.9pt;height:18.8pt" o:ole="">
            <v:imagedata r:id="rId238" o:title=""/>
          </v:shape>
          <o:OLEObject Type="Embed" ProgID="Equation.3" ShapeID="_x0000_i1130" DrawAspect="Content" ObjectID="_1541349523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1" type="#_x0000_t75" style="width:84.35pt;height:36.55pt" o:ole="">
            <v:imagedata r:id="rId240" o:title=""/>
          </v:shape>
          <o:OLEObject Type="Embed" ProgID="Equation.3" ShapeID="_x0000_i1131" DrawAspect="Content" ObjectID="_1541349524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2" type="#_x0000_t75" style="width:19.9pt;height:18.8pt" o:ole="">
            <v:imagedata r:id="rId242" o:title=""/>
          </v:shape>
          <o:OLEObject Type="Embed" ProgID="Equation.3" ShapeID="_x0000_i1132" DrawAspect="Content" ObjectID="_1541349525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33" type="#_x0000_t75" style="width:174.65pt;height:33.85pt" o:ole="">
            <v:imagedata r:id="rId244" o:title=""/>
          </v:shape>
          <o:OLEObject Type="Embed" ProgID="Equation.3" ShapeID="_x0000_i1133" DrawAspect="Content" ObjectID="_1541349526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34" type="#_x0000_t75" style="width:164.4pt;height:35.45pt" o:ole="" fillcolor="window">
            <v:imagedata r:id="rId246" o:title=""/>
          </v:shape>
          <o:OLEObject Type="Embed" ProgID="Equation.3" ShapeID="_x0000_i1134" DrawAspect="Content" ObjectID="_1541349527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35" type="#_x0000_t75" style="width:24.7pt;height:18.8pt" o:ole="">
            <v:imagedata r:id="rId248" o:title=""/>
          </v:shape>
          <o:OLEObject Type="Embed" ProgID="Equation.3" ShapeID="_x0000_i1135" DrawAspect="Content" ObjectID="_1541349528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36" type="#_x0000_t75" style="width:23.1pt;height:18.8pt" o:ole="">
            <v:imagedata r:id="rId250" o:title=""/>
          </v:shape>
          <o:OLEObject Type="Embed" ProgID="Equation.3" ShapeID="_x0000_i1136" DrawAspect="Content" ObjectID="_1541349529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37" type="#_x0000_t75" style="width:24.7pt;height:18.8pt" o:ole="">
            <v:imagedata r:id="rId252" o:title=""/>
          </v:shape>
          <o:OLEObject Type="Embed" ProgID="Equation.3" ShapeID="_x0000_i1137" DrawAspect="Content" ObjectID="_1541349530" r:id="rId253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38" type="#_x0000_t75" style="width:23.1pt;height:18.8pt" o:ole="">
            <v:imagedata r:id="rId254" o:title=""/>
          </v:shape>
          <o:OLEObject Type="Embed" ProgID="Equation.3" ShapeID="_x0000_i1138" DrawAspect="Content" ObjectID="_1541349531" r:id="rId255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39" type="#_x0000_t75" style="width:23.65pt;height:18.8pt" o:ole="">
            <v:imagedata r:id="rId256" o:title=""/>
          </v:shape>
          <o:OLEObject Type="Embed" ProgID="Equation.3" ShapeID="_x0000_i1139" DrawAspect="Content" ObjectID="_1541349532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0" type="#_x0000_t75" style="width:109.05pt;height:36.55pt" o:ole="">
            <v:imagedata r:id="rId258" o:title=""/>
          </v:shape>
          <o:OLEObject Type="Embed" ProgID="Equation.3" ShapeID="_x0000_i1140" DrawAspect="Content" ObjectID="_1541349533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1" type="#_x0000_t75" style="width:23.65pt;height:18.8pt" o:ole="">
            <v:imagedata r:id="rId260" o:title=""/>
          </v:shape>
          <o:OLEObject Type="Embed" ProgID="Equation.3" ShapeID="_x0000_i1141" DrawAspect="Content" ObjectID="_1541349534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2" type="#_x0000_t75" style="width:23.65pt;height:18.8pt" o:ole="">
            <v:imagedata r:id="rId262" o:title=""/>
          </v:shape>
          <o:OLEObject Type="Embed" ProgID="Equation.3" ShapeID="_x0000_i1142" DrawAspect="Content" ObjectID="_1541349535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3" type="#_x0000_t75" style="width:127.9pt;height:35.45pt" o:ole="" fillcolor="window">
            <v:imagedata r:id="rId264" o:title=""/>
          </v:shape>
          <o:OLEObject Type="Embed" ProgID="Equation.3" ShapeID="_x0000_i1143" DrawAspect="Content" ObjectID="_1541349536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44" type="#_x0000_t75" style="width:12.35pt;height:11.3pt" o:ole="">
            <v:imagedata r:id="rId266" o:title=""/>
          </v:shape>
          <o:OLEObject Type="Embed" ProgID="Equation.3" ShapeID="_x0000_i1144" DrawAspect="Content" ObjectID="_1541349537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45" type="#_x0000_t75" style="width:23.1pt;height:18.8pt" o:ole="">
            <v:imagedata r:id="rId268" o:title=""/>
          </v:shape>
          <o:OLEObject Type="Embed" ProgID="Equation.3" ShapeID="_x0000_i1145" DrawAspect="Content" ObjectID="_1541349538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46" type="#_x0000_t75" style="width:22.55pt;height:18.8pt" o:ole="">
            <v:imagedata r:id="rId270" o:title=""/>
          </v:shape>
          <o:OLEObject Type="Embed" ProgID="Equation.3" ShapeID="_x0000_i1146" DrawAspect="Content" ObjectID="_1541349539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47" type="#_x0000_t75" style="width:27.95pt;height:18.8pt" o:ole="">
            <v:imagedata r:id="rId272" o:title=""/>
          </v:shape>
          <o:OLEObject Type="Embed" ProgID="Equation.3" ShapeID="_x0000_i1147" DrawAspect="Content" ObjectID="_1541349540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48" type="#_x0000_t75" style="width:76.85pt;height:18.8pt" o:ole="">
            <v:imagedata r:id="rId274" o:title=""/>
          </v:shape>
          <o:OLEObject Type="Embed" ProgID="Equation.3" ShapeID="_x0000_i1148" DrawAspect="Content" ObjectID="_1541349541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49" type="#_x0000_t75" style="width:19.9pt;height:18.8pt" o:ole="">
                  <v:imagedata r:id="rId276" o:title=""/>
                </v:shape>
                <o:OLEObject Type="Embed" ProgID="Equation.3" ShapeID="_x0000_i1149" DrawAspect="Content" ObjectID="_1541349542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50" type="#_x0000_t75" style="width:30.65pt;height:18.8pt" o:ole="">
                  <v:imagedata r:id="rId278" o:title=""/>
                </v:shape>
                <o:OLEObject Type="Embed" ProgID="Equation.3" ShapeID="_x0000_i1150" DrawAspect="Content" ObjectID="_1541349543" r:id="rId279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1" type="#_x0000_t75" style="width:80.6pt;height:30.65pt" o:ole="" fillcolor="window">
            <v:imagedata r:id="rId280" o:title=""/>
          </v:shape>
          <o:OLEObject Type="Embed" ProgID="Equation.3" ShapeID="_x0000_i1151" DrawAspect="Content" ObjectID="_1541349544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2" type="#_x0000_t75" style="width:23.1pt;height:18.8pt" o:ole="">
            <v:imagedata r:id="rId282" o:title=""/>
          </v:shape>
          <o:OLEObject Type="Embed" ProgID="Equation.3" ShapeID="_x0000_i1152" DrawAspect="Content" ObjectID="_1541349545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3" type="#_x0000_t75" style="width:60.7pt;height:18.8pt" o:ole="">
            <v:imagedata r:id="rId284" o:title=""/>
          </v:shape>
          <o:OLEObject Type="Embed" ProgID="Equation.3" ShapeID="_x0000_i1153" DrawAspect="Content" ObjectID="_1541349546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54" type="#_x0000_t75" style="width:138.65pt;height:31.15pt" o:ole="">
            <v:imagedata r:id="rId286" o:title=""/>
          </v:shape>
          <o:OLEObject Type="Embed" ProgID="Equation.3" ShapeID="_x0000_i1154" DrawAspect="Content" ObjectID="_1541349547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55" type="#_x0000_t75" style="width:146.7pt;height:34.4pt" o:ole="">
            <v:imagedata r:id="rId288" o:title=""/>
          </v:shape>
          <o:OLEObject Type="Embed" ProgID="Equation.3" ShapeID="_x0000_i1155" DrawAspect="Content" ObjectID="_1541349548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56" type="#_x0000_t75" style="width:24.7pt;height:19.9pt" o:ole="">
            <v:imagedata r:id="rId290" o:title=""/>
          </v:shape>
          <o:OLEObject Type="Embed" ProgID="Equation.3" ShapeID="_x0000_i1156" DrawAspect="Content" ObjectID="_1541349549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57" type="#_x0000_t75" style="width:53.2pt;height:19.9pt" o:ole="">
            <v:imagedata r:id="rId292" o:title=""/>
          </v:shape>
          <o:OLEObject Type="Embed" ProgID="Equation.3" ShapeID="_x0000_i1157" DrawAspect="Content" ObjectID="_1541349550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58" type="#_x0000_t75" style="width:29pt;height:20.4pt" o:ole="">
            <v:imagedata r:id="rId294" o:title=""/>
          </v:shape>
          <o:OLEObject Type="Embed" ProgID="Equation.3" ShapeID="_x0000_i1158" DrawAspect="Content" ObjectID="_1541349551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59" type="#_x0000_t75" style="width:15.6pt;height:18.8pt" o:ole="">
            <v:imagedata r:id="rId296" o:title=""/>
          </v:shape>
          <o:OLEObject Type="Embed" ProgID="Equation.3" ShapeID="_x0000_i1159" DrawAspect="Content" ObjectID="_1541349552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0" type="#_x0000_t75" style="width:69.3pt;height:18.8pt" o:ole="" fillcolor="window">
            <v:imagedata r:id="rId298" o:title=""/>
          </v:shape>
          <o:OLEObject Type="Embed" ProgID="Equation.3" ShapeID="_x0000_i1160" DrawAspect="Content" ObjectID="_1541349553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1" type="#_x0000_t75" style="width:23.1pt;height:20.4pt" o:ole="">
            <v:imagedata r:id="rId300" o:title=""/>
          </v:shape>
          <o:OLEObject Type="Embed" ProgID="Equation.3" ShapeID="_x0000_i1161" DrawAspect="Content" ObjectID="_1541349554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2" type="#_x0000_t75" style="width:51.6pt;height:20.4pt" o:ole="">
            <v:imagedata r:id="rId302" o:title=""/>
          </v:shape>
          <o:OLEObject Type="Embed" ProgID="Equation.3" ShapeID="_x0000_i1162" DrawAspect="Content" ObjectID="_1541349555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3" type="#_x0000_t75" style="width:15.6pt;height:18.8pt" o:ole="">
            <v:imagedata r:id="rId304" o:title=""/>
          </v:shape>
          <o:OLEObject Type="Embed" ProgID="Equation.3" ShapeID="_x0000_i1163" DrawAspect="Content" ObjectID="_1541349556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64" type="#_x0000_t75" style="width:126.25pt;height:18.25pt" o:ole="">
            <v:imagedata r:id="rId306" o:title=""/>
          </v:shape>
          <o:OLEObject Type="Embed" ProgID="Equation.3" ShapeID="_x0000_i1164" DrawAspect="Content" ObjectID="_1541349557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65" type="#_x0000_t75" style="width:21.5pt;height:18.8pt" o:ole="">
            <v:imagedata r:id="rId308" o:title=""/>
          </v:shape>
          <o:OLEObject Type="Embed" ProgID="Equation.3" ShapeID="_x0000_i1165" DrawAspect="Content" ObjectID="_1541349558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66" type="#_x0000_t75" style="width:508.3pt;height:19.9pt" o:ole="">
            <v:imagedata r:id="rId310" o:title=""/>
          </v:shape>
          <o:OLEObject Type="Embed" ProgID="Equation.3" ShapeID="_x0000_i1166" DrawAspect="Content" ObjectID="_1541349559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67" type="#_x0000_t75" style="width:119.8pt;height:33.85pt" o:ole="" fillcolor="window">
            <v:imagedata r:id="rId312" o:title=""/>
          </v:shape>
          <o:OLEObject Type="Embed" ProgID="Equation.3" ShapeID="_x0000_i1167" DrawAspect="Content" ObjectID="_1541349560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68" type="#_x0000_t75" style="width:20.95pt;height:18.8pt" o:ole="">
            <v:imagedata r:id="rId314" o:title=""/>
          </v:shape>
          <o:OLEObject Type="Embed" ProgID="Equation.3" ShapeID="_x0000_i1168" DrawAspect="Content" ObjectID="_1541349561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69" type="#_x0000_t75" style="width:14.5pt;height:18.8pt" o:ole="">
            <v:imagedata r:id="rId316" o:title=""/>
          </v:shape>
          <o:OLEObject Type="Embed" ProgID="Equation.3" ShapeID="_x0000_i1169" DrawAspect="Content" ObjectID="_1541349562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0" type="#_x0000_t75" style="width:141.85pt;height:18.25pt" o:ole="">
            <v:imagedata r:id="rId318" o:title=""/>
          </v:shape>
          <o:OLEObject Type="Embed" ProgID="Equation.3" ShapeID="_x0000_i1170" DrawAspect="Content" ObjectID="_1541349563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1" type="#_x0000_t75" style="width:27.95pt;height:18.8pt" o:ole="">
            <v:imagedata r:id="rId320" o:title=""/>
          </v:shape>
          <o:OLEObject Type="Embed" ProgID="Equation.3" ShapeID="_x0000_i1171" DrawAspect="Content" ObjectID="_1541349564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2" type="#_x0000_t75" style="width:87.05pt;height:18.8pt" o:ole="">
            <v:imagedata r:id="rId322" o:title=""/>
          </v:shape>
          <o:OLEObject Type="Embed" ProgID="Equation.3" ShapeID="_x0000_i1172" DrawAspect="Content" ObjectID="_1541349565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3" type="#_x0000_t75" style="width:54.8pt;height:18.8pt" o:ole="">
            <v:imagedata r:id="rId324" o:title=""/>
          </v:shape>
          <o:OLEObject Type="Embed" ProgID="Equation.3" ShapeID="_x0000_i1173" DrawAspect="Content" ObjectID="_1541349566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74" type="#_x0000_t75" style="width:151pt;height:18.25pt" o:ole="" fillcolor="window">
            <v:imagedata r:id="rId326" o:title=""/>
          </v:shape>
          <o:OLEObject Type="Embed" ProgID="Equation.3" ShapeID="_x0000_i1174" DrawAspect="Content" ObjectID="_1541349567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75" type="#_x0000_t75" style="width:98.35pt;height:19.9pt" o:ole="">
            <v:imagedata r:id="rId328" o:title=""/>
          </v:shape>
          <o:OLEObject Type="Embed" ProgID="Equation.3" ShapeID="_x0000_i1175" DrawAspect="Content" ObjectID="_1541349568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76" type="#_x0000_t75" style="width:178.4pt;height:18.25pt" o:ole="">
            <v:imagedata r:id="rId330" o:title=""/>
          </v:shape>
          <o:OLEObject Type="Embed" ProgID="Equation.3" ShapeID="_x0000_i1176" DrawAspect="Content" ObjectID="_1541349569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77" type="#_x0000_t75" style="width:69.3pt;height:18.8pt" o:ole="">
            <v:imagedata r:id="rId332" o:title=""/>
          </v:shape>
          <o:OLEObject Type="Embed" ProgID="Equation.3" ShapeID="_x0000_i1177" DrawAspect="Content" ObjectID="_1541349570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78" type="#_x0000_t75" style="width:163.9pt;height:33.3pt" o:ole="">
            <v:imagedata r:id="rId334" o:title=""/>
          </v:shape>
          <o:OLEObject Type="Embed" ProgID="Equation.3" ShapeID="_x0000_i1178" DrawAspect="Content" ObjectID="_1541349571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79" type="#_x0000_t75" style="width:239.65pt;height:30.65pt" o:ole="">
            <v:imagedata r:id="rId336" o:title=""/>
          </v:shape>
          <o:OLEObject Type="Embed" ProgID="Equation.3" ShapeID="_x0000_i1179" DrawAspect="Content" ObjectID="_1541349572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0" type="#_x0000_t75" style="width:206.35pt;height:33.3pt" o:ole="">
            <v:imagedata r:id="rId338" o:title=""/>
          </v:shape>
          <o:OLEObject Type="Embed" ProgID="Equation.3" ShapeID="_x0000_i1180" DrawAspect="Content" ObjectID="_1541349573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1" type="#_x0000_t75" style="width:17.2pt;height:18.8pt" o:ole="">
            <v:imagedata r:id="rId340" o:title=""/>
          </v:shape>
          <o:OLEObject Type="Embed" ProgID="Equation.3" ShapeID="_x0000_i1181" DrawAspect="Content" ObjectID="_1541349574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2" type="#_x0000_t75" style="width:14.5pt;height:18.8pt" o:ole="">
            <v:imagedata r:id="rId342" o:title=""/>
          </v:shape>
          <o:OLEObject Type="Embed" ProgID="Equation.3" ShapeID="_x0000_i1182" DrawAspect="Content" ObjectID="_1541349575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3" type="#_x0000_t75" style="width:67.15pt;height:18.8pt" o:ole="">
            <v:imagedata r:id="rId344" o:title=""/>
          </v:shape>
          <o:OLEObject Type="Embed" ProgID="Equation.3" ShapeID="_x0000_i1183" DrawAspect="Content" ObjectID="_1541349576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84" type="#_x0000_t75" style="width:18.8pt;height:18.8pt" o:ole="">
            <v:imagedata r:id="rId346" o:title=""/>
          </v:shape>
          <o:OLEObject Type="Embed" ProgID="Equation.3" ShapeID="_x0000_i1184" DrawAspect="Content" ObjectID="_1541349577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85" type="#_x0000_t75" style="width:79pt;height:18.8pt" o:ole="">
            <v:imagedata r:id="rId348" o:title=""/>
          </v:shape>
          <o:OLEObject Type="Embed" ProgID="Equation.3" ShapeID="_x0000_i1185" DrawAspect="Content" ObjectID="_1541349578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86" type="#_x0000_t75" style="width:20.95pt;height:18.8pt" o:ole="">
            <v:imagedata r:id="rId350" o:title=""/>
          </v:shape>
          <o:OLEObject Type="Embed" ProgID="Equation.3" ShapeID="_x0000_i1186" DrawAspect="Content" ObjectID="_1541349579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87" type="#_x0000_t75" style="width:23.1pt;height:18.8pt" o:ole="">
            <v:imagedata r:id="rId352" o:title=""/>
          </v:shape>
          <o:OLEObject Type="Embed" ProgID="Equation.3" ShapeID="_x0000_i1187" DrawAspect="Content" ObjectID="_1541349580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88" type="#_x0000_t75" style="width:53.2pt;height:18.8pt" o:ole="">
            <v:imagedata r:id="rId354" o:title=""/>
          </v:shape>
          <o:OLEObject Type="Embed" ProgID="Equation.3" ShapeID="_x0000_i1188" DrawAspect="Content" ObjectID="_1541349581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89" type="#_x0000_t75" style="width:24.7pt;height:18.8pt" o:ole="">
            <v:imagedata r:id="rId356" o:title=""/>
          </v:shape>
          <o:OLEObject Type="Embed" ProgID="Equation.3" ShapeID="_x0000_i1189" DrawAspect="Content" ObjectID="_1541349582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0" type="#_x0000_t75" style="width:54.8pt;height:18.8pt" o:ole="">
            <v:imagedata r:id="rId358" o:title=""/>
          </v:shape>
          <o:OLEObject Type="Embed" ProgID="Equation.3" ShapeID="_x0000_i1190" DrawAspect="Content" ObjectID="_1541349583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1" type="#_x0000_t75" style="width:23.65pt;height:18.8pt" o:ole="">
            <v:imagedata r:id="rId360" o:title=""/>
          </v:shape>
          <o:OLEObject Type="Embed" ProgID="Equation.3" ShapeID="_x0000_i1191" DrawAspect="Content" ObjectID="_1541349584" r:id="rId361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2" type="#_x0000_t75" style="width:43pt;height:18.8pt" o:ole="">
            <v:imagedata r:id="rId362" o:title=""/>
          </v:shape>
          <o:OLEObject Type="Embed" ProgID="Equation.3" ShapeID="_x0000_i1192" DrawAspect="Content" ObjectID="_1541349585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3" type="#_x0000_t75" style="width:11.3pt;height:14.5pt" o:ole="">
            <v:imagedata r:id="rId364" o:title=""/>
          </v:shape>
          <o:OLEObject Type="Embed" ProgID="Equation.3" ShapeID="_x0000_i1193" DrawAspect="Content" ObjectID="_1541349586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194" type="#_x0000_t75" style="width:40.85pt;height:16.1pt" o:ole="">
            <v:imagedata r:id="rId366" o:title=""/>
          </v:shape>
          <o:OLEObject Type="Embed" ProgID="Equation.3" ShapeID="_x0000_i1194" DrawAspect="Content" ObjectID="_1541349587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195" type="#_x0000_t75" style="width:9.65pt;height:12.9pt" o:ole="">
            <v:imagedata r:id="rId368" o:title=""/>
          </v:shape>
          <o:OLEObject Type="Embed" ProgID="Equation.3" ShapeID="_x0000_i1195" DrawAspect="Content" ObjectID="_1541349588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196" type="#_x0000_t75" style="width:44.05pt;height:15.6pt" o:ole="">
            <v:imagedata r:id="rId370" o:title=""/>
          </v:shape>
          <o:OLEObject Type="Embed" ProgID="Equation.3" ShapeID="_x0000_i1196" DrawAspect="Content" ObjectID="_1541349589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197" type="#_x0000_t75" style="width:285.3pt;height:33.3pt" o:ole="">
            <v:imagedata r:id="rId372" o:title=""/>
          </v:shape>
          <o:OLEObject Type="Embed" ProgID="Equation.3" ShapeID="_x0000_i1197" DrawAspect="Content" ObjectID="_1541349590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198" type="#_x0000_t75" style="width:85.45pt;height:33.3pt" o:ole="">
            <v:imagedata r:id="rId374" o:title=""/>
          </v:shape>
          <o:OLEObject Type="Embed" ProgID="Equation.3" ShapeID="_x0000_i1198" DrawAspect="Content" ObjectID="_1541349591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199" type="#_x0000_t75" style="width:23.65pt;height:18.8pt" o:ole="">
            <v:imagedata r:id="rId376" o:title=""/>
          </v:shape>
          <o:OLEObject Type="Embed" ProgID="Equation.3" ShapeID="_x0000_i1199" DrawAspect="Content" ObjectID="_1541349592" r:id="rId377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0" type="#_x0000_t75" style="width:60.7pt;height:18.8pt" o:ole="">
            <v:imagedata r:id="rId378" o:title=""/>
          </v:shape>
          <o:OLEObject Type="Embed" ProgID="Equation.3" ShapeID="_x0000_i1200" DrawAspect="Content" ObjectID="_1541349593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1" type="#_x0000_t75" style="width:151pt;height:31.15pt" o:ole="">
            <v:imagedata r:id="rId380" o:title=""/>
          </v:shape>
          <o:OLEObject Type="Embed" ProgID="Equation.3" ShapeID="_x0000_i1201" DrawAspect="Content" ObjectID="_1541349594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2" type="#_x0000_t75" style="width:77.9pt;height:33.3pt" o:ole="">
            <v:imagedata r:id="rId382" o:title=""/>
          </v:shape>
          <o:OLEObject Type="Embed" ProgID="Equation.3" ShapeID="_x0000_i1202" DrawAspect="Content" ObjectID="_1541349595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3" type="#_x0000_t75" style="width:144.55pt;height:30.65pt" o:ole="">
            <v:imagedata r:id="rId384" o:title=""/>
          </v:shape>
          <o:OLEObject Type="Embed" ProgID="Equation.3" ShapeID="_x0000_i1203" DrawAspect="Content" ObjectID="_1541349596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04" type="#_x0000_t75" style="width:80.6pt;height:36pt" o:ole="" fillcolor="window">
            <v:imagedata r:id="rId386" o:title=""/>
          </v:shape>
          <o:OLEObject Type="Embed" ProgID="Equation.3" ShapeID="_x0000_i1204" DrawAspect="Content" ObjectID="_1541349597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</w:t>
      </w:r>
      <w:proofErr w:type="gramStart"/>
      <w:r w:rsidR="007E2057" w:rsidRPr="0098506B">
        <w:rPr>
          <w:sz w:val="28"/>
          <w:szCs w:val="28"/>
        </w:rPr>
        <w:t>),у.е.</w:t>
      </w:r>
      <w:proofErr w:type="gramEnd"/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05" type="#_x0000_t75" style="width:168.2pt;height:33.3pt" o:ole="" fillcolor="window">
            <v:imagedata r:id="rId388" o:title=""/>
          </v:shape>
          <o:OLEObject Type="Embed" ProgID="Equation.3" ShapeID="_x0000_i1205" DrawAspect="Content" ObjectID="_1541349598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06" type="#_x0000_t75" style="width:77.9pt;height:30.65pt" o:ole="" fillcolor="window">
            <v:imagedata r:id="rId390" o:title=""/>
          </v:shape>
          <o:OLEObject Type="Embed" ProgID="Equation.3" ShapeID="_x0000_i1206" DrawAspect="Content" ObjectID="_1541349599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proofErr w:type="gram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</w:t>
      </w:r>
      <w:proofErr w:type="gramEnd"/>
      <w:r w:rsidRPr="0098506B">
        <w:rPr>
          <w:sz w:val="28"/>
          <w:szCs w:val="28"/>
        </w:rPr>
        <w:t xml:space="preserve">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07" type="#_x0000_t75" style="width:56.95pt;height:18.8pt" o:ole="">
            <v:imagedata r:id="rId392" o:title=""/>
          </v:shape>
          <o:OLEObject Type="Embed" ProgID="Equation.3" ShapeID="_x0000_i1207" DrawAspect="Content" ObjectID="_1541349600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08" type="#_x0000_t75" style="width:139.15pt;height:30.65pt" o:ole="" fillcolor="window">
            <v:imagedata r:id="rId394" o:title=""/>
          </v:shape>
          <o:OLEObject Type="Embed" ProgID="Equation.3" ShapeID="_x0000_i1208" DrawAspect="Content" ObjectID="_1541349601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09" type="#_x0000_t75" style="width:77.35pt;height:30.65pt" o:ole="" fillcolor="window">
            <v:imagedata r:id="rId396" o:title=""/>
          </v:shape>
          <o:OLEObject Type="Embed" ProgID="Equation.3" ShapeID="_x0000_i1209" DrawAspect="Content" ObjectID="_1541349602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0" type="#_x0000_t75" style="width:24.7pt;height:18.8pt" o:ole="">
            <v:imagedata r:id="rId398" o:title=""/>
          </v:shape>
          <o:OLEObject Type="Embed" ProgID="Equation.3" ShapeID="_x0000_i1210" DrawAspect="Content" ObjectID="_1541349603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1" type="#_x0000_t75" style="width:56.95pt;height:17.2pt" o:ole="">
            <v:imagedata r:id="rId400" o:title=""/>
          </v:shape>
          <o:OLEObject Type="Embed" ProgID="Equation.3" ShapeID="_x0000_i1211" DrawAspect="Content" ObjectID="_1541349604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2" type="#_x0000_t75" style="width:141.85pt;height:30.65pt" o:ole="" fillcolor="window">
            <v:imagedata r:id="rId402" o:title=""/>
          </v:shape>
          <o:OLEObject Type="Embed" ProgID="Equation.3" ShapeID="_x0000_i1212" DrawAspect="Content" ObjectID="_1541349605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</w:t>
      </w:r>
      <w:proofErr w:type="gramStart"/>
      <w:r w:rsidRPr="00DB4455">
        <w:rPr>
          <w:sz w:val="28"/>
          <w:szCs w:val="28"/>
        </w:rPr>
        <w:t xml:space="preserve">брака </w:t>
      </w:r>
      <w:r w:rsidRPr="00396A5E">
        <w:rPr>
          <w:position w:val="-14"/>
        </w:rPr>
        <w:object w:dxaOrig="340" w:dyaOrig="380">
          <v:shape id="_x0000_i1213" type="#_x0000_t75" style="width:17.2pt;height:18.8pt" o:ole="">
            <v:imagedata r:id="rId404" o:title=""/>
          </v:shape>
          <o:OLEObject Type="Embed" ProgID="Equation.3" ShapeID="_x0000_i1213" DrawAspect="Content" ObjectID="_1541349606" r:id="rId405"/>
        </w:object>
      </w:r>
      <w:r w:rsidRPr="00DB4455">
        <w:rPr>
          <w:sz w:val="28"/>
          <w:szCs w:val="28"/>
        </w:rPr>
        <w:t xml:space="preserve"> принимаем</w:t>
      </w:r>
      <w:proofErr w:type="gramEnd"/>
      <w:r w:rsidRPr="00DB4455">
        <w:rPr>
          <w:sz w:val="28"/>
          <w:szCs w:val="28"/>
        </w:rPr>
        <w:t xml:space="preserve">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14" type="#_x0000_t75" style="width:77.35pt;height:33.3pt" o:ole="">
            <v:imagedata r:id="rId406" o:title=""/>
          </v:shape>
          <o:OLEObject Type="Embed" ProgID="Equation.3" ShapeID="_x0000_i1214" DrawAspect="Content" ObjectID="_1541349607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15" type="#_x0000_t75" style="width:142.95pt;height:30.65pt" o:ole="">
            <v:imagedata r:id="rId408" o:title=""/>
          </v:shape>
          <o:OLEObject Type="Embed" ProgID="Equation.3" ShapeID="_x0000_i1215" DrawAspect="Content" ObjectID="_1541349608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16" type="#_x0000_t75" style="width:175.15pt;height:18.8pt" o:ole="">
            <v:imagedata r:id="rId410" o:title=""/>
          </v:shape>
          <o:OLEObject Type="Embed" ProgID="Equation.3" ShapeID="_x0000_i1216" DrawAspect="Content" ObjectID="_1541349609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17" type="#_x0000_t75" style="width:135.4pt;height:30.65pt" o:ole="">
            <v:imagedata r:id="rId412" o:title=""/>
          </v:shape>
          <o:OLEObject Type="Embed" ProgID="Equation.3" ShapeID="_x0000_i1217" DrawAspect="Content" ObjectID="_1541349610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18" type="#_x0000_t75" style="width:20.4pt;height:18.8pt" o:ole="">
            <v:imagedata r:id="rId414" o:title=""/>
          </v:shape>
          <o:OLEObject Type="Embed" ProgID="Equation.3" ShapeID="_x0000_i1218" DrawAspect="Content" ObjectID="_1541349611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19" type="#_x0000_t75" style="width:67.15pt;height:33.3pt" o:ole="">
            <v:imagedata r:id="rId416" o:title=""/>
          </v:shape>
          <o:OLEObject Type="Embed" ProgID="Equation.3" ShapeID="_x0000_i1219" DrawAspect="Content" ObjectID="_1541349612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0" type="#_x0000_t75" style="width:144.55pt;height:30.65pt" o:ole="">
            <v:imagedata r:id="rId418" o:title=""/>
          </v:shape>
          <o:OLEObject Type="Embed" ProgID="Equation.3" ShapeID="_x0000_i1220" DrawAspect="Content" ObjectID="_1541349613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1" type="#_x0000_t75" style="width:71.45pt;height:18.8pt" o:ole="">
            <v:imagedata r:id="rId420" o:title=""/>
          </v:shape>
          <o:OLEObject Type="Embed" ProgID="Equation.3" ShapeID="_x0000_i1221" DrawAspect="Content" ObjectID="_1541349614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2" type="#_x0000_t75" style="width:167.1pt;height:18.8pt" o:ole="">
            <v:imagedata r:id="rId422" o:title=""/>
          </v:shape>
          <o:OLEObject Type="Embed" ProgID="Equation.3" ShapeID="_x0000_i1222" DrawAspect="Content" ObjectID="_1541349615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3" type="#_x0000_t75" style="width:126.25pt;height:18.8pt" o:ole="">
            <v:imagedata r:id="rId424" o:title=""/>
          </v:shape>
          <o:OLEObject Type="Embed" ProgID="Equation.3" ShapeID="_x0000_i1223" DrawAspect="Content" ObjectID="_1541349616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24" type="#_x0000_t75" style="width:87.05pt;height:33.3pt" o:ole="">
            <v:imagedata r:id="rId426" o:title=""/>
          </v:shape>
          <o:OLEObject Type="Embed" ProgID="Equation.3" ShapeID="_x0000_i1224" DrawAspect="Content" ObjectID="_1541349617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25" type="#_x0000_t75" style="width:23.65pt;height:18.8pt" o:ole="">
            <v:imagedata r:id="rId428" o:title=""/>
          </v:shape>
          <o:OLEObject Type="Embed" ProgID="Equation.3" ShapeID="_x0000_i1225" DrawAspect="Content" ObjectID="_1541349618" r:id="rId429"/>
        </w:object>
      </w:r>
      <w:r>
        <w:t>=20</w:t>
      </w:r>
      <w:proofErr w:type="gramStart"/>
      <w:r>
        <w:t>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</w:t>
      </w:r>
      <w:proofErr w:type="gramEnd"/>
      <w:r w:rsidRPr="004E5EB4">
        <w:rPr>
          <w:spacing w:val="-3"/>
          <w:sz w:val="28"/>
          <w:szCs w:val="28"/>
        </w:rPr>
        <w:t>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26" type="#_x0000_t75" style="width:147.2pt;height:30.65pt" o:ole="">
            <v:imagedata r:id="rId430" o:title=""/>
          </v:shape>
          <o:OLEObject Type="Embed" ProgID="Equation.3" ShapeID="_x0000_i1226" DrawAspect="Content" ObjectID="_1541349619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27" type="#_x0000_t75" style="width:85.45pt;height:18.8pt" o:ole="">
            <v:imagedata r:id="rId432" o:title=""/>
          </v:shape>
          <o:OLEObject Type="Embed" ProgID="Equation.3" ShapeID="_x0000_i1227" DrawAspect="Content" ObjectID="_1541349620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28" type="#_x0000_t75" style="width:171.4pt;height:18.8pt" o:ole="">
            <v:imagedata r:id="rId434" o:title=""/>
          </v:shape>
          <o:OLEObject Type="Embed" ProgID="Equation.3" ShapeID="_x0000_i1228" DrawAspect="Content" ObjectID="_1541349621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29" type="#_x0000_t75" style="width:15.6pt;height:18.8pt" o:ole="">
                  <v:imagedata r:id="rId436" o:title=""/>
                </v:shape>
                <o:OLEObject Type="Embed" ProgID="Equation.3" ShapeID="_x0000_i1229" DrawAspect="Content" ObjectID="_1541349622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0" type="#_x0000_t75" style="width:15.05pt;height:18.8pt" o:ole="">
                  <v:imagedata r:id="rId438" o:title=""/>
                </v:shape>
                <o:OLEObject Type="Embed" ProgID="Equation.3" ShapeID="_x0000_i1230" DrawAspect="Content" ObjectID="_1541349623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1" type="#_x0000_t75" style="width:22.55pt;height:18.8pt" o:ole="">
                  <v:imagedata r:id="rId440" o:title=""/>
                </v:shape>
                <o:OLEObject Type="Embed" ProgID="Equation.3" ShapeID="_x0000_i1231" DrawAspect="Content" ObjectID="_1541349624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2" type="#_x0000_t75" style="width:18.8pt;height:18.8pt" o:ole="">
                  <v:imagedata r:id="rId442" o:title=""/>
                </v:shape>
                <o:OLEObject Type="Embed" ProgID="Equation.3" ShapeID="_x0000_i1232" DrawAspect="Content" ObjectID="_1541349625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3" type="#_x0000_t75" style="width:27.4pt;height:18.8pt" o:ole="">
                  <v:imagedata r:id="rId444" o:title=""/>
                </v:shape>
                <o:OLEObject Type="Embed" ProgID="Equation.3" ShapeID="_x0000_i1233" DrawAspect="Content" ObjectID="_1541349626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4" type="#_x0000_t75" style="width:18.8pt;height:18.8pt" o:ole="">
                  <v:imagedata r:id="rId446" o:title=""/>
                </v:shape>
                <o:OLEObject Type="Embed" ProgID="Equation.3" ShapeID="_x0000_i1234" DrawAspect="Content" ObjectID="_1541349627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35" type="#_x0000_t75" style="width:12.35pt;height:18.8pt" o:ole="">
                  <v:imagedata r:id="rId448" o:title=""/>
                </v:shape>
                <o:OLEObject Type="Embed" ProgID="Equation.3" ShapeID="_x0000_i1235" DrawAspect="Content" ObjectID="_1541349628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6" type="#_x0000_t75" style="width:18.8pt;height:18.8pt" o:ole="">
                  <v:imagedata r:id="rId450" o:title=""/>
                </v:shape>
                <o:OLEObject Type="Embed" ProgID="Equation.3" ShapeID="_x0000_i1236" DrawAspect="Content" ObjectID="_1541349629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37" type="#_x0000_t75" style="width:18.8pt;height:18.8pt" o:ole="">
                  <v:imagedata r:id="rId452" o:title=""/>
                </v:shape>
                <o:OLEObject Type="Embed" ProgID="Equation.3" ShapeID="_x0000_i1237" DrawAspect="Content" ObjectID="_1541349630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38" type="#_x0000_t75" style="width:15.05pt;height:18.8pt" o:ole="">
                  <v:imagedata r:id="rId454" o:title=""/>
                </v:shape>
                <o:OLEObject Type="Embed" ProgID="Equation.3" ShapeID="_x0000_i1238" DrawAspect="Content" ObjectID="_154134963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39" type="#_x0000_t75" style="width:18.8pt;height:18.8pt" o:ole="">
                  <v:imagedata r:id="rId456" o:title=""/>
                </v:shape>
                <o:OLEObject Type="Embed" ProgID="Equation.3" ShapeID="_x0000_i1239" DrawAspect="Content" ObjectID="_154134963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0" type="#_x0000_t75" style="width:18.8pt;height:18.8pt" o:ole="">
                  <v:imagedata r:id="rId458" o:title=""/>
                </v:shape>
                <o:OLEObject Type="Embed" ProgID="Equation.3" ShapeID="_x0000_i1240" DrawAspect="Content" ObjectID="_154134963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1" type="#_x0000_t75" style="width:18.8pt;height:18.8pt" o:ole="">
                  <v:imagedata r:id="rId460" o:title=""/>
                </v:shape>
                <o:OLEObject Type="Embed" ProgID="Equation.3" ShapeID="_x0000_i1241" DrawAspect="Content" ObjectID="_154134963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2" type="#_x0000_t75" style="width:18.8pt;height:18.8pt" o:ole="">
                  <v:imagedata r:id="rId462" o:title=""/>
                </v:shape>
                <o:OLEObject Type="Embed" ProgID="Equation.3" ShapeID="_x0000_i1242" DrawAspect="Content" ObjectID="_1541349635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3" type="#_x0000_t75" style="width:18.8pt;height:18.8pt" o:ole="">
                  <v:imagedata r:id="rId464" o:title=""/>
                </v:shape>
                <o:OLEObject Type="Embed" ProgID="Equation.3" ShapeID="_x0000_i1243" DrawAspect="Content" ObjectID="_154134963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44" type="#_x0000_t75" style="width:21.5pt;height:18.8pt" o:ole="">
                  <v:imagedata r:id="rId466" o:title=""/>
                </v:shape>
                <o:OLEObject Type="Embed" ProgID="Equation.3" ShapeID="_x0000_i1244" DrawAspect="Content" ObjectID="_154134963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45" type="#_x0000_t75" style="width:15.6pt;height:18.8pt" o:ole="">
                  <v:imagedata r:id="rId468" o:title=""/>
                </v:shape>
                <o:OLEObject Type="Embed" ProgID="Equation.3" ShapeID="_x0000_i1245" DrawAspect="Content" ObjectID="_154134963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6" type="#_x0000_t75" style="width:18.8pt;height:18.8pt" o:ole="">
                  <v:imagedata r:id="rId470" o:title=""/>
                </v:shape>
                <o:OLEObject Type="Embed" ProgID="Equation.3" ShapeID="_x0000_i1246" DrawAspect="Content" ObjectID="_154134963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7" type="#_x0000_t75" style="width:18.8pt;height:18.8pt" o:ole="">
                  <v:imagedata r:id="rId472" o:title=""/>
                </v:shape>
                <o:OLEObject Type="Embed" ProgID="Equation.3" ShapeID="_x0000_i1247" DrawAspect="Content" ObjectID="_154134964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48" type="#_x0000_t75" style="width:21.5pt;height:18.8pt" o:ole="">
                  <v:imagedata r:id="rId474" o:title=""/>
                </v:shape>
                <o:OLEObject Type="Embed" ProgID="Equation.3" ShapeID="_x0000_i1248" DrawAspect="Content" ObjectID="_154134964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49" type="#_x0000_t75" style="width:21.5pt;height:18.8pt" o:ole="">
                  <v:imagedata r:id="rId476" o:title=""/>
                </v:shape>
                <o:OLEObject Type="Embed" ProgID="Equation.3" ShapeID="_x0000_i1249" DrawAspect="Content" ObjectID="_154134964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0" type="#_x0000_t75" style="width:18.8pt;height:18.8pt" o:ole="">
                  <v:imagedata r:id="rId478" o:title=""/>
                </v:shape>
                <o:OLEObject Type="Embed" ProgID="Equation.3" ShapeID="_x0000_i1250" DrawAspect="Content" ObjectID="_1541349643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1" type="#_x0000_t75" style="width:77.9pt;height:33.3pt" o:ole="">
            <v:imagedata r:id="rId480" o:title=""/>
          </v:shape>
          <o:OLEObject Type="Embed" ProgID="Equation.3" ShapeID="_x0000_i1251" DrawAspect="Content" ObjectID="_1541349644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2" type="#_x0000_t75" style="width:171.95pt;height:30.65pt" o:ole="">
            <v:imagedata r:id="rId482" o:title=""/>
          </v:shape>
          <o:OLEObject Type="Embed" ProgID="Equation.3" ShapeID="_x0000_i1252" DrawAspect="Content" ObjectID="_1541349645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3" type="#_x0000_t75" style="width:66.1pt;height:18.8pt" o:ole="" fillcolor="window">
            <v:imagedata r:id="rId484" o:title=""/>
          </v:shape>
          <o:OLEObject Type="Embed" ProgID="Equation.3" ShapeID="_x0000_i1253" DrawAspect="Content" ObjectID="_1541349646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54" type="#_x0000_t75" style="width:20.95pt;height:18.8pt" o:ole="">
            <v:imagedata r:id="rId486" o:title=""/>
          </v:shape>
          <o:OLEObject Type="Embed" ProgID="Equation.3" ShapeID="_x0000_i1254" DrawAspect="Content" ObjectID="_1541349647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55" type="#_x0000_t75" style="width:14.5pt;height:14.5pt" o:ole="">
            <v:imagedata r:id="rId488" o:title=""/>
          </v:shape>
          <o:OLEObject Type="Embed" ProgID="Equation.3" ShapeID="_x0000_i1255" DrawAspect="Content" ObjectID="_1541349648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56" type="#_x0000_t75" style="width:197.2pt;height:18.25pt" o:ole="" fillcolor="window">
            <v:imagedata r:id="rId490" o:title=""/>
          </v:shape>
          <o:OLEObject Type="Embed" ProgID="Equation.3" ShapeID="_x0000_i1256" DrawAspect="Content" ObjectID="_1541349649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57" type="#_x0000_t75" style="width:66.1pt;height:18.8pt" o:ole="">
            <v:imagedata r:id="rId493" o:title=""/>
          </v:shape>
          <o:OLEObject Type="Embed" ProgID="Equation.3" ShapeID="_x0000_i1257" DrawAspect="Content" ObjectID="_1541349650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084469">
        <w:rPr>
          <w:position w:val="-6"/>
          <w:sz w:val="28"/>
          <w:szCs w:val="28"/>
        </w:rPr>
        <w:pict>
          <v:shape id="_x0000_i1258" type="#_x0000_t75" style="width:14.5pt;height:14.5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59" type="#_x0000_t75" style="width:23.1pt;height:18.8pt" o:ole="">
            <v:imagedata r:id="rId495" o:title=""/>
          </v:shape>
          <o:OLEObject Type="Embed" ProgID="Equation.3" ShapeID="_x0000_i1259" DrawAspect="Content" ObjectID="_1541349651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0" type="#_x0000_t75" style="width:195.6pt;height:18.8pt" o:ole="">
            <v:imagedata r:id="rId497" o:title=""/>
          </v:shape>
          <o:OLEObject Type="Embed" ProgID="Equation.3" ShapeID="_x0000_i1260" DrawAspect="Content" ObjectID="_1541349652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1" type="#_x0000_t75" style="width:50.5pt;height:35.45pt" o:ole="">
            <v:imagedata r:id="rId499" o:title=""/>
          </v:shape>
          <o:OLEObject Type="Embed" ProgID="Equation.3" ShapeID="_x0000_i1261" DrawAspect="Content" ObjectID="_1541349653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2" type="#_x0000_t75" style="width:157.45pt;height:33.3pt" o:ole="">
            <v:imagedata r:id="rId501" o:title=""/>
          </v:shape>
          <o:OLEObject Type="Embed" ProgID="Equation.3" ShapeID="_x0000_i1262" DrawAspect="Content" ObjectID="_1541349654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3" type="#_x0000_t75" style="width:107.45pt;height:18.8pt" o:ole="">
            <v:imagedata r:id="rId503" o:title=""/>
          </v:shape>
          <o:OLEObject Type="Embed" ProgID="Equation.3" ShapeID="_x0000_i1263" DrawAspect="Content" ObjectID="_1541349655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64" type="#_x0000_t75" style="width:339.05pt;height:18.8pt" o:ole="">
            <v:imagedata r:id="rId505" o:title=""/>
          </v:shape>
          <o:OLEObject Type="Embed" ProgID="Equation.3" ShapeID="_x0000_i1264" DrawAspect="Content" ObjectID="_1541349656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5" type="#_x0000_t75" style="width:89.2pt;height:18.8pt" o:ole="">
            <v:imagedata r:id="rId507" o:title=""/>
          </v:shape>
          <o:OLEObject Type="Embed" ProgID="Equation.3" ShapeID="_x0000_i1265" DrawAspect="Content" ObjectID="_1541349657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66" type="#_x0000_t75" style="width:223pt;height:18.8pt" o:ole="">
            <v:imagedata r:id="rId509" o:title=""/>
          </v:shape>
          <o:OLEObject Type="Embed" ProgID="Equation.3" ShapeID="_x0000_i1266" DrawAspect="Content" ObjectID="_1541349658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7" type="#_x0000_t75" style="width:89.2pt;height:18.8pt" o:ole="">
            <v:imagedata r:id="rId511" o:title=""/>
          </v:shape>
          <o:OLEObject Type="Embed" ProgID="Equation.3" ShapeID="_x0000_i1267" DrawAspect="Content" ObjectID="_1541349659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68" type="#_x0000_t75" style="width:260.05pt;height:18.8pt" o:ole="">
            <v:imagedata r:id="rId513" o:title=""/>
          </v:shape>
          <o:OLEObject Type="Embed" ProgID="Equation.3" ShapeID="_x0000_i1268" DrawAspect="Content" ObjectID="_1541349660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69" type="#_x0000_t75" style="width:18.8pt;height:18.8pt" o:ole="">
            <v:imagedata r:id="rId515" o:title=""/>
          </v:shape>
          <o:OLEObject Type="Embed" ProgID="Equation.3" ShapeID="_x0000_i1269" DrawAspect="Content" ObjectID="_1541349661" r:id="rId516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0" type="#_x0000_t75" style="width:102.1pt;height:19.9pt" o:ole="">
            <v:imagedata r:id="rId517" o:title=""/>
          </v:shape>
          <o:OLEObject Type="Embed" ProgID="Equation.3" ShapeID="_x0000_i1270" DrawAspect="Content" ObjectID="_1541349662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1" type="#_x0000_t75" style="width:18.8pt;height:18.8pt" o:ole="">
            <v:imagedata r:id="rId519" o:title=""/>
          </v:shape>
          <o:OLEObject Type="Embed" ProgID="Equation.3" ShapeID="_x0000_i1271" DrawAspect="Content" ObjectID="_1541349663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2" type="#_x0000_t75" style="width:17.2pt;height:18.8pt" o:ole="">
            <v:imagedata r:id="rId521" o:title=""/>
          </v:shape>
          <o:OLEObject Type="Embed" ProgID="Equation.3" ShapeID="_x0000_i1272" DrawAspect="Content" ObjectID="_1541349664" r:id="rId522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3" type="#_x0000_t75" style="width:15.05pt;height:18.8pt" o:ole="">
            <v:imagedata r:id="rId523" o:title=""/>
          </v:shape>
          <o:OLEObject Type="Embed" ProgID="Equation.3" ShapeID="_x0000_i1273" DrawAspect="Content" ObjectID="_1541349665" r:id="rId524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4" type="#_x0000_t75" style="width:17.2pt;height:18.8pt" o:ole="">
            <v:imagedata r:id="rId525" o:title=""/>
          </v:shape>
          <o:OLEObject Type="Embed" ProgID="Equation.3" ShapeID="_x0000_i1274" DrawAspect="Content" ObjectID="_1541349666" r:id="rId526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75" type="#_x0000_t75" style="width:15.05pt;height:18.8pt" o:ole="">
            <v:imagedata r:id="rId527" o:title=""/>
          </v:shape>
          <o:OLEObject Type="Embed" ProgID="Equation.3" ShapeID="_x0000_i1275" DrawAspect="Content" ObjectID="_1541349667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76" type="#_x0000_t75" style="width:147.2pt;height:19.9pt" o:ole="">
            <v:imagedata r:id="rId529" o:title=""/>
          </v:shape>
          <o:OLEObject Type="Embed" ProgID="Equation.3" ShapeID="_x0000_i1276" DrawAspect="Content" ObjectID="_1541349668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77" type="#_x0000_t75" style="width:90.8pt;height:34.4pt" o:ole="">
            <v:imagedata r:id="rId531" o:title=""/>
          </v:shape>
          <o:OLEObject Type="Embed" ProgID="Equation.3" ShapeID="_x0000_i1277" DrawAspect="Content" ObjectID="_1541349669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78" type="#_x0000_t75" style="width:24.7pt;height:18.8pt" o:ole="">
            <v:imagedata r:id="rId533" o:title=""/>
          </v:shape>
          <o:OLEObject Type="Embed" ProgID="Equation.3" ShapeID="_x0000_i1278" DrawAspect="Content" ObjectID="_1541349670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79" type="#_x0000_t75" style="width:20.4pt;height:18.8pt" o:ole="">
            <v:imagedata r:id="rId535" o:title=""/>
          </v:shape>
          <o:OLEObject Type="Embed" ProgID="Equation.3" ShapeID="_x0000_i1279" DrawAspect="Content" ObjectID="_1541349671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0" type="#_x0000_t75" style="width:85.95pt;height:19.9pt" o:ole="">
            <v:imagedata r:id="rId537" o:title=""/>
          </v:shape>
          <o:OLEObject Type="Embed" ProgID="Equation.3" ShapeID="_x0000_i1280" DrawAspect="Content" ObjectID="_1541349672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1" type="#_x0000_t75" style="width:18.8pt;height:18.8pt" o:ole="">
            <v:imagedata r:id="rId539" o:title=""/>
          </v:shape>
          <o:OLEObject Type="Embed" ProgID="Equation.3" ShapeID="_x0000_i1281" DrawAspect="Content" ObjectID="_1541349673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2" type="#_x0000_t75" style="width:200.95pt;height:18.8pt" o:ole="">
            <v:imagedata r:id="rId541" o:title=""/>
          </v:shape>
          <o:OLEObject Type="Embed" ProgID="Equation.3" ShapeID="_x0000_i1282" DrawAspect="Content" ObjectID="_1541349674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3" type="#_x0000_t75" style="width:152.6pt;height:30.65pt" o:ole="">
            <v:imagedata r:id="rId543" o:title=""/>
          </v:shape>
          <o:OLEObject Type="Embed" ProgID="Equation.3" ShapeID="_x0000_i1283" DrawAspect="Content" ObjectID="_1541349675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84" type="#_x0000_t75" style="width:88.1pt;height:31.7pt" o:ole="">
            <v:imagedata r:id="rId545" o:title=""/>
          </v:shape>
          <o:OLEObject Type="Embed" ProgID="Equation.3" ShapeID="_x0000_i1284" DrawAspect="Content" ObjectID="_1541349676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85" type="#_x0000_t75" style="width:18.8pt;height:18.8pt" o:ole="">
            <v:imagedata r:id="rId547" o:title=""/>
          </v:shape>
          <o:OLEObject Type="Embed" ProgID="Equation.3" ShapeID="_x0000_i1285" DrawAspect="Content" ObjectID="_1541349677" r:id="rId548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86" type="#_x0000_t75" style="width:156.9pt;height:30.65pt" o:ole="">
            <v:imagedata r:id="rId549" o:title=""/>
          </v:shape>
          <o:OLEObject Type="Embed" ProgID="Equation.3" ShapeID="_x0000_i1286" DrawAspect="Content" ObjectID="_1541349678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87" type="#_x0000_t75" style="width:92.95pt;height:19.9pt" o:ole="">
            <v:imagedata r:id="rId551" o:title=""/>
          </v:shape>
          <o:OLEObject Type="Embed" ProgID="Equation.3" ShapeID="_x0000_i1287" DrawAspect="Content" ObjectID="_1541349679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88" type="#_x0000_t75" style="width:149.35pt;height:18.25pt" o:ole="">
            <v:imagedata r:id="rId553" o:title=""/>
          </v:shape>
          <o:OLEObject Type="Embed" ProgID="Equation.3" ShapeID="_x0000_i1288" DrawAspect="Content" ObjectID="_1541349680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89" type="#_x0000_t75" style="width:153.65pt;height:19.9pt" o:ole="">
            <v:imagedata r:id="rId555" o:title=""/>
          </v:shape>
          <o:OLEObject Type="Embed" ProgID="Equation.3" ShapeID="_x0000_i1289" DrawAspect="Content" ObjectID="_1541349681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0" type="#_x0000_t75" style="width:26.35pt;height:18.8pt" o:ole="">
            <v:imagedata r:id="rId557" o:title=""/>
          </v:shape>
          <o:OLEObject Type="Embed" ProgID="Equation.3" ShapeID="_x0000_i1290" DrawAspect="Content" ObjectID="_1541349682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1" type="#_x0000_t75" style="width:48.35pt;height:18.8pt" o:ole="">
            <v:imagedata r:id="rId559" o:title=""/>
          </v:shape>
          <o:OLEObject Type="Embed" ProgID="Equation.3" ShapeID="_x0000_i1291" DrawAspect="Content" ObjectID="_1541349683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2" type="#_x0000_t75" style="width:20.95pt;height:18.8pt" o:ole="">
            <v:imagedata r:id="rId561" o:title=""/>
          </v:shape>
          <o:OLEObject Type="Embed" ProgID="Equation.3" ShapeID="_x0000_i1292" DrawAspect="Content" ObjectID="_1541349684" r:id="rId562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3" type="#_x0000_t75" style="width:41.35pt;height:18.8pt" o:ole="">
            <v:imagedata r:id="rId563" o:title=""/>
          </v:shape>
          <o:OLEObject Type="Embed" ProgID="Equation.3" ShapeID="_x0000_i1293" DrawAspect="Content" ObjectID="_1541349685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294" type="#_x0000_t75" style="width:262.2pt;height:18.25pt" o:ole="">
            <v:imagedata r:id="rId565" o:title=""/>
          </v:shape>
          <o:OLEObject Type="Embed" ProgID="Equation.3" ShapeID="_x0000_i1294" DrawAspect="Content" ObjectID="_1541349686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295" type="#_x0000_t75" style="width:80.6pt;height:33.3pt" o:ole="">
            <v:imagedata r:id="rId567" o:title=""/>
          </v:shape>
          <o:OLEObject Type="Embed" ProgID="Equation.3" ShapeID="_x0000_i1295" DrawAspect="Content" ObjectID="_1541349687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296" type="#_x0000_t75" style="width:21.5pt;height:18.8pt" o:ole="">
            <v:imagedata r:id="rId569" o:title=""/>
          </v:shape>
          <o:OLEObject Type="Embed" ProgID="Equation.3" ShapeID="_x0000_i1296" DrawAspect="Content" ObjectID="_1541349688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297" type="#_x0000_t75" style="width:58.05pt;height:18.8pt" o:ole="">
            <v:imagedata r:id="rId571" o:title=""/>
          </v:shape>
          <o:OLEObject Type="Embed" ProgID="Equation.3" ShapeID="_x0000_i1297" DrawAspect="Content" ObjectID="_1541349689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298" type="#_x0000_t75" style="width:203.65pt;height:30.65pt" o:ole="">
            <v:imagedata r:id="rId573" o:title=""/>
          </v:shape>
          <o:OLEObject Type="Embed" ProgID="Equation.3" ShapeID="_x0000_i1298" DrawAspect="Content" ObjectID="_1541349690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299" type="#_x0000_t75" style="width:3in;height:33.85pt" o:ole="">
            <v:imagedata r:id="rId575" o:title=""/>
          </v:shape>
          <o:OLEObject Type="Embed" ProgID="Equation.3" ShapeID="_x0000_i1299" DrawAspect="Content" ObjectID="_1541349691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0" type="#_x0000_t75" style="width:23.1pt;height:18.8pt" o:ole="">
            <v:imagedata r:id="rId577" o:title=""/>
          </v:shape>
          <o:OLEObject Type="Embed" ProgID="Equation.3" ShapeID="_x0000_i1300" DrawAspect="Content" ObjectID="_1541349692" r:id="rId578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1" type="#_x0000_t75" style="width:53.2pt;height:18.8pt" o:ole="">
            <v:imagedata r:id="rId579" o:title=""/>
          </v:shape>
          <o:OLEObject Type="Embed" ProgID="Equation.3" ShapeID="_x0000_i1301" DrawAspect="Content" ObjectID="_1541349693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2" type="#_x0000_t75" style="width:324.55pt;height:30.65pt" o:ole="">
            <v:imagedata r:id="rId581" o:title=""/>
          </v:shape>
          <o:OLEObject Type="Embed" ProgID="Equation.3" ShapeID="_x0000_i1302" DrawAspect="Content" ObjectID="_1541349694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3" type="#_x0000_t75" style="width:53.2pt;height:18.8pt" o:ole="">
            <v:imagedata r:id="rId583" o:title=""/>
          </v:shape>
          <o:OLEObject Type="Embed" ProgID="Equation.3" ShapeID="_x0000_i1303" DrawAspect="Content" ObjectID="_1541349695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04" type="#_x0000_t75" style="width:63.95pt;height:18.8pt" o:ole="">
            <v:imagedata r:id="rId585" o:title=""/>
          </v:shape>
          <o:OLEObject Type="Embed" ProgID="Equation.3" ShapeID="_x0000_i1304" DrawAspect="Content" ObjectID="_1541349696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5" type="#_x0000_t75" style="width:60.7pt;height:18.8pt" o:ole="">
            <v:imagedata r:id="rId587" o:title=""/>
          </v:shape>
          <o:OLEObject Type="Embed" ProgID="Equation.3" ShapeID="_x0000_i1305" DrawAspect="Content" ObjectID="_1541349697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6" type="#_x0000_t75" style="width:60.7pt;height:18.8pt" o:ole="">
            <v:imagedata r:id="rId589" o:title=""/>
          </v:shape>
          <o:OLEObject Type="Embed" ProgID="Equation.3" ShapeID="_x0000_i1306" DrawAspect="Content" ObjectID="_1541349698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07" type="#_x0000_t75" style="width:135.95pt;height:19.9pt" o:ole="">
            <v:imagedata r:id="rId591" o:title=""/>
          </v:shape>
          <o:OLEObject Type="Embed" ProgID="Equation.3" ShapeID="_x0000_i1307" DrawAspect="Content" ObjectID="_1541349699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08" type="#_x0000_t75" style="width:319.15pt;height:18.25pt" o:ole="">
            <v:imagedata r:id="rId593" o:title=""/>
          </v:shape>
          <o:OLEObject Type="Embed" ProgID="Equation.3" ShapeID="_x0000_i1308" DrawAspect="Content" ObjectID="_1541349700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09" type="#_x0000_t75" style="width:23.65pt;height:18.8pt" o:ole="">
            <v:imagedata r:id="rId595" o:title=""/>
          </v:shape>
          <o:OLEObject Type="Embed" ProgID="Equation.3" ShapeID="_x0000_i1309" DrawAspect="Content" ObjectID="_1541349701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0" type="#_x0000_t75" style="width:151.5pt;height:38.15pt" o:ole="">
            <v:imagedata r:id="rId597" o:title=""/>
          </v:shape>
          <o:OLEObject Type="Embed" ProgID="Equation.3" ShapeID="_x0000_i1310" DrawAspect="Content" ObjectID="_1541349702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1" type="#_x0000_t75" style="width:180pt;height:33.3pt" o:ole="">
            <v:imagedata r:id="rId599" o:title=""/>
          </v:shape>
          <o:OLEObject Type="Embed" ProgID="Equation.3" ShapeID="_x0000_i1311" DrawAspect="Content" ObjectID="_1541349703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2" type="#_x0000_t75" style="width:20.4pt;height:18.8pt" o:ole="">
            <v:imagedata r:id="rId601" o:title=""/>
          </v:shape>
          <o:OLEObject Type="Embed" ProgID="Equation.3" ShapeID="_x0000_i1312" DrawAspect="Content" ObjectID="_1541349704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3" type="#_x0000_t75" style="width:93.5pt;height:36.55pt" o:ole="">
            <v:imagedata r:id="rId603" o:title=""/>
          </v:shape>
          <o:OLEObject Type="Embed" ProgID="Equation.3" ShapeID="_x0000_i1313" DrawAspect="Content" ObjectID="_1541349705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14" type="#_x0000_t75" style="width:186.45pt;height:33.3pt" o:ole="">
            <v:imagedata r:id="rId605" o:title=""/>
          </v:shape>
          <o:OLEObject Type="Embed" ProgID="Equation.3" ShapeID="_x0000_i1314" DrawAspect="Content" ObjectID="_1541349706" r:id="rId606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15" type="#_x0000_t75" style="width:56.4pt;height:36.55pt" o:ole="">
            <v:imagedata r:id="rId607" o:title=""/>
          </v:shape>
          <o:OLEObject Type="Embed" ProgID="Equation.3" ShapeID="_x0000_i1315" DrawAspect="Content" ObjectID="_1541349707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16" type="#_x0000_t75" style="width:164.4pt;height:33.3pt" o:ole="">
            <v:imagedata r:id="rId609" o:title=""/>
          </v:shape>
          <o:OLEObject Type="Embed" ProgID="Equation.3" ShapeID="_x0000_i1316" DrawAspect="Content" ObjectID="_1541349708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</w:t>
      </w:r>
      <w:proofErr w:type="gramStart"/>
      <w:r w:rsidRPr="002D736B">
        <w:rPr>
          <w:sz w:val="28"/>
          <w:szCs w:val="28"/>
        </w:rPr>
        <w:t>к метод</w:t>
      </w:r>
      <w:proofErr w:type="gramEnd"/>
      <w:r w:rsidRPr="002D736B">
        <w:rPr>
          <w:sz w:val="28"/>
          <w:szCs w:val="28"/>
        </w:rPr>
        <w:t xml:space="preserve">. пособию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084469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084469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084469" w:rsidRDefault="00084469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08446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A0" w:rsidRDefault="002778A0" w:rsidP="004F4F65">
      <w:r>
        <w:separator/>
      </w:r>
    </w:p>
  </w:endnote>
  <w:endnote w:type="continuationSeparator" w:id="0">
    <w:p w:rsidR="002778A0" w:rsidRDefault="002778A0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084469" w:rsidRDefault="0008446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38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084469" w:rsidRDefault="0008446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A0" w:rsidRDefault="002778A0" w:rsidP="004F4F65">
      <w:r>
        <w:separator/>
      </w:r>
    </w:p>
  </w:footnote>
  <w:footnote w:type="continuationSeparator" w:id="0">
    <w:p w:rsidR="002778A0" w:rsidRDefault="002778A0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7422C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31E4B"/>
    <w:rsid w:val="002411E6"/>
    <w:rsid w:val="00247ECD"/>
    <w:rsid w:val="002524D4"/>
    <w:rsid w:val="00254D87"/>
    <w:rsid w:val="00261DCF"/>
    <w:rsid w:val="00272583"/>
    <w:rsid w:val="00272DF2"/>
    <w:rsid w:val="002778A0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0097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233CE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C208D"/>
    <w:rsid w:val="007E2057"/>
    <w:rsid w:val="007F18BD"/>
    <w:rsid w:val="007F2F5C"/>
    <w:rsid w:val="007F500B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832"/>
    <w:rsid w:val="00941EAB"/>
    <w:rsid w:val="009424A0"/>
    <w:rsid w:val="0094699F"/>
    <w:rsid w:val="0096230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51CB"/>
    <w:rsid w:val="00A0559D"/>
    <w:rsid w:val="00A125BC"/>
    <w:rsid w:val="00A224E7"/>
    <w:rsid w:val="00A255C2"/>
    <w:rsid w:val="00A262A3"/>
    <w:rsid w:val="00A4638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82940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32A91"/>
    <w:rsid w:val="00D408F4"/>
    <w:rsid w:val="00D41337"/>
    <w:rsid w:val="00D54F8A"/>
    <w:rsid w:val="00D678AB"/>
    <w:rsid w:val="00D71AC0"/>
    <w:rsid w:val="00D7279E"/>
    <w:rsid w:val="00D73AF2"/>
    <w:rsid w:val="00D7442C"/>
    <w:rsid w:val="00DA56A1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ED9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C90D7-ED4A-4543-AAA5-A5036091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56</Pages>
  <Words>8898</Words>
  <Characters>50724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87</cp:revision>
  <dcterms:created xsi:type="dcterms:W3CDTF">2002-01-01T09:37:00Z</dcterms:created>
  <dcterms:modified xsi:type="dcterms:W3CDTF">2016-11-22T12:24:00Z</dcterms:modified>
</cp:coreProperties>
</file>