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416EB" w14:textId="77777777" w:rsidR="002075AC" w:rsidRDefault="002075AC" w:rsidP="002075AC">
      <w:pPr>
        <w:pStyle w:val="TOCHeading"/>
      </w:pPr>
      <w:r>
        <w:t>Change Log</w:t>
      </w:r>
    </w:p>
    <w:tbl>
      <w:tblPr>
        <w:tblStyle w:val="TableGrid"/>
        <w:tblW w:w="5000" w:type="pct"/>
        <w:tblLook w:val="04A0" w:firstRow="1" w:lastRow="0" w:firstColumn="1" w:lastColumn="0" w:noHBand="0" w:noVBand="1"/>
      </w:tblPr>
      <w:tblGrid>
        <w:gridCol w:w="1214"/>
        <w:gridCol w:w="2134"/>
        <w:gridCol w:w="3244"/>
        <w:gridCol w:w="2984"/>
      </w:tblGrid>
      <w:tr w:rsidR="002075AC" w14:paraId="33B59334" w14:textId="77777777" w:rsidTr="00470218">
        <w:trPr>
          <w:tblHeader/>
        </w:trPr>
        <w:tc>
          <w:tcPr>
            <w:tcW w:w="634" w:type="pct"/>
            <w:tcBorders>
              <w:bottom w:val="single" w:sz="4" w:space="0" w:color="auto"/>
            </w:tcBorders>
            <w:shd w:val="clear" w:color="auto" w:fill="000000"/>
            <w:vAlign w:val="center"/>
          </w:tcPr>
          <w:p w14:paraId="741FFA61" w14:textId="77777777" w:rsidR="002075AC" w:rsidRPr="00041E04" w:rsidRDefault="002075AC" w:rsidP="005259C2">
            <w:pPr>
              <w:rPr>
                <w:rStyle w:val="Strong"/>
              </w:rPr>
            </w:pPr>
            <w:r w:rsidRPr="00041E04">
              <w:rPr>
                <w:rStyle w:val="Strong"/>
              </w:rPr>
              <w:t>Revision</w:t>
            </w:r>
          </w:p>
        </w:tc>
        <w:tc>
          <w:tcPr>
            <w:tcW w:w="1114" w:type="pct"/>
            <w:tcBorders>
              <w:bottom w:val="single" w:sz="4" w:space="0" w:color="auto"/>
            </w:tcBorders>
            <w:shd w:val="clear" w:color="auto" w:fill="000000"/>
            <w:vAlign w:val="center"/>
          </w:tcPr>
          <w:p w14:paraId="09D5403F" w14:textId="77777777" w:rsidR="002075AC" w:rsidRPr="00041E04" w:rsidRDefault="002075AC" w:rsidP="005259C2">
            <w:pPr>
              <w:rPr>
                <w:rStyle w:val="Strong"/>
              </w:rPr>
            </w:pPr>
            <w:r w:rsidRPr="00041E04">
              <w:rPr>
                <w:rStyle w:val="Strong"/>
              </w:rPr>
              <w:t>Submission Date</w:t>
            </w:r>
          </w:p>
        </w:tc>
        <w:tc>
          <w:tcPr>
            <w:tcW w:w="1694" w:type="pct"/>
            <w:tcBorders>
              <w:bottom w:val="single" w:sz="4" w:space="0" w:color="auto"/>
            </w:tcBorders>
            <w:shd w:val="clear" w:color="auto" w:fill="000000"/>
            <w:vAlign w:val="center"/>
          </w:tcPr>
          <w:p w14:paraId="550E5EAB" w14:textId="77777777" w:rsidR="002075AC" w:rsidRPr="00041E04" w:rsidRDefault="002075AC" w:rsidP="005259C2">
            <w:pPr>
              <w:rPr>
                <w:rStyle w:val="Strong"/>
              </w:rPr>
            </w:pPr>
            <w:r w:rsidRPr="00041E04">
              <w:rPr>
                <w:rStyle w:val="Strong"/>
              </w:rPr>
              <w:t>Affected Sections or Pages</w:t>
            </w:r>
          </w:p>
        </w:tc>
        <w:tc>
          <w:tcPr>
            <w:tcW w:w="1558" w:type="pct"/>
            <w:tcBorders>
              <w:bottom w:val="single" w:sz="4" w:space="0" w:color="auto"/>
            </w:tcBorders>
            <w:shd w:val="clear" w:color="auto" w:fill="000000"/>
            <w:vAlign w:val="center"/>
          </w:tcPr>
          <w:p w14:paraId="23529F4A" w14:textId="77777777" w:rsidR="002075AC" w:rsidRPr="00041E04" w:rsidRDefault="002075AC" w:rsidP="005259C2">
            <w:pPr>
              <w:rPr>
                <w:rStyle w:val="Strong"/>
              </w:rPr>
            </w:pPr>
            <w:r w:rsidRPr="00041E04">
              <w:rPr>
                <w:rStyle w:val="Strong"/>
              </w:rPr>
              <w:t>Change Summary</w:t>
            </w:r>
          </w:p>
        </w:tc>
      </w:tr>
      <w:tr w:rsidR="002075AC" w14:paraId="0FEFC5E2" w14:textId="77777777" w:rsidTr="00470218">
        <w:tc>
          <w:tcPr>
            <w:tcW w:w="634" w:type="pct"/>
            <w:tcBorders>
              <w:right w:val="nil"/>
            </w:tcBorders>
            <w:vAlign w:val="center"/>
          </w:tcPr>
          <w:p w14:paraId="57DD0A01" w14:textId="77777777" w:rsidR="002075AC" w:rsidRPr="000D3CE4" w:rsidRDefault="002075AC" w:rsidP="005259C2">
            <w:r w:rsidRPr="000D3CE4">
              <w:t>Initial</w:t>
            </w:r>
          </w:p>
        </w:tc>
        <w:tc>
          <w:tcPr>
            <w:tcW w:w="1114" w:type="pct"/>
            <w:vAlign w:val="center"/>
          </w:tcPr>
          <w:p w14:paraId="55D5B994" w14:textId="19A18202" w:rsidR="002075AC" w:rsidRPr="00C14CB1" w:rsidRDefault="0029230B" w:rsidP="00C14CB1">
            <w:pPr>
              <w:pStyle w:val="Instruction"/>
            </w:pPr>
            <w:r>
              <w:t>12-10-2019</w:t>
            </w:r>
          </w:p>
        </w:tc>
        <w:tc>
          <w:tcPr>
            <w:tcW w:w="1694" w:type="pct"/>
            <w:tcBorders>
              <w:right w:val="single" w:sz="4" w:space="0" w:color="auto"/>
            </w:tcBorders>
            <w:vAlign w:val="center"/>
          </w:tcPr>
          <w:p w14:paraId="033D4E38" w14:textId="77777777" w:rsidR="002075AC" w:rsidRDefault="002075AC" w:rsidP="005259C2">
            <w:r>
              <w:t>All</w:t>
            </w:r>
          </w:p>
        </w:tc>
        <w:tc>
          <w:tcPr>
            <w:tcW w:w="1558" w:type="pct"/>
            <w:tcBorders>
              <w:left w:val="single" w:sz="4" w:space="0" w:color="auto"/>
            </w:tcBorders>
            <w:vAlign w:val="center"/>
          </w:tcPr>
          <w:p w14:paraId="61EE5996" w14:textId="77777777" w:rsidR="002075AC" w:rsidRPr="001A25B9" w:rsidRDefault="002075AC" w:rsidP="005259C2">
            <w:r>
              <w:t>Initial issue of document.</w:t>
            </w:r>
          </w:p>
        </w:tc>
      </w:tr>
    </w:tbl>
    <w:p w14:paraId="7C873947" w14:textId="77777777" w:rsidR="002075AC" w:rsidRDefault="002075AC" w:rsidP="002075AC"/>
    <w:p w14:paraId="6AAD5240" w14:textId="77777777" w:rsidR="002075AC" w:rsidRDefault="002075AC" w:rsidP="005259C2">
      <w:r>
        <w:br w:type="page"/>
      </w:r>
    </w:p>
    <w:p w14:paraId="7FBCEE9C" w14:textId="282E15CA" w:rsidR="001008D9" w:rsidRPr="00646EC9" w:rsidRDefault="001A086B" w:rsidP="001008D9">
      <w:pPr>
        <w:pStyle w:val="TOCHeading"/>
      </w:pPr>
      <w:r>
        <w:lastRenderedPageBreak/>
        <w:t>Table</w:t>
      </w:r>
      <w:r w:rsidR="001008D9" w:rsidRPr="00646EC9">
        <w:t xml:space="preserve"> of Contents</w:t>
      </w:r>
    </w:p>
    <w:p w14:paraId="10174570" w14:textId="59E398D3" w:rsidR="00D8742F" w:rsidRDefault="00550C22">
      <w:pPr>
        <w:pStyle w:val="TOC1"/>
        <w:rPr>
          <w:rFonts w:asciiTheme="minorHAnsi" w:eastAsiaTheme="minorEastAsia" w:hAnsiTheme="minorHAnsi" w:cstheme="minorBidi"/>
          <w:b w:val="0"/>
          <w:bCs w:val="0"/>
          <w:smallCaps w:val="0"/>
          <w:noProof/>
          <w:sz w:val="22"/>
          <w:lang w:val="en-US"/>
        </w:rPr>
      </w:pPr>
      <w:r>
        <w:fldChar w:fldCharType="begin"/>
      </w:r>
      <w:r>
        <w:instrText xml:space="preserve"> TOC \o "1-2" </w:instrText>
      </w:r>
      <w:r>
        <w:fldChar w:fldCharType="separate"/>
      </w:r>
      <w:r w:rsidR="00D8742F">
        <w:rPr>
          <w:noProof/>
        </w:rPr>
        <w:t>1</w:t>
      </w:r>
      <w:r w:rsidR="00D8742F">
        <w:rPr>
          <w:rFonts w:asciiTheme="minorHAnsi" w:eastAsiaTheme="minorEastAsia" w:hAnsiTheme="minorHAnsi" w:cstheme="minorBidi"/>
          <w:b w:val="0"/>
          <w:bCs w:val="0"/>
          <w:smallCaps w:val="0"/>
          <w:noProof/>
          <w:sz w:val="22"/>
          <w:lang w:val="en-US"/>
        </w:rPr>
        <w:tab/>
      </w:r>
      <w:r w:rsidR="00D8742F">
        <w:rPr>
          <w:noProof/>
        </w:rPr>
        <w:t>Document Overview</w:t>
      </w:r>
      <w:r w:rsidR="00D8742F">
        <w:rPr>
          <w:noProof/>
        </w:rPr>
        <w:tab/>
      </w:r>
      <w:r w:rsidR="00D8742F">
        <w:rPr>
          <w:noProof/>
        </w:rPr>
        <w:fldChar w:fldCharType="begin"/>
      </w:r>
      <w:r w:rsidR="00D8742F">
        <w:rPr>
          <w:noProof/>
        </w:rPr>
        <w:instrText xml:space="preserve"> PAGEREF _Toc511912238 \h </w:instrText>
      </w:r>
      <w:r w:rsidR="00D8742F">
        <w:rPr>
          <w:noProof/>
        </w:rPr>
      </w:r>
      <w:r w:rsidR="00D8742F">
        <w:rPr>
          <w:noProof/>
        </w:rPr>
        <w:fldChar w:fldCharType="separate"/>
      </w:r>
      <w:r w:rsidR="00D8742F">
        <w:rPr>
          <w:noProof/>
        </w:rPr>
        <w:t>1</w:t>
      </w:r>
      <w:r w:rsidR="00D8742F">
        <w:rPr>
          <w:noProof/>
        </w:rPr>
        <w:fldChar w:fldCharType="end"/>
      </w:r>
    </w:p>
    <w:p w14:paraId="67CF9E18" w14:textId="5FF6E247" w:rsidR="00D8742F" w:rsidRDefault="00D8742F">
      <w:pPr>
        <w:pStyle w:val="TOC2"/>
        <w:rPr>
          <w:rFonts w:asciiTheme="minorHAnsi" w:eastAsiaTheme="minorEastAsia" w:hAnsiTheme="minorHAnsi" w:cstheme="minorBidi"/>
          <w:smallCaps w:val="0"/>
          <w:noProof/>
          <w:sz w:val="22"/>
          <w:szCs w:val="22"/>
          <w:lang w:val="en-US"/>
        </w:rPr>
      </w:pPr>
      <w:r>
        <w:rPr>
          <w:noProof/>
        </w:rPr>
        <w:t>1.1</w:t>
      </w:r>
      <w:r>
        <w:rPr>
          <w:rFonts w:asciiTheme="minorHAnsi" w:eastAsiaTheme="minorEastAsia" w:hAnsiTheme="minorHAnsi" w:cstheme="minorBidi"/>
          <w:smallCaps w:val="0"/>
          <w:noProof/>
          <w:sz w:val="22"/>
          <w:szCs w:val="22"/>
          <w:lang w:val="en-US"/>
        </w:rPr>
        <w:tab/>
      </w:r>
      <w:r>
        <w:rPr>
          <w:noProof/>
        </w:rPr>
        <w:t>Identification</w:t>
      </w:r>
      <w:r>
        <w:rPr>
          <w:noProof/>
        </w:rPr>
        <w:tab/>
      </w:r>
      <w:r>
        <w:rPr>
          <w:noProof/>
        </w:rPr>
        <w:fldChar w:fldCharType="begin"/>
      </w:r>
      <w:r>
        <w:rPr>
          <w:noProof/>
        </w:rPr>
        <w:instrText xml:space="preserve"> PAGEREF _Toc511912239 \h </w:instrText>
      </w:r>
      <w:r>
        <w:rPr>
          <w:noProof/>
        </w:rPr>
      </w:r>
      <w:r>
        <w:rPr>
          <w:noProof/>
        </w:rPr>
        <w:fldChar w:fldCharType="separate"/>
      </w:r>
      <w:r>
        <w:rPr>
          <w:noProof/>
        </w:rPr>
        <w:t>1</w:t>
      </w:r>
      <w:r>
        <w:rPr>
          <w:noProof/>
        </w:rPr>
        <w:fldChar w:fldCharType="end"/>
      </w:r>
    </w:p>
    <w:p w14:paraId="22F0F8B4" w14:textId="651AFE5E" w:rsidR="00D8742F" w:rsidRDefault="00D8742F">
      <w:pPr>
        <w:pStyle w:val="TOC2"/>
        <w:rPr>
          <w:rFonts w:asciiTheme="minorHAnsi" w:eastAsiaTheme="minorEastAsia" w:hAnsiTheme="minorHAnsi" w:cstheme="minorBidi"/>
          <w:smallCaps w:val="0"/>
          <w:noProof/>
          <w:sz w:val="22"/>
          <w:szCs w:val="22"/>
          <w:lang w:val="en-US"/>
        </w:rPr>
      </w:pPr>
      <w:r>
        <w:rPr>
          <w:noProof/>
        </w:rPr>
        <w:t>1.2</w:t>
      </w:r>
      <w:r>
        <w:rPr>
          <w:rFonts w:asciiTheme="minorHAnsi" w:eastAsiaTheme="minorEastAsia" w:hAnsiTheme="minorHAnsi" w:cstheme="minorBidi"/>
          <w:smallCaps w:val="0"/>
          <w:noProof/>
          <w:sz w:val="22"/>
          <w:szCs w:val="22"/>
          <w:lang w:val="en-US"/>
        </w:rPr>
        <w:tab/>
      </w:r>
      <w:r>
        <w:rPr>
          <w:noProof/>
        </w:rPr>
        <w:t>Purpose</w:t>
      </w:r>
      <w:r>
        <w:rPr>
          <w:noProof/>
        </w:rPr>
        <w:tab/>
      </w:r>
      <w:r>
        <w:rPr>
          <w:noProof/>
        </w:rPr>
        <w:fldChar w:fldCharType="begin"/>
      </w:r>
      <w:r>
        <w:rPr>
          <w:noProof/>
        </w:rPr>
        <w:instrText xml:space="preserve"> PAGEREF _Toc511912240 \h </w:instrText>
      </w:r>
      <w:r>
        <w:rPr>
          <w:noProof/>
        </w:rPr>
      </w:r>
      <w:r>
        <w:rPr>
          <w:noProof/>
        </w:rPr>
        <w:fldChar w:fldCharType="separate"/>
      </w:r>
      <w:r>
        <w:rPr>
          <w:noProof/>
        </w:rPr>
        <w:t>1</w:t>
      </w:r>
      <w:r>
        <w:rPr>
          <w:noProof/>
        </w:rPr>
        <w:fldChar w:fldCharType="end"/>
      </w:r>
    </w:p>
    <w:p w14:paraId="1181E025" w14:textId="42638AF5" w:rsidR="00D8742F" w:rsidRDefault="00D8742F">
      <w:pPr>
        <w:pStyle w:val="TOC2"/>
        <w:rPr>
          <w:rFonts w:asciiTheme="minorHAnsi" w:eastAsiaTheme="minorEastAsia" w:hAnsiTheme="minorHAnsi" w:cstheme="minorBidi"/>
          <w:smallCaps w:val="0"/>
          <w:noProof/>
          <w:sz w:val="22"/>
          <w:szCs w:val="22"/>
          <w:lang w:val="en-US"/>
        </w:rPr>
      </w:pPr>
      <w:r>
        <w:rPr>
          <w:noProof/>
        </w:rPr>
        <w:t>1.3</w:t>
      </w:r>
      <w:r>
        <w:rPr>
          <w:rFonts w:asciiTheme="minorHAnsi" w:eastAsiaTheme="minorEastAsia" w:hAnsiTheme="minorHAnsi" w:cstheme="minorBidi"/>
          <w:smallCaps w:val="0"/>
          <w:noProof/>
          <w:sz w:val="22"/>
          <w:szCs w:val="22"/>
          <w:lang w:val="en-US"/>
        </w:rPr>
        <w:tab/>
      </w:r>
      <w:r>
        <w:rPr>
          <w:noProof/>
        </w:rPr>
        <w:t>Terminology and Notation</w:t>
      </w:r>
      <w:r>
        <w:rPr>
          <w:noProof/>
        </w:rPr>
        <w:tab/>
      </w:r>
      <w:r>
        <w:rPr>
          <w:noProof/>
        </w:rPr>
        <w:fldChar w:fldCharType="begin"/>
      </w:r>
      <w:r>
        <w:rPr>
          <w:noProof/>
        </w:rPr>
        <w:instrText xml:space="preserve"> PAGEREF _Toc511912241 \h </w:instrText>
      </w:r>
      <w:r>
        <w:rPr>
          <w:noProof/>
        </w:rPr>
      </w:r>
      <w:r>
        <w:rPr>
          <w:noProof/>
        </w:rPr>
        <w:fldChar w:fldCharType="separate"/>
      </w:r>
      <w:r>
        <w:rPr>
          <w:noProof/>
        </w:rPr>
        <w:t>1</w:t>
      </w:r>
      <w:r>
        <w:rPr>
          <w:noProof/>
        </w:rPr>
        <w:fldChar w:fldCharType="end"/>
      </w:r>
    </w:p>
    <w:p w14:paraId="3E809B3F" w14:textId="547A6AB0" w:rsidR="00D8742F" w:rsidRDefault="00D8742F">
      <w:pPr>
        <w:pStyle w:val="TOC2"/>
        <w:rPr>
          <w:rFonts w:asciiTheme="minorHAnsi" w:eastAsiaTheme="minorEastAsia" w:hAnsiTheme="minorHAnsi" w:cstheme="minorBidi"/>
          <w:smallCaps w:val="0"/>
          <w:noProof/>
          <w:sz w:val="22"/>
          <w:szCs w:val="22"/>
          <w:lang w:val="en-US"/>
        </w:rPr>
      </w:pPr>
      <w:r>
        <w:rPr>
          <w:noProof/>
        </w:rPr>
        <w:t>1.4</w:t>
      </w:r>
      <w:r>
        <w:rPr>
          <w:rFonts w:asciiTheme="minorHAnsi" w:eastAsiaTheme="minorEastAsia" w:hAnsiTheme="minorHAnsi" w:cstheme="minorBidi"/>
          <w:smallCaps w:val="0"/>
          <w:noProof/>
          <w:sz w:val="22"/>
          <w:szCs w:val="22"/>
          <w:lang w:val="en-US"/>
        </w:rPr>
        <w:tab/>
      </w:r>
      <w:r>
        <w:rPr>
          <w:noProof/>
        </w:rPr>
        <w:t>References</w:t>
      </w:r>
      <w:r>
        <w:rPr>
          <w:noProof/>
        </w:rPr>
        <w:tab/>
      </w:r>
      <w:r>
        <w:rPr>
          <w:noProof/>
        </w:rPr>
        <w:fldChar w:fldCharType="begin"/>
      </w:r>
      <w:r>
        <w:rPr>
          <w:noProof/>
        </w:rPr>
        <w:instrText xml:space="preserve"> PAGEREF _Toc511912242 \h </w:instrText>
      </w:r>
      <w:r>
        <w:rPr>
          <w:noProof/>
        </w:rPr>
      </w:r>
      <w:r>
        <w:rPr>
          <w:noProof/>
        </w:rPr>
        <w:fldChar w:fldCharType="separate"/>
      </w:r>
      <w:r>
        <w:rPr>
          <w:noProof/>
        </w:rPr>
        <w:t>1</w:t>
      </w:r>
      <w:r>
        <w:rPr>
          <w:noProof/>
        </w:rPr>
        <w:fldChar w:fldCharType="end"/>
      </w:r>
    </w:p>
    <w:p w14:paraId="66D09561" w14:textId="3CC4C6A7" w:rsidR="00D8742F" w:rsidRDefault="00D8742F">
      <w:pPr>
        <w:pStyle w:val="TOC1"/>
        <w:rPr>
          <w:rFonts w:asciiTheme="minorHAnsi" w:eastAsiaTheme="minorEastAsia" w:hAnsiTheme="minorHAnsi" w:cstheme="minorBidi"/>
          <w:b w:val="0"/>
          <w:bCs w:val="0"/>
          <w:smallCaps w:val="0"/>
          <w:noProof/>
          <w:sz w:val="22"/>
          <w:lang w:val="en-US"/>
        </w:rPr>
      </w:pPr>
      <w:r>
        <w:rPr>
          <w:noProof/>
        </w:rPr>
        <w:t>2</w:t>
      </w:r>
      <w:r>
        <w:rPr>
          <w:rFonts w:asciiTheme="minorHAnsi" w:eastAsiaTheme="minorEastAsia" w:hAnsiTheme="minorHAnsi" w:cstheme="minorBidi"/>
          <w:b w:val="0"/>
          <w:bCs w:val="0"/>
          <w:smallCaps w:val="0"/>
          <w:noProof/>
          <w:sz w:val="22"/>
          <w:lang w:val="en-US"/>
        </w:rPr>
        <w:tab/>
      </w:r>
      <w:r>
        <w:rPr>
          <w:noProof/>
        </w:rPr>
        <w:t>Product Requirements</w:t>
      </w:r>
      <w:r>
        <w:rPr>
          <w:noProof/>
        </w:rPr>
        <w:tab/>
      </w:r>
      <w:r>
        <w:rPr>
          <w:noProof/>
        </w:rPr>
        <w:fldChar w:fldCharType="begin"/>
      </w:r>
      <w:r>
        <w:rPr>
          <w:noProof/>
        </w:rPr>
        <w:instrText xml:space="preserve"> PAGEREF _Toc511912243 \h </w:instrText>
      </w:r>
      <w:r>
        <w:rPr>
          <w:noProof/>
        </w:rPr>
      </w:r>
      <w:r>
        <w:rPr>
          <w:noProof/>
        </w:rPr>
        <w:fldChar w:fldCharType="separate"/>
      </w:r>
      <w:r>
        <w:rPr>
          <w:noProof/>
        </w:rPr>
        <w:t>2</w:t>
      </w:r>
      <w:r>
        <w:rPr>
          <w:noProof/>
        </w:rPr>
        <w:fldChar w:fldCharType="end"/>
      </w:r>
    </w:p>
    <w:p w14:paraId="6AFF8DBE" w14:textId="66C14A6B" w:rsidR="00D8742F" w:rsidRDefault="00D8742F">
      <w:pPr>
        <w:pStyle w:val="TOC1"/>
        <w:rPr>
          <w:rFonts w:asciiTheme="minorHAnsi" w:eastAsiaTheme="minorEastAsia" w:hAnsiTheme="minorHAnsi" w:cstheme="minorBidi"/>
          <w:b w:val="0"/>
          <w:bCs w:val="0"/>
          <w:smallCaps w:val="0"/>
          <w:noProof/>
          <w:sz w:val="22"/>
          <w:lang w:val="en-US"/>
        </w:rPr>
      </w:pPr>
      <w:r>
        <w:rPr>
          <w:noProof/>
        </w:rPr>
        <w:t>3</w:t>
      </w:r>
      <w:r>
        <w:rPr>
          <w:rFonts w:asciiTheme="minorHAnsi" w:eastAsiaTheme="minorEastAsia" w:hAnsiTheme="minorHAnsi" w:cstheme="minorBidi"/>
          <w:b w:val="0"/>
          <w:bCs w:val="0"/>
          <w:smallCaps w:val="0"/>
          <w:noProof/>
          <w:sz w:val="22"/>
          <w:lang w:val="en-US"/>
        </w:rPr>
        <w:tab/>
      </w:r>
      <w:r>
        <w:rPr>
          <w:noProof/>
        </w:rPr>
        <w:t>Adaptation</w:t>
      </w:r>
      <w:r>
        <w:rPr>
          <w:noProof/>
        </w:rPr>
        <w:tab/>
      </w:r>
      <w:r>
        <w:rPr>
          <w:noProof/>
        </w:rPr>
        <w:fldChar w:fldCharType="begin"/>
      </w:r>
      <w:r>
        <w:rPr>
          <w:noProof/>
        </w:rPr>
        <w:instrText xml:space="preserve"> PAGEREF _Toc511912244 \h </w:instrText>
      </w:r>
      <w:r>
        <w:rPr>
          <w:noProof/>
        </w:rPr>
      </w:r>
      <w:r>
        <w:rPr>
          <w:noProof/>
        </w:rPr>
        <w:fldChar w:fldCharType="separate"/>
      </w:r>
      <w:r>
        <w:rPr>
          <w:noProof/>
        </w:rPr>
        <w:t>2</w:t>
      </w:r>
      <w:r>
        <w:rPr>
          <w:noProof/>
        </w:rPr>
        <w:fldChar w:fldCharType="end"/>
      </w:r>
    </w:p>
    <w:p w14:paraId="68ED9441" w14:textId="33ACB628" w:rsidR="00D8742F" w:rsidRDefault="00D8742F">
      <w:pPr>
        <w:pStyle w:val="TOC2"/>
        <w:rPr>
          <w:rFonts w:asciiTheme="minorHAnsi" w:eastAsiaTheme="minorEastAsia" w:hAnsiTheme="minorHAnsi" w:cstheme="minorBidi"/>
          <w:smallCaps w:val="0"/>
          <w:noProof/>
          <w:sz w:val="22"/>
          <w:szCs w:val="22"/>
          <w:lang w:val="en-US"/>
        </w:rPr>
      </w:pPr>
      <w:r>
        <w:rPr>
          <w:noProof/>
        </w:rPr>
        <w:t>3.1</w:t>
      </w:r>
      <w:r>
        <w:rPr>
          <w:rFonts w:asciiTheme="minorHAnsi" w:eastAsiaTheme="minorEastAsia" w:hAnsiTheme="minorHAnsi" w:cstheme="minorBidi"/>
          <w:smallCaps w:val="0"/>
          <w:noProof/>
          <w:sz w:val="22"/>
          <w:szCs w:val="22"/>
          <w:lang w:val="en-US"/>
        </w:rPr>
        <w:tab/>
      </w:r>
      <w:r>
        <w:rPr>
          <w:noProof/>
        </w:rPr>
        <w:t>Planned Adaptations</w:t>
      </w:r>
      <w:r>
        <w:rPr>
          <w:noProof/>
        </w:rPr>
        <w:tab/>
      </w:r>
      <w:r>
        <w:rPr>
          <w:noProof/>
        </w:rPr>
        <w:fldChar w:fldCharType="begin"/>
      </w:r>
      <w:r>
        <w:rPr>
          <w:noProof/>
        </w:rPr>
        <w:instrText xml:space="preserve"> PAGEREF _Toc511912245 \h </w:instrText>
      </w:r>
      <w:r>
        <w:rPr>
          <w:noProof/>
        </w:rPr>
      </w:r>
      <w:r>
        <w:rPr>
          <w:noProof/>
        </w:rPr>
        <w:fldChar w:fldCharType="separate"/>
      </w:r>
      <w:r>
        <w:rPr>
          <w:noProof/>
        </w:rPr>
        <w:t>2</w:t>
      </w:r>
      <w:r>
        <w:rPr>
          <w:noProof/>
        </w:rPr>
        <w:fldChar w:fldCharType="end"/>
      </w:r>
    </w:p>
    <w:p w14:paraId="7D5D608B" w14:textId="18942D4A" w:rsidR="00D8742F" w:rsidRDefault="00D8742F">
      <w:pPr>
        <w:pStyle w:val="TOC2"/>
        <w:rPr>
          <w:rFonts w:asciiTheme="minorHAnsi" w:eastAsiaTheme="minorEastAsia" w:hAnsiTheme="minorHAnsi" w:cstheme="minorBidi"/>
          <w:smallCaps w:val="0"/>
          <w:noProof/>
          <w:sz w:val="22"/>
          <w:szCs w:val="22"/>
          <w:lang w:val="en-US"/>
        </w:rPr>
      </w:pPr>
      <w:r>
        <w:rPr>
          <w:noProof/>
        </w:rPr>
        <w:t>3.2</w:t>
      </w:r>
      <w:r>
        <w:rPr>
          <w:rFonts w:asciiTheme="minorHAnsi" w:eastAsiaTheme="minorEastAsia" w:hAnsiTheme="minorHAnsi" w:cstheme="minorBidi"/>
          <w:smallCaps w:val="0"/>
          <w:noProof/>
          <w:sz w:val="22"/>
          <w:szCs w:val="22"/>
          <w:lang w:val="en-US"/>
        </w:rPr>
        <w:tab/>
      </w:r>
      <w:r>
        <w:rPr>
          <w:noProof/>
        </w:rPr>
        <w:t>Adaptation Procedures</w:t>
      </w:r>
      <w:r>
        <w:rPr>
          <w:noProof/>
        </w:rPr>
        <w:tab/>
      </w:r>
      <w:r>
        <w:rPr>
          <w:noProof/>
        </w:rPr>
        <w:fldChar w:fldCharType="begin"/>
      </w:r>
      <w:r>
        <w:rPr>
          <w:noProof/>
        </w:rPr>
        <w:instrText xml:space="preserve"> PAGEREF _Toc511912246 \h </w:instrText>
      </w:r>
      <w:r>
        <w:rPr>
          <w:noProof/>
        </w:rPr>
      </w:r>
      <w:r>
        <w:rPr>
          <w:noProof/>
        </w:rPr>
        <w:fldChar w:fldCharType="separate"/>
      </w:r>
      <w:r>
        <w:rPr>
          <w:noProof/>
        </w:rPr>
        <w:t>2</w:t>
      </w:r>
      <w:r>
        <w:rPr>
          <w:noProof/>
        </w:rPr>
        <w:fldChar w:fldCharType="end"/>
      </w:r>
    </w:p>
    <w:p w14:paraId="024DBA06" w14:textId="6277EF37" w:rsidR="00D8742F" w:rsidRDefault="00D8742F">
      <w:pPr>
        <w:pStyle w:val="TOC1"/>
        <w:rPr>
          <w:rFonts w:asciiTheme="minorHAnsi" w:eastAsiaTheme="minorEastAsia" w:hAnsiTheme="minorHAnsi" w:cstheme="minorBidi"/>
          <w:b w:val="0"/>
          <w:bCs w:val="0"/>
          <w:smallCaps w:val="0"/>
          <w:noProof/>
          <w:sz w:val="22"/>
          <w:lang w:val="en-US"/>
        </w:rPr>
      </w:pPr>
      <w:r>
        <w:rPr>
          <w:noProof/>
        </w:rPr>
        <w:t>4</w:t>
      </w:r>
      <w:r>
        <w:rPr>
          <w:rFonts w:asciiTheme="minorHAnsi" w:eastAsiaTheme="minorEastAsia" w:hAnsiTheme="minorHAnsi" w:cstheme="minorBidi"/>
          <w:b w:val="0"/>
          <w:bCs w:val="0"/>
          <w:smallCaps w:val="0"/>
          <w:noProof/>
          <w:sz w:val="22"/>
          <w:lang w:val="en-US"/>
        </w:rPr>
        <w:tab/>
      </w:r>
      <w:r>
        <w:rPr>
          <w:noProof/>
        </w:rPr>
        <w:t>Administration</w:t>
      </w:r>
      <w:r>
        <w:rPr>
          <w:noProof/>
        </w:rPr>
        <w:tab/>
      </w:r>
      <w:r>
        <w:rPr>
          <w:noProof/>
        </w:rPr>
        <w:fldChar w:fldCharType="begin"/>
      </w:r>
      <w:r>
        <w:rPr>
          <w:noProof/>
        </w:rPr>
        <w:instrText xml:space="preserve"> PAGEREF _Toc511912247 \h </w:instrText>
      </w:r>
      <w:r>
        <w:rPr>
          <w:noProof/>
        </w:rPr>
      </w:r>
      <w:r>
        <w:rPr>
          <w:noProof/>
        </w:rPr>
        <w:fldChar w:fldCharType="separate"/>
      </w:r>
      <w:r>
        <w:rPr>
          <w:noProof/>
        </w:rPr>
        <w:t>2</w:t>
      </w:r>
      <w:r>
        <w:rPr>
          <w:noProof/>
        </w:rPr>
        <w:fldChar w:fldCharType="end"/>
      </w:r>
    </w:p>
    <w:p w14:paraId="7AE61FAA" w14:textId="42F4002F" w:rsidR="00D8742F" w:rsidRDefault="00D8742F">
      <w:pPr>
        <w:pStyle w:val="TOC2"/>
        <w:rPr>
          <w:rFonts w:asciiTheme="minorHAnsi" w:eastAsiaTheme="minorEastAsia" w:hAnsiTheme="minorHAnsi" w:cstheme="minorBidi"/>
          <w:smallCaps w:val="0"/>
          <w:noProof/>
          <w:sz w:val="22"/>
          <w:szCs w:val="22"/>
          <w:lang w:val="en-US"/>
        </w:rPr>
      </w:pPr>
      <w:r>
        <w:rPr>
          <w:noProof/>
        </w:rPr>
        <w:t>4.1</w:t>
      </w:r>
      <w:r>
        <w:rPr>
          <w:rFonts w:asciiTheme="minorHAnsi" w:eastAsiaTheme="minorEastAsia" w:hAnsiTheme="minorHAnsi" w:cstheme="minorBidi"/>
          <w:smallCaps w:val="0"/>
          <w:noProof/>
          <w:sz w:val="22"/>
          <w:szCs w:val="22"/>
          <w:lang w:val="en-US"/>
        </w:rPr>
        <w:tab/>
      </w:r>
      <w:r>
        <w:rPr>
          <w:noProof/>
        </w:rPr>
        <w:t>Environment Variables</w:t>
      </w:r>
      <w:r>
        <w:rPr>
          <w:noProof/>
        </w:rPr>
        <w:tab/>
      </w:r>
      <w:r>
        <w:rPr>
          <w:noProof/>
        </w:rPr>
        <w:fldChar w:fldCharType="begin"/>
      </w:r>
      <w:r>
        <w:rPr>
          <w:noProof/>
        </w:rPr>
        <w:instrText xml:space="preserve"> PAGEREF _Toc511912248 \h </w:instrText>
      </w:r>
      <w:r>
        <w:rPr>
          <w:noProof/>
        </w:rPr>
      </w:r>
      <w:r>
        <w:rPr>
          <w:noProof/>
        </w:rPr>
        <w:fldChar w:fldCharType="separate"/>
      </w:r>
      <w:r>
        <w:rPr>
          <w:noProof/>
        </w:rPr>
        <w:t>2</w:t>
      </w:r>
      <w:r>
        <w:rPr>
          <w:noProof/>
        </w:rPr>
        <w:fldChar w:fldCharType="end"/>
      </w:r>
    </w:p>
    <w:p w14:paraId="6959B265" w14:textId="4A8459AC" w:rsidR="00D8742F" w:rsidRDefault="00D8742F">
      <w:pPr>
        <w:pStyle w:val="TOC2"/>
        <w:rPr>
          <w:rFonts w:asciiTheme="minorHAnsi" w:eastAsiaTheme="minorEastAsia" w:hAnsiTheme="minorHAnsi" w:cstheme="minorBidi"/>
          <w:smallCaps w:val="0"/>
          <w:noProof/>
          <w:sz w:val="22"/>
          <w:szCs w:val="22"/>
          <w:lang w:val="en-US"/>
        </w:rPr>
      </w:pPr>
      <w:r>
        <w:rPr>
          <w:noProof/>
        </w:rPr>
        <w:t>4.2</w:t>
      </w:r>
      <w:r>
        <w:rPr>
          <w:rFonts w:asciiTheme="minorHAnsi" w:eastAsiaTheme="minorEastAsia" w:hAnsiTheme="minorHAnsi" w:cstheme="minorBidi"/>
          <w:smallCaps w:val="0"/>
          <w:noProof/>
          <w:sz w:val="22"/>
          <w:szCs w:val="22"/>
          <w:lang w:val="en-US"/>
        </w:rPr>
        <w:tab/>
      </w:r>
      <w:r>
        <w:rPr>
          <w:noProof/>
        </w:rPr>
        <w:t>Network Communications</w:t>
      </w:r>
      <w:r>
        <w:rPr>
          <w:noProof/>
        </w:rPr>
        <w:tab/>
      </w:r>
      <w:r>
        <w:rPr>
          <w:noProof/>
        </w:rPr>
        <w:fldChar w:fldCharType="begin"/>
      </w:r>
      <w:r>
        <w:rPr>
          <w:noProof/>
        </w:rPr>
        <w:instrText xml:space="preserve"> PAGEREF _Toc511912249 \h </w:instrText>
      </w:r>
      <w:r>
        <w:rPr>
          <w:noProof/>
        </w:rPr>
      </w:r>
      <w:r>
        <w:rPr>
          <w:noProof/>
        </w:rPr>
        <w:fldChar w:fldCharType="separate"/>
      </w:r>
      <w:r>
        <w:rPr>
          <w:noProof/>
        </w:rPr>
        <w:t>3</w:t>
      </w:r>
      <w:r>
        <w:rPr>
          <w:noProof/>
        </w:rPr>
        <w:fldChar w:fldCharType="end"/>
      </w:r>
    </w:p>
    <w:p w14:paraId="311DC45A" w14:textId="50D6504E" w:rsidR="00D8742F" w:rsidRDefault="00D8742F">
      <w:pPr>
        <w:pStyle w:val="TOC2"/>
        <w:rPr>
          <w:rFonts w:asciiTheme="minorHAnsi" w:eastAsiaTheme="minorEastAsia" w:hAnsiTheme="minorHAnsi" w:cstheme="minorBidi"/>
          <w:smallCaps w:val="0"/>
          <w:noProof/>
          <w:sz w:val="22"/>
          <w:szCs w:val="22"/>
          <w:lang w:val="en-US"/>
        </w:rPr>
      </w:pPr>
      <w:r>
        <w:rPr>
          <w:noProof/>
        </w:rPr>
        <w:t>4.3</w:t>
      </w:r>
      <w:r>
        <w:rPr>
          <w:rFonts w:asciiTheme="minorHAnsi" w:eastAsiaTheme="minorEastAsia" w:hAnsiTheme="minorHAnsi" w:cstheme="minorBidi"/>
          <w:smallCaps w:val="0"/>
          <w:noProof/>
          <w:sz w:val="22"/>
          <w:szCs w:val="22"/>
          <w:lang w:val="en-US"/>
        </w:rPr>
        <w:tab/>
      </w:r>
      <w:r>
        <w:rPr>
          <w:noProof/>
        </w:rPr>
        <w:t>Users and Groups</w:t>
      </w:r>
      <w:r>
        <w:rPr>
          <w:noProof/>
        </w:rPr>
        <w:tab/>
      </w:r>
      <w:r>
        <w:rPr>
          <w:noProof/>
        </w:rPr>
        <w:fldChar w:fldCharType="begin"/>
      </w:r>
      <w:r>
        <w:rPr>
          <w:noProof/>
        </w:rPr>
        <w:instrText xml:space="preserve"> PAGEREF _Toc511912250 \h </w:instrText>
      </w:r>
      <w:r>
        <w:rPr>
          <w:noProof/>
        </w:rPr>
      </w:r>
      <w:r>
        <w:rPr>
          <w:noProof/>
        </w:rPr>
        <w:fldChar w:fldCharType="separate"/>
      </w:r>
      <w:r>
        <w:rPr>
          <w:noProof/>
        </w:rPr>
        <w:t>3</w:t>
      </w:r>
      <w:r>
        <w:rPr>
          <w:noProof/>
        </w:rPr>
        <w:fldChar w:fldCharType="end"/>
      </w:r>
    </w:p>
    <w:p w14:paraId="5E028D9B" w14:textId="6DEDD57E" w:rsidR="00D8742F" w:rsidRDefault="00D8742F">
      <w:pPr>
        <w:pStyle w:val="TOC2"/>
        <w:rPr>
          <w:rFonts w:asciiTheme="minorHAnsi" w:eastAsiaTheme="minorEastAsia" w:hAnsiTheme="minorHAnsi" w:cstheme="minorBidi"/>
          <w:smallCaps w:val="0"/>
          <w:noProof/>
          <w:sz w:val="22"/>
          <w:szCs w:val="22"/>
          <w:lang w:val="en-US"/>
        </w:rPr>
      </w:pPr>
      <w:r>
        <w:rPr>
          <w:noProof/>
        </w:rPr>
        <w:t>4.4</w:t>
      </w:r>
      <w:r>
        <w:rPr>
          <w:rFonts w:asciiTheme="minorHAnsi" w:eastAsiaTheme="minorEastAsia" w:hAnsiTheme="minorHAnsi" w:cstheme="minorBidi"/>
          <w:smallCaps w:val="0"/>
          <w:noProof/>
          <w:sz w:val="22"/>
          <w:szCs w:val="22"/>
          <w:lang w:val="en-US"/>
        </w:rPr>
        <w:tab/>
      </w:r>
      <w:r>
        <w:rPr>
          <w:noProof/>
        </w:rPr>
        <w:t>Administration Procedures</w:t>
      </w:r>
      <w:r>
        <w:rPr>
          <w:noProof/>
        </w:rPr>
        <w:tab/>
      </w:r>
      <w:r>
        <w:rPr>
          <w:noProof/>
        </w:rPr>
        <w:fldChar w:fldCharType="begin"/>
      </w:r>
      <w:r>
        <w:rPr>
          <w:noProof/>
        </w:rPr>
        <w:instrText xml:space="preserve"> PAGEREF _Toc511912251 \h </w:instrText>
      </w:r>
      <w:r>
        <w:rPr>
          <w:noProof/>
        </w:rPr>
      </w:r>
      <w:r>
        <w:rPr>
          <w:noProof/>
        </w:rPr>
        <w:fldChar w:fldCharType="separate"/>
      </w:r>
      <w:r>
        <w:rPr>
          <w:noProof/>
        </w:rPr>
        <w:t>4</w:t>
      </w:r>
      <w:r>
        <w:rPr>
          <w:noProof/>
        </w:rPr>
        <w:fldChar w:fldCharType="end"/>
      </w:r>
    </w:p>
    <w:p w14:paraId="22FF5624" w14:textId="25105D46" w:rsidR="00D8742F" w:rsidRDefault="00D8742F">
      <w:pPr>
        <w:pStyle w:val="TOC1"/>
        <w:rPr>
          <w:rFonts w:asciiTheme="minorHAnsi" w:eastAsiaTheme="minorEastAsia" w:hAnsiTheme="minorHAnsi" w:cstheme="minorBidi"/>
          <w:b w:val="0"/>
          <w:bCs w:val="0"/>
          <w:smallCaps w:val="0"/>
          <w:noProof/>
          <w:sz w:val="22"/>
          <w:lang w:val="en-US"/>
        </w:rPr>
      </w:pPr>
      <w:r>
        <w:rPr>
          <w:noProof/>
        </w:rPr>
        <w:t>5</w:t>
      </w:r>
      <w:r>
        <w:rPr>
          <w:rFonts w:asciiTheme="minorHAnsi" w:eastAsiaTheme="minorEastAsia" w:hAnsiTheme="minorHAnsi" w:cstheme="minorBidi"/>
          <w:b w:val="0"/>
          <w:bCs w:val="0"/>
          <w:smallCaps w:val="0"/>
          <w:noProof/>
          <w:sz w:val="22"/>
          <w:lang w:val="en-US"/>
        </w:rPr>
        <w:tab/>
      </w:r>
      <w:r>
        <w:rPr>
          <w:noProof/>
        </w:rPr>
        <w:t>Product Support</w:t>
      </w:r>
      <w:r>
        <w:rPr>
          <w:noProof/>
        </w:rPr>
        <w:tab/>
      </w:r>
      <w:r>
        <w:rPr>
          <w:noProof/>
        </w:rPr>
        <w:fldChar w:fldCharType="begin"/>
      </w:r>
      <w:r>
        <w:rPr>
          <w:noProof/>
        </w:rPr>
        <w:instrText xml:space="preserve"> PAGEREF _Toc511912252 \h </w:instrText>
      </w:r>
      <w:r>
        <w:rPr>
          <w:noProof/>
        </w:rPr>
      </w:r>
      <w:r>
        <w:rPr>
          <w:noProof/>
        </w:rPr>
        <w:fldChar w:fldCharType="separate"/>
      </w:r>
      <w:r>
        <w:rPr>
          <w:noProof/>
        </w:rPr>
        <w:t>4</w:t>
      </w:r>
      <w:r>
        <w:rPr>
          <w:noProof/>
        </w:rPr>
        <w:fldChar w:fldCharType="end"/>
      </w:r>
    </w:p>
    <w:p w14:paraId="38986CF5" w14:textId="68370C2E" w:rsidR="00D8742F" w:rsidRDefault="00D8742F">
      <w:pPr>
        <w:pStyle w:val="TOC2"/>
        <w:rPr>
          <w:rFonts w:asciiTheme="minorHAnsi" w:eastAsiaTheme="minorEastAsia" w:hAnsiTheme="minorHAnsi" w:cstheme="minorBidi"/>
          <w:smallCaps w:val="0"/>
          <w:noProof/>
          <w:sz w:val="22"/>
          <w:szCs w:val="22"/>
          <w:lang w:val="en-US"/>
        </w:rPr>
      </w:pPr>
      <w:r>
        <w:rPr>
          <w:noProof/>
        </w:rPr>
        <w:t>5.1</w:t>
      </w:r>
      <w:r>
        <w:rPr>
          <w:rFonts w:asciiTheme="minorHAnsi" w:eastAsiaTheme="minorEastAsia" w:hAnsiTheme="minorHAnsi" w:cstheme="minorBidi"/>
          <w:smallCaps w:val="0"/>
          <w:noProof/>
          <w:sz w:val="22"/>
          <w:szCs w:val="22"/>
          <w:lang w:val="en-US"/>
        </w:rPr>
        <w:tab/>
      </w:r>
      <w:r>
        <w:rPr>
          <w:noProof/>
        </w:rPr>
        <w:t>Defect Reporting Procedure</w:t>
      </w:r>
      <w:r>
        <w:rPr>
          <w:noProof/>
        </w:rPr>
        <w:tab/>
      </w:r>
      <w:r>
        <w:rPr>
          <w:noProof/>
        </w:rPr>
        <w:fldChar w:fldCharType="begin"/>
      </w:r>
      <w:r>
        <w:rPr>
          <w:noProof/>
        </w:rPr>
        <w:instrText xml:space="preserve"> PAGEREF _Toc511912253 \h </w:instrText>
      </w:r>
      <w:r>
        <w:rPr>
          <w:noProof/>
        </w:rPr>
      </w:r>
      <w:r>
        <w:rPr>
          <w:noProof/>
        </w:rPr>
        <w:fldChar w:fldCharType="separate"/>
      </w:r>
      <w:r>
        <w:rPr>
          <w:noProof/>
        </w:rPr>
        <w:t>4</w:t>
      </w:r>
      <w:r>
        <w:rPr>
          <w:noProof/>
        </w:rPr>
        <w:fldChar w:fldCharType="end"/>
      </w:r>
    </w:p>
    <w:p w14:paraId="4A98D097" w14:textId="4F76BB15" w:rsidR="00D8742F" w:rsidRDefault="00D8742F">
      <w:pPr>
        <w:pStyle w:val="TOC2"/>
        <w:rPr>
          <w:rFonts w:asciiTheme="minorHAnsi" w:eastAsiaTheme="minorEastAsia" w:hAnsiTheme="minorHAnsi" w:cstheme="minorBidi"/>
          <w:smallCaps w:val="0"/>
          <w:noProof/>
          <w:sz w:val="22"/>
          <w:szCs w:val="22"/>
          <w:lang w:val="en-US"/>
        </w:rPr>
      </w:pPr>
      <w:r>
        <w:rPr>
          <w:noProof/>
        </w:rPr>
        <w:t>5.2</w:t>
      </w:r>
      <w:r>
        <w:rPr>
          <w:rFonts w:asciiTheme="minorHAnsi" w:eastAsiaTheme="minorEastAsia" w:hAnsiTheme="minorHAnsi" w:cstheme="minorBidi"/>
          <w:smallCaps w:val="0"/>
          <w:noProof/>
          <w:sz w:val="22"/>
          <w:szCs w:val="22"/>
          <w:lang w:val="en-US"/>
        </w:rPr>
        <w:tab/>
      </w:r>
      <w:r>
        <w:rPr>
          <w:noProof/>
        </w:rPr>
        <w:t>Points of Contact</w:t>
      </w:r>
      <w:r>
        <w:rPr>
          <w:noProof/>
        </w:rPr>
        <w:tab/>
      </w:r>
      <w:r>
        <w:rPr>
          <w:noProof/>
        </w:rPr>
        <w:fldChar w:fldCharType="begin"/>
      </w:r>
      <w:r>
        <w:rPr>
          <w:noProof/>
        </w:rPr>
        <w:instrText xml:space="preserve"> PAGEREF _Toc511912254 \h </w:instrText>
      </w:r>
      <w:r>
        <w:rPr>
          <w:noProof/>
        </w:rPr>
      </w:r>
      <w:r>
        <w:rPr>
          <w:noProof/>
        </w:rPr>
        <w:fldChar w:fldCharType="separate"/>
      </w:r>
      <w:r>
        <w:rPr>
          <w:noProof/>
        </w:rPr>
        <w:t>4</w:t>
      </w:r>
      <w:r>
        <w:rPr>
          <w:noProof/>
        </w:rPr>
        <w:fldChar w:fldCharType="end"/>
      </w:r>
    </w:p>
    <w:p w14:paraId="638705AC" w14:textId="6F51728B" w:rsidR="00D8742F" w:rsidRDefault="00D8742F">
      <w:pPr>
        <w:pStyle w:val="TOC1"/>
        <w:rPr>
          <w:rFonts w:asciiTheme="minorHAnsi" w:eastAsiaTheme="minorEastAsia" w:hAnsiTheme="minorHAnsi" w:cstheme="minorBidi"/>
          <w:b w:val="0"/>
          <w:bCs w:val="0"/>
          <w:smallCaps w:val="0"/>
          <w:noProof/>
          <w:sz w:val="22"/>
          <w:lang w:val="en-US"/>
        </w:rPr>
      </w:pPr>
      <w:r>
        <w:rPr>
          <w:noProof/>
        </w:rPr>
        <w:t>A.</w:t>
      </w:r>
      <w:r>
        <w:rPr>
          <w:rFonts w:asciiTheme="minorHAnsi" w:eastAsiaTheme="minorEastAsia" w:hAnsiTheme="minorHAnsi" w:cstheme="minorBidi"/>
          <w:b w:val="0"/>
          <w:bCs w:val="0"/>
          <w:smallCaps w:val="0"/>
          <w:noProof/>
          <w:sz w:val="22"/>
          <w:lang w:val="en-US"/>
        </w:rPr>
        <w:tab/>
      </w:r>
      <w:r>
        <w:rPr>
          <w:noProof/>
        </w:rPr>
        <w:t>Build Instructions</w:t>
      </w:r>
      <w:r>
        <w:rPr>
          <w:noProof/>
        </w:rPr>
        <w:tab/>
      </w:r>
      <w:r>
        <w:rPr>
          <w:noProof/>
        </w:rPr>
        <w:fldChar w:fldCharType="begin"/>
      </w:r>
      <w:r>
        <w:rPr>
          <w:noProof/>
        </w:rPr>
        <w:instrText xml:space="preserve"> PAGEREF _Toc511912255 \h </w:instrText>
      </w:r>
      <w:r>
        <w:rPr>
          <w:noProof/>
        </w:rPr>
      </w:r>
      <w:r>
        <w:rPr>
          <w:noProof/>
        </w:rPr>
        <w:fldChar w:fldCharType="separate"/>
      </w:r>
      <w:r>
        <w:rPr>
          <w:noProof/>
        </w:rPr>
        <w:t>4</w:t>
      </w:r>
      <w:r>
        <w:rPr>
          <w:noProof/>
        </w:rPr>
        <w:fldChar w:fldCharType="end"/>
      </w:r>
    </w:p>
    <w:p w14:paraId="4DF18900" w14:textId="11E20881" w:rsidR="00D8742F" w:rsidRDefault="00D8742F">
      <w:pPr>
        <w:pStyle w:val="TOC1"/>
        <w:rPr>
          <w:rFonts w:asciiTheme="minorHAnsi" w:eastAsiaTheme="minorEastAsia" w:hAnsiTheme="minorHAnsi" w:cstheme="minorBidi"/>
          <w:b w:val="0"/>
          <w:bCs w:val="0"/>
          <w:smallCaps w:val="0"/>
          <w:noProof/>
          <w:sz w:val="22"/>
          <w:lang w:val="en-US"/>
        </w:rPr>
      </w:pPr>
      <w:r>
        <w:rPr>
          <w:noProof/>
        </w:rPr>
        <w:t>B.</w:t>
      </w:r>
      <w:r>
        <w:rPr>
          <w:rFonts w:asciiTheme="minorHAnsi" w:eastAsiaTheme="minorEastAsia" w:hAnsiTheme="minorHAnsi" w:cstheme="minorBidi"/>
          <w:b w:val="0"/>
          <w:bCs w:val="0"/>
          <w:smallCaps w:val="0"/>
          <w:noProof/>
          <w:sz w:val="22"/>
          <w:lang w:val="en-US"/>
        </w:rPr>
        <w:tab/>
      </w:r>
      <w:r>
        <w:rPr>
          <w:noProof/>
        </w:rPr>
        <w:t>Installation Instructions</w:t>
      </w:r>
      <w:r>
        <w:rPr>
          <w:noProof/>
        </w:rPr>
        <w:tab/>
      </w:r>
      <w:r>
        <w:rPr>
          <w:noProof/>
        </w:rPr>
        <w:fldChar w:fldCharType="begin"/>
      </w:r>
      <w:r>
        <w:rPr>
          <w:noProof/>
        </w:rPr>
        <w:instrText xml:space="preserve"> PAGEREF _Toc511912256 \h </w:instrText>
      </w:r>
      <w:r>
        <w:rPr>
          <w:noProof/>
        </w:rPr>
      </w:r>
      <w:r>
        <w:rPr>
          <w:noProof/>
        </w:rPr>
        <w:fldChar w:fldCharType="separate"/>
      </w:r>
      <w:r>
        <w:rPr>
          <w:noProof/>
        </w:rPr>
        <w:t>4</w:t>
      </w:r>
      <w:r>
        <w:rPr>
          <w:noProof/>
        </w:rPr>
        <w:fldChar w:fldCharType="end"/>
      </w:r>
    </w:p>
    <w:p w14:paraId="4621A5F5" w14:textId="60D25240" w:rsidR="00D8742F" w:rsidRDefault="00D8742F">
      <w:pPr>
        <w:pStyle w:val="TOC1"/>
        <w:rPr>
          <w:rFonts w:asciiTheme="minorHAnsi" w:eastAsiaTheme="minorEastAsia" w:hAnsiTheme="minorHAnsi" w:cstheme="minorBidi"/>
          <w:b w:val="0"/>
          <w:bCs w:val="0"/>
          <w:smallCaps w:val="0"/>
          <w:noProof/>
          <w:sz w:val="22"/>
          <w:lang w:val="en-US"/>
        </w:rPr>
      </w:pPr>
      <w:r>
        <w:rPr>
          <w:noProof/>
        </w:rPr>
        <w:t>C.</w:t>
      </w:r>
      <w:r>
        <w:rPr>
          <w:rFonts w:asciiTheme="minorHAnsi" w:eastAsiaTheme="minorEastAsia" w:hAnsiTheme="minorHAnsi" w:cstheme="minorBidi"/>
          <w:b w:val="0"/>
          <w:bCs w:val="0"/>
          <w:smallCaps w:val="0"/>
          <w:noProof/>
          <w:sz w:val="22"/>
          <w:lang w:val="en-US"/>
        </w:rPr>
        <w:tab/>
      </w:r>
      <w:r>
        <w:rPr>
          <w:noProof/>
        </w:rPr>
        <w:t>A Sample Appendix</w:t>
      </w:r>
      <w:r>
        <w:rPr>
          <w:noProof/>
        </w:rPr>
        <w:tab/>
      </w:r>
      <w:r>
        <w:rPr>
          <w:noProof/>
        </w:rPr>
        <w:fldChar w:fldCharType="begin"/>
      </w:r>
      <w:r>
        <w:rPr>
          <w:noProof/>
        </w:rPr>
        <w:instrText xml:space="preserve"> PAGEREF _Toc511912257 \h </w:instrText>
      </w:r>
      <w:r>
        <w:rPr>
          <w:noProof/>
        </w:rPr>
      </w:r>
      <w:r>
        <w:rPr>
          <w:noProof/>
        </w:rPr>
        <w:fldChar w:fldCharType="separate"/>
      </w:r>
      <w:r>
        <w:rPr>
          <w:noProof/>
        </w:rPr>
        <w:t>4</w:t>
      </w:r>
      <w:r>
        <w:rPr>
          <w:noProof/>
        </w:rPr>
        <w:fldChar w:fldCharType="end"/>
      </w:r>
    </w:p>
    <w:p w14:paraId="2FEAA54F" w14:textId="5E557931" w:rsidR="00FF7A5D" w:rsidRDefault="00550C22" w:rsidP="00176F49">
      <w:pPr>
        <w:pStyle w:val="TOCHeading"/>
        <w:rPr>
          <w:noProof/>
        </w:rPr>
      </w:pPr>
      <w:r>
        <w:fldChar w:fldCharType="end"/>
      </w:r>
      <w:r w:rsidR="00176F49">
        <w:t>Table of Tables</w:t>
      </w:r>
      <w:r w:rsidR="00176F49">
        <w:fldChar w:fldCharType="begin"/>
      </w:r>
      <w:r w:rsidR="00176F49">
        <w:instrText xml:space="preserve"> TOC \h \z \c "Table" </w:instrText>
      </w:r>
      <w:r w:rsidR="00176F49">
        <w:fldChar w:fldCharType="separate"/>
      </w:r>
    </w:p>
    <w:p w14:paraId="57D48F1B" w14:textId="7671F7E6" w:rsidR="00FF7A5D" w:rsidRDefault="00EB2599">
      <w:pPr>
        <w:pStyle w:val="TableofFigures"/>
        <w:rPr>
          <w:rFonts w:asciiTheme="minorHAnsi" w:eastAsiaTheme="minorEastAsia" w:hAnsiTheme="minorHAnsi" w:cstheme="minorBidi"/>
          <w:noProof/>
          <w:sz w:val="22"/>
          <w:szCs w:val="22"/>
          <w:lang w:val="en-US"/>
        </w:rPr>
      </w:pPr>
      <w:hyperlink w:anchor="_Toc484437008" w:history="1">
        <w:r w:rsidR="00FF7A5D" w:rsidRPr="00AE05B5">
          <w:rPr>
            <w:rStyle w:val="Hyperlink"/>
            <w:noProof/>
          </w:rPr>
          <w:t>Table 1: Applicable JPL Rules Documents</w:t>
        </w:r>
        <w:r w:rsidR="00FF7A5D">
          <w:rPr>
            <w:noProof/>
            <w:webHidden/>
          </w:rPr>
          <w:tab/>
        </w:r>
        <w:r w:rsidR="00FF7A5D">
          <w:rPr>
            <w:noProof/>
            <w:webHidden/>
          </w:rPr>
          <w:fldChar w:fldCharType="begin"/>
        </w:r>
        <w:r w:rsidR="00FF7A5D">
          <w:rPr>
            <w:noProof/>
            <w:webHidden/>
          </w:rPr>
          <w:instrText xml:space="preserve"> PAGEREF _Toc484437008 \h </w:instrText>
        </w:r>
        <w:r w:rsidR="00FF7A5D">
          <w:rPr>
            <w:noProof/>
            <w:webHidden/>
          </w:rPr>
        </w:r>
        <w:r w:rsidR="00FF7A5D">
          <w:rPr>
            <w:noProof/>
            <w:webHidden/>
          </w:rPr>
          <w:fldChar w:fldCharType="separate"/>
        </w:r>
        <w:r w:rsidR="00FF7A5D">
          <w:rPr>
            <w:noProof/>
            <w:webHidden/>
          </w:rPr>
          <w:t>1</w:t>
        </w:r>
        <w:r w:rsidR="00FF7A5D">
          <w:rPr>
            <w:noProof/>
            <w:webHidden/>
          </w:rPr>
          <w:fldChar w:fldCharType="end"/>
        </w:r>
      </w:hyperlink>
    </w:p>
    <w:p w14:paraId="1082DC9F" w14:textId="055055B2" w:rsidR="00FF7A5D" w:rsidRDefault="00EB2599">
      <w:pPr>
        <w:pStyle w:val="TableofFigures"/>
        <w:rPr>
          <w:rFonts w:asciiTheme="minorHAnsi" w:eastAsiaTheme="minorEastAsia" w:hAnsiTheme="minorHAnsi" w:cstheme="minorBidi"/>
          <w:noProof/>
          <w:sz w:val="22"/>
          <w:szCs w:val="22"/>
          <w:lang w:val="en-US"/>
        </w:rPr>
      </w:pPr>
      <w:hyperlink w:anchor="_Toc484437009" w:history="1">
        <w:r w:rsidR="00FF7A5D" w:rsidRPr="00AE05B5">
          <w:rPr>
            <w:rStyle w:val="Hyperlink"/>
            <w:noProof/>
          </w:rPr>
          <w:t>Table 2: Applicable MGSS Documents</w:t>
        </w:r>
        <w:r w:rsidR="00FF7A5D">
          <w:rPr>
            <w:noProof/>
            <w:webHidden/>
          </w:rPr>
          <w:tab/>
        </w:r>
        <w:r w:rsidR="00FF7A5D">
          <w:rPr>
            <w:noProof/>
            <w:webHidden/>
          </w:rPr>
          <w:fldChar w:fldCharType="begin"/>
        </w:r>
        <w:r w:rsidR="00FF7A5D">
          <w:rPr>
            <w:noProof/>
            <w:webHidden/>
          </w:rPr>
          <w:instrText xml:space="preserve"> PAGEREF _Toc484437009 \h </w:instrText>
        </w:r>
        <w:r w:rsidR="00FF7A5D">
          <w:rPr>
            <w:noProof/>
            <w:webHidden/>
          </w:rPr>
        </w:r>
        <w:r w:rsidR="00FF7A5D">
          <w:rPr>
            <w:noProof/>
            <w:webHidden/>
          </w:rPr>
          <w:fldChar w:fldCharType="separate"/>
        </w:r>
        <w:r w:rsidR="00FF7A5D">
          <w:rPr>
            <w:noProof/>
            <w:webHidden/>
          </w:rPr>
          <w:t>1</w:t>
        </w:r>
        <w:r w:rsidR="00FF7A5D">
          <w:rPr>
            <w:noProof/>
            <w:webHidden/>
          </w:rPr>
          <w:fldChar w:fldCharType="end"/>
        </w:r>
      </w:hyperlink>
    </w:p>
    <w:p w14:paraId="07568320" w14:textId="5DDF369B" w:rsidR="00FF7A5D" w:rsidRDefault="00EB2599">
      <w:pPr>
        <w:pStyle w:val="TableofFigures"/>
        <w:rPr>
          <w:rFonts w:asciiTheme="minorHAnsi" w:eastAsiaTheme="minorEastAsia" w:hAnsiTheme="minorHAnsi" w:cstheme="minorBidi"/>
          <w:noProof/>
          <w:sz w:val="22"/>
          <w:szCs w:val="22"/>
          <w:lang w:val="en-US"/>
        </w:rPr>
      </w:pPr>
      <w:hyperlink w:anchor="_Toc484437010" w:history="1">
        <w:r w:rsidR="00FF7A5D" w:rsidRPr="00AE05B5">
          <w:rPr>
            <w:rStyle w:val="Hyperlink"/>
            <w:noProof/>
          </w:rPr>
          <w:t>Table 3: Environment Variables</w:t>
        </w:r>
        <w:r w:rsidR="00FF7A5D">
          <w:rPr>
            <w:noProof/>
            <w:webHidden/>
          </w:rPr>
          <w:tab/>
        </w:r>
        <w:r w:rsidR="00FF7A5D">
          <w:rPr>
            <w:noProof/>
            <w:webHidden/>
          </w:rPr>
          <w:fldChar w:fldCharType="begin"/>
        </w:r>
        <w:r w:rsidR="00FF7A5D">
          <w:rPr>
            <w:noProof/>
            <w:webHidden/>
          </w:rPr>
          <w:instrText xml:space="preserve"> PAGEREF _Toc484437010 \h </w:instrText>
        </w:r>
        <w:r w:rsidR="00FF7A5D">
          <w:rPr>
            <w:noProof/>
            <w:webHidden/>
          </w:rPr>
        </w:r>
        <w:r w:rsidR="00FF7A5D">
          <w:rPr>
            <w:noProof/>
            <w:webHidden/>
          </w:rPr>
          <w:fldChar w:fldCharType="separate"/>
        </w:r>
        <w:r w:rsidR="00FF7A5D">
          <w:rPr>
            <w:noProof/>
            <w:webHidden/>
          </w:rPr>
          <w:t>2</w:t>
        </w:r>
        <w:r w:rsidR="00FF7A5D">
          <w:rPr>
            <w:noProof/>
            <w:webHidden/>
          </w:rPr>
          <w:fldChar w:fldCharType="end"/>
        </w:r>
      </w:hyperlink>
    </w:p>
    <w:p w14:paraId="1CF1216B" w14:textId="63EE7BA2" w:rsidR="00FF7A5D" w:rsidRDefault="00EB2599">
      <w:pPr>
        <w:pStyle w:val="TableofFigures"/>
        <w:rPr>
          <w:rFonts w:asciiTheme="minorHAnsi" w:eastAsiaTheme="minorEastAsia" w:hAnsiTheme="minorHAnsi" w:cstheme="minorBidi"/>
          <w:noProof/>
          <w:sz w:val="22"/>
          <w:szCs w:val="22"/>
          <w:lang w:val="en-US"/>
        </w:rPr>
      </w:pPr>
      <w:hyperlink w:anchor="_Toc484437011" w:history="1">
        <w:r w:rsidR="00FF7A5D" w:rsidRPr="00AE05B5">
          <w:rPr>
            <w:rStyle w:val="Hyperlink"/>
            <w:noProof/>
          </w:rPr>
          <w:t>Table 4: TCP/UDP Port Information</w:t>
        </w:r>
        <w:r w:rsidR="00FF7A5D">
          <w:rPr>
            <w:noProof/>
            <w:webHidden/>
          </w:rPr>
          <w:tab/>
        </w:r>
        <w:r w:rsidR="00FF7A5D">
          <w:rPr>
            <w:noProof/>
            <w:webHidden/>
          </w:rPr>
          <w:fldChar w:fldCharType="begin"/>
        </w:r>
        <w:r w:rsidR="00FF7A5D">
          <w:rPr>
            <w:noProof/>
            <w:webHidden/>
          </w:rPr>
          <w:instrText xml:space="preserve"> PAGEREF _Toc484437011 \h </w:instrText>
        </w:r>
        <w:r w:rsidR="00FF7A5D">
          <w:rPr>
            <w:noProof/>
            <w:webHidden/>
          </w:rPr>
        </w:r>
        <w:r w:rsidR="00FF7A5D">
          <w:rPr>
            <w:noProof/>
            <w:webHidden/>
          </w:rPr>
          <w:fldChar w:fldCharType="separate"/>
        </w:r>
        <w:r w:rsidR="00FF7A5D">
          <w:rPr>
            <w:noProof/>
            <w:webHidden/>
          </w:rPr>
          <w:t>3</w:t>
        </w:r>
        <w:r w:rsidR="00FF7A5D">
          <w:rPr>
            <w:noProof/>
            <w:webHidden/>
          </w:rPr>
          <w:fldChar w:fldCharType="end"/>
        </w:r>
      </w:hyperlink>
    </w:p>
    <w:p w14:paraId="699BC196" w14:textId="22B0D5DF" w:rsidR="00FF7A5D" w:rsidRDefault="00EB2599">
      <w:pPr>
        <w:pStyle w:val="TableofFigures"/>
        <w:rPr>
          <w:rFonts w:asciiTheme="minorHAnsi" w:eastAsiaTheme="minorEastAsia" w:hAnsiTheme="minorHAnsi" w:cstheme="minorBidi"/>
          <w:noProof/>
          <w:sz w:val="22"/>
          <w:szCs w:val="22"/>
          <w:lang w:val="en-US"/>
        </w:rPr>
      </w:pPr>
      <w:hyperlink w:anchor="_Toc484437012" w:history="1">
        <w:r w:rsidR="00FF7A5D" w:rsidRPr="00AE05B5">
          <w:rPr>
            <w:rStyle w:val="Hyperlink"/>
            <w:noProof/>
          </w:rPr>
          <w:t>Table 5: Points of Contact</w:t>
        </w:r>
        <w:r w:rsidR="00FF7A5D">
          <w:rPr>
            <w:noProof/>
            <w:webHidden/>
          </w:rPr>
          <w:tab/>
        </w:r>
        <w:r w:rsidR="00FF7A5D">
          <w:rPr>
            <w:noProof/>
            <w:webHidden/>
          </w:rPr>
          <w:fldChar w:fldCharType="begin"/>
        </w:r>
        <w:r w:rsidR="00FF7A5D">
          <w:rPr>
            <w:noProof/>
            <w:webHidden/>
          </w:rPr>
          <w:instrText xml:space="preserve"> PAGEREF _Toc484437012 \h </w:instrText>
        </w:r>
        <w:r w:rsidR="00FF7A5D">
          <w:rPr>
            <w:noProof/>
            <w:webHidden/>
          </w:rPr>
        </w:r>
        <w:r w:rsidR="00FF7A5D">
          <w:rPr>
            <w:noProof/>
            <w:webHidden/>
          </w:rPr>
          <w:fldChar w:fldCharType="separate"/>
        </w:r>
        <w:r w:rsidR="00FF7A5D">
          <w:rPr>
            <w:noProof/>
            <w:webHidden/>
          </w:rPr>
          <w:t>3</w:t>
        </w:r>
        <w:r w:rsidR="00FF7A5D">
          <w:rPr>
            <w:noProof/>
            <w:webHidden/>
          </w:rPr>
          <w:fldChar w:fldCharType="end"/>
        </w:r>
      </w:hyperlink>
    </w:p>
    <w:p w14:paraId="08F2BF5F" w14:textId="4B7F06A5" w:rsidR="001008D9" w:rsidRDefault="00176F49" w:rsidP="005259C2">
      <w:r>
        <w:rPr>
          <w:szCs w:val="22"/>
        </w:rPr>
        <w:fldChar w:fldCharType="end"/>
      </w:r>
    </w:p>
    <w:p w14:paraId="0B71E550" w14:textId="6F0045F3" w:rsidR="001008D9" w:rsidRDefault="001008D9"/>
    <w:p w14:paraId="2B76F03A" w14:textId="77777777" w:rsidR="001A296C" w:rsidRDefault="001A296C">
      <w:pPr>
        <w:pStyle w:val="Heading1"/>
        <w:sectPr w:rsidR="001A296C" w:rsidSect="001C14BC">
          <w:headerReference w:type="even" r:id="rId8"/>
          <w:headerReference w:type="default" r:id="rId9"/>
          <w:footerReference w:type="even" r:id="rId10"/>
          <w:footerReference w:type="default" r:id="rId11"/>
          <w:headerReference w:type="first" r:id="rId12"/>
          <w:footerReference w:type="first" r:id="rId13"/>
          <w:pgSz w:w="12240" w:h="15840" w:code="9"/>
          <w:pgMar w:top="1440" w:right="1440" w:bottom="1440" w:left="1440" w:header="562" w:footer="562" w:gutter="0"/>
          <w:pgNumType w:fmt="lowerRoman" w:start="3" w:chapSep="emDash"/>
          <w:cols w:space="720"/>
          <w:titlePg/>
        </w:sectPr>
      </w:pPr>
      <w:bookmarkStart w:id="0" w:name="_Toc505448498"/>
      <w:bookmarkStart w:id="1" w:name="_Ref505475786"/>
      <w:bookmarkStart w:id="2" w:name="_Ref505475787"/>
      <w:bookmarkStart w:id="3" w:name="_Toc504967274"/>
      <w:bookmarkStart w:id="4" w:name="_Ref504666984"/>
    </w:p>
    <w:p w14:paraId="0CEAA376" w14:textId="3A01D370" w:rsidR="001008D9" w:rsidRDefault="00453E1F">
      <w:pPr>
        <w:pStyle w:val="Heading1"/>
      </w:pPr>
      <w:bookmarkStart w:id="5" w:name="_Toc511912238"/>
      <w:r>
        <w:lastRenderedPageBreak/>
        <w:t>D</w:t>
      </w:r>
      <w:r w:rsidR="001008D9">
        <w:t xml:space="preserve">ocument </w:t>
      </w:r>
      <w:r>
        <w:t>O</w:t>
      </w:r>
      <w:r w:rsidR="001008D9">
        <w:t>verview</w:t>
      </w:r>
      <w:bookmarkEnd w:id="0"/>
      <w:bookmarkEnd w:id="1"/>
      <w:bookmarkEnd w:id="2"/>
      <w:bookmarkEnd w:id="5"/>
    </w:p>
    <w:p w14:paraId="44E897E5" w14:textId="77777777" w:rsidR="002B335E" w:rsidRDefault="002B335E" w:rsidP="002B335E">
      <w:pPr>
        <w:pStyle w:val="Heading2"/>
      </w:pPr>
      <w:bookmarkStart w:id="6" w:name="_Toc294257566"/>
      <w:bookmarkStart w:id="7" w:name="_Toc294258873"/>
      <w:bookmarkStart w:id="8" w:name="_Toc511912239"/>
      <w:bookmarkStart w:id="9" w:name="_Toc504839920"/>
      <w:bookmarkStart w:id="10" w:name="_Toc505448499"/>
      <w:bookmarkStart w:id="11" w:name="_Toc293150178"/>
      <w:bookmarkStart w:id="12" w:name="_Toc20018736"/>
      <w:bookmarkStart w:id="13" w:name="_Ref284243889"/>
      <w:bookmarkEnd w:id="3"/>
      <w:r>
        <w:t>Identification</w:t>
      </w:r>
      <w:bookmarkEnd w:id="6"/>
      <w:bookmarkEnd w:id="7"/>
      <w:bookmarkEnd w:id="8"/>
    </w:p>
    <w:tbl>
      <w:tblPr>
        <w:tblStyle w:val="TableGrid"/>
        <w:tblW w:w="5000" w:type="pct"/>
        <w:tblLook w:val="04A0" w:firstRow="1" w:lastRow="0" w:firstColumn="1" w:lastColumn="0" w:noHBand="0" w:noVBand="1"/>
      </w:tblPr>
      <w:tblGrid>
        <w:gridCol w:w="6826"/>
        <w:gridCol w:w="2750"/>
      </w:tblGrid>
      <w:tr w:rsidR="002B335E" w14:paraId="5CE2C99B" w14:textId="77777777" w:rsidTr="001B167C">
        <w:trPr>
          <w:tblHeader/>
        </w:trPr>
        <w:tc>
          <w:tcPr>
            <w:tcW w:w="3564" w:type="pct"/>
            <w:shd w:val="clear" w:color="auto" w:fill="000000"/>
          </w:tcPr>
          <w:p w14:paraId="2A18019C" w14:textId="77777777" w:rsidR="002B335E" w:rsidRPr="005259C2" w:rsidRDefault="002B335E" w:rsidP="001B167C">
            <w:pPr>
              <w:rPr>
                <w:rStyle w:val="Strong"/>
              </w:rPr>
            </w:pPr>
            <w:r w:rsidRPr="005259C2">
              <w:rPr>
                <w:rStyle w:val="Strong"/>
              </w:rPr>
              <w:t>Property</w:t>
            </w:r>
          </w:p>
        </w:tc>
        <w:tc>
          <w:tcPr>
            <w:tcW w:w="1436" w:type="pct"/>
            <w:shd w:val="clear" w:color="auto" w:fill="000000"/>
          </w:tcPr>
          <w:p w14:paraId="76029A35" w14:textId="77777777" w:rsidR="002B335E" w:rsidRPr="005259C2" w:rsidRDefault="002B335E" w:rsidP="001B167C">
            <w:pPr>
              <w:rPr>
                <w:rStyle w:val="Strong"/>
              </w:rPr>
            </w:pPr>
            <w:r w:rsidRPr="005259C2">
              <w:rPr>
                <w:rStyle w:val="Strong"/>
              </w:rPr>
              <w:t>Value</w:t>
            </w:r>
          </w:p>
        </w:tc>
      </w:tr>
      <w:tr w:rsidR="00E43A00" w14:paraId="66B166B5" w14:textId="77777777" w:rsidTr="001B167C">
        <w:tc>
          <w:tcPr>
            <w:tcW w:w="3564" w:type="pct"/>
          </w:tcPr>
          <w:p w14:paraId="6AD46901" w14:textId="78592808" w:rsidR="00E43A00" w:rsidRDefault="00E43A00" w:rsidP="001B167C">
            <w:r w:rsidRPr="00E43A00">
              <w:t>Configuration ID (CI)</w:t>
            </w:r>
          </w:p>
        </w:tc>
        <w:tc>
          <w:tcPr>
            <w:tcW w:w="1436" w:type="pct"/>
          </w:tcPr>
          <w:p w14:paraId="71CD292C" w14:textId="77777777" w:rsidR="00E43A00" w:rsidRDefault="00E43A00" w:rsidP="001B167C"/>
        </w:tc>
      </w:tr>
      <w:tr w:rsidR="002B335E" w14:paraId="4872D2B6" w14:textId="77777777" w:rsidTr="001B167C">
        <w:tc>
          <w:tcPr>
            <w:tcW w:w="3564" w:type="pct"/>
          </w:tcPr>
          <w:p w14:paraId="035D1DF2" w14:textId="77777777" w:rsidR="002B335E" w:rsidRDefault="002B335E" w:rsidP="001B167C">
            <w:r>
              <w:t>Element</w:t>
            </w:r>
          </w:p>
        </w:tc>
        <w:tc>
          <w:tcPr>
            <w:tcW w:w="1436" w:type="pct"/>
          </w:tcPr>
          <w:p w14:paraId="26529034" w14:textId="77777777" w:rsidR="002B335E" w:rsidRDefault="002B335E" w:rsidP="001B167C"/>
        </w:tc>
      </w:tr>
      <w:tr w:rsidR="002B335E" w14:paraId="3068DF46" w14:textId="77777777" w:rsidTr="001B167C">
        <w:tc>
          <w:tcPr>
            <w:tcW w:w="3564" w:type="pct"/>
          </w:tcPr>
          <w:p w14:paraId="780A7651" w14:textId="77777777" w:rsidR="002B335E" w:rsidRDefault="002B335E" w:rsidP="001B167C">
            <w:r>
              <w:t>Program Set</w:t>
            </w:r>
          </w:p>
        </w:tc>
        <w:tc>
          <w:tcPr>
            <w:tcW w:w="1436" w:type="pct"/>
          </w:tcPr>
          <w:p w14:paraId="4469F856" w14:textId="77777777" w:rsidR="002B335E" w:rsidRDefault="002B335E" w:rsidP="001B167C"/>
        </w:tc>
      </w:tr>
      <w:tr w:rsidR="002B335E" w14:paraId="0B8B6897" w14:textId="77777777" w:rsidTr="001B167C">
        <w:tc>
          <w:tcPr>
            <w:tcW w:w="3564" w:type="pct"/>
          </w:tcPr>
          <w:p w14:paraId="424A46B6" w14:textId="77777777" w:rsidR="002B335E" w:rsidRDefault="002B335E" w:rsidP="001B167C">
            <w:r>
              <w:t>Version</w:t>
            </w:r>
          </w:p>
        </w:tc>
        <w:tc>
          <w:tcPr>
            <w:tcW w:w="1436" w:type="pct"/>
          </w:tcPr>
          <w:p w14:paraId="36879C7E" w14:textId="77777777" w:rsidR="002B335E" w:rsidRDefault="002B335E" w:rsidP="001B167C"/>
        </w:tc>
      </w:tr>
    </w:tbl>
    <w:p w14:paraId="7791FD87" w14:textId="77777777" w:rsidR="000739E9" w:rsidRDefault="000739E9" w:rsidP="000739E9">
      <w:pPr>
        <w:pStyle w:val="Heading2"/>
      </w:pPr>
      <w:bookmarkStart w:id="14" w:name="_Toc511912240"/>
      <w:r>
        <w:t>Purpose</w:t>
      </w:r>
      <w:bookmarkEnd w:id="9"/>
      <w:bookmarkEnd w:id="10"/>
      <w:bookmarkEnd w:id="11"/>
      <w:bookmarkEnd w:id="14"/>
    </w:p>
    <w:p w14:paraId="0102BA84" w14:textId="77777777" w:rsidR="00C1460A" w:rsidRPr="00C1460A" w:rsidRDefault="00C1460A" w:rsidP="00C1460A">
      <w:pPr>
        <w:spacing w:before="0" w:after="0"/>
        <w:jc w:val="left"/>
        <w:rPr>
          <w:rFonts w:ascii="Times New Roman" w:hAnsi="Times New Roman"/>
          <w:sz w:val="24"/>
          <w:szCs w:val="24"/>
          <w:lang w:val="en-US"/>
        </w:rPr>
      </w:pPr>
      <w:bookmarkStart w:id="15" w:name="_Toc504839929"/>
      <w:bookmarkStart w:id="16" w:name="_Toc505448513"/>
      <w:bookmarkStart w:id="17" w:name="_Ref505743497"/>
      <w:bookmarkStart w:id="18" w:name="_Toc293150179"/>
      <w:bookmarkStart w:id="19" w:name="_Toc511912241"/>
      <w:r w:rsidRPr="00C1460A">
        <w:rPr>
          <w:rFonts w:ascii="Times New Roman" w:hAnsi="Times New Roman"/>
          <w:sz w:val="24"/>
          <w:szCs w:val="24"/>
          <w:lang w:val="en-US"/>
        </w:rPr>
        <w:t xml:space="preserve">This document will guide a user through installing AERIE. AERIE is a new software system being developed by the MPSA element of Multi-mission Ground System and Services (MGSS), a subsystem of AMMOS (Advanced Multi-mission Operations System). AERIE will support activity planning, sequencing, and spacecraft analysis of mission operations. This guide will be updated as features are added. </w:t>
      </w:r>
    </w:p>
    <w:p w14:paraId="5189F440" w14:textId="5CCDBE5F" w:rsidR="000739E9" w:rsidRDefault="000739E9" w:rsidP="000739E9">
      <w:pPr>
        <w:pStyle w:val="Heading2"/>
      </w:pPr>
      <w:r>
        <w:t>Terminology and Notation</w:t>
      </w:r>
      <w:bookmarkEnd w:id="18"/>
      <w:bookmarkEnd w:id="19"/>
    </w:p>
    <w:tbl>
      <w:tblPr>
        <w:tblStyle w:val="PlainTable1"/>
        <w:tblW w:w="0" w:type="auto"/>
        <w:tblLook w:val="04A0" w:firstRow="1" w:lastRow="0" w:firstColumn="1" w:lastColumn="0" w:noHBand="0" w:noVBand="1"/>
      </w:tblPr>
      <w:tblGrid>
        <w:gridCol w:w="4788"/>
        <w:gridCol w:w="4788"/>
      </w:tblGrid>
      <w:tr w:rsidR="00C1460A" w14:paraId="7510DC7E" w14:textId="77777777" w:rsidTr="00C14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DE3B6D4" w14:textId="381B68E4" w:rsidR="00C1460A" w:rsidRDefault="00C1460A" w:rsidP="0029230B">
            <w:pPr>
              <w:pStyle w:val="BodyText"/>
            </w:pPr>
            <w:r>
              <w:t>Term</w:t>
            </w:r>
          </w:p>
        </w:tc>
        <w:tc>
          <w:tcPr>
            <w:tcW w:w="4788" w:type="dxa"/>
          </w:tcPr>
          <w:p w14:paraId="43E9A2A1" w14:textId="686CFFA8" w:rsidR="00C1460A" w:rsidRDefault="00C1460A" w:rsidP="0029230B">
            <w:pPr>
              <w:pStyle w:val="BodyText"/>
              <w:cnfStyle w:val="100000000000" w:firstRow="1" w:lastRow="0" w:firstColumn="0" w:lastColumn="0" w:oddVBand="0" w:evenVBand="0" w:oddHBand="0" w:evenHBand="0" w:firstRowFirstColumn="0" w:firstRowLastColumn="0" w:lastRowFirstColumn="0" w:lastRowLastColumn="0"/>
            </w:pPr>
            <w:r>
              <w:t>Meaning</w:t>
            </w:r>
          </w:p>
        </w:tc>
      </w:tr>
      <w:tr w:rsidR="00C1460A" w14:paraId="1E200737"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2E7BE18" w14:textId="136CD8E5" w:rsidR="00C1460A" w:rsidRDefault="00C1460A" w:rsidP="0029230B">
            <w:pPr>
              <w:pStyle w:val="BodyText"/>
            </w:pPr>
            <w:r>
              <w:t>AMMOS</w:t>
            </w:r>
          </w:p>
        </w:tc>
        <w:tc>
          <w:tcPr>
            <w:tcW w:w="4788" w:type="dxa"/>
          </w:tcPr>
          <w:p w14:paraId="2F745CFC" w14:textId="3C43746B" w:rsid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rsidRPr="00C1460A">
              <w:t>Advanced Multi-Mission Operations System</w:t>
            </w:r>
          </w:p>
        </w:tc>
      </w:tr>
      <w:tr w:rsidR="00C1460A" w14:paraId="7516ACA7"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4DC19063" w14:textId="25AF1C0D" w:rsidR="00C1460A" w:rsidRDefault="00C1460A" w:rsidP="0029230B">
            <w:pPr>
              <w:pStyle w:val="BodyText"/>
            </w:pPr>
            <w:r>
              <w:t>MGSS</w:t>
            </w:r>
          </w:p>
        </w:tc>
        <w:tc>
          <w:tcPr>
            <w:tcW w:w="4788" w:type="dxa"/>
          </w:tcPr>
          <w:p w14:paraId="15CD03C7" w14:textId="5E9F0D69"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r w:rsidRPr="00C1460A">
              <w:t>Multi-Mission Ground Systems and Services</w:t>
            </w:r>
          </w:p>
        </w:tc>
      </w:tr>
      <w:tr w:rsidR="00C1460A" w14:paraId="08E1F392"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8799D16" w14:textId="45B4B092" w:rsidR="00C1460A" w:rsidRDefault="00C1460A" w:rsidP="0029230B">
            <w:pPr>
              <w:pStyle w:val="BodyText"/>
            </w:pPr>
            <w:r>
              <w:t>MPSA</w:t>
            </w:r>
          </w:p>
        </w:tc>
        <w:tc>
          <w:tcPr>
            <w:tcW w:w="4788" w:type="dxa"/>
          </w:tcPr>
          <w:p w14:paraId="5C8C2E88" w14:textId="01CC7509" w:rsidR="00C1460A" w:rsidRP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t>Mission Planning, Sequencing and Analysis</w:t>
            </w:r>
            <w:bookmarkStart w:id="20" w:name="_GoBack"/>
            <w:bookmarkEnd w:id="20"/>
          </w:p>
        </w:tc>
      </w:tr>
      <w:tr w:rsidR="00C1460A" w14:paraId="77AF5E2D"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01EA67D3" w14:textId="312A5991" w:rsidR="00C1460A" w:rsidRDefault="00C1460A" w:rsidP="0029230B">
            <w:pPr>
              <w:pStyle w:val="BodyText"/>
            </w:pPr>
            <w:r>
              <w:t>YAML</w:t>
            </w:r>
          </w:p>
        </w:tc>
        <w:tc>
          <w:tcPr>
            <w:tcW w:w="4788" w:type="dxa"/>
          </w:tcPr>
          <w:p w14:paraId="189DC586" w14:textId="7C5B0A4F"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proofErr w:type="spellStart"/>
            <w:r w:rsidRPr="00C1460A">
              <w:t>Markup</w:t>
            </w:r>
            <w:proofErr w:type="spellEnd"/>
            <w:r w:rsidRPr="00C1460A">
              <w:t xml:space="preserve"> language</w:t>
            </w:r>
          </w:p>
        </w:tc>
      </w:tr>
      <w:tr w:rsidR="00C1460A" w14:paraId="21A33367"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DBCD38B" w14:textId="4328D49D" w:rsidR="00C1460A" w:rsidRDefault="00C1460A" w:rsidP="0029230B">
            <w:pPr>
              <w:pStyle w:val="BodyText"/>
            </w:pPr>
            <w:r>
              <w:t>Docker</w:t>
            </w:r>
          </w:p>
        </w:tc>
        <w:tc>
          <w:tcPr>
            <w:tcW w:w="4788" w:type="dxa"/>
          </w:tcPr>
          <w:p w14:paraId="700C4440" w14:textId="3590F8EA" w:rsid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r w:rsidRPr="00C1460A">
              <w:t>Software platform for building applications based on containers</w:t>
            </w:r>
          </w:p>
        </w:tc>
      </w:tr>
      <w:tr w:rsidR="00C1460A" w14:paraId="6BC8978F"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0CF7BC7B" w14:textId="2AE8B7A2" w:rsidR="00C1460A" w:rsidRDefault="00C1460A" w:rsidP="0029230B">
            <w:pPr>
              <w:pStyle w:val="BodyText"/>
            </w:pPr>
            <w:r>
              <w:t>Artifactory</w:t>
            </w:r>
          </w:p>
        </w:tc>
        <w:tc>
          <w:tcPr>
            <w:tcW w:w="4788" w:type="dxa"/>
          </w:tcPr>
          <w:p w14:paraId="170667CB" w14:textId="39946141"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r w:rsidRPr="00C1460A">
              <w:t>Repository manager</w:t>
            </w:r>
          </w:p>
        </w:tc>
      </w:tr>
      <w:tr w:rsidR="00C1460A" w14:paraId="011F3ACF" w14:textId="77777777" w:rsidTr="00C14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96B275D" w14:textId="77777777" w:rsidR="00C1460A" w:rsidRDefault="00C1460A" w:rsidP="0029230B">
            <w:pPr>
              <w:pStyle w:val="BodyText"/>
            </w:pPr>
          </w:p>
        </w:tc>
        <w:tc>
          <w:tcPr>
            <w:tcW w:w="4788" w:type="dxa"/>
          </w:tcPr>
          <w:p w14:paraId="6ED1C92A" w14:textId="77777777" w:rsidR="00C1460A" w:rsidRDefault="00C1460A" w:rsidP="0029230B">
            <w:pPr>
              <w:pStyle w:val="BodyText"/>
              <w:cnfStyle w:val="000000100000" w:firstRow="0" w:lastRow="0" w:firstColumn="0" w:lastColumn="0" w:oddVBand="0" w:evenVBand="0" w:oddHBand="1" w:evenHBand="0" w:firstRowFirstColumn="0" w:firstRowLastColumn="0" w:lastRowFirstColumn="0" w:lastRowLastColumn="0"/>
            </w:pPr>
          </w:p>
        </w:tc>
      </w:tr>
      <w:tr w:rsidR="00C1460A" w14:paraId="4F4E5296" w14:textId="77777777" w:rsidTr="00C1460A">
        <w:tc>
          <w:tcPr>
            <w:cnfStyle w:val="001000000000" w:firstRow="0" w:lastRow="0" w:firstColumn="1" w:lastColumn="0" w:oddVBand="0" w:evenVBand="0" w:oddHBand="0" w:evenHBand="0" w:firstRowFirstColumn="0" w:firstRowLastColumn="0" w:lastRowFirstColumn="0" w:lastRowLastColumn="0"/>
            <w:tcW w:w="4788" w:type="dxa"/>
          </w:tcPr>
          <w:p w14:paraId="261FD611" w14:textId="77777777" w:rsidR="00C1460A" w:rsidRDefault="00C1460A" w:rsidP="0029230B">
            <w:pPr>
              <w:pStyle w:val="BodyText"/>
            </w:pPr>
          </w:p>
        </w:tc>
        <w:tc>
          <w:tcPr>
            <w:tcW w:w="4788" w:type="dxa"/>
          </w:tcPr>
          <w:p w14:paraId="2E640CDD" w14:textId="77777777" w:rsidR="00C1460A" w:rsidRDefault="00C1460A" w:rsidP="0029230B">
            <w:pPr>
              <w:pStyle w:val="BodyText"/>
              <w:cnfStyle w:val="000000000000" w:firstRow="0" w:lastRow="0" w:firstColumn="0" w:lastColumn="0" w:oddVBand="0" w:evenVBand="0" w:oddHBand="0" w:evenHBand="0" w:firstRowFirstColumn="0" w:firstRowLastColumn="0" w:lastRowFirstColumn="0" w:lastRowLastColumn="0"/>
            </w:pPr>
          </w:p>
        </w:tc>
      </w:tr>
    </w:tbl>
    <w:p w14:paraId="5C0D2EB5" w14:textId="0D9ED30C" w:rsidR="0029230B" w:rsidRPr="0029230B" w:rsidRDefault="0029230B" w:rsidP="0029230B">
      <w:pPr>
        <w:pStyle w:val="BodyText"/>
      </w:pPr>
    </w:p>
    <w:p w14:paraId="333AF077" w14:textId="77777777" w:rsidR="000739E9" w:rsidRDefault="000739E9" w:rsidP="000739E9">
      <w:pPr>
        <w:pStyle w:val="Heading2"/>
      </w:pPr>
      <w:bookmarkStart w:id="21" w:name="_Toc293150180"/>
      <w:bookmarkStart w:id="22" w:name="_Toc511912242"/>
      <w:r>
        <w:lastRenderedPageBreak/>
        <w:t>References</w:t>
      </w:r>
      <w:bookmarkEnd w:id="15"/>
      <w:bookmarkEnd w:id="16"/>
      <w:bookmarkEnd w:id="17"/>
      <w:bookmarkEnd w:id="21"/>
      <w:bookmarkEnd w:id="22"/>
    </w:p>
    <w:p w14:paraId="7727DB8B" w14:textId="73D36F82" w:rsidR="000739E9" w:rsidRPr="00C950AF" w:rsidRDefault="000739E9" w:rsidP="000739E9">
      <w:pPr>
        <w:pStyle w:val="Instruction"/>
      </w:pPr>
      <w:r>
        <w:t>Add references to the following two tables, as necessary.</w:t>
      </w:r>
      <w:r w:rsidR="00E74586" w:rsidRPr="00E74586">
        <w:t xml:space="preserve"> </w:t>
      </w:r>
      <w:r w:rsidR="00E74586">
        <w:t>Add revision identifiers, as necessary.</w:t>
      </w:r>
    </w:p>
    <w:p w14:paraId="4F1E6D4A" w14:textId="7A0997AD" w:rsidR="000739E9" w:rsidRDefault="000739E9" w:rsidP="000739E9">
      <w:pPr>
        <w:pStyle w:val="Caption"/>
        <w:keepNext/>
      </w:pPr>
      <w:bookmarkStart w:id="23" w:name="_Toc484437008"/>
      <w:r>
        <w:t xml:space="preserve">Table </w:t>
      </w:r>
      <w:r>
        <w:fldChar w:fldCharType="begin"/>
      </w:r>
      <w:r>
        <w:instrText xml:space="preserve"> SEQ Table \* ARABIC </w:instrText>
      </w:r>
      <w:r>
        <w:fldChar w:fldCharType="separate"/>
      </w:r>
      <w:r w:rsidR="00FF7A5D">
        <w:rPr>
          <w:noProof/>
        </w:rPr>
        <w:t>1</w:t>
      </w:r>
      <w:r>
        <w:rPr>
          <w:noProof/>
        </w:rPr>
        <w:fldChar w:fldCharType="end"/>
      </w:r>
      <w:r>
        <w:t xml:space="preserve">: Applicable JPL Rules </w:t>
      </w:r>
      <w:r w:rsidR="007B01E1">
        <w:t>D</w:t>
      </w:r>
      <w:r>
        <w:t>ocuments</w:t>
      </w:r>
      <w:bookmarkEnd w:id="23"/>
    </w:p>
    <w:tbl>
      <w:tblPr>
        <w:tblStyle w:val="TableGrid"/>
        <w:tblW w:w="5000" w:type="pct"/>
        <w:tblLook w:val="04A0" w:firstRow="1" w:lastRow="0" w:firstColumn="1" w:lastColumn="0" w:noHBand="0" w:noVBand="1"/>
      </w:tblPr>
      <w:tblGrid>
        <w:gridCol w:w="7479"/>
        <w:gridCol w:w="2097"/>
      </w:tblGrid>
      <w:tr w:rsidR="000739E9" w14:paraId="44A089F1" w14:textId="77777777" w:rsidTr="006B044D">
        <w:trPr>
          <w:tblHeader/>
        </w:trPr>
        <w:tc>
          <w:tcPr>
            <w:tcW w:w="3905" w:type="pct"/>
            <w:tcBorders>
              <w:bottom w:val="single" w:sz="4" w:space="0" w:color="auto"/>
            </w:tcBorders>
            <w:shd w:val="clear" w:color="auto" w:fill="000000"/>
            <w:vAlign w:val="bottom"/>
          </w:tcPr>
          <w:p w14:paraId="5D538B38" w14:textId="77777777" w:rsidR="000739E9" w:rsidRPr="00041E04" w:rsidRDefault="000739E9" w:rsidP="006B044D">
            <w:pPr>
              <w:rPr>
                <w:rStyle w:val="Strong"/>
              </w:rPr>
            </w:pPr>
            <w:r w:rsidRPr="00041E04">
              <w:rPr>
                <w:rStyle w:val="Strong"/>
              </w:rPr>
              <w:t>Title</w:t>
            </w:r>
          </w:p>
        </w:tc>
        <w:tc>
          <w:tcPr>
            <w:tcW w:w="1095" w:type="pct"/>
            <w:tcBorders>
              <w:bottom w:val="single" w:sz="4" w:space="0" w:color="auto"/>
            </w:tcBorders>
            <w:shd w:val="clear" w:color="auto" w:fill="000000"/>
            <w:vAlign w:val="bottom"/>
          </w:tcPr>
          <w:p w14:paraId="6910CD4A" w14:textId="77777777" w:rsidR="000739E9" w:rsidRPr="00041E04" w:rsidRDefault="000739E9" w:rsidP="006B044D">
            <w:pPr>
              <w:jc w:val="right"/>
              <w:rPr>
                <w:rStyle w:val="Strong"/>
              </w:rPr>
            </w:pPr>
            <w:proofErr w:type="spellStart"/>
            <w:r w:rsidRPr="00041E04">
              <w:rPr>
                <w:rStyle w:val="Strong"/>
              </w:rPr>
              <w:t>DocID</w:t>
            </w:r>
            <w:proofErr w:type="spellEnd"/>
          </w:p>
        </w:tc>
      </w:tr>
      <w:tr w:rsidR="000739E9" w14:paraId="59918B67" w14:textId="77777777" w:rsidTr="006B044D">
        <w:tc>
          <w:tcPr>
            <w:tcW w:w="3905" w:type="pct"/>
            <w:tcBorders>
              <w:right w:val="nil"/>
            </w:tcBorders>
            <w:vAlign w:val="bottom"/>
          </w:tcPr>
          <w:p w14:paraId="5DD8B844" w14:textId="2A09B5CF" w:rsidR="000739E9" w:rsidRPr="005D7824" w:rsidRDefault="00B94C06" w:rsidP="006B044D">
            <w:pPr>
              <w:rPr>
                <w:rStyle w:val="DocumentName"/>
              </w:rPr>
            </w:pPr>
            <w:r>
              <w:rPr>
                <w:rStyle w:val="DocumentName"/>
              </w:rPr>
              <w:t>Software Development</w:t>
            </w:r>
          </w:p>
        </w:tc>
        <w:tc>
          <w:tcPr>
            <w:tcW w:w="1095" w:type="pct"/>
            <w:tcBorders>
              <w:left w:val="nil"/>
            </w:tcBorders>
            <w:vAlign w:val="bottom"/>
          </w:tcPr>
          <w:p w14:paraId="5E22011D" w14:textId="32C60369" w:rsidR="000739E9" w:rsidRPr="005259C2" w:rsidRDefault="00B94C06" w:rsidP="005259C2">
            <w:pPr>
              <w:jc w:val="right"/>
            </w:pPr>
            <w:r w:rsidRPr="005259C2">
              <w:t>57653</w:t>
            </w:r>
          </w:p>
        </w:tc>
      </w:tr>
    </w:tbl>
    <w:p w14:paraId="23E0C35C" w14:textId="309AA09F" w:rsidR="000739E9" w:rsidRDefault="000739E9" w:rsidP="000739E9">
      <w:pPr>
        <w:pStyle w:val="Caption"/>
        <w:keepNext/>
      </w:pPr>
      <w:bookmarkStart w:id="24" w:name="_Toc484437009"/>
      <w:r>
        <w:t xml:space="preserve">Table </w:t>
      </w:r>
      <w:r>
        <w:fldChar w:fldCharType="begin"/>
      </w:r>
      <w:r>
        <w:instrText xml:space="preserve"> SEQ Table \* ARABIC </w:instrText>
      </w:r>
      <w:r>
        <w:fldChar w:fldCharType="separate"/>
      </w:r>
      <w:r w:rsidR="00FF7A5D">
        <w:rPr>
          <w:noProof/>
        </w:rPr>
        <w:t>2</w:t>
      </w:r>
      <w:r>
        <w:rPr>
          <w:noProof/>
        </w:rPr>
        <w:fldChar w:fldCharType="end"/>
      </w:r>
      <w:r w:rsidR="007B01E1">
        <w:t>: Applicable MGSS D</w:t>
      </w:r>
      <w:r>
        <w:t>ocuments</w:t>
      </w:r>
      <w:bookmarkEnd w:id="24"/>
    </w:p>
    <w:tbl>
      <w:tblPr>
        <w:tblStyle w:val="TableGrid"/>
        <w:tblW w:w="5000" w:type="pct"/>
        <w:tblLook w:val="04A0" w:firstRow="1" w:lastRow="0" w:firstColumn="1" w:lastColumn="0" w:noHBand="0" w:noVBand="1"/>
      </w:tblPr>
      <w:tblGrid>
        <w:gridCol w:w="7479"/>
        <w:gridCol w:w="2097"/>
      </w:tblGrid>
      <w:tr w:rsidR="000739E9" w14:paraId="67CDCBE3" w14:textId="77777777" w:rsidTr="006B044D">
        <w:trPr>
          <w:tblHeader/>
        </w:trPr>
        <w:tc>
          <w:tcPr>
            <w:tcW w:w="3905" w:type="pct"/>
            <w:tcBorders>
              <w:bottom w:val="single" w:sz="4" w:space="0" w:color="auto"/>
            </w:tcBorders>
            <w:shd w:val="clear" w:color="auto" w:fill="000000"/>
            <w:vAlign w:val="bottom"/>
          </w:tcPr>
          <w:p w14:paraId="00B35C85" w14:textId="77777777" w:rsidR="000739E9" w:rsidRPr="00041E04" w:rsidRDefault="000739E9" w:rsidP="006B044D">
            <w:pPr>
              <w:rPr>
                <w:rStyle w:val="Strong"/>
              </w:rPr>
            </w:pPr>
            <w:r w:rsidRPr="00041E04">
              <w:rPr>
                <w:rStyle w:val="Strong"/>
              </w:rPr>
              <w:t>Title</w:t>
            </w:r>
          </w:p>
        </w:tc>
        <w:tc>
          <w:tcPr>
            <w:tcW w:w="1095" w:type="pct"/>
            <w:tcBorders>
              <w:bottom w:val="single" w:sz="4" w:space="0" w:color="auto"/>
            </w:tcBorders>
            <w:shd w:val="clear" w:color="auto" w:fill="000000"/>
            <w:vAlign w:val="bottom"/>
          </w:tcPr>
          <w:p w14:paraId="7BF1015A" w14:textId="77777777" w:rsidR="000739E9" w:rsidRPr="00041E04" w:rsidRDefault="000739E9" w:rsidP="006B044D">
            <w:pPr>
              <w:jc w:val="right"/>
              <w:rPr>
                <w:rStyle w:val="Strong"/>
              </w:rPr>
            </w:pPr>
            <w:r w:rsidRPr="00041E04">
              <w:rPr>
                <w:rStyle w:val="Strong"/>
              </w:rPr>
              <w:t>Document Number</w:t>
            </w:r>
          </w:p>
        </w:tc>
      </w:tr>
      <w:tr w:rsidR="000739E9" w14:paraId="7D9D4A55" w14:textId="77777777" w:rsidTr="006B044D">
        <w:tc>
          <w:tcPr>
            <w:tcW w:w="3905" w:type="pct"/>
            <w:tcBorders>
              <w:right w:val="nil"/>
            </w:tcBorders>
            <w:vAlign w:val="bottom"/>
          </w:tcPr>
          <w:p w14:paraId="5D13A1F3" w14:textId="45602179" w:rsidR="000739E9" w:rsidRPr="005D7824" w:rsidRDefault="00FC2B9E" w:rsidP="006B044D">
            <w:pPr>
              <w:rPr>
                <w:rStyle w:val="DocumentName"/>
              </w:rPr>
            </w:pPr>
            <w:r>
              <w:rPr>
                <w:rStyle w:val="DocumentName"/>
              </w:rPr>
              <w:t>MGSS Implementation and Task Requirements</w:t>
            </w:r>
            <w:r w:rsidR="000739E9">
              <w:rPr>
                <w:rStyle w:val="DocumentName"/>
              </w:rPr>
              <w:t xml:space="preserve"> </w:t>
            </w:r>
          </w:p>
        </w:tc>
        <w:tc>
          <w:tcPr>
            <w:tcW w:w="1095" w:type="pct"/>
            <w:tcBorders>
              <w:left w:val="nil"/>
            </w:tcBorders>
            <w:vAlign w:val="bottom"/>
          </w:tcPr>
          <w:p w14:paraId="5538C2FD" w14:textId="1E6B9CF3" w:rsidR="000739E9" w:rsidRPr="005259C2" w:rsidRDefault="00FC2B9E" w:rsidP="005259C2">
            <w:pPr>
              <w:jc w:val="right"/>
            </w:pPr>
            <w:r w:rsidRPr="005259C2">
              <w:t>DOC-001455</w:t>
            </w:r>
          </w:p>
        </w:tc>
      </w:tr>
      <w:tr w:rsidR="00E15A6B" w14:paraId="09F82547" w14:textId="77777777" w:rsidTr="006B044D">
        <w:tc>
          <w:tcPr>
            <w:tcW w:w="3905" w:type="pct"/>
            <w:tcBorders>
              <w:right w:val="nil"/>
            </w:tcBorders>
            <w:vAlign w:val="bottom"/>
          </w:tcPr>
          <w:p w14:paraId="292C6521" w14:textId="0112B066" w:rsidR="00E15A6B" w:rsidRPr="005259C2" w:rsidRDefault="00E15A6B" w:rsidP="005259C2">
            <w:pPr>
              <w:pStyle w:val="Instruction"/>
              <w:rPr>
                <w:rStyle w:val="DocumentName"/>
              </w:rPr>
            </w:pPr>
            <w:r w:rsidRPr="005259C2">
              <w:rPr>
                <w:rStyle w:val="DocumentName"/>
              </w:rPr>
              <w:t>The architecture description document</w:t>
            </w:r>
          </w:p>
        </w:tc>
        <w:tc>
          <w:tcPr>
            <w:tcW w:w="1095" w:type="pct"/>
            <w:tcBorders>
              <w:left w:val="nil"/>
            </w:tcBorders>
            <w:vAlign w:val="bottom"/>
          </w:tcPr>
          <w:p w14:paraId="27307B55" w14:textId="77777777" w:rsidR="00E15A6B" w:rsidRPr="00FC2B9E" w:rsidRDefault="00E15A6B" w:rsidP="006B044D">
            <w:pPr>
              <w:jc w:val="right"/>
              <w:rPr>
                <w:rStyle w:val="DocumentName"/>
                <w:i w:val="0"/>
              </w:rPr>
            </w:pPr>
          </w:p>
        </w:tc>
      </w:tr>
      <w:tr w:rsidR="00E15A6B" w14:paraId="65EE77F4" w14:textId="77777777" w:rsidTr="006B044D">
        <w:tc>
          <w:tcPr>
            <w:tcW w:w="3905" w:type="pct"/>
            <w:tcBorders>
              <w:right w:val="nil"/>
            </w:tcBorders>
            <w:vAlign w:val="bottom"/>
          </w:tcPr>
          <w:p w14:paraId="08365FCD" w14:textId="087CB4B2" w:rsidR="00E15A6B" w:rsidRPr="005259C2" w:rsidRDefault="00E15A6B" w:rsidP="005259C2">
            <w:pPr>
              <w:pStyle w:val="Instruction"/>
              <w:rPr>
                <w:rStyle w:val="DocumentName"/>
              </w:rPr>
            </w:pPr>
            <w:r w:rsidRPr="005259C2">
              <w:rPr>
                <w:rStyle w:val="DocumentName"/>
              </w:rPr>
              <w:t>The software design document(s)</w:t>
            </w:r>
          </w:p>
        </w:tc>
        <w:tc>
          <w:tcPr>
            <w:tcW w:w="1095" w:type="pct"/>
            <w:tcBorders>
              <w:left w:val="nil"/>
            </w:tcBorders>
            <w:vAlign w:val="bottom"/>
          </w:tcPr>
          <w:p w14:paraId="2905FE03" w14:textId="77777777" w:rsidR="00E15A6B" w:rsidRPr="00FC2B9E" w:rsidRDefault="00E15A6B" w:rsidP="006B044D">
            <w:pPr>
              <w:jc w:val="right"/>
              <w:rPr>
                <w:rStyle w:val="DocumentName"/>
                <w:i w:val="0"/>
              </w:rPr>
            </w:pPr>
          </w:p>
        </w:tc>
      </w:tr>
      <w:tr w:rsidR="00E15A6B" w14:paraId="5FF889E2" w14:textId="77777777" w:rsidTr="006B044D">
        <w:tc>
          <w:tcPr>
            <w:tcW w:w="3905" w:type="pct"/>
            <w:tcBorders>
              <w:right w:val="nil"/>
            </w:tcBorders>
            <w:vAlign w:val="bottom"/>
          </w:tcPr>
          <w:p w14:paraId="27C9282A" w14:textId="1CC241A2" w:rsidR="00E15A6B" w:rsidRPr="005259C2" w:rsidRDefault="00E15A6B" w:rsidP="005259C2">
            <w:pPr>
              <w:pStyle w:val="Instruction"/>
              <w:rPr>
                <w:rStyle w:val="DocumentName"/>
              </w:rPr>
            </w:pPr>
            <w:r w:rsidRPr="005259C2">
              <w:rPr>
                <w:rStyle w:val="DocumentName"/>
              </w:rPr>
              <w:t>The software interface specification(s)</w:t>
            </w:r>
          </w:p>
        </w:tc>
        <w:tc>
          <w:tcPr>
            <w:tcW w:w="1095" w:type="pct"/>
            <w:tcBorders>
              <w:left w:val="nil"/>
            </w:tcBorders>
            <w:vAlign w:val="bottom"/>
          </w:tcPr>
          <w:p w14:paraId="6B16AD05" w14:textId="77777777" w:rsidR="00E15A6B" w:rsidRPr="00FC2B9E" w:rsidRDefault="00E15A6B" w:rsidP="006B044D">
            <w:pPr>
              <w:jc w:val="right"/>
              <w:rPr>
                <w:rStyle w:val="DocumentName"/>
                <w:i w:val="0"/>
              </w:rPr>
            </w:pPr>
          </w:p>
        </w:tc>
      </w:tr>
    </w:tbl>
    <w:p w14:paraId="4638C84C" w14:textId="415462AF" w:rsidR="0032078C" w:rsidRDefault="0032078C" w:rsidP="0061354A">
      <w:pPr>
        <w:pStyle w:val="Heading1"/>
      </w:pPr>
      <w:bookmarkStart w:id="25" w:name="_Toc511912243"/>
      <w:bookmarkEnd w:id="4"/>
      <w:bookmarkEnd w:id="12"/>
      <w:bookmarkEnd w:id="13"/>
      <w:r>
        <w:t>Product Requirements</w:t>
      </w:r>
      <w:bookmarkEnd w:id="25"/>
    </w:p>
    <w:p w14:paraId="3A8D5E46" w14:textId="0B6B23AD" w:rsidR="0032078C" w:rsidRDefault="0032078C" w:rsidP="0032078C">
      <w:pPr>
        <w:pStyle w:val="Instruction"/>
      </w:pPr>
      <w:r>
        <w:t>Identify the h</w:t>
      </w:r>
      <w:r w:rsidRPr="0032078C">
        <w:t>ardware and software requirements for a host environment</w:t>
      </w:r>
      <w:r>
        <w:t>.</w:t>
      </w:r>
    </w:p>
    <w:p w14:paraId="64C1F7C2" w14:textId="557009E7" w:rsidR="0061354A" w:rsidRDefault="0061354A" w:rsidP="0061354A">
      <w:pPr>
        <w:pStyle w:val="Heading1"/>
      </w:pPr>
      <w:bookmarkStart w:id="26" w:name="_Toc511912244"/>
      <w:r>
        <w:t>Adaptation</w:t>
      </w:r>
      <w:bookmarkEnd w:id="26"/>
    </w:p>
    <w:p w14:paraId="4BC2376F" w14:textId="3B15D428" w:rsidR="0061354A" w:rsidRDefault="0061354A" w:rsidP="0061354A">
      <w:pPr>
        <w:pStyle w:val="Heading2"/>
      </w:pPr>
      <w:bookmarkStart w:id="27" w:name="_Toc511912245"/>
      <w:r>
        <w:t>Planned Adaptations</w:t>
      </w:r>
      <w:bookmarkEnd w:id="27"/>
    </w:p>
    <w:p w14:paraId="66FC249A" w14:textId="4B2873FA" w:rsidR="0061354A" w:rsidRPr="0061354A" w:rsidRDefault="0061354A" w:rsidP="0061354A">
      <w:pPr>
        <w:pStyle w:val="Instruction"/>
      </w:pPr>
      <w:r>
        <w:t>Identify the specific adaptations that the task expected missions to perform.</w:t>
      </w:r>
    </w:p>
    <w:p w14:paraId="74D56F25" w14:textId="4F78C3CB" w:rsidR="0061354A" w:rsidRDefault="0061354A" w:rsidP="0061354A">
      <w:pPr>
        <w:pStyle w:val="Heading2"/>
      </w:pPr>
      <w:bookmarkStart w:id="28" w:name="_Toc511912246"/>
      <w:r>
        <w:t>Adaptation Procedures</w:t>
      </w:r>
      <w:bookmarkEnd w:id="28"/>
    </w:p>
    <w:p w14:paraId="56A203A4" w14:textId="69F626A5" w:rsidR="0061354A" w:rsidRDefault="0061354A" w:rsidP="0061354A">
      <w:pPr>
        <w:pStyle w:val="Instruction"/>
      </w:pPr>
      <w:r>
        <w:t>Provide instructions to missions how to perform each planned adaptation.</w:t>
      </w:r>
    </w:p>
    <w:p w14:paraId="23356634" w14:textId="2A616275" w:rsidR="0061354A" w:rsidRDefault="0061354A" w:rsidP="0061354A">
      <w:pPr>
        <w:pStyle w:val="Heading1"/>
      </w:pPr>
      <w:bookmarkStart w:id="29" w:name="_Toc511912247"/>
      <w:r>
        <w:t>Administration</w:t>
      </w:r>
      <w:bookmarkEnd w:id="29"/>
    </w:p>
    <w:p w14:paraId="529E9FB2" w14:textId="5CEC363B" w:rsidR="0061354A" w:rsidRDefault="0061354A" w:rsidP="0061354A">
      <w:pPr>
        <w:pStyle w:val="Instruction"/>
      </w:pPr>
      <w:r>
        <w:t>Provide instructions for administering the product.</w:t>
      </w:r>
      <w:r w:rsidR="00C97549">
        <w:t xml:space="preserve"> Add new sections as necessary.</w:t>
      </w:r>
    </w:p>
    <w:p w14:paraId="3A1A4606" w14:textId="77777777" w:rsidR="00FF7A5D" w:rsidRDefault="00FF7A5D" w:rsidP="00FF7A5D">
      <w:pPr>
        <w:pStyle w:val="Heading2"/>
      </w:pPr>
      <w:bookmarkStart w:id="30" w:name="_Toc484436174"/>
      <w:bookmarkStart w:id="31" w:name="_Toc511912248"/>
      <w:r>
        <w:t>Environment Variables</w:t>
      </w:r>
      <w:bookmarkEnd w:id="30"/>
      <w:bookmarkEnd w:id="31"/>
    </w:p>
    <w:p w14:paraId="1CFD348A" w14:textId="31325724" w:rsidR="00FF7A5D" w:rsidRDefault="00FF7A5D" w:rsidP="00FF7A5D">
      <w:pPr>
        <w:pStyle w:val="Instruction"/>
      </w:pPr>
      <w:r>
        <w:t xml:space="preserve">Identify the environment variables required by the software in the </w:t>
      </w:r>
      <w:r w:rsidR="00DC08F6">
        <w:t>test</w:t>
      </w:r>
      <w:r>
        <w:t xml:space="preserve"> and deployment environments</w:t>
      </w:r>
      <w:r w:rsidR="00EC3692">
        <w:t xml:space="preserve"> and how to edit them</w:t>
      </w:r>
      <w:r>
        <w:t>.</w:t>
      </w:r>
      <w:r w:rsidR="00DC08F6">
        <w:t xml:space="preserve"> If the environment variables in the test and deployment environments are different or have different values, create two tables – one for the deployment environment and the other for the test environment.</w:t>
      </w:r>
      <w:r w:rsidR="008C14CA">
        <w:t xml:space="preserve"> These variables should document global variables (e.g., defined in a shell) and local variables (e.g., defined in a script or configuration file).</w:t>
      </w:r>
      <w:r w:rsidR="0042105A">
        <w:t xml:space="preserve"> See Appendix B of </w:t>
      </w:r>
      <w:r w:rsidR="0042105A" w:rsidRPr="0042105A">
        <w:rPr>
          <w:rStyle w:val="DocumentName"/>
        </w:rPr>
        <w:t>AMMOS Environment Variables</w:t>
      </w:r>
      <w:r w:rsidR="0042105A">
        <w:t xml:space="preserve"> (MGSS DOC-001651) for more information.</w:t>
      </w:r>
    </w:p>
    <w:p w14:paraId="38D55C3D" w14:textId="358EAFFA" w:rsidR="00FF7A5D" w:rsidRDefault="00FF7A5D" w:rsidP="00FF7A5D">
      <w:pPr>
        <w:pStyle w:val="Caption"/>
        <w:keepNext/>
      </w:pPr>
      <w:bookmarkStart w:id="32" w:name="_Toc484436190"/>
      <w:bookmarkStart w:id="33" w:name="_Toc484437010"/>
      <w:r>
        <w:t xml:space="preserve">Table </w:t>
      </w:r>
      <w:r>
        <w:fldChar w:fldCharType="begin"/>
      </w:r>
      <w:r>
        <w:instrText xml:space="preserve"> SEQ Table \* ARABIC </w:instrText>
      </w:r>
      <w:r>
        <w:fldChar w:fldCharType="separate"/>
      </w:r>
      <w:r>
        <w:rPr>
          <w:noProof/>
        </w:rPr>
        <w:t>3</w:t>
      </w:r>
      <w:r>
        <w:fldChar w:fldCharType="end"/>
      </w:r>
      <w:r>
        <w:t>: Environment Variables</w:t>
      </w:r>
      <w:bookmarkEnd w:id="32"/>
      <w:bookmarkEnd w:id="33"/>
    </w:p>
    <w:tbl>
      <w:tblPr>
        <w:tblStyle w:val="TableGrid"/>
        <w:tblW w:w="5000" w:type="pct"/>
        <w:tblLook w:val="04A0" w:firstRow="1" w:lastRow="0" w:firstColumn="1" w:lastColumn="0" w:noHBand="0" w:noVBand="1"/>
      </w:tblPr>
      <w:tblGrid>
        <w:gridCol w:w="3192"/>
        <w:gridCol w:w="3193"/>
        <w:gridCol w:w="3191"/>
      </w:tblGrid>
      <w:tr w:rsidR="008C14CA" w14:paraId="245414F6" w14:textId="2561B830" w:rsidTr="008C14CA">
        <w:trPr>
          <w:cantSplit/>
          <w:tblHeader/>
        </w:trPr>
        <w:tc>
          <w:tcPr>
            <w:tcW w:w="1667" w:type="pct"/>
            <w:shd w:val="clear" w:color="auto" w:fill="000000" w:themeFill="text1"/>
          </w:tcPr>
          <w:p w14:paraId="6C405C49" w14:textId="007643C4" w:rsidR="008C14CA" w:rsidRPr="000F52B4" w:rsidRDefault="008C14CA" w:rsidP="00ED3580">
            <w:pPr>
              <w:rPr>
                <w:rStyle w:val="Strong"/>
              </w:rPr>
            </w:pPr>
            <w:r w:rsidRPr="000F52B4">
              <w:rPr>
                <w:rStyle w:val="Strong"/>
              </w:rPr>
              <w:t>Variable</w:t>
            </w:r>
            <w:r>
              <w:rPr>
                <w:rStyle w:val="Strong"/>
              </w:rPr>
              <w:t xml:space="preserve"> Name</w:t>
            </w:r>
          </w:p>
        </w:tc>
        <w:tc>
          <w:tcPr>
            <w:tcW w:w="1667" w:type="pct"/>
            <w:shd w:val="clear" w:color="auto" w:fill="000000" w:themeFill="text1"/>
          </w:tcPr>
          <w:p w14:paraId="7C214B56" w14:textId="5742CF90" w:rsidR="008C14CA" w:rsidRPr="000F52B4" w:rsidRDefault="008C14CA" w:rsidP="00ED3580">
            <w:pPr>
              <w:rPr>
                <w:rStyle w:val="Strong"/>
              </w:rPr>
            </w:pPr>
            <w:r>
              <w:rPr>
                <w:rStyle w:val="Strong"/>
              </w:rPr>
              <w:t xml:space="preserve">Default </w:t>
            </w:r>
            <w:r w:rsidRPr="000F52B4">
              <w:rPr>
                <w:rStyle w:val="Strong"/>
              </w:rPr>
              <w:t>Value</w:t>
            </w:r>
          </w:p>
        </w:tc>
        <w:tc>
          <w:tcPr>
            <w:tcW w:w="1666" w:type="pct"/>
            <w:shd w:val="clear" w:color="auto" w:fill="000000" w:themeFill="text1"/>
          </w:tcPr>
          <w:p w14:paraId="30E3CBAD" w14:textId="5C0AC74A" w:rsidR="008C14CA" w:rsidRPr="000F52B4" w:rsidRDefault="008C14CA" w:rsidP="00ED3580">
            <w:pPr>
              <w:rPr>
                <w:rStyle w:val="Strong"/>
              </w:rPr>
            </w:pPr>
            <w:r>
              <w:rPr>
                <w:rStyle w:val="Strong"/>
              </w:rPr>
              <w:t>Description</w:t>
            </w:r>
          </w:p>
        </w:tc>
      </w:tr>
      <w:tr w:rsidR="008C14CA" w14:paraId="1F4EFD39" w14:textId="2E097534" w:rsidTr="008C14CA">
        <w:tc>
          <w:tcPr>
            <w:tcW w:w="1667" w:type="pct"/>
          </w:tcPr>
          <w:p w14:paraId="48B4D870" w14:textId="77777777" w:rsidR="008C14CA" w:rsidRDefault="008C14CA" w:rsidP="00ED3580"/>
        </w:tc>
        <w:tc>
          <w:tcPr>
            <w:tcW w:w="1667" w:type="pct"/>
          </w:tcPr>
          <w:p w14:paraId="5CE02DEE" w14:textId="77777777" w:rsidR="008C14CA" w:rsidRDefault="008C14CA" w:rsidP="00ED3580"/>
        </w:tc>
        <w:tc>
          <w:tcPr>
            <w:tcW w:w="1666" w:type="pct"/>
          </w:tcPr>
          <w:p w14:paraId="3BE21F10" w14:textId="77777777" w:rsidR="008C14CA" w:rsidRDefault="008C14CA" w:rsidP="00ED3580"/>
        </w:tc>
      </w:tr>
      <w:tr w:rsidR="008C14CA" w14:paraId="0F102C7C" w14:textId="6CCE741D" w:rsidTr="008C14CA">
        <w:tc>
          <w:tcPr>
            <w:tcW w:w="1667" w:type="pct"/>
          </w:tcPr>
          <w:p w14:paraId="34552D8D" w14:textId="77777777" w:rsidR="008C14CA" w:rsidRDefault="008C14CA" w:rsidP="00ED3580"/>
        </w:tc>
        <w:tc>
          <w:tcPr>
            <w:tcW w:w="1667" w:type="pct"/>
          </w:tcPr>
          <w:p w14:paraId="42C15CC1" w14:textId="77777777" w:rsidR="008C14CA" w:rsidRDefault="008C14CA" w:rsidP="00ED3580"/>
        </w:tc>
        <w:tc>
          <w:tcPr>
            <w:tcW w:w="1666" w:type="pct"/>
          </w:tcPr>
          <w:p w14:paraId="47496B6E" w14:textId="77777777" w:rsidR="008C14CA" w:rsidRDefault="008C14CA" w:rsidP="00ED3580"/>
        </w:tc>
      </w:tr>
      <w:tr w:rsidR="008C14CA" w14:paraId="73DDF690" w14:textId="66AB2E34" w:rsidTr="008C14CA">
        <w:tc>
          <w:tcPr>
            <w:tcW w:w="1667" w:type="pct"/>
          </w:tcPr>
          <w:p w14:paraId="7A8758C0" w14:textId="77777777" w:rsidR="008C14CA" w:rsidRDefault="008C14CA" w:rsidP="00ED3580"/>
        </w:tc>
        <w:tc>
          <w:tcPr>
            <w:tcW w:w="1667" w:type="pct"/>
          </w:tcPr>
          <w:p w14:paraId="3564B76F" w14:textId="77777777" w:rsidR="008C14CA" w:rsidRDefault="008C14CA" w:rsidP="00ED3580"/>
        </w:tc>
        <w:tc>
          <w:tcPr>
            <w:tcW w:w="1666" w:type="pct"/>
          </w:tcPr>
          <w:p w14:paraId="50187986" w14:textId="77777777" w:rsidR="008C14CA" w:rsidRDefault="008C14CA" w:rsidP="00ED3580"/>
        </w:tc>
      </w:tr>
      <w:tr w:rsidR="008C14CA" w14:paraId="17DD1D8B" w14:textId="55FAF474" w:rsidTr="008C14CA">
        <w:tc>
          <w:tcPr>
            <w:tcW w:w="1667" w:type="pct"/>
          </w:tcPr>
          <w:p w14:paraId="2548D8F7" w14:textId="77777777" w:rsidR="008C14CA" w:rsidRDefault="008C14CA" w:rsidP="00ED3580"/>
        </w:tc>
        <w:tc>
          <w:tcPr>
            <w:tcW w:w="1667" w:type="pct"/>
          </w:tcPr>
          <w:p w14:paraId="76B84FDF" w14:textId="77777777" w:rsidR="008C14CA" w:rsidRDefault="008C14CA" w:rsidP="00ED3580"/>
        </w:tc>
        <w:tc>
          <w:tcPr>
            <w:tcW w:w="1666" w:type="pct"/>
          </w:tcPr>
          <w:p w14:paraId="1780D9C3" w14:textId="77777777" w:rsidR="008C14CA" w:rsidRDefault="008C14CA" w:rsidP="00ED3580"/>
        </w:tc>
      </w:tr>
      <w:tr w:rsidR="008C14CA" w14:paraId="474CCCA1" w14:textId="452EDC97" w:rsidTr="008C14CA">
        <w:tc>
          <w:tcPr>
            <w:tcW w:w="1667" w:type="pct"/>
          </w:tcPr>
          <w:p w14:paraId="18C316F8" w14:textId="77777777" w:rsidR="008C14CA" w:rsidRDefault="008C14CA" w:rsidP="00ED3580"/>
        </w:tc>
        <w:tc>
          <w:tcPr>
            <w:tcW w:w="1667" w:type="pct"/>
          </w:tcPr>
          <w:p w14:paraId="0F54E7C9" w14:textId="77777777" w:rsidR="008C14CA" w:rsidRDefault="008C14CA" w:rsidP="00ED3580"/>
        </w:tc>
        <w:tc>
          <w:tcPr>
            <w:tcW w:w="1666" w:type="pct"/>
          </w:tcPr>
          <w:p w14:paraId="31D16306" w14:textId="77777777" w:rsidR="008C14CA" w:rsidRDefault="008C14CA" w:rsidP="00ED3580"/>
        </w:tc>
      </w:tr>
    </w:tbl>
    <w:p w14:paraId="49B660C0" w14:textId="2299DA9C" w:rsidR="00C97549" w:rsidRDefault="00D8742F" w:rsidP="00C97549">
      <w:pPr>
        <w:pStyle w:val="Heading2"/>
      </w:pPr>
      <w:bookmarkStart w:id="34" w:name="_Toc511912249"/>
      <w:r>
        <w:t>Network Communications</w:t>
      </w:r>
      <w:bookmarkEnd w:id="34"/>
    </w:p>
    <w:p w14:paraId="1AFB589E" w14:textId="0AC80951" w:rsidR="00C97549" w:rsidRDefault="008D7C97" w:rsidP="00C97549">
      <w:pPr>
        <w:pStyle w:val="Instruction"/>
      </w:pPr>
      <w:r>
        <w:t>Identify the TCP/UDP ports used by the product (including ports used by SCSE services that the product uses) and the default port assignments. Identify</w:t>
      </w:r>
      <w:r w:rsidR="00C97549">
        <w:t xml:space="preserve"> how they can be configured differently and what the network access and security issues are.</w:t>
      </w:r>
    </w:p>
    <w:p w14:paraId="53E1FB34" w14:textId="77777777" w:rsidR="00176F49" w:rsidRDefault="00176F49" w:rsidP="00176F49">
      <w:pPr>
        <w:pStyle w:val="Instruction"/>
      </w:pPr>
      <w:r>
        <w:t>Include a listing of the used TCP/UDP ports and provide a brief description of the service accessed through each port.</w:t>
      </w:r>
    </w:p>
    <w:p w14:paraId="2162FA4D" w14:textId="47363109" w:rsidR="00176F49" w:rsidRDefault="00176F49" w:rsidP="00176F49">
      <w:pPr>
        <w:pStyle w:val="Caption"/>
        <w:keepNext/>
      </w:pPr>
      <w:bookmarkStart w:id="35" w:name="_Toc484437011"/>
      <w:r>
        <w:t xml:space="preserve">Table </w:t>
      </w:r>
      <w:r>
        <w:fldChar w:fldCharType="begin"/>
      </w:r>
      <w:r>
        <w:instrText xml:space="preserve"> SEQ Table \* ARABIC </w:instrText>
      </w:r>
      <w:r>
        <w:fldChar w:fldCharType="separate"/>
      </w:r>
      <w:r w:rsidR="00FF7A5D">
        <w:rPr>
          <w:noProof/>
        </w:rPr>
        <w:t>4</w:t>
      </w:r>
      <w:r>
        <w:fldChar w:fldCharType="end"/>
      </w:r>
      <w:r>
        <w:t>: TCP/UDP Port Information</w:t>
      </w:r>
      <w:bookmarkEnd w:id="35"/>
    </w:p>
    <w:tbl>
      <w:tblPr>
        <w:tblStyle w:val="TableGrid"/>
        <w:tblW w:w="5000" w:type="pct"/>
        <w:tblLook w:val="04A0" w:firstRow="1" w:lastRow="0" w:firstColumn="1" w:lastColumn="0" w:noHBand="0" w:noVBand="1"/>
      </w:tblPr>
      <w:tblGrid>
        <w:gridCol w:w="2745"/>
        <w:gridCol w:w="3657"/>
        <w:gridCol w:w="3174"/>
      </w:tblGrid>
      <w:tr w:rsidR="00176F49" w14:paraId="585BBE61" w14:textId="77777777" w:rsidTr="00041E04">
        <w:trPr>
          <w:cantSplit/>
          <w:tblHeader/>
        </w:trPr>
        <w:tc>
          <w:tcPr>
            <w:tcW w:w="1433" w:type="pct"/>
            <w:shd w:val="clear" w:color="auto" w:fill="000000" w:themeFill="text1"/>
          </w:tcPr>
          <w:p w14:paraId="1F6EDCA6" w14:textId="77777777" w:rsidR="00176F49" w:rsidRPr="00041E04" w:rsidRDefault="00176F49" w:rsidP="001160E7">
            <w:pPr>
              <w:rPr>
                <w:rStyle w:val="Strong"/>
              </w:rPr>
            </w:pPr>
            <w:r w:rsidRPr="00041E04">
              <w:rPr>
                <w:rStyle w:val="Strong"/>
              </w:rPr>
              <w:t>Port Type</w:t>
            </w:r>
          </w:p>
        </w:tc>
        <w:tc>
          <w:tcPr>
            <w:tcW w:w="1909" w:type="pct"/>
            <w:shd w:val="clear" w:color="auto" w:fill="000000" w:themeFill="text1"/>
          </w:tcPr>
          <w:p w14:paraId="7B138F36" w14:textId="77777777" w:rsidR="00176F49" w:rsidRPr="00041E04" w:rsidRDefault="00176F49" w:rsidP="001160E7">
            <w:pPr>
              <w:rPr>
                <w:rStyle w:val="Strong"/>
              </w:rPr>
            </w:pPr>
            <w:r w:rsidRPr="00041E04">
              <w:rPr>
                <w:rStyle w:val="Strong"/>
              </w:rPr>
              <w:t>Default Port #</w:t>
            </w:r>
          </w:p>
        </w:tc>
        <w:tc>
          <w:tcPr>
            <w:tcW w:w="1657" w:type="pct"/>
            <w:shd w:val="clear" w:color="auto" w:fill="000000" w:themeFill="text1"/>
          </w:tcPr>
          <w:p w14:paraId="386A12B0" w14:textId="77777777" w:rsidR="00176F49" w:rsidRPr="00041E04" w:rsidRDefault="00176F49" w:rsidP="001160E7">
            <w:pPr>
              <w:rPr>
                <w:rStyle w:val="Strong"/>
              </w:rPr>
            </w:pPr>
            <w:r w:rsidRPr="00041E04">
              <w:rPr>
                <w:rStyle w:val="Strong"/>
              </w:rPr>
              <w:t>Description</w:t>
            </w:r>
          </w:p>
        </w:tc>
      </w:tr>
      <w:tr w:rsidR="00176F49" w14:paraId="5627A298" w14:textId="77777777" w:rsidTr="00041E04">
        <w:tc>
          <w:tcPr>
            <w:tcW w:w="1433" w:type="pct"/>
          </w:tcPr>
          <w:p w14:paraId="52A38447" w14:textId="77777777" w:rsidR="00176F49" w:rsidRDefault="00176F49" w:rsidP="005259C2">
            <w:pPr>
              <w:pStyle w:val="Instruction"/>
            </w:pPr>
            <w:r w:rsidRPr="0073373E">
              <w:t>TCP</w:t>
            </w:r>
          </w:p>
        </w:tc>
        <w:tc>
          <w:tcPr>
            <w:tcW w:w="1909" w:type="pct"/>
          </w:tcPr>
          <w:p w14:paraId="661666FD" w14:textId="77777777" w:rsidR="00176F49" w:rsidRDefault="00176F49" w:rsidP="005259C2">
            <w:pPr>
              <w:pStyle w:val="Instruction"/>
            </w:pPr>
            <w:r w:rsidRPr="0073373E">
              <w:t>1008</w:t>
            </w:r>
          </w:p>
        </w:tc>
        <w:tc>
          <w:tcPr>
            <w:tcW w:w="1657" w:type="pct"/>
          </w:tcPr>
          <w:p w14:paraId="0479F7E4" w14:textId="77777777" w:rsidR="00176F49" w:rsidRDefault="00176F49" w:rsidP="001160E7"/>
        </w:tc>
      </w:tr>
      <w:tr w:rsidR="00176F49" w14:paraId="3BFF2B22" w14:textId="77777777" w:rsidTr="00041E04">
        <w:tc>
          <w:tcPr>
            <w:tcW w:w="1433" w:type="pct"/>
          </w:tcPr>
          <w:p w14:paraId="499586F9" w14:textId="77777777" w:rsidR="00176F49" w:rsidRDefault="00176F49" w:rsidP="005259C2">
            <w:pPr>
              <w:pStyle w:val="Instruction"/>
            </w:pPr>
            <w:r w:rsidRPr="0073373E">
              <w:t>UDP</w:t>
            </w:r>
          </w:p>
        </w:tc>
        <w:tc>
          <w:tcPr>
            <w:tcW w:w="1909" w:type="pct"/>
          </w:tcPr>
          <w:p w14:paraId="0867CB90" w14:textId="77777777" w:rsidR="00176F49" w:rsidRDefault="00176F49" w:rsidP="001160E7"/>
        </w:tc>
        <w:tc>
          <w:tcPr>
            <w:tcW w:w="1657" w:type="pct"/>
          </w:tcPr>
          <w:p w14:paraId="10F90345" w14:textId="77777777" w:rsidR="00176F49" w:rsidRDefault="00176F49" w:rsidP="001160E7"/>
        </w:tc>
      </w:tr>
      <w:tr w:rsidR="00176F49" w14:paraId="11694D6A" w14:textId="77777777" w:rsidTr="00041E04">
        <w:tc>
          <w:tcPr>
            <w:tcW w:w="1433" w:type="pct"/>
          </w:tcPr>
          <w:p w14:paraId="4726929D" w14:textId="77777777" w:rsidR="00176F49" w:rsidRDefault="00176F49" w:rsidP="001160E7"/>
        </w:tc>
        <w:tc>
          <w:tcPr>
            <w:tcW w:w="1909" w:type="pct"/>
          </w:tcPr>
          <w:p w14:paraId="2DD37404" w14:textId="77777777" w:rsidR="00176F49" w:rsidRDefault="00176F49" w:rsidP="001160E7"/>
        </w:tc>
        <w:tc>
          <w:tcPr>
            <w:tcW w:w="1657" w:type="pct"/>
          </w:tcPr>
          <w:p w14:paraId="24169545" w14:textId="77777777" w:rsidR="00176F49" w:rsidRDefault="00176F49" w:rsidP="001160E7"/>
        </w:tc>
      </w:tr>
      <w:tr w:rsidR="00176F49" w14:paraId="1A920AF8" w14:textId="77777777" w:rsidTr="00041E04">
        <w:tc>
          <w:tcPr>
            <w:tcW w:w="1433" w:type="pct"/>
          </w:tcPr>
          <w:p w14:paraId="0FCB8AB7" w14:textId="77777777" w:rsidR="00176F49" w:rsidRDefault="00176F49" w:rsidP="001160E7"/>
        </w:tc>
        <w:tc>
          <w:tcPr>
            <w:tcW w:w="1909" w:type="pct"/>
          </w:tcPr>
          <w:p w14:paraId="0E955298" w14:textId="77777777" w:rsidR="00176F49" w:rsidRDefault="00176F49" w:rsidP="001160E7"/>
        </w:tc>
        <w:tc>
          <w:tcPr>
            <w:tcW w:w="1657" w:type="pct"/>
          </w:tcPr>
          <w:p w14:paraId="118E48F8" w14:textId="77777777" w:rsidR="00176F49" w:rsidRDefault="00176F49" w:rsidP="001160E7"/>
        </w:tc>
      </w:tr>
      <w:tr w:rsidR="00176F49" w14:paraId="1A480B56" w14:textId="77777777" w:rsidTr="00041E04">
        <w:tc>
          <w:tcPr>
            <w:tcW w:w="1433" w:type="pct"/>
          </w:tcPr>
          <w:p w14:paraId="6FBB7A66" w14:textId="77777777" w:rsidR="00176F49" w:rsidRDefault="00176F49" w:rsidP="001160E7"/>
        </w:tc>
        <w:tc>
          <w:tcPr>
            <w:tcW w:w="1909" w:type="pct"/>
          </w:tcPr>
          <w:p w14:paraId="06537EA3" w14:textId="77777777" w:rsidR="00176F49" w:rsidRDefault="00176F49" w:rsidP="001160E7"/>
        </w:tc>
        <w:tc>
          <w:tcPr>
            <w:tcW w:w="1657" w:type="pct"/>
          </w:tcPr>
          <w:p w14:paraId="4C2DF620" w14:textId="77777777" w:rsidR="00176F49" w:rsidRDefault="00176F49" w:rsidP="001160E7"/>
        </w:tc>
      </w:tr>
    </w:tbl>
    <w:p w14:paraId="5817AE48" w14:textId="34C8BB61" w:rsidR="000303B1" w:rsidRDefault="000303B1" w:rsidP="008134BE">
      <w:pPr>
        <w:pStyle w:val="Heading2"/>
      </w:pPr>
      <w:bookmarkStart w:id="36" w:name="_Toc511912250"/>
      <w:r>
        <w:t>Users and Groups</w:t>
      </w:r>
      <w:bookmarkEnd w:id="36"/>
    </w:p>
    <w:p w14:paraId="13C93ADA" w14:textId="2EBB7D89" w:rsidR="000303B1" w:rsidRDefault="000303B1" w:rsidP="000303B1">
      <w:pPr>
        <w:pStyle w:val="Instruction"/>
      </w:pPr>
      <w:r>
        <w:t>Identify the users and groups created or used by the product for its file and directory ownerships and process execution.</w:t>
      </w:r>
    </w:p>
    <w:tbl>
      <w:tblPr>
        <w:tblStyle w:val="TableGrid"/>
        <w:tblW w:w="5000" w:type="pct"/>
        <w:tblLook w:val="04A0" w:firstRow="1" w:lastRow="0" w:firstColumn="1" w:lastColumn="0" w:noHBand="0" w:noVBand="1"/>
      </w:tblPr>
      <w:tblGrid>
        <w:gridCol w:w="2745"/>
        <w:gridCol w:w="3657"/>
        <w:gridCol w:w="3174"/>
      </w:tblGrid>
      <w:tr w:rsidR="000303B1" w14:paraId="30E7A8B0" w14:textId="77777777" w:rsidTr="00577882">
        <w:trPr>
          <w:cantSplit/>
          <w:tblHeader/>
        </w:trPr>
        <w:tc>
          <w:tcPr>
            <w:tcW w:w="1433" w:type="pct"/>
            <w:shd w:val="clear" w:color="auto" w:fill="000000" w:themeFill="text1"/>
          </w:tcPr>
          <w:p w14:paraId="3388E4CB" w14:textId="0937FC2E" w:rsidR="000303B1" w:rsidRPr="00041E04" w:rsidRDefault="000303B1" w:rsidP="00577882">
            <w:pPr>
              <w:rPr>
                <w:rStyle w:val="Strong"/>
              </w:rPr>
            </w:pPr>
            <w:r>
              <w:rPr>
                <w:rStyle w:val="Strong"/>
              </w:rPr>
              <w:t>Us</w:t>
            </w:r>
            <w:r w:rsidR="00332EE7">
              <w:rPr>
                <w:rStyle w:val="Strong"/>
              </w:rPr>
              <w:t>e</w:t>
            </w:r>
            <w:r>
              <w:rPr>
                <w:rStyle w:val="Strong"/>
              </w:rPr>
              <w:t>r/Group</w:t>
            </w:r>
          </w:p>
        </w:tc>
        <w:tc>
          <w:tcPr>
            <w:tcW w:w="1909" w:type="pct"/>
            <w:shd w:val="clear" w:color="auto" w:fill="000000" w:themeFill="text1"/>
          </w:tcPr>
          <w:p w14:paraId="25BE086E" w14:textId="1121EC4C" w:rsidR="000303B1" w:rsidRPr="00041E04" w:rsidRDefault="000303B1" w:rsidP="00577882">
            <w:pPr>
              <w:rPr>
                <w:rStyle w:val="Strong"/>
              </w:rPr>
            </w:pPr>
            <w:r>
              <w:rPr>
                <w:rStyle w:val="Strong"/>
              </w:rPr>
              <w:t>File/Directory Ownerships</w:t>
            </w:r>
          </w:p>
        </w:tc>
        <w:tc>
          <w:tcPr>
            <w:tcW w:w="1657" w:type="pct"/>
            <w:shd w:val="clear" w:color="auto" w:fill="000000" w:themeFill="text1"/>
          </w:tcPr>
          <w:p w14:paraId="06561EC9" w14:textId="1D7EEDE3" w:rsidR="000303B1" w:rsidRPr="00041E04" w:rsidRDefault="000303B1" w:rsidP="00577882">
            <w:pPr>
              <w:rPr>
                <w:rStyle w:val="Strong"/>
              </w:rPr>
            </w:pPr>
            <w:r>
              <w:rPr>
                <w:rStyle w:val="Strong"/>
              </w:rPr>
              <w:t>File/Directory Privileges</w:t>
            </w:r>
          </w:p>
        </w:tc>
      </w:tr>
      <w:tr w:rsidR="000303B1" w14:paraId="098B8487" w14:textId="77777777" w:rsidTr="00577882">
        <w:tc>
          <w:tcPr>
            <w:tcW w:w="1433" w:type="pct"/>
          </w:tcPr>
          <w:p w14:paraId="423F2D19" w14:textId="33E39AFA" w:rsidR="000303B1" w:rsidRDefault="000303B1" w:rsidP="00577882">
            <w:pPr>
              <w:pStyle w:val="Instruction"/>
            </w:pPr>
          </w:p>
        </w:tc>
        <w:tc>
          <w:tcPr>
            <w:tcW w:w="1909" w:type="pct"/>
          </w:tcPr>
          <w:p w14:paraId="0CB1E4AA" w14:textId="3E3B359E" w:rsidR="000303B1" w:rsidRDefault="000303B1" w:rsidP="00577882">
            <w:pPr>
              <w:pStyle w:val="Instruction"/>
            </w:pPr>
          </w:p>
        </w:tc>
        <w:tc>
          <w:tcPr>
            <w:tcW w:w="1657" w:type="pct"/>
          </w:tcPr>
          <w:p w14:paraId="1F9DF34D" w14:textId="77777777" w:rsidR="000303B1" w:rsidRDefault="000303B1" w:rsidP="00577882"/>
        </w:tc>
      </w:tr>
      <w:tr w:rsidR="000303B1" w14:paraId="24068CF5" w14:textId="77777777" w:rsidTr="00577882">
        <w:tc>
          <w:tcPr>
            <w:tcW w:w="1433" w:type="pct"/>
          </w:tcPr>
          <w:p w14:paraId="4867E152" w14:textId="67C307B0" w:rsidR="000303B1" w:rsidRDefault="000303B1" w:rsidP="00577882">
            <w:pPr>
              <w:pStyle w:val="Instruction"/>
            </w:pPr>
          </w:p>
        </w:tc>
        <w:tc>
          <w:tcPr>
            <w:tcW w:w="1909" w:type="pct"/>
          </w:tcPr>
          <w:p w14:paraId="543BDC0E" w14:textId="77777777" w:rsidR="000303B1" w:rsidRDefault="000303B1" w:rsidP="00577882"/>
        </w:tc>
        <w:tc>
          <w:tcPr>
            <w:tcW w:w="1657" w:type="pct"/>
          </w:tcPr>
          <w:p w14:paraId="1775FA0D" w14:textId="77777777" w:rsidR="000303B1" w:rsidRDefault="000303B1" w:rsidP="00577882"/>
        </w:tc>
      </w:tr>
      <w:tr w:rsidR="000303B1" w14:paraId="37E1FE8C" w14:textId="77777777" w:rsidTr="00577882">
        <w:tc>
          <w:tcPr>
            <w:tcW w:w="1433" w:type="pct"/>
          </w:tcPr>
          <w:p w14:paraId="2A5A4A61" w14:textId="77777777" w:rsidR="000303B1" w:rsidRDefault="000303B1" w:rsidP="00577882"/>
        </w:tc>
        <w:tc>
          <w:tcPr>
            <w:tcW w:w="1909" w:type="pct"/>
          </w:tcPr>
          <w:p w14:paraId="64E427A1" w14:textId="77777777" w:rsidR="000303B1" w:rsidRDefault="000303B1" w:rsidP="00577882"/>
        </w:tc>
        <w:tc>
          <w:tcPr>
            <w:tcW w:w="1657" w:type="pct"/>
          </w:tcPr>
          <w:p w14:paraId="1FD134C4" w14:textId="77777777" w:rsidR="000303B1" w:rsidRDefault="000303B1" w:rsidP="00577882"/>
        </w:tc>
      </w:tr>
      <w:tr w:rsidR="000303B1" w14:paraId="5ECCCA3D" w14:textId="77777777" w:rsidTr="00577882">
        <w:tc>
          <w:tcPr>
            <w:tcW w:w="1433" w:type="pct"/>
          </w:tcPr>
          <w:p w14:paraId="73EF154D" w14:textId="77777777" w:rsidR="000303B1" w:rsidRDefault="000303B1" w:rsidP="00577882"/>
        </w:tc>
        <w:tc>
          <w:tcPr>
            <w:tcW w:w="1909" w:type="pct"/>
          </w:tcPr>
          <w:p w14:paraId="36112003" w14:textId="77777777" w:rsidR="000303B1" w:rsidRDefault="000303B1" w:rsidP="00577882"/>
        </w:tc>
        <w:tc>
          <w:tcPr>
            <w:tcW w:w="1657" w:type="pct"/>
          </w:tcPr>
          <w:p w14:paraId="4A05E270" w14:textId="77777777" w:rsidR="000303B1" w:rsidRDefault="000303B1" w:rsidP="00577882"/>
        </w:tc>
      </w:tr>
      <w:tr w:rsidR="000303B1" w14:paraId="1EAE7E71" w14:textId="77777777" w:rsidTr="00577882">
        <w:tc>
          <w:tcPr>
            <w:tcW w:w="1433" w:type="pct"/>
          </w:tcPr>
          <w:p w14:paraId="7177610C" w14:textId="77777777" w:rsidR="000303B1" w:rsidRDefault="000303B1" w:rsidP="00577882"/>
        </w:tc>
        <w:tc>
          <w:tcPr>
            <w:tcW w:w="1909" w:type="pct"/>
          </w:tcPr>
          <w:p w14:paraId="0BD2EFDD" w14:textId="77777777" w:rsidR="000303B1" w:rsidRDefault="000303B1" w:rsidP="00577882"/>
        </w:tc>
        <w:tc>
          <w:tcPr>
            <w:tcW w:w="1657" w:type="pct"/>
          </w:tcPr>
          <w:p w14:paraId="3648B758" w14:textId="77777777" w:rsidR="000303B1" w:rsidRDefault="000303B1" w:rsidP="00577882"/>
        </w:tc>
      </w:tr>
    </w:tbl>
    <w:p w14:paraId="7D84A110" w14:textId="3493A4C9" w:rsidR="007F7940" w:rsidRDefault="007F7940" w:rsidP="007F7940">
      <w:pPr>
        <w:pStyle w:val="Heading2"/>
      </w:pPr>
      <w:bookmarkStart w:id="37" w:name="_Toc511912251"/>
      <w:r>
        <w:lastRenderedPageBreak/>
        <w:t>Administration Procedures</w:t>
      </w:r>
      <w:bookmarkEnd w:id="37"/>
    </w:p>
    <w:p w14:paraId="6423EA6E" w14:textId="39F7B5CD" w:rsidR="007F7940" w:rsidRPr="007F7940" w:rsidRDefault="007F7940" w:rsidP="007F7940">
      <w:pPr>
        <w:pStyle w:val="Instruction"/>
      </w:pPr>
      <w:r>
        <w:t xml:space="preserve">Identify procedures administrating the product </w:t>
      </w:r>
      <w:r w:rsidRPr="007F7940">
        <w:t>(</w:t>
      </w:r>
      <w:r>
        <w:t xml:space="preserve">e.g., </w:t>
      </w:r>
      <w:r w:rsidR="005B2320">
        <w:t>software configuration</w:t>
      </w:r>
      <w:r>
        <w:t xml:space="preserve"> and</w:t>
      </w:r>
      <w:r w:rsidRPr="007F7940">
        <w:t xml:space="preserve"> restoring from backups)</w:t>
      </w:r>
      <w:r>
        <w:t>.</w:t>
      </w:r>
    </w:p>
    <w:p w14:paraId="750AE077" w14:textId="0B265401" w:rsidR="0061354A" w:rsidRDefault="0061354A" w:rsidP="0061354A">
      <w:pPr>
        <w:pStyle w:val="Heading1"/>
      </w:pPr>
      <w:bookmarkStart w:id="38" w:name="_Toc511912252"/>
      <w:r>
        <w:t>Product Support</w:t>
      </w:r>
      <w:bookmarkEnd w:id="38"/>
    </w:p>
    <w:p w14:paraId="1717C6CB" w14:textId="77A799AE" w:rsidR="0061354A" w:rsidRDefault="0061354A" w:rsidP="0061354A">
      <w:pPr>
        <w:pStyle w:val="Heading2"/>
      </w:pPr>
      <w:bookmarkStart w:id="39" w:name="_Toc511912253"/>
      <w:r>
        <w:t>Defect Reporting Procedure</w:t>
      </w:r>
      <w:bookmarkEnd w:id="39"/>
    </w:p>
    <w:p w14:paraId="4BA7990E" w14:textId="19BB471F" w:rsidR="0061354A" w:rsidRDefault="0061354A" w:rsidP="0061354A">
      <w:pPr>
        <w:pStyle w:val="Instruction"/>
      </w:pPr>
      <w:r>
        <w:t>Identify the procedure for reporting defects.</w:t>
      </w:r>
    </w:p>
    <w:p w14:paraId="73BFA21E" w14:textId="751B4E66" w:rsidR="0061354A" w:rsidRDefault="0061354A" w:rsidP="0061354A">
      <w:pPr>
        <w:pStyle w:val="Heading2"/>
      </w:pPr>
      <w:bookmarkStart w:id="40" w:name="_Toc511912254"/>
      <w:r>
        <w:t>Points of Contact</w:t>
      </w:r>
      <w:bookmarkEnd w:id="40"/>
    </w:p>
    <w:p w14:paraId="40A42B3B" w14:textId="6FE3EAA4" w:rsidR="0061354A" w:rsidRDefault="0061354A" w:rsidP="0061354A">
      <w:pPr>
        <w:pStyle w:val="Instruction"/>
      </w:pPr>
      <w:r>
        <w:t>Provide Points of contact for trouble-shooting, adaptation, and general help.</w:t>
      </w:r>
    </w:p>
    <w:p w14:paraId="2EB8B7DC" w14:textId="6160CB1D" w:rsidR="00176F49" w:rsidRDefault="00176F49" w:rsidP="00176F49">
      <w:pPr>
        <w:pStyle w:val="Caption"/>
        <w:keepNext/>
      </w:pPr>
      <w:bookmarkStart w:id="41" w:name="_Toc484437012"/>
      <w:r>
        <w:t xml:space="preserve">Table </w:t>
      </w:r>
      <w:r>
        <w:fldChar w:fldCharType="begin"/>
      </w:r>
      <w:r>
        <w:instrText xml:space="preserve"> SEQ Table \* ARABIC </w:instrText>
      </w:r>
      <w:r>
        <w:fldChar w:fldCharType="separate"/>
      </w:r>
      <w:r w:rsidR="00FF7A5D">
        <w:rPr>
          <w:noProof/>
        </w:rPr>
        <w:t>5</w:t>
      </w:r>
      <w:r>
        <w:fldChar w:fldCharType="end"/>
      </w:r>
      <w:r>
        <w:t>: Points of Contact</w:t>
      </w:r>
      <w:bookmarkEnd w:id="41"/>
    </w:p>
    <w:tbl>
      <w:tblPr>
        <w:tblStyle w:val="TableGrid"/>
        <w:tblW w:w="5000" w:type="pct"/>
        <w:tblLook w:val="04A0" w:firstRow="1" w:lastRow="0" w:firstColumn="1" w:lastColumn="0" w:noHBand="0" w:noVBand="1"/>
      </w:tblPr>
      <w:tblGrid>
        <w:gridCol w:w="4788"/>
        <w:gridCol w:w="4788"/>
      </w:tblGrid>
      <w:tr w:rsidR="0061354A" w14:paraId="502BAD48" w14:textId="77777777" w:rsidTr="0061354A">
        <w:trPr>
          <w:tblHeader/>
        </w:trPr>
        <w:tc>
          <w:tcPr>
            <w:tcW w:w="2500" w:type="pct"/>
            <w:tcBorders>
              <w:bottom w:val="single" w:sz="4" w:space="0" w:color="auto"/>
            </w:tcBorders>
            <w:shd w:val="clear" w:color="auto" w:fill="000000"/>
            <w:vAlign w:val="bottom"/>
          </w:tcPr>
          <w:p w14:paraId="6001BE9E" w14:textId="1CF1AB11" w:rsidR="0061354A" w:rsidRPr="00041E04" w:rsidRDefault="0061354A" w:rsidP="00AD3D3D">
            <w:pPr>
              <w:rPr>
                <w:rStyle w:val="Strong"/>
              </w:rPr>
            </w:pPr>
            <w:r w:rsidRPr="00041E04">
              <w:rPr>
                <w:rStyle w:val="Strong"/>
              </w:rPr>
              <w:t>Type</w:t>
            </w:r>
          </w:p>
        </w:tc>
        <w:tc>
          <w:tcPr>
            <w:tcW w:w="2500" w:type="pct"/>
            <w:tcBorders>
              <w:bottom w:val="single" w:sz="4" w:space="0" w:color="auto"/>
            </w:tcBorders>
            <w:shd w:val="clear" w:color="auto" w:fill="000000"/>
            <w:vAlign w:val="bottom"/>
          </w:tcPr>
          <w:p w14:paraId="3DFA8E23" w14:textId="6A7680A4" w:rsidR="0061354A" w:rsidRPr="00041E04" w:rsidRDefault="0061354A" w:rsidP="0061354A">
            <w:pPr>
              <w:rPr>
                <w:rStyle w:val="Strong"/>
              </w:rPr>
            </w:pPr>
            <w:r w:rsidRPr="00041E04">
              <w:rPr>
                <w:rStyle w:val="Strong"/>
              </w:rPr>
              <w:t>Point of Contact</w:t>
            </w:r>
          </w:p>
        </w:tc>
      </w:tr>
      <w:tr w:rsidR="0061354A" w14:paraId="565F40ED" w14:textId="77777777" w:rsidTr="0061354A">
        <w:tc>
          <w:tcPr>
            <w:tcW w:w="2500" w:type="pct"/>
            <w:tcBorders>
              <w:right w:val="nil"/>
            </w:tcBorders>
            <w:vAlign w:val="bottom"/>
          </w:tcPr>
          <w:p w14:paraId="36A37175" w14:textId="6F218627" w:rsidR="0061354A" w:rsidRPr="0061354A" w:rsidRDefault="0061354A" w:rsidP="0061354A">
            <w:r w:rsidRPr="0061354A">
              <w:t xml:space="preserve">Adaptation </w:t>
            </w:r>
          </w:p>
        </w:tc>
        <w:tc>
          <w:tcPr>
            <w:tcW w:w="2500" w:type="pct"/>
            <w:tcBorders>
              <w:left w:val="nil"/>
            </w:tcBorders>
            <w:vAlign w:val="bottom"/>
          </w:tcPr>
          <w:p w14:paraId="3744683A" w14:textId="77777777" w:rsidR="0061354A" w:rsidRPr="0061354A" w:rsidRDefault="0061354A" w:rsidP="0061354A">
            <w:r w:rsidRPr="0061354A">
              <w:t>…</w:t>
            </w:r>
          </w:p>
        </w:tc>
      </w:tr>
      <w:tr w:rsidR="0061354A" w14:paraId="294FB17D" w14:textId="77777777" w:rsidTr="0061354A">
        <w:tc>
          <w:tcPr>
            <w:tcW w:w="2500" w:type="pct"/>
            <w:tcBorders>
              <w:right w:val="nil"/>
            </w:tcBorders>
            <w:vAlign w:val="bottom"/>
          </w:tcPr>
          <w:p w14:paraId="1F4AA55B" w14:textId="2751C11B" w:rsidR="0061354A" w:rsidRPr="0061354A" w:rsidRDefault="00BE0F60" w:rsidP="0061354A">
            <w:r>
              <w:t>Administration</w:t>
            </w:r>
          </w:p>
        </w:tc>
        <w:tc>
          <w:tcPr>
            <w:tcW w:w="2500" w:type="pct"/>
            <w:tcBorders>
              <w:left w:val="nil"/>
            </w:tcBorders>
            <w:vAlign w:val="bottom"/>
          </w:tcPr>
          <w:p w14:paraId="0DB6650F" w14:textId="77777777" w:rsidR="0061354A" w:rsidRPr="0061354A" w:rsidRDefault="0061354A" w:rsidP="0061354A">
            <w:r w:rsidRPr="0061354A">
              <w:t>…</w:t>
            </w:r>
          </w:p>
        </w:tc>
      </w:tr>
      <w:tr w:rsidR="0061354A" w14:paraId="6A184C14" w14:textId="77777777" w:rsidTr="0061354A">
        <w:tc>
          <w:tcPr>
            <w:tcW w:w="2500" w:type="pct"/>
            <w:tcBorders>
              <w:right w:val="nil"/>
            </w:tcBorders>
            <w:vAlign w:val="bottom"/>
          </w:tcPr>
          <w:p w14:paraId="7158D55C" w14:textId="2A8FFC04" w:rsidR="0061354A" w:rsidRPr="0061354A" w:rsidRDefault="00BE0F60" w:rsidP="0061354A">
            <w:r>
              <w:t>General Help</w:t>
            </w:r>
          </w:p>
        </w:tc>
        <w:tc>
          <w:tcPr>
            <w:tcW w:w="2500" w:type="pct"/>
            <w:tcBorders>
              <w:left w:val="nil"/>
            </w:tcBorders>
            <w:vAlign w:val="bottom"/>
          </w:tcPr>
          <w:p w14:paraId="77FE192A" w14:textId="77777777" w:rsidR="0061354A" w:rsidRPr="0061354A" w:rsidRDefault="0061354A" w:rsidP="0061354A">
            <w:r w:rsidRPr="0061354A">
              <w:t>…</w:t>
            </w:r>
          </w:p>
        </w:tc>
      </w:tr>
    </w:tbl>
    <w:p w14:paraId="6EA70328" w14:textId="1F668A4C" w:rsidR="00C14CB1" w:rsidRDefault="00C14CB1" w:rsidP="00C14CB1">
      <w:pPr>
        <w:pStyle w:val="Appendix1"/>
      </w:pPr>
      <w:bookmarkStart w:id="42" w:name="_Toc511912255"/>
      <w:r>
        <w:t>Build Instructions</w:t>
      </w:r>
      <w:bookmarkEnd w:id="42"/>
    </w:p>
    <w:p w14:paraId="18310DB8" w14:textId="77777777" w:rsidR="00C14CB1" w:rsidRDefault="00C14CB1" w:rsidP="00C14CB1">
      <w:pPr>
        <w:pStyle w:val="Instruction"/>
      </w:pPr>
      <w:r>
        <w:t xml:space="preserve">If applicable, provide the necessary instructions for building and executing the newly released version or reference a document that provides this information. These include the procedures (automatic and manual) to compile, link, and load the executable products and any checks or verification for validity prior to execution. In case of </w:t>
      </w:r>
      <w:proofErr w:type="spellStart"/>
      <w:r>
        <w:t>uploadable</w:t>
      </w:r>
      <w:proofErr w:type="spellEnd"/>
      <w:r>
        <w:t xml:space="preserve"> software all checksums and/or Cyclic Redundancy Check (CRC) for the file (s) should also be specified. Also, provide a point of contact for resolving problems.  </w:t>
      </w:r>
    </w:p>
    <w:p w14:paraId="2CE80CCF" w14:textId="5B532CD5" w:rsidR="00C14CB1" w:rsidRDefault="00C14CB1" w:rsidP="00C14CB1">
      <w:pPr>
        <w:pStyle w:val="Appendix1"/>
      </w:pPr>
      <w:bookmarkStart w:id="43" w:name="_Toc511912256"/>
      <w:r>
        <w:t>Installation Instructions</w:t>
      </w:r>
      <w:bookmarkEnd w:id="43"/>
    </w:p>
    <w:p w14:paraId="5D40272E" w14:textId="77777777" w:rsidR="00C14CB1" w:rsidRDefault="00C14CB1" w:rsidP="00C14CB1">
      <w:pPr>
        <w:pStyle w:val="Instruction"/>
      </w:pPr>
      <w:r>
        <w:t>If applicable, specify any instructions for installation of the software (executable products) or reference a document that provides this information.</w:t>
      </w:r>
    </w:p>
    <w:p w14:paraId="45D4C48C" w14:textId="004AAC57" w:rsidR="00004A5B" w:rsidRDefault="00E16DB1" w:rsidP="00004A5B">
      <w:pPr>
        <w:pStyle w:val="Appendix1"/>
      </w:pPr>
      <w:bookmarkStart w:id="44" w:name="_Toc511912257"/>
      <w:r>
        <w:t>A Sample Appendix</w:t>
      </w:r>
      <w:bookmarkEnd w:id="44"/>
      <w:r w:rsidR="00004A5B">
        <w:t xml:space="preserve"> </w:t>
      </w:r>
      <w:r w:rsidR="00004A5B">
        <w:fldChar w:fldCharType="begin"/>
      </w:r>
      <w:r w:rsidR="00004A5B">
        <w:instrText>tc  \l 1 "</w:instrText>
      </w:r>
      <w:bookmarkStart w:id="45" w:name="_Toc369058585"/>
      <w:r w:rsidR="00004A5B">
        <w:instrText>3.1  CRFSW - BIU interface</w:instrText>
      </w:r>
      <w:bookmarkEnd w:id="45"/>
      <w:r w:rsidR="00004A5B">
        <w:instrText>"</w:instrText>
      </w:r>
      <w:r w:rsidR="00004A5B">
        <w:fldChar w:fldCharType="end"/>
      </w:r>
    </w:p>
    <w:p w14:paraId="0E850541" w14:textId="77777777" w:rsidR="00004A5B" w:rsidRDefault="00004A5B" w:rsidP="00004A5B">
      <w:pPr>
        <w:pStyle w:val="Instruction"/>
      </w:pPr>
      <w:r>
        <w:t xml:space="preserve">Provide a list of error messages generated each with a brief description. </w:t>
      </w:r>
    </w:p>
    <w:p w14:paraId="06CA1682" w14:textId="77777777" w:rsidR="00304DA7" w:rsidRDefault="00304DA7">
      <w:pPr>
        <w:pStyle w:val="BodyText"/>
      </w:pPr>
    </w:p>
    <w:sectPr w:rsidR="00304DA7" w:rsidSect="0000566D">
      <w:pgSz w:w="12240" w:h="15840" w:code="9"/>
      <w:pgMar w:top="1440" w:right="1440" w:bottom="1440" w:left="1440" w:header="562" w:footer="562" w:gutter="0"/>
      <w:pgNumType w:start="1" w:chapSep="em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11EE4" w14:textId="77777777" w:rsidR="00EB2599" w:rsidRDefault="00EB2599">
      <w:r>
        <w:separator/>
      </w:r>
    </w:p>
  </w:endnote>
  <w:endnote w:type="continuationSeparator" w:id="0">
    <w:p w14:paraId="4C2E8765" w14:textId="77777777" w:rsidR="00EB2599" w:rsidRDefault="00EB2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E4A15" w14:textId="5D9BC771" w:rsidR="00004A5B" w:rsidRDefault="00004A5B" w:rsidP="00DD20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7A5D">
      <w:rPr>
        <w:rStyle w:val="PageNumber"/>
        <w:noProof/>
      </w:rPr>
      <w:t>iv</w:t>
    </w:r>
    <w:r>
      <w:rPr>
        <w:rStyle w:val="PageNumber"/>
      </w:rPr>
      <w:fldChar w:fldCharType="end"/>
    </w:r>
  </w:p>
  <w:p w14:paraId="0A4CD88E" w14:textId="77777777" w:rsidR="00004A5B" w:rsidRDefault="00004A5B" w:rsidP="00DD20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7831"/>
      <w:docPartObj>
        <w:docPartGallery w:val="Page Numbers (Bottom of Page)"/>
        <w:docPartUnique/>
      </w:docPartObj>
    </w:sdtPr>
    <w:sdtEndPr>
      <w:rPr>
        <w:noProof/>
      </w:rPr>
    </w:sdtEndPr>
    <w:sdtContent>
      <w:p w14:paraId="378936E7" w14:textId="53D819D0" w:rsidR="003B094B" w:rsidRDefault="003B094B">
        <w:pPr>
          <w:pStyle w:val="Footer"/>
          <w:jc w:val="right"/>
        </w:pPr>
        <w:r>
          <w:fldChar w:fldCharType="begin"/>
        </w:r>
        <w:r>
          <w:instrText xml:space="preserve"> PAGE   \* MERGEFORMAT </w:instrText>
        </w:r>
        <w:r>
          <w:fldChar w:fldCharType="separate"/>
        </w:r>
        <w:r w:rsidR="00D8742F">
          <w:rPr>
            <w:noProof/>
          </w:rPr>
          <w:t>iv</w:t>
        </w:r>
        <w:r>
          <w:rPr>
            <w:noProof/>
          </w:rPr>
          <w:fldChar w:fldCharType="end"/>
        </w:r>
      </w:p>
    </w:sdtContent>
  </w:sdt>
  <w:p w14:paraId="07421AD2" w14:textId="05DCEEAB" w:rsidR="00004A5B" w:rsidRDefault="00004A5B" w:rsidP="000739E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9162668"/>
      <w:docPartObj>
        <w:docPartGallery w:val="Page Numbers (Bottom of Page)"/>
        <w:docPartUnique/>
      </w:docPartObj>
    </w:sdtPr>
    <w:sdtEndPr>
      <w:rPr>
        <w:noProof/>
      </w:rPr>
    </w:sdtEndPr>
    <w:sdtContent>
      <w:p w14:paraId="03F41EEE" w14:textId="6EF8CF87" w:rsidR="003B094B" w:rsidRDefault="003B094B">
        <w:pPr>
          <w:pStyle w:val="Footer"/>
          <w:jc w:val="right"/>
        </w:pPr>
        <w:r>
          <w:fldChar w:fldCharType="begin"/>
        </w:r>
        <w:r>
          <w:instrText xml:space="preserve"> PAGE   \* MERGEFORMAT </w:instrText>
        </w:r>
        <w:r>
          <w:fldChar w:fldCharType="separate"/>
        </w:r>
        <w:r w:rsidR="00D8742F">
          <w:rPr>
            <w:noProof/>
          </w:rPr>
          <w:t>iii</w:t>
        </w:r>
        <w:r>
          <w:rPr>
            <w:noProof/>
          </w:rPr>
          <w:fldChar w:fldCharType="end"/>
        </w:r>
      </w:p>
    </w:sdtContent>
  </w:sdt>
  <w:p w14:paraId="58CF277A" w14:textId="77777777" w:rsidR="0000566D" w:rsidRDefault="00005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9F772" w14:textId="77777777" w:rsidR="00EB2599" w:rsidRDefault="00EB2599">
      <w:r>
        <w:separator/>
      </w:r>
    </w:p>
  </w:footnote>
  <w:footnote w:type="continuationSeparator" w:id="0">
    <w:p w14:paraId="1301DF33" w14:textId="77777777" w:rsidR="00EB2599" w:rsidRDefault="00EB2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EE8F" w14:textId="77777777" w:rsidR="003B094B" w:rsidRDefault="003B0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A0EDB" w14:textId="77777777" w:rsidR="003B094B" w:rsidRDefault="003B09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6971A" w14:textId="77777777" w:rsidR="00004A5B" w:rsidRDefault="00004A5B" w:rsidP="001008D9">
    <w:pPr>
      <w:pStyle w:val="Header"/>
      <w:spacing w:after="960"/>
      <w:rPr>
        <w:b/>
        <w:noProof/>
        <w:spacing w:val="56"/>
        <w:sz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9CFA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7A224E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4E0E87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62817D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BF024E4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6AA4E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6763B7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5CC2094"/>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45A0FD2"/>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20E0A94"/>
    <w:lvl w:ilvl="0">
      <w:start w:val="1"/>
      <w:numFmt w:val="decimal"/>
      <w:pStyle w:val="ListNumber"/>
      <w:lvlText w:val="%1."/>
      <w:lvlJc w:val="left"/>
      <w:pPr>
        <w:tabs>
          <w:tab w:val="num" w:pos="1224"/>
        </w:tabs>
        <w:ind w:left="1224" w:hanging="360"/>
      </w:pPr>
      <w:rPr>
        <w:rFonts w:hint="default"/>
      </w:rPr>
    </w:lvl>
  </w:abstractNum>
  <w:abstractNum w:abstractNumId="10" w15:restartNumberingAfterBreak="0">
    <w:nsid w:val="FFFFFF89"/>
    <w:multiLevelType w:val="singleLevel"/>
    <w:tmpl w:val="0116073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3B6041B"/>
    <w:multiLevelType w:val="hybridMultilevel"/>
    <w:tmpl w:val="51B60DEA"/>
    <w:lvl w:ilvl="0" w:tplc="DEC85EE8">
      <w:start w:val="1"/>
      <w:numFmt w:val="upperLetter"/>
      <w:pStyle w:val="Appendix1"/>
      <w:lvlText w:val="%1."/>
      <w:lvlJc w:val="left"/>
      <w:pPr>
        <w:ind w:left="864" w:hanging="864"/>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3" w15:restartNumberingAfterBreak="0">
    <w:nsid w:val="081114AC"/>
    <w:multiLevelType w:val="multilevel"/>
    <w:tmpl w:val="BFE4FEF2"/>
    <w:lvl w:ilvl="0">
      <w:start w:val="1"/>
      <w:numFmt w:val="decimal"/>
      <w:lvlText w:val="%1.0"/>
      <w:lvlJc w:val="left"/>
      <w:pPr>
        <w:tabs>
          <w:tab w:val="num" w:pos="720"/>
        </w:tabs>
        <w:ind w:left="720" w:hanging="720"/>
      </w:pPr>
      <w:rPr>
        <w:rFonts w:ascii="Arial" w:hAnsi="Arial" w:hint="default"/>
        <w:b/>
        <w:i w:val="0"/>
        <w:sz w:val="28"/>
      </w:rPr>
    </w:lvl>
    <w:lvl w:ilvl="1">
      <w:start w:val="1"/>
      <w:numFmt w:val="decimal"/>
      <w:lvlText w:val="%1.%2"/>
      <w:lvlJc w:val="left"/>
      <w:pPr>
        <w:tabs>
          <w:tab w:val="num" w:pos="360"/>
        </w:tabs>
        <w:ind w:left="0" w:firstLine="0"/>
      </w:pPr>
      <w:rPr>
        <w:rFonts w:ascii="Arial" w:hAnsi="Arial" w:hint="default"/>
        <w:b/>
        <w:i w:val="0"/>
        <w:caps w:val="0"/>
        <w:sz w:val="24"/>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upperLetter"/>
      <w:lvlText w:val="Appendix %6 - "/>
      <w:lvlJc w:val="left"/>
      <w:pPr>
        <w:tabs>
          <w:tab w:val="num" w:pos="2160"/>
        </w:tabs>
        <w:ind w:left="0" w:firstLine="0"/>
      </w:pPr>
      <w:rPr>
        <w:rFonts w:ascii="Arial" w:hAnsi="Arial" w:hint="default"/>
        <w:b/>
        <w:i w:val="0"/>
        <w:sz w:val="28"/>
      </w:rPr>
    </w:lvl>
    <w:lvl w:ilvl="6">
      <w:start w:val="1"/>
      <w:numFmt w:val="decimal"/>
      <w:lvlText w:val="%6.%7"/>
      <w:lvlJc w:val="left"/>
      <w:pPr>
        <w:tabs>
          <w:tab w:val="num" w:pos="720"/>
        </w:tabs>
        <w:ind w:left="720" w:hanging="720"/>
      </w:pPr>
      <w:rPr>
        <w:rFonts w:hint="default"/>
      </w:rPr>
    </w:lvl>
    <w:lvl w:ilvl="7">
      <w:start w:val="1"/>
      <w:numFmt w:val="decimal"/>
      <w:lvlText w:val="%6.%7.%8"/>
      <w:lvlJc w:val="left"/>
      <w:pPr>
        <w:tabs>
          <w:tab w:val="num" w:pos="720"/>
        </w:tabs>
        <w:ind w:left="0" w:firstLine="0"/>
      </w:pPr>
      <w:rPr>
        <w:rFonts w:hint="default"/>
      </w:rPr>
    </w:lvl>
    <w:lvl w:ilvl="8">
      <w:start w:val="1"/>
      <w:numFmt w:val="decimal"/>
      <w:lvlText w:val="%6.%7.%8.%9"/>
      <w:lvlJc w:val="left"/>
      <w:pPr>
        <w:tabs>
          <w:tab w:val="num" w:pos="1080"/>
        </w:tabs>
        <w:ind w:left="0" w:firstLine="0"/>
      </w:pPr>
      <w:rPr>
        <w:rFonts w:hint="default"/>
      </w:rPr>
    </w:lvl>
  </w:abstractNum>
  <w:abstractNum w:abstractNumId="14" w15:restartNumberingAfterBreak="0">
    <w:nsid w:val="0A452B68"/>
    <w:multiLevelType w:val="hybridMultilevel"/>
    <w:tmpl w:val="FC68DF78"/>
    <w:lvl w:ilvl="0" w:tplc="04090001">
      <w:start w:val="1"/>
      <w:numFmt w:val="bullet"/>
      <w:lvlText w:val=""/>
      <w:lvlJc w:val="left"/>
      <w:pPr>
        <w:tabs>
          <w:tab w:val="num" w:pos="1632"/>
        </w:tabs>
        <w:ind w:left="1632" w:hanging="360"/>
      </w:pPr>
      <w:rPr>
        <w:rFonts w:ascii="Symbol" w:hAnsi="Symbol" w:hint="default"/>
      </w:rPr>
    </w:lvl>
    <w:lvl w:ilvl="1" w:tplc="04090003" w:tentative="1">
      <w:start w:val="1"/>
      <w:numFmt w:val="bullet"/>
      <w:lvlText w:val="o"/>
      <w:lvlJc w:val="left"/>
      <w:pPr>
        <w:tabs>
          <w:tab w:val="num" w:pos="2352"/>
        </w:tabs>
        <w:ind w:left="2352" w:hanging="360"/>
      </w:pPr>
      <w:rPr>
        <w:rFonts w:ascii="Courier New" w:hAnsi="Courier New" w:hint="default"/>
      </w:rPr>
    </w:lvl>
    <w:lvl w:ilvl="2" w:tplc="04090005" w:tentative="1">
      <w:start w:val="1"/>
      <w:numFmt w:val="bullet"/>
      <w:lvlText w:val=""/>
      <w:lvlJc w:val="left"/>
      <w:pPr>
        <w:tabs>
          <w:tab w:val="num" w:pos="3072"/>
        </w:tabs>
        <w:ind w:left="3072" w:hanging="360"/>
      </w:pPr>
      <w:rPr>
        <w:rFonts w:ascii="Wingdings" w:hAnsi="Wingdings" w:hint="default"/>
      </w:rPr>
    </w:lvl>
    <w:lvl w:ilvl="3" w:tplc="04090001" w:tentative="1">
      <w:start w:val="1"/>
      <w:numFmt w:val="bullet"/>
      <w:lvlText w:val=""/>
      <w:lvlJc w:val="left"/>
      <w:pPr>
        <w:tabs>
          <w:tab w:val="num" w:pos="3792"/>
        </w:tabs>
        <w:ind w:left="3792" w:hanging="360"/>
      </w:pPr>
      <w:rPr>
        <w:rFonts w:ascii="Symbol" w:hAnsi="Symbol" w:hint="default"/>
      </w:rPr>
    </w:lvl>
    <w:lvl w:ilvl="4" w:tplc="04090003" w:tentative="1">
      <w:start w:val="1"/>
      <w:numFmt w:val="bullet"/>
      <w:lvlText w:val="o"/>
      <w:lvlJc w:val="left"/>
      <w:pPr>
        <w:tabs>
          <w:tab w:val="num" w:pos="4512"/>
        </w:tabs>
        <w:ind w:left="4512" w:hanging="360"/>
      </w:pPr>
      <w:rPr>
        <w:rFonts w:ascii="Courier New" w:hAnsi="Courier New" w:hint="default"/>
      </w:rPr>
    </w:lvl>
    <w:lvl w:ilvl="5" w:tplc="04090005" w:tentative="1">
      <w:start w:val="1"/>
      <w:numFmt w:val="bullet"/>
      <w:lvlText w:val=""/>
      <w:lvlJc w:val="left"/>
      <w:pPr>
        <w:tabs>
          <w:tab w:val="num" w:pos="5232"/>
        </w:tabs>
        <w:ind w:left="5232" w:hanging="360"/>
      </w:pPr>
      <w:rPr>
        <w:rFonts w:ascii="Wingdings" w:hAnsi="Wingdings" w:hint="default"/>
      </w:rPr>
    </w:lvl>
    <w:lvl w:ilvl="6" w:tplc="04090001" w:tentative="1">
      <w:start w:val="1"/>
      <w:numFmt w:val="bullet"/>
      <w:lvlText w:val=""/>
      <w:lvlJc w:val="left"/>
      <w:pPr>
        <w:tabs>
          <w:tab w:val="num" w:pos="5952"/>
        </w:tabs>
        <w:ind w:left="5952" w:hanging="360"/>
      </w:pPr>
      <w:rPr>
        <w:rFonts w:ascii="Symbol" w:hAnsi="Symbol" w:hint="default"/>
      </w:rPr>
    </w:lvl>
    <w:lvl w:ilvl="7" w:tplc="04090003" w:tentative="1">
      <w:start w:val="1"/>
      <w:numFmt w:val="bullet"/>
      <w:lvlText w:val="o"/>
      <w:lvlJc w:val="left"/>
      <w:pPr>
        <w:tabs>
          <w:tab w:val="num" w:pos="6672"/>
        </w:tabs>
        <w:ind w:left="6672" w:hanging="360"/>
      </w:pPr>
      <w:rPr>
        <w:rFonts w:ascii="Courier New" w:hAnsi="Courier New" w:hint="default"/>
      </w:rPr>
    </w:lvl>
    <w:lvl w:ilvl="8" w:tplc="04090005" w:tentative="1">
      <w:start w:val="1"/>
      <w:numFmt w:val="bullet"/>
      <w:lvlText w:val=""/>
      <w:lvlJc w:val="left"/>
      <w:pPr>
        <w:tabs>
          <w:tab w:val="num" w:pos="7392"/>
        </w:tabs>
        <w:ind w:left="7392" w:hanging="360"/>
      </w:pPr>
      <w:rPr>
        <w:rFonts w:ascii="Wingdings" w:hAnsi="Wingdings" w:hint="default"/>
      </w:rPr>
    </w:lvl>
  </w:abstractNum>
  <w:abstractNum w:abstractNumId="15" w15:restartNumberingAfterBreak="0">
    <w:nsid w:val="0A6F7631"/>
    <w:multiLevelType w:val="hybridMultilevel"/>
    <w:tmpl w:val="FB34BAE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19E92B65"/>
    <w:multiLevelType w:val="hybridMultilevel"/>
    <w:tmpl w:val="EE9C82BE"/>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1B5C4735"/>
    <w:multiLevelType w:val="multilevel"/>
    <w:tmpl w:val="21726ED8"/>
    <w:lvl w:ilvl="0">
      <w:start w:val="1"/>
      <w:numFmt w:val="upperLetter"/>
      <w:lvlText w:val="%1."/>
      <w:lvlJc w:val="left"/>
      <w:pPr>
        <w:ind w:left="360" w:hanging="360"/>
      </w:pPr>
      <w:rPr>
        <w:rFonts w:hint="default"/>
      </w:r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18" w15:restartNumberingAfterBreak="0">
    <w:nsid w:val="1F8C7A0B"/>
    <w:multiLevelType w:val="hybridMultilevel"/>
    <w:tmpl w:val="96CA6532"/>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226A6F85"/>
    <w:multiLevelType w:val="hybridMultilevel"/>
    <w:tmpl w:val="31E81E3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2A566718"/>
    <w:multiLevelType w:val="hybridMultilevel"/>
    <w:tmpl w:val="8FC84DF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1" w15:restartNumberingAfterBreak="0">
    <w:nsid w:val="30AB3B3C"/>
    <w:multiLevelType w:val="hybridMultilevel"/>
    <w:tmpl w:val="574EC16E"/>
    <w:lvl w:ilvl="0" w:tplc="04090001">
      <w:start w:val="1"/>
      <w:numFmt w:val="bullet"/>
      <w:lvlText w:val=""/>
      <w:lvlJc w:val="left"/>
      <w:pPr>
        <w:tabs>
          <w:tab w:val="num" w:pos="1644"/>
        </w:tabs>
        <w:ind w:left="1644" w:hanging="360"/>
      </w:pPr>
      <w:rPr>
        <w:rFonts w:ascii="Symbol" w:hAnsi="Symbol" w:hint="default"/>
      </w:rPr>
    </w:lvl>
    <w:lvl w:ilvl="1" w:tplc="04090003" w:tentative="1">
      <w:start w:val="1"/>
      <w:numFmt w:val="bullet"/>
      <w:lvlText w:val="o"/>
      <w:lvlJc w:val="left"/>
      <w:pPr>
        <w:tabs>
          <w:tab w:val="num" w:pos="2364"/>
        </w:tabs>
        <w:ind w:left="2364" w:hanging="360"/>
      </w:pPr>
      <w:rPr>
        <w:rFonts w:ascii="Courier New" w:hAnsi="Courier New" w:hint="default"/>
      </w:rPr>
    </w:lvl>
    <w:lvl w:ilvl="2" w:tplc="04090005" w:tentative="1">
      <w:start w:val="1"/>
      <w:numFmt w:val="bullet"/>
      <w:lvlText w:val=""/>
      <w:lvlJc w:val="left"/>
      <w:pPr>
        <w:tabs>
          <w:tab w:val="num" w:pos="3084"/>
        </w:tabs>
        <w:ind w:left="3084" w:hanging="360"/>
      </w:pPr>
      <w:rPr>
        <w:rFonts w:ascii="Wingdings" w:hAnsi="Wingdings" w:hint="default"/>
      </w:rPr>
    </w:lvl>
    <w:lvl w:ilvl="3" w:tplc="04090001" w:tentative="1">
      <w:start w:val="1"/>
      <w:numFmt w:val="bullet"/>
      <w:lvlText w:val=""/>
      <w:lvlJc w:val="left"/>
      <w:pPr>
        <w:tabs>
          <w:tab w:val="num" w:pos="3804"/>
        </w:tabs>
        <w:ind w:left="3804" w:hanging="360"/>
      </w:pPr>
      <w:rPr>
        <w:rFonts w:ascii="Symbol" w:hAnsi="Symbol" w:hint="default"/>
      </w:rPr>
    </w:lvl>
    <w:lvl w:ilvl="4" w:tplc="04090003" w:tentative="1">
      <w:start w:val="1"/>
      <w:numFmt w:val="bullet"/>
      <w:lvlText w:val="o"/>
      <w:lvlJc w:val="left"/>
      <w:pPr>
        <w:tabs>
          <w:tab w:val="num" w:pos="4524"/>
        </w:tabs>
        <w:ind w:left="4524" w:hanging="360"/>
      </w:pPr>
      <w:rPr>
        <w:rFonts w:ascii="Courier New" w:hAnsi="Courier New" w:hint="default"/>
      </w:rPr>
    </w:lvl>
    <w:lvl w:ilvl="5" w:tplc="04090005" w:tentative="1">
      <w:start w:val="1"/>
      <w:numFmt w:val="bullet"/>
      <w:lvlText w:val=""/>
      <w:lvlJc w:val="left"/>
      <w:pPr>
        <w:tabs>
          <w:tab w:val="num" w:pos="5244"/>
        </w:tabs>
        <w:ind w:left="5244" w:hanging="360"/>
      </w:pPr>
      <w:rPr>
        <w:rFonts w:ascii="Wingdings" w:hAnsi="Wingdings" w:hint="default"/>
      </w:rPr>
    </w:lvl>
    <w:lvl w:ilvl="6" w:tplc="04090001" w:tentative="1">
      <w:start w:val="1"/>
      <w:numFmt w:val="bullet"/>
      <w:lvlText w:val=""/>
      <w:lvlJc w:val="left"/>
      <w:pPr>
        <w:tabs>
          <w:tab w:val="num" w:pos="5964"/>
        </w:tabs>
        <w:ind w:left="5964" w:hanging="360"/>
      </w:pPr>
      <w:rPr>
        <w:rFonts w:ascii="Symbol" w:hAnsi="Symbol" w:hint="default"/>
      </w:rPr>
    </w:lvl>
    <w:lvl w:ilvl="7" w:tplc="04090003" w:tentative="1">
      <w:start w:val="1"/>
      <w:numFmt w:val="bullet"/>
      <w:lvlText w:val="o"/>
      <w:lvlJc w:val="left"/>
      <w:pPr>
        <w:tabs>
          <w:tab w:val="num" w:pos="6684"/>
        </w:tabs>
        <w:ind w:left="6684" w:hanging="360"/>
      </w:pPr>
      <w:rPr>
        <w:rFonts w:ascii="Courier New" w:hAnsi="Courier New" w:hint="default"/>
      </w:rPr>
    </w:lvl>
    <w:lvl w:ilvl="8" w:tplc="04090005" w:tentative="1">
      <w:start w:val="1"/>
      <w:numFmt w:val="bullet"/>
      <w:lvlText w:val=""/>
      <w:lvlJc w:val="left"/>
      <w:pPr>
        <w:tabs>
          <w:tab w:val="num" w:pos="7404"/>
        </w:tabs>
        <w:ind w:left="7404" w:hanging="360"/>
      </w:pPr>
      <w:rPr>
        <w:rFonts w:ascii="Wingdings" w:hAnsi="Wingdings" w:hint="default"/>
      </w:rPr>
    </w:lvl>
  </w:abstractNum>
  <w:abstractNum w:abstractNumId="22" w15:restartNumberingAfterBreak="0">
    <w:nsid w:val="3AED500A"/>
    <w:multiLevelType w:val="multilevel"/>
    <w:tmpl w:val="A968A70A"/>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800"/>
        </w:tabs>
        <w:ind w:left="851" w:hanging="851"/>
      </w:pPr>
      <w:rPr>
        <w:rFonts w:hint="default"/>
      </w:rPr>
    </w:lvl>
    <w:lvl w:ilvl="7">
      <w:start w:val="1"/>
      <w:numFmt w:val="decimal"/>
      <w:pStyle w:val="Heading8"/>
      <w:lvlText w:val="%1.%2.%3.%4.%5.%6.%7.%8"/>
      <w:lvlJc w:val="left"/>
      <w:pPr>
        <w:tabs>
          <w:tab w:val="num" w:pos="1800"/>
        </w:tabs>
        <w:ind w:left="851" w:hanging="851"/>
      </w:pPr>
      <w:rPr>
        <w:rFonts w:hint="default"/>
      </w:rPr>
    </w:lvl>
    <w:lvl w:ilvl="8">
      <w:start w:val="1"/>
      <w:numFmt w:val="decimal"/>
      <w:pStyle w:val="Heading9"/>
      <w:lvlText w:val="%1.%2.%3.%4.%5.%6.%7.%8.%9"/>
      <w:lvlJc w:val="left"/>
      <w:pPr>
        <w:tabs>
          <w:tab w:val="num" w:pos="2160"/>
        </w:tabs>
        <w:ind w:left="851" w:hanging="851"/>
      </w:pPr>
      <w:rPr>
        <w:rFonts w:hint="default"/>
      </w:rPr>
    </w:lvl>
  </w:abstractNum>
  <w:abstractNum w:abstractNumId="23" w15:restartNumberingAfterBreak="0">
    <w:nsid w:val="41906269"/>
    <w:multiLevelType w:val="hybridMultilevel"/>
    <w:tmpl w:val="23EC7A7C"/>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4" w15:restartNumberingAfterBreak="0">
    <w:nsid w:val="449A7F84"/>
    <w:multiLevelType w:val="multilevel"/>
    <w:tmpl w:val="40160DE2"/>
    <w:lvl w:ilvl="0">
      <w:start w:val="1"/>
      <w:numFmt w:val="upperLetter"/>
      <w:lvlText w:val="%1."/>
      <w:lvlJc w:val="lef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25" w15:restartNumberingAfterBreak="0">
    <w:nsid w:val="575D5C07"/>
    <w:multiLevelType w:val="hybridMultilevel"/>
    <w:tmpl w:val="751C195E"/>
    <w:lvl w:ilvl="0" w:tplc="28409E32">
      <w:start w:val="1"/>
      <w:numFmt w:val="bullet"/>
      <w:lvlText w:val=""/>
      <w:lvlJc w:val="left"/>
      <w:pPr>
        <w:tabs>
          <w:tab w:val="num" w:pos="1571"/>
        </w:tabs>
        <w:ind w:left="1571" w:hanging="360"/>
      </w:pPr>
      <w:rPr>
        <w:rFonts w:ascii="Symbol" w:hAnsi="Symbol" w:hint="default"/>
        <w:color w:val="auto"/>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6" w15:restartNumberingAfterBreak="0">
    <w:nsid w:val="624534BB"/>
    <w:multiLevelType w:val="hybridMultilevel"/>
    <w:tmpl w:val="33A480C8"/>
    <w:lvl w:ilvl="0" w:tplc="04090001">
      <w:start w:val="1"/>
      <w:numFmt w:val="bullet"/>
      <w:lvlText w:val=""/>
      <w:lvlJc w:val="left"/>
      <w:pPr>
        <w:tabs>
          <w:tab w:val="num" w:pos="4046"/>
        </w:tabs>
        <w:ind w:left="4046" w:hanging="360"/>
      </w:pPr>
      <w:rPr>
        <w:rFonts w:ascii="Symbol" w:hAnsi="Symbol" w:hint="default"/>
      </w:rPr>
    </w:lvl>
    <w:lvl w:ilvl="1" w:tplc="04090003" w:tentative="1">
      <w:start w:val="1"/>
      <w:numFmt w:val="bullet"/>
      <w:lvlText w:val="o"/>
      <w:lvlJc w:val="left"/>
      <w:pPr>
        <w:tabs>
          <w:tab w:val="num" w:pos="4766"/>
        </w:tabs>
        <w:ind w:left="4766" w:hanging="360"/>
      </w:pPr>
      <w:rPr>
        <w:rFonts w:ascii="Courier New" w:hAnsi="Courier New" w:hint="default"/>
      </w:rPr>
    </w:lvl>
    <w:lvl w:ilvl="2" w:tplc="04090005" w:tentative="1">
      <w:start w:val="1"/>
      <w:numFmt w:val="bullet"/>
      <w:lvlText w:val=""/>
      <w:lvlJc w:val="left"/>
      <w:pPr>
        <w:tabs>
          <w:tab w:val="num" w:pos="5486"/>
        </w:tabs>
        <w:ind w:left="5486" w:hanging="360"/>
      </w:pPr>
      <w:rPr>
        <w:rFonts w:ascii="Wingdings" w:hAnsi="Wingdings" w:hint="default"/>
      </w:rPr>
    </w:lvl>
    <w:lvl w:ilvl="3" w:tplc="04090001" w:tentative="1">
      <w:start w:val="1"/>
      <w:numFmt w:val="bullet"/>
      <w:lvlText w:val=""/>
      <w:lvlJc w:val="left"/>
      <w:pPr>
        <w:tabs>
          <w:tab w:val="num" w:pos="6206"/>
        </w:tabs>
        <w:ind w:left="6206" w:hanging="360"/>
      </w:pPr>
      <w:rPr>
        <w:rFonts w:ascii="Symbol" w:hAnsi="Symbol" w:hint="default"/>
      </w:rPr>
    </w:lvl>
    <w:lvl w:ilvl="4" w:tplc="04090003" w:tentative="1">
      <w:start w:val="1"/>
      <w:numFmt w:val="bullet"/>
      <w:lvlText w:val="o"/>
      <w:lvlJc w:val="left"/>
      <w:pPr>
        <w:tabs>
          <w:tab w:val="num" w:pos="6926"/>
        </w:tabs>
        <w:ind w:left="6926" w:hanging="360"/>
      </w:pPr>
      <w:rPr>
        <w:rFonts w:ascii="Courier New" w:hAnsi="Courier New" w:hint="default"/>
      </w:rPr>
    </w:lvl>
    <w:lvl w:ilvl="5" w:tplc="04090005" w:tentative="1">
      <w:start w:val="1"/>
      <w:numFmt w:val="bullet"/>
      <w:lvlText w:val=""/>
      <w:lvlJc w:val="left"/>
      <w:pPr>
        <w:tabs>
          <w:tab w:val="num" w:pos="7646"/>
        </w:tabs>
        <w:ind w:left="7646" w:hanging="360"/>
      </w:pPr>
      <w:rPr>
        <w:rFonts w:ascii="Wingdings" w:hAnsi="Wingdings" w:hint="default"/>
      </w:rPr>
    </w:lvl>
    <w:lvl w:ilvl="6" w:tplc="04090001" w:tentative="1">
      <w:start w:val="1"/>
      <w:numFmt w:val="bullet"/>
      <w:lvlText w:val=""/>
      <w:lvlJc w:val="left"/>
      <w:pPr>
        <w:tabs>
          <w:tab w:val="num" w:pos="8366"/>
        </w:tabs>
        <w:ind w:left="8366" w:hanging="360"/>
      </w:pPr>
      <w:rPr>
        <w:rFonts w:ascii="Symbol" w:hAnsi="Symbol" w:hint="default"/>
      </w:rPr>
    </w:lvl>
    <w:lvl w:ilvl="7" w:tplc="04090003" w:tentative="1">
      <w:start w:val="1"/>
      <w:numFmt w:val="bullet"/>
      <w:lvlText w:val="o"/>
      <w:lvlJc w:val="left"/>
      <w:pPr>
        <w:tabs>
          <w:tab w:val="num" w:pos="9086"/>
        </w:tabs>
        <w:ind w:left="9086" w:hanging="360"/>
      </w:pPr>
      <w:rPr>
        <w:rFonts w:ascii="Courier New" w:hAnsi="Courier New" w:hint="default"/>
      </w:rPr>
    </w:lvl>
    <w:lvl w:ilvl="8" w:tplc="04090005" w:tentative="1">
      <w:start w:val="1"/>
      <w:numFmt w:val="bullet"/>
      <w:lvlText w:val=""/>
      <w:lvlJc w:val="left"/>
      <w:pPr>
        <w:tabs>
          <w:tab w:val="num" w:pos="9806"/>
        </w:tabs>
        <w:ind w:left="9806" w:hanging="360"/>
      </w:pPr>
      <w:rPr>
        <w:rFonts w:ascii="Wingdings" w:hAnsi="Wingdings" w:hint="default"/>
      </w:rPr>
    </w:lvl>
  </w:abstractNum>
  <w:abstractNum w:abstractNumId="27" w15:restartNumberingAfterBreak="0">
    <w:nsid w:val="673245A2"/>
    <w:multiLevelType w:val="hybridMultilevel"/>
    <w:tmpl w:val="1E341EA8"/>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6C1B20BB"/>
    <w:multiLevelType w:val="hybridMultilevel"/>
    <w:tmpl w:val="978AF5F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22"/>
  </w:num>
  <w:num w:numId="2">
    <w:abstractNumId w:val="26"/>
  </w:num>
  <w:num w:numId="3">
    <w:abstractNumId w:val="18"/>
  </w:num>
  <w:num w:numId="4">
    <w:abstractNumId w:val="25"/>
  </w:num>
  <w:num w:numId="5">
    <w:abstractNumId w:val="28"/>
  </w:num>
  <w:num w:numId="6">
    <w:abstractNumId w:val="16"/>
  </w:num>
  <w:num w:numId="7">
    <w:abstractNumId w:val="14"/>
  </w:num>
  <w:num w:numId="8">
    <w:abstractNumId w:val="23"/>
  </w:num>
  <w:num w:numId="9">
    <w:abstractNumId w:val="19"/>
  </w:num>
  <w:num w:numId="10">
    <w:abstractNumId w:val="15"/>
  </w:num>
  <w:num w:numId="11">
    <w:abstractNumId w:val="27"/>
  </w:num>
  <w:num w:numId="12">
    <w:abstractNumId w:val="20"/>
  </w:num>
  <w:num w:numId="13">
    <w:abstractNumId w:val="21"/>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0"/>
  </w:num>
  <w:num w:numId="25">
    <w:abstractNumId w:val="12"/>
  </w:num>
  <w:num w:numId="26">
    <w:abstractNumId w:val="24"/>
  </w:num>
  <w:num w:numId="27">
    <w:abstractNumId w:val="17"/>
  </w:num>
  <w:num w:numId="28">
    <w:abstractNumId w:val="9"/>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11"/>
  </w:num>
  <w:num w:numId="3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ctiveWritingStyle w:appName="MSWord" w:lang="en-AU" w:vendorID="64" w:dllVersion="6" w:nlCheck="1" w:checkStyle="0"/>
  <w:activeWritingStyle w:appName="MSWord" w:lang="en-US" w:vendorID="64" w:dllVersion="6" w:nlCheck="1" w:checkStyle="1"/>
  <w:activeWritingStyle w:appName="MSWord" w:lang="en-AU" w:vendorID="2" w:dllVersion="6"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562"/>
  <w:drawingGridHorizontalSpacing w:val="142"/>
  <w:drawingGridVerticalSpacing w:val="142"/>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74D"/>
    <w:rsid w:val="0000108C"/>
    <w:rsid w:val="00001391"/>
    <w:rsid w:val="00004A5B"/>
    <w:rsid w:val="0000566D"/>
    <w:rsid w:val="0001067B"/>
    <w:rsid w:val="00014A46"/>
    <w:rsid w:val="000211B1"/>
    <w:rsid w:val="00021D70"/>
    <w:rsid w:val="000230A6"/>
    <w:rsid w:val="000303B1"/>
    <w:rsid w:val="00030744"/>
    <w:rsid w:val="00041E04"/>
    <w:rsid w:val="00061A47"/>
    <w:rsid w:val="00061B94"/>
    <w:rsid w:val="000739E9"/>
    <w:rsid w:val="00090AA0"/>
    <w:rsid w:val="000918D9"/>
    <w:rsid w:val="00092DA5"/>
    <w:rsid w:val="0009395F"/>
    <w:rsid w:val="000B1D28"/>
    <w:rsid w:val="000F3983"/>
    <w:rsid w:val="001008D9"/>
    <w:rsid w:val="00133B56"/>
    <w:rsid w:val="00154BE4"/>
    <w:rsid w:val="00163AB2"/>
    <w:rsid w:val="00167B1F"/>
    <w:rsid w:val="00176F49"/>
    <w:rsid w:val="00177B8E"/>
    <w:rsid w:val="001809FD"/>
    <w:rsid w:val="001866F4"/>
    <w:rsid w:val="0019181D"/>
    <w:rsid w:val="001A086B"/>
    <w:rsid w:val="001A296C"/>
    <w:rsid w:val="001C14BC"/>
    <w:rsid w:val="001C247D"/>
    <w:rsid w:val="001D0AAC"/>
    <w:rsid w:val="001E5C72"/>
    <w:rsid w:val="001E6BD8"/>
    <w:rsid w:val="001F7C96"/>
    <w:rsid w:val="002001F4"/>
    <w:rsid w:val="002075AC"/>
    <w:rsid w:val="0026002D"/>
    <w:rsid w:val="00274045"/>
    <w:rsid w:val="00274B15"/>
    <w:rsid w:val="002826D3"/>
    <w:rsid w:val="0029230B"/>
    <w:rsid w:val="002A0EA0"/>
    <w:rsid w:val="002B335E"/>
    <w:rsid w:val="002F3737"/>
    <w:rsid w:val="002F79B9"/>
    <w:rsid w:val="00301C76"/>
    <w:rsid w:val="00302C81"/>
    <w:rsid w:val="00304DA7"/>
    <w:rsid w:val="00307391"/>
    <w:rsid w:val="0032078C"/>
    <w:rsid w:val="00332EE7"/>
    <w:rsid w:val="00353B67"/>
    <w:rsid w:val="00392C6A"/>
    <w:rsid w:val="003B094B"/>
    <w:rsid w:val="003C42E1"/>
    <w:rsid w:val="003E1948"/>
    <w:rsid w:val="003F05B0"/>
    <w:rsid w:val="003F2C87"/>
    <w:rsid w:val="003F52CE"/>
    <w:rsid w:val="0042105A"/>
    <w:rsid w:val="004215CD"/>
    <w:rsid w:val="00421EAB"/>
    <w:rsid w:val="00430B6C"/>
    <w:rsid w:val="00453E1F"/>
    <w:rsid w:val="00471D07"/>
    <w:rsid w:val="00476275"/>
    <w:rsid w:val="004832FF"/>
    <w:rsid w:val="004871B0"/>
    <w:rsid w:val="004A71FB"/>
    <w:rsid w:val="004B04C7"/>
    <w:rsid w:val="004B2EAB"/>
    <w:rsid w:val="004B6C30"/>
    <w:rsid w:val="004D6FB7"/>
    <w:rsid w:val="004E5882"/>
    <w:rsid w:val="004F1C21"/>
    <w:rsid w:val="00507BDC"/>
    <w:rsid w:val="00513A44"/>
    <w:rsid w:val="005217E9"/>
    <w:rsid w:val="005259C2"/>
    <w:rsid w:val="00530250"/>
    <w:rsid w:val="00532B1C"/>
    <w:rsid w:val="00537DF2"/>
    <w:rsid w:val="005426E1"/>
    <w:rsid w:val="00550C22"/>
    <w:rsid w:val="00555071"/>
    <w:rsid w:val="005605C8"/>
    <w:rsid w:val="00561663"/>
    <w:rsid w:val="005668DE"/>
    <w:rsid w:val="0056786D"/>
    <w:rsid w:val="00577334"/>
    <w:rsid w:val="005877A3"/>
    <w:rsid w:val="00597CC0"/>
    <w:rsid w:val="005B1004"/>
    <w:rsid w:val="005B2083"/>
    <w:rsid w:val="005B2320"/>
    <w:rsid w:val="005B6DC1"/>
    <w:rsid w:val="005C0436"/>
    <w:rsid w:val="005C2569"/>
    <w:rsid w:val="005E33F1"/>
    <w:rsid w:val="006001CB"/>
    <w:rsid w:val="00600DFC"/>
    <w:rsid w:val="0061354A"/>
    <w:rsid w:val="0062314A"/>
    <w:rsid w:val="006276A3"/>
    <w:rsid w:val="00636400"/>
    <w:rsid w:val="00641E44"/>
    <w:rsid w:val="00646EC9"/>
    <w:rsid w:val="0065191D"/>
    <w:rsid w:val="0067276C"/>
    <w:rsid w:val="00691C3A"/>
    <w:rsid w:val="00697A92"/>
    <w:rsid w:val="006A27FE"/>
    <w:rsid w:val="006A2D2B"/>
    <w:rsid w:val="006B14CF"/>
    <w:rsid w:val="006B2878"/>
    <w:rsid w:val="006C645C"/>
    <w:rsid w:val="006D75F2"/>
    <w:rsid w:val="006F2A44"/>
    <w:rsid w:val="006F3C65"/>
    <w:rsid w:val="007158DD"/>
    <w:rsid w:val="00733A28"/>
    <w:rsid w:val="00735CFB"/>
    <w:rsid w:val="00741CFA"/>
    <w:rsid w:val="00753979"/>
    <w:rsid w:val="00757A25"/>
    <w:rsid w:val="007633BE"/>
    <w:rsid w:val="00764B3C"/>
    <w:rsid w:val="0077359B"/>
    <w:rsid w:val="0078460C"/>
    <w:rsid w:val="007846B9"/>
    <w:rsid w:val="0079032A"/>
    <w:rsid w:val="007A1364"/>
    <w:rsid w:val="007A3418"/>
    <w:rsid w:val="007A61D7"/>
    <w:rsid w:val="007B01E1"/>
    <w:rsid w:val="007B6682"/>
    <w:rsid w:val="007C47A3"/>
    <w:rsid w:val="007D30F1"/>
    <w:rsid w:val="007D4E57"/>
    <w:rsid w:val="007E5E4C"/>
    <w:rsid w:val="007F7940"/>
    <w:rsid w:val="008134BE"/>
    <w:rsid w:val="00814F5E"/>
    <w:rsid w:val="0082195E"/>
    <w:rsid w:val="00825355"/>
    <w:rsid w:val="0083124A"/>
    <w:rsid w:val="00834CAB"/>
    <w:rsid w:val="008450F2"/>
    <w:rsid w:val="00845491"/>
    <w:rsid w:val="00865816"/>
    <w:rsid w:val="00882CFF"/>
    <w:rsid w:val="00886647"/>
    <w:rsid w:val="0089062E"/>
    <w:rsid w:val="00891B93"/>
    <w:rsid w:val="00891F28"/>
    <w:rsid w:val="008A4431"/>
    <w:rsid w:val="008B505E"/>
    <w:rsid w:val="008C14CA"/>
    <w:rsid w:val="008C799B"/>
    <w:rsid w:val="008D5492"/>
    <w:rsid w:val="008D724E"/>
    <w:rsid w:val="008D7C97"/>
    <w:rsid w:val="008E3BC9"/>
    <w:rsid w:val="008F42CE"/>
    <w:rsid w:val="00900BE2"/>
    <w:rsid w:val="009316FC"/>
    <w:rsid w:val="00936B5E"/>
    <w:rsid w:val="009455F7"/>
    <w:rsid w:val="00951B1B"/>
    <w:rsid w:val="00951EEE"/>
    <w:rsid w:val="0096585C"/>
    <w:rsid w:val="00982A6F"/>
    <w:rsid w:val="00986F0A"/>
    <w:rsid w:val="009911BD"/>
    <w:rsid w:val="00993E8C"/>
    <w:rsid w:val="00993EB2"/>
    <w:rsid w:val="009A5203"/>
    <w:rsid w:val="009B685D"/>
    <w:rsid w:val="009C0CB8"/>
    <w:rsid w:val="009D5247"/>
    <w:rsid w:val="009D5255"/>
    <w:rsid w:val="009E0E47"/>
    <w:rsid w:val="009F7BBB"/>
    <w:rsid w:val="00A11CED"/>
    <w:rsid w:val="00A13E27"/>
    <w:rsid w:val="00A267E4"/>
    <w:rsid w:val="00A450A9"/>
    <w:rsid w:val="00A52412"/>
    <w:rsid w:val="00A55AC6"/>
    <w:rsid w:val="00A63A06"/>
    <w:rsid w:val="00AA73AC"/>
    <w:rsid w:val="00AD5460"/>
    <w:rsid w:val="00AE42C8"/>
    <w:rsid w:val="00AE4E71"/>
    <w:rsid w:val="00AE7731"/>
    <w:rsid w:val="00B05E1F"/>
    <w:rsid w:val="00B11821"/>
    <w:rsid w:val="00B23485"/>
    <w:rsid w:val="00B33876"/>
    <w:rsid w:val="00B46D00"/>
    <w:rsid w:val="00B51A29"/>
    <w:rsid w:val="00B56A55"/>
    <w:rsid w:val="00B94C06"/>
    <w:rsid w:val="00B95A03"/>
    <w:rsid w:val="00B9612C"/>
    <w:rsid w:val="00BB1D2A"/>
    <w:rsid w:val="00BB5B89"/>
    <w:rsid w:val="00BB6C40"/>
    <w:rsid w:val="00BC2DDB"/>
    <w:rsid w:val="00BD489E"/>
    <w:rsid w:val="00BD5A89"/>
    <w:rsid w:val="00BE01FC"/>
    <w:rsid w:val="00BE0F60"/>
    <w:rsid w:val="00BE3C74"/>
    <w:rsid w:val="00C0136D"/>
    <w:rsid w:val="00C10548"/>
    <w:rsid w:val="00C1460A"/>
    <w:rsid w:val="00C14CB1"/>
    <w:rsid w:val="00C16445"/>
    <w:rsid w:val="00C304BE"/>
    <w:rsid w:val="00C529E6"/>
    <w:rsid w:val="00C52AA7"/>
    <w:rsid w:val="00C563AE"/>
    <w:rsid w:val="00C60707"/>
    <w:rsid w:val="00C6314A"/>
    <w:rsid w:val="00C675AE"/>
    <w:rsid w:val="00C808BD"/>
    <w:rsid w:val="00C80FE9"/>
    <w:rsid w:val="00C94FAA"/>
    <w:rsid w:val="00C9680F"/>
    <w:rsid w:val="00C97549"/>
    <w:rsid w:val="00CA1C5B"/>
    <w:rsid w:val="00CA241E"/>
    <w:rsid w:val="00CD1B0A"/>
    <w:rsid w:val="00CD3571"/>
    <w:rsid w:val="00CE12F9"/>
    <w:rsid w:val="00CE6C5A"/>
    <w:rsid w:val="00D00471"/>
    <w:rsid w:val="00D15E7D"/>
    <w:rsid w:val="00D34B5F"/>
    <w:rsid w:val="00D52CE3"/>
    <w:rsid w:val="00D80AF0"/>
    <w:rsid w:val="00D8742F"/>
    <w:rsid w:val="00D92367"/>
    <w:rsid w:val="00D93241"/>
    <w:rsid w:val="00DB77DE"/>
    <w:rsid w:val="00DB7E52"/>
    <w:rsid w:val="00DC0121"/>
    <w:rsid w:val="00DC08F6"/>
    <w:rsid w:val="00DD206D"/>
    <w:rsid w:val="00DE0519"/>
    <w:rsid w:val="00DF31B9"/>
    <w:rsid w:val="00DF6525"/>
    <w:rsid w:val="00E15A6B"/>
    <w:rsid w:val="00E16DB1"/>
    <w:rsid w:val="00E31DDC"/>
    <w:rsid w:val="00E3291F"/>
    <w:rsid w:val="00E43A00"/>
    <w:rsid w:val="00E5479B"/>
    <w:rsid w:val="00E65577"/>
    <w:rsid w:val="00E67828"/>
    <w:rsid w:val="00E74586"/>
    <w:rsid w:val="00E76B85"/>
    <w:rsid w:val="00E86FD9"/>
    <w:rsid w:val="00E94916"/>
    <w:rsid w:val="00EA2D36"/>
    <w:rsid w:val="00EA374D"/>
    <w:rsid w:val="00EA3A36"/>
    <w:rsid w:val="00EB203D"/>
    <w:rsid w:val="00EB2599"/>
    <w:rsid w:val="00EC3692"/>
    <w:rsid w:val="00EF0C12"/>
    <w:rsid w:val="00EF231C"/>
    <w:rsid w:val="00F11231"/>
    <w:rsid w:val="00F30D05"/>
    <w:rsid w:val="00F3451C"/>
    <w:rsid w:val="00F547D6"/>
    <w:rsid w:val="00F70DD7"/>
    <w:rsid w:val="00F720E0"/>
    <w:rsid w:val="00FA3FF4"/>
    <w:rsid w:val="00FA519C"/>
    <w:rsid w:val="00FB6C7E"/>
    <w:rsid w:val="00FC2B9E"/>
    <w:rsid w:val="00FD6837"/>
    <w:rsid w:val="00FE3CD2"/>
    <w:rsid w:val="00FF232B"/>
    <w:rsid w:val="00FF7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69304CA4"/>
  <w14:defaultImageDpi w14:val="300"/>
  <w15:docId w15:val="{A1DCD421-A165-4E78-9A4D-6BAEE399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9C2"/>
    <w:pPr>
      <w:spacing w:before="120" w:after="120"/>
      <w:jc w:val="both"/>
    </w:pPr>
    <w:rPr>
      <w:rFonts w:ascii="Arial" w:hAnsi="Arial"/>
      <w:lang w:val="en-AU"/>
    </w:rPr>
  </w:style>
  <w:style w:type="paragraph" w:styleId="Heading1">
    <w:name w:val="heading 1"/>
    <w:basedOn w:val="Normal"/>
    <w:next w:val="Heading2"/>
    <w:qFormat/>
    <w:rsid w:val="00C80FE9"/>
    <w:pPr>
      <w:keepNext/>
      <w:numPr>
        <w:numId w:val="1"/>
      </w:numPr>
      <w:tabs>
        <w:tab w:val="clear" w:pos="851"/>
        <w:tab w:val="left" w:pos="864"/>
      </w:tabs>
      <w:spacing w:before="240" w:after="240"/>
      <w:ind w:left="864" w:hanging="864"/>
      <w:outlineLvl w:val="0"/>
    </w:pPr>
    <w:rPr>
      <w:b/>
      <w:bCs/>
      <w:smallCaps/>
      <w:kern w:val="28"/>
      <w:sz w:val="28"/>
      <w:szCs w:val="28"/>
    </w:rPr>
  </w:style>
  <w:style w:type="paragraph" w:styleId="Heading2">
    <w:name w:val="heading 2"/>
    <w:basedOn w:val="Normal"/>
    <w:next w:val="BodyText"/>
    <w:link w:val="Heading2Char"/>
    <w:qFormat/>
    <w:rsid w:val="006F3C65"/>
    <w:pPr>
      <w:keepNext/>
      <w:numPr>
        <w:ilvl w:val="1"/>
        <w:numId w:val="1"/>
      </w:numPr>
      <w:tabs>
        <w:tab w:val="clear" w:pos="851"/>
        <w:tab w:val="left" w:pos="864"/>
      </w:tabs>
      <w:spacing w:before="240" w:after="240"/>
      <w:ind w:left="864" w:hanging="864"/>
      <w:outlineLvl w:val="1"/>
    </w:pPr>
    <w:rPr>
      <w:b/>
      <w:bCs/>
      <w:smallCaps/>
      <w:sz w:val="24"/>
      <w:szCs w:val="24"/>
    </w:rPr>
  </w:style>
  <w:style w:type="paragraph" w:styleId="Heading3">
    <w:name w:val="heading 3"/>
    <w:basedOn w:val="Normal"/>
    <w:next w:val="BodyText"/>
    <w:qFormat/>
    <w:rsid w:val="006F3C65"/>
    <w:pPr>
      <w:keepNext/>
      <w:numPr>
        <w:ilvl w:val="2"/>
        <w:numId w:val="1"/>
      </w:numPr>
      <w:spacing w:before="240" w:after="240"/>
      <w:ind w:left="864" w:hanging="864"/>
      <w:outlineLvl w:val="2"/>
    </w:pPr>
    <w:rPr>
      <w:b/>
      <w:bCs/>
      <w:smallCaps/>
      <w:szCs w:val="22"/>
    </w:rPr>
  </w:style>
  <w:style w:type="paragraph" w:styleId="Heading4">
    <w:name w:val="heading 4"/>
    <w:basedOn w:val="Normal"/>
    <w:next w:val="BodyText"/>
    <w:qFormat/>
    <w:pPr>
      <w:keepNext/>
      <w:numPr>
        <w:ilvl w:val="3"/>
        <w:numId w:val="1"/>
      </w:numPr>
      <w:tabs>
        <w:tab w:val="clear" w:pos="1080"/>
        <w:tab w:val="left" w:pos="964"/>
      </w:tabs>
      <w:spacing w:after="240"/>
      <w:outlineLvl w:val="3"/>
    </w:pPr>
    <w:rPr>
      <w:b/>
    </w:rPr>
  </w:style>
  <w:style w:type="paragraph" w:styleId="Heading5">
    <w:name w:val="heading 5"/>
    <w:basedOn w:val="Normal"/>
    <w:next w:val="BodyText"/>
    <w:qFormat/>
    <w:pPr>
      <w:keepNext/>
      <w:numPr>
        <w:ilvl w:val="4"/>
        <w:numId w:val="1"/>
      </w:numPr>
      <w:spacing w:after="24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rsid w:val="008B505E"/>
  </w:style>
  <w:style w:type="paragraph" w:styleId="TableofFigures">
    <w:name w:val="table of figures"/>
    <w:basedOn w:val="Normal"/>
    <w:next w:val="Normal"/>
    <w:uiPriority w:val="99"/>
    <w:rsid w:val="00176F49"/>
    <w:pPr>
      <w:tabs>
        <w:tab w:val="right" w:leader="dot" w:pos="9360"/>
      </w:tabs>
      <w:spacing w:after="60"/>
      <w:ind w:left="475" w:hanging="475"/>
    </w:pPr>
    <w:rPr>
      <w:szCs w:val="24"/>
    </w:rPr>
  </w:style>
  <w:style w:type="paragraph" w:styleId="Header">
    <w:name w:val="header"/>
    <w:basedOn w:val="Normal"/>
    <w:semiHidden/>
    <w:pPr>
      <w:tabs>
        <w:tab w:val="center" w:pos="4536"/>
        <w:tab w:val="right" w:pos="9072"/>
      </w:tabs>
    </w:pPr>
  </w:style>
  <w:style w:type="paragraph" w:styleId="TOCHeading">
    <w:name w:val="TOC Heading"/>
    <w:basedOn w:val="Heading1"/>
    <w:next w:val="Normal"/>
    <w:uiPriority w:val="39"/>
    <w:unhideWhenUsed/>
    <w:qFormat/>
    <w:rsid w:val="001A086B"/>
    <w:pPr>
      <w:keepLines/>
      <w:numPr>
        <w:numId w:val="0"/>
      </w:numPr>
      <w:tabs>
        <w:tab w:val="left" w:pos="864"/>
      </w:tabs>
      <w:spacing w:before="480" w:after="0"/>
      <w:outlineLvl w:val="9"/>
    </w:pPr>
    <w:rPr>
      <w:rFonts w:eastAsia="MS Gothic"/>
      <w:kern w:val="0"/>
    </w:rPr>
  </w:style>
  <w:style w:type="paragraph" w:styleId="BalloonText">
    <w:name w:val="Balloon Text"/>
    <w:basedOn w:val="Normal"/>
    <w:link w:val="BalloonTextChar"/>
    <w:uiPriority w:val="99"/>
    <w:semiHidden/>
    <w:unhideWhenUsed/>
    <w:rsid w:val="00304DA7"/>
    <w:rPr>
      <w:rFonts w:ascii="Lucida Grande" w:hAnsi="Lucida Grande" w:cs="Lucida Grande"/>
      <w:sz w:val="18"/>
      <w:szCs w:val="18"/>
    </w:rPr>
  </w:style>
  <w:style w:type="paragraph" w:styleId="Title">
    <w:name w:val="Title"/>
    <w:basedOn w:val="Normal"/>
    <w:next w:val="Normal"/>
    <w:qFormat/>
    <w:rsid w:val="00DC0121"/>
    <w:pPr>
      <w:pBdr>
        <w:bottom w:val="single" w:sz="4" w:space="1" w:color="auto"/>
      </w:pBdr>
      <w:spacing w:before="960"/>
      <w:jc w:val="left"/>
    </w:pPr>
    <w:rPr>
      <w:b/>
      <w:sz w:val="40"/>
    </w:rPr>
  </w:style>
  <w:style w:type="character" w:customStyle="1" w:styleId="BalloonTextChar">
    <w:name w:val="Balloon Text Char"/>
    <w:link w:val="BalloonText"/>
    <w:uiPriority w:val="99"/>
    <w:semiHidden/>
    <w:rsid w:val="00304DA7"/>
    <w:rPr>
      <w:rFonts w:ascii="Lucida Grande" w:hAnsi="Lucida Grande" w:cs="Lucida Grande"/>
      <w:sz w:val="18"/>
      <w:szCs w:val="18"/>
      <w:lang w:val="en-AU"/>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styleId="TOC1">
    <w:name w:val="toc 1"/>
    <w:basedOn w:val="Normal"/>
    <w:next w:val="Normal"/>
    <w:autoRedefine/>
    <w:uiPriority w:val="39"/>
    <w:rsid w:val="0083124A"/>
    <w:pPr>
      <w:tabs>
        <w:tab w:val="left" w:pos="362"/>
        <w:tab w:val="left" w:pos="864"/>
        <w:tab w:val="right" w:leader="dot" w:pos="9360"/>
      </w:tabs>
    </w:pPr>
    <w:rPr>
      <w:b/>
      <w:bCs/>
      <w:smallCaps/>
      <w:szCs w:val="22"/>
    </w:rPr>
  </w:style>
  <w:style w:type="paragraph" w:styleId="Caption">
    <w:name w:val="caption"/>
    <w:basedOn w:val="Normal"/>
    <w:next w:val="BodyText"/>
    <w:uiPriority w:val="35"/>
    <w:qFormat/>
    <w:rsid w:val="00E76B85"/>
    <w:pPr>
      <w:spacing w:after="60"/>
      <w:jc w:val="left"/>
    </w:pPr>
    <w:rPr>
      <w:b/>
    </w:rPr>
  </w:style>
  <w:style w:type="paragraph" w:styleId="TOC2">
    <w:name w:val="toc 2"/>
    <w:basedOn w:val="Normal"/>
    <w:next w:val="Normal"/>
    <w:autoRedefine/>
    <w:uiPriority w:val="39"/>
    <w:rsid w:val="00891B93"/>
    <w:pPr>
      <w:tabs>
        <w:tab w:val="left" w:pos="864"/>
        <w:tab w:val="right" w:leader="dot" w:pos="9360"/>
      </w:tabs>
      <w:spacing w:before="60" w:after="60"/>
    </w:pPr>
    <w:rPr>
      <w:smallCaps/>
      <w:szCs w:val="28"/>
    </w:rPr>
  </w:style>
  <w:style w:type="paragraph" w:styleId="TOC3">
    <w:name w:val="toc 3"/>
    <w:basedOn w:val="Normal"/>
    <w:next w:val="Normal"/>
    <w:autoRedefine/>
    <w:uiPriority w:val="39"/>
    <w:rsid w:val="001A086B"/>
    <w:pPr>
      <w:tabs>
        <w:tab w:val="left" w:pos="1296"/>
        <w:tab w:val="right" w:leader="dot" w:pos="9360"/>
      </w:tabs>
    </w:pPr>
    <w:rPr>
      <w:smallCaps/>
      <w:szCs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Bullet">
    <w:name w:val="List Bullet"/>
    <w:basedOn w:val="Normal"/>
    <w:uiPriority w:val="99"/>
    <w:unhideWhenUsed/>
    <w:rsid w:val="0062314A"/>
    <w:pPr>
      <w:numPr>
        <w:numId w:val="14"/>
      </w:numPr>
    </w:pPr>
  </w:style>
  <w:style w:type="character" w:styleId="FollowedHyperlink">
    <w:name w:val="FollowedHyperlink"/>
    <w:semiHidden/>
    <w:rPr>
      <w:color w:val="800080"/>
      <w:u w:val="single"/>
    </w:rPr>
  </w:style>
  <w:style w:type="paragraph" w:styleId="BlockText">
    <w:name w:val="Block Text"/>
    <w:basedOn w:val="Normal"/>
    <w:semiHidden/>
    <w:pPr>
      <w:pBdr>
        <w:top w:val="single" w:sz="4" w:space="1" w:color="auto"/>
        <w:left w:val="single" w:sz="4" w:space="4" w:color="auto"/>
        <w:bottom w:val="single" w:sz="4" w:space="1" w:color="auto"/>
        <w:right w:val="single" w:sz="4" w:space="4" w:color="auto"/>
      </w:pBdr>
      <w:shd w:val="pct15" w:color="auto" w:fill="FFFFFF"/>
      <w:spacing w:after="240"/>
      <w:ind w:left="851" w:right="851"/>
    </w:pPr>
  </w:style>
  <w:style w:type="paragraph" w:customStyle="1" w:styleId="Instruction">
    <w:name w:val="Instruction"/>
    <w:basedOn w:val="BodyText"/>
    <w:next w:val="BodyText"/>
    <w:rsid w:val="0062314A"/>
    <w:pPr>
      <w:keepNext/>
    </w:pPr>
    <w:rPr>
      <w:iCs/>
      <w:color w:val="0000FF"/>
      <w:szCs w:val="24"/>
    </w:rPr>
  </w:style>
  <w:style w:type="character" w:customStyle="1" w:styleId="BodyTextChar">
    <w:name w:val="Body Text Char"/>
    <w:link w:val="BodyText"/>
    <w:semiHidden/>
    <w:rsid w:val="008B505E"/>
    <w:rPr>
      <w:rFonts w:ascii="Arial" w:hAnsi="Arial"/>
      <w:sz w:val="22"/>
      <w:lang w:val="en-AU"/>
    </w:rPr>
  </w:style>
  <w:style w:type="paragraph" w:styleId="Subtitle">
    <w:name w:val="Subtitle"/>
    <w:basedOn w:val="Normal"/>
    <w:qFormat/>
    <w:rsid w:val="00DC0121"/>
    <w:pPr>
      <w:spacing w:after="2040"/>
    </w:pPr>
    <w:rPr>
      <w:rFonts w:cs="Arial"/>
      <w:sz w:val="32"/>
      <w:szCs w:val="24"/>
    </w:rPr>
  </w:style>
  <w:style w:type="character" w:styleId="Emphasis">
    <w:name w:val="Emphasis"/>
    <w:basedOn w:val="DefaultParagraphFont"/>
    <w:uiPriority w:val="20"/>
    <w:qFormat/>
    <w:rsid w:val="00951EEE"/>
    <w:rPr>
      <w:i/>
      <w:iCs/>
    </w:rPr>
  </w:style>
  <w:style w:type="paragraph" w:customStyle="1" w:styleId="Author">
    <w:name w:val="Author"/>
    <w:basedOn w:val="Normal"/>
    <w:qFormat/>
    <w:rsid w:val="00307391"/>
    <w:pPr>
      <w:spacing w:before="960"/>
      <w:jc w:val="left"/>
    </w:pPr>
    <w:rPr>
      <w:b/>
      <w:sz w:val="24"/>
    </w:rPr>
  </w:style>
  <w:style w:type="paragraph" w:styleId="Date">
    <w:name w:val="Date"/>
    <w:basedOn w:val="Normal"/>
    <w:next w:val="Normal"/>
    <w:link w:val="DateChar"/>
    <w:uiPriority w:val="99"/>
    <w:unhideWhenUsed/>
    <w:rsid w:val="00307391"/>
    <w:pPr>
      <w:spacing w:before="240"/>
      <w:jc w:val="left"/>
    </w:pPr>
    <w:rPr>
      <w:b/>
    </w:rPr>
  </w:style>
  <w:style w:type="character" w:customStyle="1" w:styleId="DateChar">
    <w:name w:val="Date Char"/>
    <w:basedOn w:val="DefaultParagraphFont"/>
    <w:link w:val="Date"/>
    <w:uiPriority w:val="99"/>
    <w:rsid w:val="00307391"/>
    <w:rPr>
      <w:rFonts w:ascii="Arial" w:hAnsi="Arial"/>
      <w:b/>
      <w:lang w:val="en-AU"/>
    </w:rPr>
  </w:style>
  <w:style w:type="paragraph" w:styleId="ListNumber">
    <w:name w:val="List Number"/>
    <w:basedOn w:val="Normal"/>
    <w:uiPriority w:val="99"/>
    <w:unhideWhenUsed/>
    <w:rsid w:val="0062314A"/>
    <w:pPr>
      <w:numPr>
        <w:numId w:val="19"/>
      </w:numPr>
      <w:ind w:left="360"/>
    </w:pPr>
  </w:style>
  <w:style w:type="table" w:styleId="TableGrid">
    <w:name w:val="Table Grid"/>
    <w:basedOn w:val="TableNormal"/>
    <w:uiPriority w:val="59"/>
    <w:rsid w:val="00561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1">
    <w:name w:val="Appendix 1"/>
    <w:basedOn w:val="Normal"/>
    <w:qFormat/>
    <w:rsid w:val="00C94FAA"/>
    <w:pPr>
      <w:keepNext/>
      <w:numPr>
        <w:numId w:val="25"/>
      </w:numPr>
      <w:spacing w:before="240" w:after="240"/>
      <w:outlineLvl w:val="0"/>
    </w:pPr>
    <w:rPr>
      <w:b/>
      <w:bCs/>
      <w:smallCaps/>
      <w:sz w:val="28"/>
      <w:szCs w:val="28"/>
    </w:rPr>
  </w:style>
  <w:style w:type="paragraph" w:styleId="ListBullet2">
    <w:name w:val="List Bullet 2"/>
    <w:basedOn w:val="Normal"/>
    <w:uiPriority w:val="99"/>
    <w:unhideWhenUsed/>
    <w:rsid w:val="0062314A"/>
    <w:pPr>
      <w:numPr>
        <w:numId w:val="15"/>
      </w:numPr>
    </w:pPr>
  </w:style>
  <w:style w:type="paragraph" w:styleId="ListBullet3">
    <w:name w:val="List Bullet 3"/>
    <w:basedOn w:val="Normal"/>
    <w:uiPriority w:val="99"/>
    <w:unhideWhenUsed/>
    <w:rsid w:val="0062314A"/>
    <w:pPr>
      <w:numPr>
        <w:numId w:val="16"/>
      </w:numPr>
    </w:pPr>
  </w:style>
  <w:style w:type="paragraph" w:styleId="ListContinue">
    <w:name w:val="List Continue"/>
    <w:basedOn w:val="Normal"/>
    <w:uiPriority w:val="99"/>
    <w:unhideWhenUsed/>
    <w:rsid w:val="0062314A"/>
    <w:pPr>
      <w:ind w:left="360"/>
    </w:pPr>
  </w:style>
  <w:style w:type="paragraph" w:styleId="ListContinue2">
    <w:name w:val="List Continue 2"/>
    <w:basedOn w:val="Normal"/>
    <w:uiPriority w:val="99"/>
    <w:unhideWhenUsed/>
    <w:rsid w:val="0062314A"/>
    <w:pPr>
      <w:ind w:left="720"/>
    </w:pPr>
  </w:style>
  <w:style w:type="paragraph" w:styleId="ListContinue3">
    <w:name w:val="List Continue 3"/>
    <w:basedOn w:val="Normal"/>
    <w:uiPriority w:val="99"/>
    <w:unhideWhenUsed/>
    <w:rsid w:val="0062314A"/>
    <w:pPr>
      <w:ind w:left="1080"/>
    </w:pPr>
  </w:style>
  <w:style w:type="paragraph" w:styleId="ListNumber2">
    <w:name w:val="List Number 2"/>
    <w:basedOn w:val="Normal"/>
    <w:uiPriority w:val="99"/>
    <w:unhideWhenUsed/>
    <w:rsid w:val="0062314A"/>
    <w:pPr>
      <w:numPr>
        <w:numId w:val="20"/>
      </w:numPr>
    </w:pPr>
  </w:style>
  <w:style w:type="paragraph" w:styleId="ListNumber3">
    <w:name w:val="List Number 3"/>
    <w:basedOn w:val="Normal"/>
    <w:uiPriority w:val="99"/>
    <w:unhideWhenUsed/>
    <w:rsid w:val="0062314A"/>
    <w:pPr>
      <w:numPr>
        <w:numId w:val="21"/>
      </w:numPr>
    </w:pPr>
  </w:style>
  <w:style w:type="paragraph" w:styleId="BodyText2">
    <w:name w:val="Body Text 2"/>
    <w:basedOn w:val="Normal"/>
    <w:link w:val="BodyText2Char"/>
    <w:uiPriority w:val="99"/>
    <w:semiHidden/>
    <w:unhideWhenUsed/>
    <w:rsid w:val="00004A5B"/>
    <w:pPr>
      <w:spacing w:line="480" w:lineRule="auto"/>
    </w:pPr>
  </w:style>
  <w:style w:type="character" w:customStyle="1" w:styleId="BodyText2Char">
    <w:name w:val="Body Text 2 Char"/>
    <w:basedOn w:val="DefaultParagraphFont"/>
    <w:link w:val="BodyText2"/>
    <w:uiPriority w:val="99"/>
    <w:semiHidden/>
    <w:rsid w:val="00004A5B"/>
    <w:rPr>
      <w:rFonts w:ascii="Arial" w:hAnsi="Arial"/>
      <w:lang w:val="en-AU"/>
    </w:rPr>
  </w:style>
  <w:style w:type="character" w:customStyle="1" w:styleId="DocumentName">
    <w:name w:val="Document Name"/>
    <w:basedOn w:val="DefaultParagraphFont"/>
    <w:uiPriority w:val="1"/>
    <w:qFormat/>
    <w:rsid w:val="000739E9"/>
    <w:rPr>
      <w:i/>
    </w:rPr>
  </w:style>
  <w:style w:type="character" w:customStyle="1" w:styleId="Heading2Char">
    <w:name w:val="Heading 2 Char"/>
    <w:basedOn w:val="DefaultParagraphFont"/>
    <w:link w:val="Heading2"/>
    <w:rsid w:val="002B335E"/>
    <w:rPr>
      <w:rFonts w:ascii="Arial" w:hAnsi="Arial"/>
      <w:b/>
      <w:bCs/>
      <w:smallCaps/>
      <w:sz w:val="24"/>
      <w:szCs w:val="24"/>
      <w:lang w:val="en-AU"/>
    </w:rPr>
  </w:style>
  <w:style w:type="character" w:customStyle="1" w:styleId="FooterChar">
    <w:name w:val="Footer Char"/>
    <w:basedOn w:val="DefaultParagraphFont"/>
    <w:link w:val="Footer"/>
    <w:uiPriority w:val="99"/>
    <w:rsid w:val="0000566D"/>
    <w:rPr>
      <w:rFonts w:ascii="Arial" w:hAnsi="Arial"/>
      <w:lang w:val="en-AU"/>
    </w:rPr>
  </w:style>
  <w:style w:type="character" w:styleId="Strong">
    <w:name w:val="Strong"/>
    <w:basedOn w:val="DefaultParagraphFont"/>
    <w:uiPriority w:val="22"/>
    <w:qFormat/>
    <w:rsid w:val="00041E04"/>
    <w:rPr>
      <w:b/>
      <w:bCs/>
    </w:rPr>
  </w:style>
  <w:style w:type="table" w:styleId="PlainTable1">
    <w:name w:val="Plain Table 1"/>
    <w:basedOn w:val="TableNormal"/>
    <w:uiPriority w:val="99"/>
    <w:rsid w:val="00C1460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187584">
      <w:bodyDiv w:val="1"/>
      <w:marLeft w:val="0"/>
      <w:marRight w:val="0"/>
      <w:marTop w:val="0"/>
      <w:marBottom w:val="0"/>
      <w:divBdr>
        <w:top w:val="none" w:sz="0" w:space="0" w:color="auto"/>
        <w:left w:val="none" w:sz="0" w:space="0" w:color="auto"/>
        <w:bottom w:val="none" w:sz="0" w:space="0" w:color="auto"/>
        <w:right w:val="none" w:sz="0" w:space="0" w:color="auto"/>
      </w:divBdr>
    </w:div>
    <w:div w:id="748425133">
      <w:bodyDiv w:val="1"/>
      <w:marLeft w:val="0"/>
      <w:marRight w:val="0"/>
      <w:marTop w:val="0"/>
      <w:marBottom w:val="0"/>
      <w:divBdr>
        <w:top w:val="none" w:sz="0" w:space="0" w:color="auto"/>
        <w:left w:val="none" w:sz="0" w:space="0" w:color="auto"/>
        <w:bottom w:val="none" w:sz="0" w:space="0" w:color="auto"/>
        <w:right w:val="none" w:sz="0" w:space="0" w:color="auto"/>
      </w:divBdr>
    </w:div>
    <w:div w:id="771708758">
      <w:bodyDiv w:val="1"/>
      <w:marLeft w:val="0"/>
      <w:marRight w:val="0"/>
      <w:marTop w:val="0"/>
      <w:marBottom w:val="0"/>
      <w:divBdr>
        <w:top w:val="none" w:sz="0" w:space="0" w:color="auto"/>
        <w:left w:val="none" w:sz="0" w:space="0" w:color="auto"/>
        <w:bottom w:val="none" w:sz="0" w:space="0" w:color="auto"/>
        <w:right w:val="none" w:sz="0" w:space="0" w:color="auto"/>
      </w:divBdr>
    </w:div>
    <w:div w:id="1285306771">
      <w:bodyDiv w:val="1"/>
      <w:marLeft w:val="0"/>
      <w:marRight w:val="0"/>
      <w:marTop w:val="0"/>
      <w:marBottom w:val="0"/>
      <w:divBdr>
        <w:top w:val="none" w:sz="0" w:space="0" w:color="auto"/>
        <w:left w:val="none" w:sz="0" w:space="0" w:color="auto"/>
        <w:bottom w:val="none" w:sz="0" w:space="0" w:color="auto"/>
        <w:right w:val="none" w:sz="0" w:space="0" w:color="auto"/>
      </w:divBdr>
    </w:div>
    <w:div w:id="1437359995">
      <w:bodyDiv w:val="1"/>
      <w:marLeft w:val="0"/>
      <w:marRight w:val="0"/>
      <w:marTop w:val="0"/>
      <w:marBottom w:val="0"/>
      <w:divBdr>
        <w:top w:val="none" w:sz="0" w:space="0" w:color="auto"/>
        <w:left w:val="none" w:sz="0" w:space="0" w:color="auto"/>
        <w:bottom w:val="none" w:sz="0" w:space="0" w:color="auto"/>
        <w:right w:val="none" w:sz="0" w:space="0" w:color="auto"/>
      </w:divBdr>
    </w:div>
    <w:div w:id="1875534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578DA-5AD0-DA40-8291-1C4EE6E6E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TITLE</vt:lpstr>
    </vt:vector>
  </TitlesOfParts>
  <Manager/>
  <Company>Jet Propulsion Laboratory</Company>
  <LinksUpToDate>false</LinksUpToDate>
  <CharactersWithSpaces>6173</CharactersWithSpaces>
  <SharedDoc>false</SharedDoc>
  <HyperlinkBase/>
  <HLinks>
    <vt:vector size="60" baseType="variant">
      <vt:variant>
        <vt:i4>786511</vt:i4>
      </vt:variant>
      <vt:variant>
        <vt:i4>199</vt:i4>
      </vt:variant>
      <vt:variant>
        <vt:i4>0</vt:i4>
      </vt:variant>
      <vt:variant>
        <vt:i4>5</vt:i4>
      </vt:variant>
      <vt:variant>
        <vt:lpwstr>http://www.estec.esa.nl/ecss</vt:lpwstr>
      </vt:variant>
      <vt:variant>
        <vt:lpwstr/>
      </vt:variant>
      <vt:variant>
        <vt:i4>4128780</vt:i4>
      </vt:variant>
      <vt:variant>
        <vt:i4>196</vt:i4>
      </vt:variant>
      <vt:variant>
        <vt:i4>0</vt:i4>
      </vt:variant>
      <vt:variant>
        <vt:i4>5</vt:i4>
      </vt:variant>
      <vt:variant>
        <vt:lpwstr>http://www.asri.org.au/</vt:lpwstr>
      </vt:variant>
      <vt:variant>
        <vt:lpwstr/>
      </vt:variant>
      <vt:variant>
        <vt:i4>4128780</vt:i4>
      </vt:variant>
      <vt:variant>
        <vt:i4>186</vt:i4>
      </vt:variant>
      <vt:variant>
        <vt:i4>0</vt:i4>
      </vt:variant>
      <vt:variant>
        <vt:i4>5</vt:i4>
      </vt:variant>
      <vt:variant>
        <vt:lpwstr>http://www.asri.org.au/</vt:lpwstr>
      </vt:variant>
      <vt:variant>
        <vt:lpwstr/>
      </vt:variant>
      <vt:variant>
        <vt:i4>4128780</vt:i4>
      </vt:variant>
      <vt:variant>
        <vt:i4>179</vt:i4>
      </vt:variant>
      <vt:variant>
        <vt:i4>0</vt:i4>
      </vt:variant>
      <vt:variant>
        <vt:i4>5</vt:i4>
      </vt:variant>
      <vt:variant>
        <vt:lpwstr>http://www.asri.org.au/</vt:lpwstr>
      </vt:variant>
      <vt:variant>
        <vt:lpwstr/>
      </vt:variant>
      <vt:variant>
        <vt:i4>4128780</vt:i4>
      </vt:variant>
      <vt:variant>
        <vt:i4>170</vt:i4>
      </vt:variant>
      <vt:variant>
        <vt:i4>0</vt:i4>
      </vt:variant>
      <vt:variant>
        <vt:i4>5</vt:i4>
      </vt:variant>
      <vt:variant>
        <vt:lpwstr>http://www.asri.org.au/</vt:lpwstr>
      </vt:variant>
      <vt:variant>
        <vt:lpwstr/>
      </vt:variant>
      <vt:variant>
        <vt:i4>4128780</vt:i4>
      </vt:variant>
      <vt:variant>
        <vt:i4>163</vt:i4>
      </vt:variant>
      <vt:variant>
        <vt:i4>0</vt:i4>
      </vt:variant>
      <vt:variant>
        <vt:i4>5</vt:i4>
      </vt:variant>
      <vt:variant>
        <vt:lpwstr>http://www.asri.org.au/</vt:lpwstr>
      </vt:variant>
      <vt:variant>
        <vt:lpwstr/>
      </vt:variant>
      <vt:variant>
        <vt:i4>4128780</vt:i4>
      </vt:variant>
      <vt:variant>
        <vt:i4>160</vt:i4>
      </vt:variant>
      <vt:variant>
        <vt:i4>0</vt:i4>
      </vt:variant>
      <vt:variant>
        <vt:i4>5</vt:i4>
      </vt:variant>
      <vt:variant>
        <vt:lpwstr>http://www.asri.org.au/</vt:lpwstr>
      </vt:variant>
      <vt:variant>
        <vt:lpwstr/>
      </vt:variant>
      <vt:variant>
        <vt:i4>4128780</vt:i4>
      </vt:variant>
      <vt:variant>
        <vt:i4>157</vt:i4>
      </vt:variant>
      <vt:variant>
        <vt:i4>0</vt:i4>
      </vt:variant>
      <vt:variant>
        <vt:i4>5</vt:i4>
      </vt:variant>
      <vt:variant>
        <vt:lpwstr>http://www.asri.org.au/</vt:lpwstr>
      </vt:variant>
      <vt:variant>
        <vt:lpwstr/>
      </vt:variant>
      <vt:variant>
        <vt:i4>1310726</vt:i4>
      </vt:variant>
      <vt:variant>
        <vt:i4>148</vt:i4>
      </vt:variant>
      <vt:variant>
        <vt:i4>0</vt:i4>
      </vt:variant>
      <vt:variant>
        <vt:i4>5</vt:i4>
      </vt:variant>
      <vt:variant>
        <vt:lpwstr/>
      </vt:variant>
      <vt:variant>
        <vt:lpwstr>_Toc525830491</vt:lpwstr>
      </vt:variant>
      <vt:variant>
        <vt:i4>1310727</vt:i4>
      </vt:variant>
      <vt:variant>
        <vt:i4>142</vt:i4>
      </vt:variant>
      <vt:variant>
        <vt:i4>0</vt:i4>
      </vt:variant>
      <vt:variant>
        <vt:i4>5</vt:i4>
      </vt:variant>
      <vt:variant>
        <vt:lpwstr/>
      </vt:variant>
      <vt:variant>
        <vt:lpwstr>_Toc525830490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AUTHOR NAME</dc:creator>
  <cp:keywords/>
  <dc:description/>
  <cp:lastModifiedBy>Microsoft Office User</cp:lastModifiedBy>
  <cp:revision>46</cp:revision>
  <cp:lastPrinted>2017-06-05T21:41:00Z</cp:lastPrinted>
  <dcterms:created xsi:type="dcterms:W3CDTF">2015-05-13T22:41:00Z</dcterms:created>
  <dcterms:modified xsi:type="dcterms:W3CDTF">2019-12-11T00:54:00Z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MGSS</vt:lpwstr>
  </property>
  <property fmtid="{D5CDD505-2E9C-101B-9397-08002B2CF9AE}" pid="3" name="Document number">
    <vt:lpwstr>XXX</vt:lpwstr>
  </property>
  <property fmtid="{D5CDD505-2E9C-101B-9397-08002B2CF9AE}" pid="4" name="Document type">
    <vt:lpwstr>User Guide</vt:lpwstr>
  </property>
  <property fmtid="{D5CDD505-2E9C-101B-9397-08002B2CF9AE}" pid="5" name="Approver">
    <vt:lpwstr>APPROVER NAME</vt:lpwstr>
  </property>
  <property fmtid="{D5CDD505-2E9C-101B-9397-08002B2CF9AE}" pid="6" name="Version id">
    <vt:lpwstr>A</vt:lpwstr>
  </property>
</Properties>
</file>