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53A" w:rsidRPr="001101CB" w:rsidRDefault="001101CB" w:rsidP="001101CB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Lesson 3</w:t>
      </w:r>
    </w:p>
    <w:p w:rsidR="001101CB" w:rsidRPr="001101CB" w:rsidRDefault="001101CB" w:rsidP="001101CB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1101CB">
        <w:rPr>
          <w:rFonts w:ascii="Times New Roman" w:hAnsi="Times New Roman" w:cs="Times New Roman"/>
          <w:sz w:val="28"/>
          <w:szCs w:val="28"/>
        </w:rPr>
        <w:t>Виды памяти</w:t>
      </w:r>
      <w:r w:rsidRPr="001101CB"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:rsidR="001101CB" w:rsidRPr="001101CB" w:rsidRDefault="001101CB" w:rsidP="001101CB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h</w:t>
      </w:r>
      <w:r w:rsidRPr="001101CB">
        <w:rPr>
          <w:rFonts w:ascii="Times New Roman" w:hAnsi="Times New Roman" w:cs="Times New Roman"/>
          <w:sz w:val="28"/>
          <w:szCs w:val="28"/>
          <w:lang w:val="en-GB"/>
        </w:rPr>
        <w:t>eap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- куча</w:t>
      </w:r>
    </w:p>
    <w:p w:rsidR="001101CB" w:rsidRDefault="001101CB" w:rsidP="001101C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101CB">
        <w:rPr>
          <w:rFonts w:ascii="Times New Roman" w:hAnsi="Times New Roman" w:cs="Times New Roman"/>
          <w:sz w:val="28"/>
          <w:szCs w:val="28"/>
          <w:lang w:val="en-GB"/>
        </w:rPr>
        <w:t>callstack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стэк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вызовов</w:t>
      </w:r>
    </w:p>
    <w:p w:rsidR="008D7B19" w:rsidRDefault="008D7B19" w:rsidP="001101C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D7B19" w:rsidRDefault="008D7B19" w:rsidP="001101C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D7B19" w:rsidRDefault="008D7B19" w:rsidP="001101C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101CB" w:rsidRPr="008D7B19" w:rsidRDefault="001101CB" w:rsidP="001101C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Lexical</w:t>
      </w:r>
      <w:r w:rsidRPr="008D7B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Env</w:t>
      </w:r>
      <w:r w:rsidR="008D7B19">
        <w:rPr>
          <w:rFonts w:ascii="Times New Roman" w:hAnsi="Times New Roman" w:cs="Times New Roman"/>
          <w:sz w:val="28"/>
          <w:szCs w:val="28"/>
          <w:lang w:val="en-GB"/>
        </w:rPr>
        <w:t>ironment</w:t>
      </w:r>
    </w:p>
    <w:p w:rsidR="008D7B19" w:rsidRDefault="008D7B19" w:rsidP="001101C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Scope</w:t>
      </w:r>
      <w:r w:rsidRPr="008D7B1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цепочка областей видимости</w:t>
      </w:r>
    </w:p>
    <w:p w:rsidR="008D7B19" w:rsidRDefault="008D7B19" w:rsidP="001101CB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this</w:t>
      </w:r>
      <w:proofErr w:type="gramEnd"/>
      <w:r w:rsidRPr="008D7B1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ссылка на контекст вызова</w:t>
      </w:r>
    </w:p>
    <w:p w:rsidR="0000360A" w:rsidRDefault="0000360A" w:rsidP="001101C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Контекст вызова – это объект</w:t>
      </w:r>
    </w:p>
    <w:p w:rsidR="0000360A" w:rsidRDefault="0000360A" w:rsidP="001101C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0360A" w:rsidRDefault="0000360A" w:rsidP="001101C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Call Stack – </w:t>
      </w:r>
      <w:r>
        <w:rPr>
          <w:rFonts w:ascii="Times New Roman" w:hAnsi="Times New Roman" w:cs="Times New Roman"/>
          <w:sz w:val="28"/>
          <w:szCs w:val="28"/>
        </w:rPr>
        <w:t>защищенная область памяти</w:t>
      </w:r>
    </w:p>
    <w:p w:rsidR="00E33A3F" w:rsidRDefault="00E33A3F" w:rsidP="001101C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33A3F" w:rsidRPr="00E33A3F" w:rsidRDefault="00E33A3F" w:rsidP="001101C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hoisting - </w:t>
      </w:r>
      <w:bookmarkStart w:id="0" w:name="_GoBack"/>
      <w:bookmarkEnd w:id="0"/>
    </w:p>
    <w:p w:rsidR="001101CB" w:rsidRDefault="001101CB" w:rsidP="001101C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101CB" w:rsidRPr="001101CB" w:rsidRDefault="001101CB" w:rsidP="001101C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101CB" w:rsidRPr="008D7B19" w:rsidRDefault="001101CB" w:rsidP="001101C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101CB" w:rsidRPr="008D7B19" w:rsidRDefault="001101CB" w:rsidP="001101CB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1101CB" w:rsidRPr="008D7B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BCE"/>
    <w:rsid w:val="0000360A"/>
    <w:rsid w:val="000B6331"/>
    <w:rsid w:val="001101CB"/>
    <w:rsid w:val="001C6A22"/>
    <w:rsid w:val="007372C9"/>
    <w:rsid w:val="008D7B19"/>
    <w:rsid w:val="00976BCE"/>
    <w:rsid w:val="00E33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49079"/>
  <w15:chartTrackingRefBased/>
  <w15:docId w15:val="{74E8C8EB-C822-4711-ABF8-853DC2907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3</cp:revision>
  <dcterms:created xsi:type="dcterms:W3CDTF">2020-07-10T16:04:00Z</dcterms:created>
  <dcterms:modified xsi:type="dcterms:W3CDTF">2020-07-10T18:32:00Z</dcterms:modified>
</cp:coreProperties>
</file>