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беспечение информационных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:rsidR="00A82950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</w:t>
      </w:r>
      <w:r w:rsidR="00A82950">
        <w:rPr>
          <w:rFonts w:ascii="Times New Roman" w:hAnsi="Times New Roman" w:cs="Times New Roman"/>
          <w:sz w:val="28"/>
          <w:szCs w:val="28"/>
        </w:rPr>
        <w:t xml:space="preserve"> – 35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 w:rsidR="00A82950">
        <w:rPr>
          <w:rFonts w:ascii="Times New Roman" w:hAnsi="Times New Roman" w:cs="Times New Roman"/>
          <w:sz w:val="28"/>
          <w:szCs w:val="28"/>
        </w:rPr>
        <w:t xml:space="preserve">Программное обеспечение обработки </w:t>
      </w:r>
    </w:p>
    <w:p w:rsidR="008F6535" w:rsidRPr="00470A4F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</w:t>
      </w:r>
      <w:r w:rsidR="008F6535" w:rsidRPr="00470A4F">
        <w:rPr>
          <w:rFonts w:ascii="Times New Roman" w:hAnsi="Times New Roman" w:cs="Times New Roman"/>
          <w:sz w:val="28"/>
          <w:szCs w:val="28"/>
        </w:rPr>
        <w:t>»</w:t>
      </w: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32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FA3AB3" w:rsidRPr="00FA3AB3" w:rsidRDefault="00FA3AB3" w:rsidP="00FA3AB3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FA3AB3">
        <w:rPr>
          <w:rFonts w:ascii="Times New Roman" w:hAnsi="Times New Roman" w:cs="Times New Roman"/>
          <w:sz w:val="28"/>
          <w:szCs w:val="28"/>
        </w:rPr>
        <w:t>Разработка программного обеспечения по рациональному</w:t>
      </w:r>
    </w:p>
    <w:p w:rsidR="008F6535" w:rsidRPr="00470A4F" w:rsidRDefault="00FA3AB3" w:rsidP="00FA3AB3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3AB3">
        <w:rPr>
          <w:rFonts w:ascii="Times New Roman" w:hAnsi="Times New Roman" w:cs="Times New Roman"/>
          <w:sz w:val="28"/>
          <w:szCs w:val="28"/>
        </w:rPr>
        <w:t>распределению доходов и расходов «Студенческий кошелек»</w:t>
      </w:r>
      <w:r w:rsidR="008F6535" w:rsidRPr="00A82950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A95F71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FA3AB3" w:rsidP="00FA3AB3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A3AB3" w:rsidRPr="00470A4F" w:rsidRDefault="00FA3AB3" w:rsidP="00FA3AB3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B32956" w:rsidRDefault="00B32956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  <w:bookmarkStart w:id="0" w:name="_GoBack"/>
      <w:bookmarkEnd w:id="0"/>
    </w:p>
    <w:p w:rsidR="00B32956" w:rsidRDefault="00B32956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FA3AB3" w:rsidRPr="00FA3AB3">
        <w:rPr>
          <w:rFonts w:ascii="Times New Roman" w:hAnsi="Times New Roman" w:cs="Times New Roman"/>
          <w:sz w:val="28"/>
          <w:szCs w:val="28"/>
        </w:rPr>
        <w:t>А. В. Муханюк</w:t>
      </w:r>
    </w:p>
    <w:p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FA3AB3">
        <w:rPr>
          <w:rFonts w:ascii="Times New Roman" w:hAnsi="Times New Roman" w:cs="Times New Roman"/>
          <w:sz w:val="28"/>
          <w:szCs w:val="28"/>
        </w:rPr>
        <w:t>Е. В. Заяц</w:t>
      </w:r>
    </w:p>
    <w:p w:rsidR="001B1EF9" w:rsidRDefault="001B1EF9" w:rsidP="001B1EF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1B1EF9" w:rsidRDefault="001B1EF9" w:rsidP="001B1EF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1B1EF9" w:rsidRDefault="00182975" w:rsidP="001B1EF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B32956">
        <w:rPr>
          <w:rFonts w:ascii="Times New Roman" w:hAnsi="Times New Roman" w:cs="Times New Roman"/>
          <w:sz w:val="28"/>
          <w:szCs w:val="28"/>
        </w:rPr>
        <w:t>2021</w:t>
      </w:r>
    </w:p>
    <w:p w:rsidR="001B1EF9" w:rsidRDefault="001B1EF9" w:rsidP="00A95F71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1B1EF9" w:rsidRDefault="001B1EF9" w:rsidP="001B1EF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  <w:sectPr w:rsidR="001B1EF9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5"/>
    <w:rsid w:val="000C7128"/>
    <w:rsid w:val="00116F0B"/>
    <w:rsid w:val="00182975"/>
    <w:rsid w:val="001B1EF9"/>
    <w:rsid w:val="00750D6B"/>
    <w:rsid w:val="008F6535"/>
    <w:rsid w:val="00A82950"/>
    <w:rsid w:val="00A95F71"/>
    <w:rsid w:val="00B32956"/>
    <w:rsid w:val="00D37AD9"/>
    <w:rsid w:val="00E3279F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3EA5"/>
  <w15:docId w15:val="{6ABE11B7-0793-4B37-A17D-AB154AE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Алксандр Муханюк</cp:lastModifiedBy>
  <cp:revision>12</cp:revision>
  <cp:lastPrinted>2021-06-29T06:18:00Z</cp:lastPrinted>
  <dcterms:created xsi:type="dcterms:W3CDTF">2021-06-07T19:59:00Z</dcterms:created>
  <dcterms:modified xsi:type="dcterms:W3CDTF">2021-06-29T06:18:00Z</dcterms:modified>
</cp:coreProperties>
</file>