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30C79" w14:textId="77777777" w:rsidR="00975A60" w:rsidRPr="00FD39DD" w:rsidRDefault="00975A60" w:rsidP="00975A60">
      <w:pPr>
        <w:rPr>
          <w:b/>
          <w:bCs/>
          <w:lang w:val="en-US"/>
        </w:rPr>
      </w:pPr>
      <w:r w:rsidRPr="00FD39DD">
        <w:rPr>
          <w:b/>
          <w:bCs/>
          <w:lang w:val="en-US"/>
        </w:rPr>
        <w:t xml:space="preserve">Report 3 – </w:t>
      </w:r>
      <w:proofErr w:type="spellStart"/>
      <w:r w:rsidRPr="00FD39DD">
        <w:rPr>
          <w:b/>
          <w:bCs/>
          <w:lang w:val="en-US"/>
        </w:rPr>
        <w:t>LightGBM</w:t>
      </w:r>
      <w:proofErr w:type="spellEnd"/>
      <w:r w:rsidRPr="00FD39DD">
        <w:rPr>
          <w:b/>
          <w:bCs/>
          <w:lang w:val="en-US"/>
        </w:rPr>
        <w:t xml:space="preserve"> (Gradient Boosting Decision Tree)</w:t>
      </w:r>
    </w:p>
    <w:p w14:paraId="76CB8D7B" w14:textId="7F22759D" w:rsidR="00002CD5" w:rsidRPr="00975A60" w:rsidRDefault="00002CD5">
      <w:pPr>
        <w:rPr>
          <w:lang w:val="en-US"/>
        </w:rPr>
      </w:pPr>
    </w:p>
    <w:p w14:paraId="71E895C7" w14:textId="77777777" w:rsidR="00285029" w:rsidRPr="00285029" w:rsidRDefault="00285029" w:rsidP="00285029">
      <w:pPr>
        <w:rPr>
          <w:b/>
          <w:bCs/>
          <w:lang w:val="en-US"/>
        </w:rPr>
      </w:pPr>
      <w:r w:rsidRPr="00285029">
        <w:rPr>
          <w:b/>
          <w:bCs/>
          <w:lang w:val="en-US"/>
        </w:rPr>
        <w:t>Objective</w:t>
      </w:r>
    </w:p>
    <w:p w14:paraId="02C6E629" w14:textId="77777777" w:rsidR="00285029" w:rsidRPr="00285029" w:rsidRDefault="00285029" w:rsidP="00285029">
      <w:pPr>
        <w:rPr>
          <w:lang w:val="en-US"/>
        </w:rPr>
      </w:pPr>
      <w:r w:rsidRPr="00285029">
        <w:rPr>
          <w:lang w:val="en-US"/>
        </w:rPr>
        <w:t xml:space="preserve">This phase of the project aimed to further optimize the </w:t>
      </w:r>
      <w:proofErr w:type="spellStart"/>
      <w:r w:rsidRPr="00285029">
        <w:rPr>
          <w:lang w:val="en-US"/>
        </w:rPr>
        <w:t>LightGBM</w:t>
      </w:r>
      <w:proofErr w:type="spellEnd"/>
      <w:r w:rsidRPr="00285029">
        <w:rPr>
          <w:lang w:val="en-US"/>
        </w:rPr>
        <w:t xml:space="preserve"> model through </w:t>
      </w:r>
      <w:r w:rsidRPr="00285029">
        <w:rPr>
          <w:b/>
          <w:bCs/>
          <w:lang w:val="en-US"/>
        </w:rPr>
        <w:t>hyperparameter tuning</w:t>
      </w:r>
      <w:r w:rsidRPr="00285029">
        <w:rPr>
          <w:lang w:val="en-US"/>
        </w:rPr>
        <w:t xml:space="preserve"> and assess its </w:t>
      </w:r>
      <w:r w:rsidRPr="00285029">
        <w:rPr>
          <w:b/>
          <w:bCs/>
          <w:lang w:val="en-US"/>
        </w:rPr>
        <w:t>generalizability</w:t>
      </w:r>
      <w:r w:rsidRPr="00285029">
        <w:rPr>
          <w:lang w:val="en-US"/>
        </w:rPr>
        <w:t xml:space="preserve"> using </w:t>
      </w:r>
      <w:r w:rsidRPr="00285029">
        <w:rPr>
          <w:b/>
          <w:bCs/>
          <w:lang w:val="en-US"/>
        </w:rPr>
        <w:t>cross-validation</w:t>
      </w:r>
      <w:r w:rsidRPr="00285029">
        <w:rPr>
          <w:lang w:val="en-US"/>
        </w:rPr>
        <w:t>. Additionally, model interpretability was explored using SHAP values to identify key features driving churn predictions.</w:t>
      </w:r>
    </w:p>
    <w:p w14:paraId="2CA5C36E" w14:textId="77777777" w:rsidR="00975A60" w:rsidRDefault="00975A60" w:rsidP="00975A60">
      <w:pPr>
        <w:rPr>
          <w:lang w:val="en-US"/>
        </w:rPr>
      </w:pPr>
    </w:p>
    <w:p w14:paraId="49869A99" w14:textId="77777777" w:rsidR="00285029" w:rsidRPr="00285029" w:rsidRDefault="00285029" w:rsidP="00285029">
      <w:pPr>
        <w:rPr>
          <w:b/>
          <w:bCs/>
          <w:lang w:val="en-US"/>
        </w:rPr>
      </w:pPr>
      <w:r w:rsidRPr="00285029">
        <w:rPr>
          <w:b/>
          <w:bCs/>
          <w:lang w:val="en-US"/>
        </w:rPr>
        <w:t>1. Hyperparameter Tuning</w:t>
      </w:r>
    </w:p>
    <w:p w14:paraId="4BE5C123" w14:textId="77777777" w:rsidR="00285029" w:rsidRPr="00285029" w:rsidRDefault="00285029" w:rsidP="00285029">
      <w:pPr>
        <w:rPr>
          <w:lang w:val="en-US"/>
        </w:rPr>
      </w:pPr>
      <w:r w:rsidRPr="00285029">
        <w:rPr>
          <w:lang w:val="en-US"/>
        </w:rPr>
        <w:t xml:space="preserve">Hyperparameter tuning was conducted using </w:t>
      </w:r>
      <w:r w:rsidRPr="00285029">
        <w:rPr>
          <w:b/>
          <w:bCs/>
          <w:lang w:val="en-US"/>
        </w:rPr>
        <w:t>Grid Search</w:t>
      </w:r>
      <w:r w:rsidRPr="00285029">
        <w:rPr>
          <w:lang w:val="en-US"/>
        </w:rPr>
        <w:t>, varying the following parameters:</w:t>
      </w:r>
    </w:p>
    <w:p w14:paraId="482F4896" w14:textId="77777777" w:rsidR="00285029" w:rsidRPr="00285029" w:rsidRDefault="00285029" w:rsidP="00285029">
      <w:pPr>
        <w:numPr>
          <w:ilvl w:val="0"/>
          <w:numId w:val="8"/>
        </w:numPr>
        <w:rPr>
          <w:lang w:val="en-US"/>
        </w:rPr>
      </w:pPr>
      <w:proofErr w:type="spellStart"/>
      <w:r w:rsidRPr="00285029">
        <w:rPr>
          <w:lang w:val="en-US"/>
        </w:rPr>
        <w:t>num_leaves</w:t>
      </w:r>
      <w:proofErr w:type="spellEnd"/>
      <w:r w:rsidRPr="00285029">
        <w:rPr>
          <w:lang w:val="en-US"/>
        </w:rPr>
        <w:t>: Maximum number of leaves in a tree.</w:t>
      </w:r>
    </w:p>
    <w:p w14:paraId="59007968" w14:textId="77777777" w:rsidR="00285029" w:rsidRPr="00285029" w:rsidRDefault="00285029" w:rsidP="00285029">
      <w:pPr>
        <w:numPr>
          <w:ilvl w:val="0"/>
          <w:numId w:val="8"/>
        </w:numPr>
        <w:rPr>
          <w:lang w:val="en-US"/>
        </w:rPr>
      </w:pPr>
      <w:proofErr w:type="spellStart"/>
      <w:r w:rsidRPr="00285029">
        <w:rPr>
          <w:lang w:val="en-US"/>
        </w:rPr>
        <w:t>learning_rate</w:t>
      </w:r>
      <w:proofErr w:type="spellEnd"/>
      <w:r w:rsidRPr="00285029">
        <w:rPr>
          <w:lang w:val="en-US"/>
        </w:rPr>
        <w:t>: Step size for model updates during boosting iterations.</w:t>
      </w:r>
    </w:p>
    <w:p w14:paraId="023E7F99" w14:textId="77777777" w:rsidR="00285029" w:rsidRPr="00285029" w:rsidRDefault="00285029" w:rsidP="00285029">
      <w:pPr>
        <w:numPr>
          <w:ilvl w:val="0"/>
          <w:numId w:val="8"/>
        </w:numPr>
        <w:rPr>
          <w:lang w:val="en-US"/>
        </w:rPr>
      </w:pPr>
      <w:proofErr w:type="spellStart"/>
      <w:r w:rsidRPr="00285029">
        <w:rPr>
          <w:lang w:val="en-US"/>
        </w:rPr>
        <w:t>n_estimators</w:t>
      </w:r>
      <w:proofErr w:type="spellEnd"/>
      <w:r w:rsidRPr="00285029">
        <w:rPr>
          <w:lang w:val="en-US"/>
        </w:rPr>
        <w:t>: Number of boosting iterations.</w:t>
      </w:r>
    </w:p>
    <w:p w14:paraId="32B1CAE1" w14:textId="77777777" w:rsidR="00285029" w:rsidRPr="00285029" w:rsidRDefault="00285029" w:rsidP="00285029">
      <w:pPr>
        <w:numPr>
          <w:ilvl w:val="0"/>
          <w:numId w:val="8"/>
        </w:numPr>
        <w:rPr>
          <w:lang w:val="en-US"/>
        </w:rPr>
      </w:pPr>
      <w:proofErr w:type="spellStart"/>
      <w:r w:rsidRPr="00285029">
        <w:rPr>
          <w:lang w:val="en-US"/>
        </w:rPr>
        <w:t>max_depth</w:t>
      </w:r>
      <w:proofErr w:type="spellEnd"/>
      <w:r w:rsidRPr="00285029">
        <w:rPr>
          <w:lang w:val="en-US"/>
        </w:rPr>
        <w:t>: Maximum depth of a tree.</w:t>
      </w:r>
    </w:p>
    <w:p w14:paraId="69C0D95A" w14:textId="77777777" w:rsidR="00285029" w:rsidRPr="00285029" w:rsidRDefault="00285029" w:rsidP="00285029">
      <w:pPr>
        <w:numPr>
          <w:ilvl w:val="0"/>
          <w:numId w:val="8"/>
        </w:numPr>
        <w:rPr>
          <w:lang w:val="en-US"/>
        </w:rPr>
      </w:pPr>
      <w:proofErr w:type="spellStart"/>
      <w:r w:rsidRPr="00285029">
        <w:rPr>
          <w:lang w:val="en-US"/>
        </w:rPr>
        <w:t>min_child_samples</w:t>
      </w:r>
      <w:proofErr w:type="spellEnd"/>
      <w:r w:rsidRPr="00285029">
        <w:rPr>
          <w:lang w:val="en-US"/>
        </w:rPr>
        <w:t>: Minimum number of samples required in a leaf node.</w:t>
      </w:r>
    </w:p>
    <w:p w14:paraId="265F4AB5" w14:textId="77777777" w:rsidR="00285029" w:rsidRPr="00285029" w:rsidRDefault="00285029" w:rsidP="00285029">
      <w:pPr>
        <w:numPr>
          <w:ilvl w:val="0"/>
          <w:numId w:val="8"/>
        </w:numPr>
        <w:rPr>
          <w:lang w:val="en-US"/>
        </w:rPr>
      </w:pPr>
      <w:r w:rsidRPr="00285029">
        <w:rPr>
          <w:lang w:val="en-US"/>
        </w:rPr>
        <w:t>subsample: Fraction of samples used for each boosting iteration.</w:t>
      </w:r>
    </w:p>
    <w:p w14:paraId="30C1C2A5" w14:textId="77777777" w:rsidR="00285029" w:rsidRPr="00285029" w:rsidRDefault="00285029" w:rsidP="00285029">
      <w:pPr>
        <w:numPr>
          <w:ilvl w:val="0"/>
          <w:numId w:val="8"/>
        </w:numPr>
        <w:rPr>
          <w:lang w:val="en-US"/>
        </w:rPr>
      </w:pPr>
      <w:proofErr w:type="spellStart"/>
      <w:r w:rsidRPr="00285029">
        <w:rPr>
          <w:lang w:val="en-US"/>
        </w:rPr>
        <w:t>colsample_bytree</w:t>
      </w:r>
      <w:proofErr w:type="spellEnd"/>
      <w:r w:rsidRPr="00285029">
        <w:rPr>
          <w:lang w:val="en-US"/>
        </w:rPr>
        <w:t>: Fraction of features considered during boosting.</w:t>
      </w:r>
    </w:p>
    <w:p w14:paraId="1454F2F6" w14:textId="77777777" w:rsidR="00285029" w:rsidRPr="00285029" w:rsidRDefault="00285029" w:rsidP="00285029">
      <w:pPr>
        <w:rPr>
          <w:lang w:val="en-US"/>
        </w:rPr>
      </w:pPr>
      <w:r w:rsidRPr="00285029">
        <w:rPr>
          <w:lang w:val="en-US"/>
        </w:rPr>
        <w:t xml:space="preserve">The </w:t>
      </w:r>
      <w:r w:rsidRPr="00285029">
        <w:rPr>
          <w:b/>
          <w:bCs/>
          <w:lang w:val="en-US"/>
        </w:rPr>
        <w:t>best-performing hyperparameters</w:t>
      </w:r>
      <w:r w:rsidRPr="00285029">
        <w:rPr>
          <w:lang w:val="en-US"/>
        </w:rPr>
        <w:t xml:space="preserve"> were identified as:</w:t>
      </w:r>
    </w:p>
    <w:p w14:paraId="0A880148" w14:textId="40A3CDAC" w:rsidR="00975A60" w:rsidRDefault="00975A60" w:rsidP="00975A60">
      <w:pPr>
        <w:rPr>
          <w:lang w:val="en-US"/>
        </w:rPr>
      </w:pPr>
      <w:r w:rsidRPr="00975A60">
        <w:rPr>
          <w:lang w:val="en-US"/>
        </w:rPr>
        <w:t xml:space="preserve">Best Parameters for </w:t>
      </w:r>
      <w:proofErr w:type="spellStart"/>
      <w:r w:rsidRPr="00975A60">
        <w:rPr>
          <w:lang w:val="en-US"/>
        </w:rPr>
        <w:t>LightGBM</w:t>
      </w:r>
      <w:proofErr w:type="spellEnd"/>
      <w:r w:rsidRPr="00975A60">
        <w:rPr>
          <w:lang w:val="en-US"/>
        </w:rPr>
        <w:t>: {'</w:t>
      </w:r>
      <w:proofErr w:type="spellStart"/>
      <w:r w:rsidRPr="00975A60">
        <w:rPr>
          <w:lang w:val="en-US"/>
        </w:rPr>
        <w:t>colsample_bytree</w:t>
      </w:r>
      <w:proofErr w:type="spellEnd"/>
      <w:r w:rsidRPr="00975A60">
        <w:rPr>
          <w:lang w:val="en-US"/>
        </w:rPr>
        <w:t>': 0.6, '</w:t>
      </w:r>
      <w:proofErr w:type="spellStart"/>
      <w:r w:rsidRPr="00975A60">
        <w:rPr>
          <w:lang w:val="en-US"/>
        </w:rPr>
        <w:t>learning_rate</w:t>
      </w:r>
      <w:proofErr w:type="spellEnd"/>
      <w:r w:rsidRPr="00975A60">
        <w:rPr>
          <w:lang w:val="en-US"/>
        </w:rPr>
        <w:t>': 0.05, '</w:t>
      </w:r>
      <w:proofErr w:type="spellStart"/>
      <w:r w:rsidRPr="00975A60">
        <w:rPr>
          <w:lang w:val="en-US"/>
        </w:rPr>
        <w:t>max_depth</w:t>
      </w:r>
      <w:proofErr w:type="spellEnd"/>
      <w:r w:rsidRPr="00975A60">
        <w:rPr>
          <w:lang w:val="en-US"/>
        </w:rPr>
        <w:t>': 10, '</w:t>
      </w:r>
      <w:proofErr w:type="spellStart"/>
      <w:r w:rsidRPr="00975A60">
        <w:rPr>
          <w:lang w:val="en-US"/>
        </w:rPr>
        <w:t>min_child_samples</w:t>
      </w:r>
      <w:proofErr w:type="spellEnd"/>
      <w:r w:rsidRPr="00975A60">
        <w:rPr>
          <w:lang w:val="en-US"/>
        </w:rPr>
        <w:t>': 20, '</w:t>
      </w:r>
      <w:proofErr w:type="spellStart"/>
      <w:r w:rsidRPr="00975A60">
        <w:rPr>
          <w:lang w:val="en-US"/>
        </w:rPr>
        <w:t>n_estimators</w:t>
      </w:r>
      <w:proofErr w:type="spellEnd"/>
      <w:r w:rsidRPr="00975A60">
        <w:rPr>
          <w:lang w:val="en-US"/>
        </w:rPr>
        <w:t>': 500, '</w:t>
      </w:r>
      <w:proofErr w:type="spellStart"/>
      <w:r w:rsidRPr="00975A60">
        <w:rPr>
          <w:lang w:val="en-US"/>
        </w:rPr>
        <w:t>num_leaves</w:t>
      </w:r>
      <w:proofErr w:type="spellEnd"/>
      <w:r w:rsidRPr="00975A60">
        <w:rPr>
          <w:lang w:val="en-US"/>
        </w:rPr>
        <w:t>': 40, 'subsample': 0.6}</w:t>
      </w:r>
    </w:p>
    <w:p w14:paraId="5ED7C6F5" w14:textId="77777777" w:rsidR="00975A60" w:rsidRDefault="00975A60" w:rsidP="00975A60">
      <w:pPr>
        <w:rPr>
          <w:lang w:val="en-US"/>
        </w:rPr>
      </w:pPr>
    </w:p>
    <w:p w14:paraId="3403BF4D" w14:textId="36633661" w:rsidR="00285029" w:rsidRDefault="00285029" w:rsidP="00975A60">
      <w:r w:rsidRPr="00285029">
        <w:t>2. Model Performance</w:t>
      </w:r>
    </w:p>
    <w:p w14:paraId="169DBFA5" w14:textId="77777777" w:rsidR="00285029" w:rsidRDefault="00285029" w:rsidP="00975A60"/>
    <w:p w14:paraId="3FE97D39" w14:textId="4184B387" w:rsidR="00285029" w:rsidRPr="00285029" w:rsidRDefault="00285029" w:rsidP="00975A60">
      <w:pPr>
        <w:rPr>
          <w:lang w:val="en-US"/>
        </w:rPr>
      </w:pPr>
      <w:r w:rsidRPr="00285029">
        <w:rPr>
          <w:lang w:val="en-US"/>
        </w:rPr>
        <w:t xml:space="preserve">Despite hyperparameter tuning, the model's performance remained consistent, achieving </w:t>
      </w:r>
      <w:r w:rsidRPr="00285029">
        <w:rPr>
          <w:b/>
          <w:bCs/>
          <w:lang w:val="en-US"/>
        </w:rPr>
        <w:t>near-perfect accuracy</w:t>
      </w:r>
      <w:r w:rsidRPr="00285029">
        <w:rPr>
          <w:lang w:val="en-US"/>
        </w:rPr>
        <w:t xml:space="preserve">. The confusion matrix showed </w:t>
      </w:r>
      <w:r w:rsidRPr="00285029">
        <w:rPr>
          <w:b/>
          <w:bCs/>
          <w:lang w:val="en-US"/>
        </w:rPr>
        <w:t>1 false negative</w:t>
      </w:r>
      <w:r w:rsidRPr="00285029">
        <w:rPr>
          <w:lang w:val="en-US"/>
        </w:rPr>
        <w:t xml:space="preserve"> and </w:t>
      </w:r>
      <w:r w:rsidRPr="00285029">
        <w:rPr>
          <w:b/>
          <w:bCs/>
          <w:lang w:val="en-US"/>
        </w:rPr>
        <w:t>2 false positives</w:t>
      </w:r>
      <w:r w:rsidRPr="00285029">
        <w:rPr>
          <w:lang w:val="en-US"/>
        </w:rPr>
        <w:t>, identical to the initial model evaluation.</w:t>
      </w:r>
    </w:p>
    <w:p w14:paraId="32C9EEF3" w14:textId="77777777" w:rsidR="00975A60" w:rsidRDefault="00975A60" w:rsidP="00975A60">
      <w:pPr>
        <w:rPr>
          <w:lang w:val="en-US"/>
        </w:rPr>
      </w:pPr>
    </w:p>
    <w:p w14:paraId="4F125374" w14:textId="5FF821EA" w:rsidR="00975A60" w:rsidRPr="00975A60" w:rsidRDefault="00975A60" w:rsidP="006F42A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9F0FD" wp14:editId="2EFBC665">
            <wp:extent cx="3291840" cy="2049864"/>
            <wp:effectExtent l="0" t="0" r="3810" b="7620"/>
            <wp:docPr id="1811344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446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112" cy="205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6FEC" w14:textId="57AA6010" w:rsidR="00285029" w:rsidRDefault="00285029">
      <w:r w:rsidRPr="00285029">
        <w:lastRenderedPageBreak/>
        <w:t xml:space="preserve">3. SHAP Values and Feature </w:t>
      </w:r>
      <w:proofErr w:type="spellStart"/>
      <w:r w:rsidRPr="00285029">
        <w:t>Importance</w:t>
      </w:r>
      <w:proofErr w:type="spellEnd"/>
    </w:p>
    <w:p w14:paraId="4FC6C146" w14:textId="77777777" w:rsidR="00285029" w:rsidRPr="00285029" w:rsidRDefault="00285029" w:rsidP="00285029">
      <w:pPr>
        <w:rPr>
          <w:lang w:val="en-US"/>
        </w:rPr>
      </w:pPr>
      <w:r w:rsidRPr="00285029">
        <w:rPr>
          <w:b/>
          <w:bCs/>
          <w:lang w:val="en-US"/>
        </w:rPr>
        <w:t>SHAP values</w:t>
      </w:r>
      <w:r w:rsidRPr="00285029">
        <w:rPr>
          <w:lang w:val="en-US"/>
        </w:rPr>
        <w:t xml:space="preserve"> were used to interpret the predictions of the </w:t>
      </w:r>
      <w:proofErr w:type="spellStart"/>
      <w:r w:rsidRPr="00285029">
        <w:rPr>
          <w:lang w:val="en-US"/>
        </w:rPr>
        <w:t>LightGBM</w:t>
      </w:r>
      <w:proofErr w:type="spellEnd"/>
      <w:r w:rsidRPr="00285029">
        <w:rPr>
          <w:lang w:val="en-US"/>
        </w:rPr>
        <w:t xml:space="preserve"> model, providing insights into the most influential features affecting customer churn.</w:t>
      </w:r>
    </w:p>
    <w:p w14:paraId="16F1844E" w14:textId="77777777" w:rsidR="00285029" w:rsidRPr="00285029" w:rsidRDefault="00285029" w:rsidP="00285029">
      <w:pPr>
        <w:rPr>
          <w:b/>
          <w:bCs/>
        </w:rPr>
      </w:pPr>
      <w:r w:rsidRPr="00285029">
        <w:rPr>
          <w:b/>
          <w:bCs/>
        </w:rPr>
        <w:t>SHAP Interpretation:</w:t>
      </w:r>
    </w:p>
    <w:p w14:paraId="4A6D7110" w14:textId="77777777" w:rsidR="00285029" w:rsidRPr="00285029" w:rsidRDefault="00285029" w:rsidP="00285029">
      <w:pPr>
        <w:numPr>
          <w:ilvl w:val="0"/>
          <w:numId w:val="9"/>
        </w:numPr>
        <w:rPr>
          <w:lang w:val="en-US"/>
        </w:rPr>
      </w:pPr>
      <w:r w:rsidRPr="00285029">
        <w:rPr>
          <w:b/>
          <w:bCs/>
          <w:lang w:val="en-US"/>
        </w:rPr>
        <w:t>X-axis</w:t>
      </w:r>
      <w:r w:rsidRPr="00285029">
        <w:rPr>
          <w:lang w:val="en-US"/>
        </w:rPr>
        <w:t>: Represents SHAP values – feature contributions to the model's prediction.</w:t>
      </w:r>
    </w:p>
    <w:p w14:paraId="63974CA6" w14:textId="77777777" w:rsidR="00285029" w:rsidRPr="00285029" w:rsidRDefault="00285029" w:rsidP="00285029">
      <w:pPr>
        <w:numPr>
          <w:ilvl w:val="1"/>
          <w:numId w:val="9"/>
        </w:numPr>
        <w:rPr>
          <w:lang w:val="en-US"/>
        </w:rPr>
      </w:pPr>
      <w:r w:rsidRPr="00285029">
        <w:rPr>
          <w:lang w:val="en-US"/>
        </w:rPr>
        <w:t xml:space="preserve">Positive SHAP values: Push predictions toward the </w:t>
      </w:r>
      <w:r w:rsidRPr="00285029">
        <w:rPr>
          <w:b/>
          <w:bCs/>
          <w:lang w:val="en-US"/>
        </w:rPr>
        <w:t>positive class</w:t>
      </w:r>
      <w:r w:rsidRPr="00285029">
        <w:rPr>
          <w:lang w:val="en-US"/>
        </w:rPr>
        <w:t xml:space="preserve"> (Churned).</w:t>
      </w:r>
    </w:p>
    <w:p w14:paraId="3E647457" w14:textId="77777777" w:rsidR="00285029" w:rsidRPr="00285029" w:rsidRDefault="00285029" w:rsidP="00285029">
      <w:pPr>
        <w:numPr>
          <w:ilvl w:val="1"/>
          <w:numId w:val="9"/>
        </w:numPr>
        <w:rPr>
          <w:lang w:val="en-US"/>
        </w:rPr>
      </w:pPr>
      <w:r w:rsidRPr="00285029">
        <w:rPr>
          <w:lang w:val="en-US"/>
        </w:rPr>
        <w:t xml:space="preserve">Negative SHAP values: Push predictions toward the </w:t>
      </w:r>
      <w:r w:rsidRPr="00285029">
        <w:rPr>
          <w:b/>
          <w:bCs/>
          <w:lang w:val="en-US"/>
        </w:rPr>
        <w:t>negative class</w:t>
      </w:r>
      <w:r w:rsidRPr="00285029">
        <w:rPr>
          <w:lang w:val="en-US"/>
        </w:rPr>
        <w:t xml:space="preserve"> (Stayed).</w:t>
      </w:r>
    </w:p>
    <w:p w14:paraId="2ED006FF" w14:textId="77777777" w:rsidR="00285029" w:rsidRPr="00285029" w:rsidRDefault="00285029" w:rsidP="00285029">
      <w:pPr>
        <w:numPr>
          <w:ilvl w:val="0"/>
          <w:numId w:val="9"/>
        </w:numPr>
        <w:rPr>
          <w:lang w:val="en-US"/>
        </w:rPr>
      </w:pPr>
      <w:r w:rsidRPr="00285029">
        <w:rPr>
          <w:b/>
          <w:bCs/>
          <w:lang w:val="en-US"/>
        </w:rPr>
        <w:t>Color</w:t>
      </w:r>
      <w:r w:rsidRPr="00285029">
        <w:rPr>
          <w:lang w:val="en-US"/>
        </w:rPr>
        <w:t>: Indicates the magnitude of feature values.</w:t>
      </w:r>
    </w:p>
    <w:p w14:paraId="7DA932DC" w14:textId="77777777" w:rsidR="00285029" w:rsidRPr="00285029" w:rsidRDefault="00285029" w:rsidP="00285029">
      <w:pPr>
        <w:numPr>
          <w:ilvl w:val="1"/>
          <w:numId w:val="9"/>
        </w:numPr>
      </w:pPr>
      <w:proofErr w:type="spellStart"/>
      <w:r w:rsidRPr="00285029">
        <w:t>Red</w:t>
      </w:r>
      <w:proofErr w:type="spellEnd"/>
      <w:r w:rsidRPr="00285029">
        <w:t xml:space="preserve">: High feature </w:t>
      </w:r>
      <w:proofErr w:type="spellStart"/>
      <w:r w:rsidRPr="00285029">
        <w:t>values</w:t>
      </w:r>
      <w:proofErr w:type="spellEnd"/>
      <w:r w:rsidRPr="00285029">
        <w:t>.</w:t>
      </w:r>
    </w:p>
    <w:p w14:paraId="5F111409" w14:textId="77777777" w:rsidR="00285029" w:rsidRPr="00285029" w:rsidRDefault="00285029" w:rsidP="00285029">
      <w:pPr>
        <w:numPr>
          <w:ilvl w:val="1"/>
          <w:numId w:val="9"/>
        </w:numPr>
      </w:pPr>
      <w:r w:rsidRPr="00285029">
        <w:t xml:space="preserve">Blue: Low feature </w:t>
      </w:r>
      <w:proofErr w:type="spellStart"/>
      <w:r w:rsidRPr="00285029">
        <w:t>values</w:t>
      </w:r>
      <w:proofErr w:type="spellEnd"/>
      <w:r w:rsidRPr="00285029">
        <w:t>.</w:t>
      </w:r>
    </w:p>
    <w:p w14:paraId="66761559" w14:textId="77777777" w:rsidR="00285029" w:rsidRDefault="00285029"/>
    <w:p w14:paraId="55FA80BB" w14:textId="77777777" w:rsidR="00285029" w:rsidRPr="00285029" w:rsidRDefault="00285029" w:rsidP="00285029">
      <w:pPr>
        <w:rPr>
          <w:b/>
          <w:bCs/>
        </w:rPr>
      </w:pPr>
      <w:r w:rsidRPr="00285029">
        <w:rPr>
          <w:b/>
          <w:bCs/>
        </w:rPr>
        <w:t xml:space="preserve">Key </w:t>
      </w:r>
      <w:proofErr w:type="spellStart"/>
      <w:r w:rsidRPr="00285029">
        <w:rPr>
          <w:b/>
          <w:bCs/>
        </w:rPr>
        <w:t>Insights</w:t>
      </w:r>
      <w:proofErr w:type="spellEnd"/>
      <w:r w:rsidRPr="00285029">
        <w:rPr>
          <w:b/>
          <w:bCs/>
        </w:rPr>
        <w:t>:</w:t>
      </w:r>
    </w:p>
    <w:p w14:paraId="3F8F7141" w14:textId="77777777" w:rsidR="00285029" w:rsidRPr="00285029" w:rsidRDefault="00285029" w:rsidP="00285029">
      <w:pPr>
        <w:numPr>
          <w:ilvl w:val="0"/>
          <w:numId w:val="10"/>
        </w:numPr>
        <w:rPr>
          <w:lang w:val="en-US"/>
        </w:rPr>
      </w:pPr>
      <w:r w:rsidRPr="00285029">
        <w:rPr>
          <w:b/>
          <w:bCs/>
          <w:lang w:val="en-US"/>
        </w:rPr>
        <w:t xml:space="preserve">Complain: </w:t>
      </w:r>
      <w:r w:rsidRPr="00285029">
        <w:rPr>
          <w:lang w:val="en-US"/>
        </w:rPr>
        <w:t>Customers who filed a complaint (Complain = 1) have a positive SHAP value, indicating a higher likelihood of churn. Conversely, those who did not file a complaint (Complain = 0) are less likely to churn.</w:t>
      </w:r>
    </w:p>
    <w:p w14:paraId="7E73F33B" w14:textId="57E677D1" w:rsidR="00285029" w:rsidRPr="00285029" w:rsidRDefault="00285029" w:rsidP="00285029">
      <w:pPr>
        <w:numPr>
          <w:ilvl w:val="0"/>
          <w:numId w:val="10"/>
        </w:numPr>
        <w:rPr>
          <w:lang w:val="en-US"/>
        </w:rPr>
      </w:pPr>
      <w:r w:rsidRPr="00285029">
        <w:rPr>
          <w:b/>
          <w:bCs/>
          <w:lang w:val="en-US"/>
        </w:rPr>
        <w:t>Age</w:t>
      </w:r>
      <w:r w:rsidRPr="00285029">
        <w:rPr>
          <w:lang w:val="en-US"/>
        </w:rPr>
        <w:t xml:space="preserve">: Older customers tend to have a </w:t>
      </w:r>
      <w:r w:rsidRPr="00285029">
        <w:rPr>
          <w:b/>
          <w:bCs/>
          <w:lang w:val="en-US"/>
        </w:rPr>
        <w:t>negative impact</w:t>
      </w:r>
      <w:r w:rsidRPr="00285029">
        <w:rPr>
          <w:lang w:val="en-US"/>
        </w:rPr>
        <w:t xml:space="preserve"> on churn predictions, meaning they are more likely to stay.</w:t>
      </w:r>
    </w:p>
    <w:p w14:paraId="4147248E" w14:textId="77777777" w:rsidR="00285029" w:rsidRPr="00285029" w:rsidRDefault="00285029" w:rsidP="00285029">
      <w:pPr>
        <w:numPr>
          <w:ilvl w:val="0"/>
          <w:numId w:val="10"/>
        </w:numPr>
      </w:pPr>
      <w:proofErr w:type="spellStart"/>
      <w:r w:rsidRPr="00285029">
        <w:rPr>
          <w:b/>
          <w:bCs/>
        </w:rPr>
        <w:t>IsActiveMember</w:t>
      </w:r>
      <w:proofErr w:type="spellEnd"/>
      <w:r w:rsidRPr="00285029">
        <w:t xml:space="preserve"> and </w:t>
      </w:r>
      <w:proofErr w:type="spellStart"/>
      <w:r w:rsidRPr="00285029">
        <w:rPr>
          <w:b/>
          <w:bCs/>
        </w:rPr>
        <w:t>NumOfProducts</w:t>
      </w:r>
      <w:proofErr w:type="spellEnd"/>
      <w:r w:rsidRPr="00285029">
        <w:t>:</w:t>
      </w:r>
    </w:p>
    <w:p w14:paraId="61523AD1" w14:textId="77777777" w:rsidR="00285029" w:rsidRPr="00285029" w:rsidRDefault="00285029" w:rsidP="00285029">
      <w:pPr>
        <w:numPr>
          <w:ilvl w:val="1"/>
          <w:numId w:val="10"/>
        </w:numPr>
        <w:rPr>
          <w:lang w:val="en-US"/>
        </w:rPr>
      </w:pPr>
      <w:r w:rsidRPr="00285029">
        <w:rPr>
          <w:lang w:val="en-US"/>
        </w:rPr>
        <w:t xml:space="preserve">Active customers and those with </w:t>
      </w:r>
      <w:r w:rsidRPr="00285029">
        <w:rPr>
          <w:b/>
          <w:bCs/>
          <w:lang w:val="en-US"/>
        </w:rPr>
        <w:t>more products</w:t>
      </w:r>
      <w:r w:rsidRPr="00285029">
        <w:rPr>
          <w:lang w:val="en-US"/>
        </w:rPr>
        <w:t xml:space="preserve"> are less likely to churn.</w:t>
      </w:r>
    </w:p>
    <w:p w14:paraId="2AA75EF6" w14:textId="77777777" w:rsidR="00285029" w:rsidRPr="00285029" w:rsidRDefault="00285029" w:rsidP="00285029">
      <w:pPr>
        <w:numPr>
          <w:ilvl w:val="0"/>
          <w:numId w:val="10"/>
        </w:numPr>
        <w:rPr>
          <w:lang w:val="en-US"/>
        </w:rPr>
      </w:pPr>
      <w:proofErr w:type="spellStart"/>
      <w:r w:rsidRPr="00285029">
        <w:rPr>
          <w:b/>
          <w:bCs/>
          <w:lang w:val="en-US"/>
        </w:rPr>
        <w:t>EstimatedSalary</w:t>
      </w:r>
      <w:proofErr w:type="spellEnd"/>
      <w:r w:rsidRPr="00285029">
        <w:rPr>
          <w:b/>
          <w:bCs/>
          <w:lang w:val="en-US"/>
        </w:rPr>
        <w:t>, Balance, and Point Earned</w:t>
      </w:r>
      <w:r w:rsidRPr="00285029">
        <w:rPr>
          <w:lang w:val="en-US"/>
        </w:rPr>
        <w:t xml:space="preserve">: Moderate importance with less clear directional influence compared to </w:t>
      </w:r>
      <w:r w:rsidRPr="00285029">
        <w:rPr>
          <w:b/>
          <w:bCs/>
          <w:lang w:val="en-US"/>
        </w:rPr>
        <w:t>Complain</w:t>
      </w:r>
      <w:r w:rsidRPr="00285029">
        <w:rPr>
          <w:lang w:val="en-US"/>
        </w:rPr>
        <w:t xml:space="preserve"> and </w:t>
      </w:r>
      <w:r w:rsidRPr="00285029">
        <w:rPr>
          <w:b/>
          <w:bCs/>
          <w:lang w:val="en-US"/>
        </w:rPr>
        <w:t>Age</w:t>
      </w:r>
      <w:r w:rsidRPr="00285029">
        <w:rPr>
          <w:lang w:val="en-US"/>
        </w:rPr>
        <w:t>.</w:t>
      </w:r>
    </w:p>
    <w:p w14:paraId="7465BD5C" w14:textId="77777777" w:rsidR="00285029" w:rsidRPr="00285029" w:rsidRDefault="00285029">
      <w:pPr>
        <w:rPr>
          <w:lang w:val="en-US"/>
        </w:rPr>
      </w:pPr>
    </w:p>
    <w:p w14:paraId="4E4C1F70" w14:textId="77777777" w:rsidR="006F42AB" w:rsidRDefault="006F42AB">
      <w:pPr>
        <w:rPr>
          <w:lang w:val="en-US"/>
        </w:rPr>
      </w:pPr>
    </w:p>
    <w:p w14:paraId="2F054C52" w14:textId="5E6606C1" w:rsidR="006F42AB" w:rsidRDefault="006F42AB" w:rsidP="006F42AB">
      <w:pPr>
        <w:jc w:val="center"/>
        <w:rPr>
          <w:lang w:val="en-US"/>
        </w:rPr>
      </w:pPr>
      <w:r w:rsidRPr="006F42AB">
        <w:rPr>
          <w:noProof/>
          <w:lang w:val="en-US"/>
        </w:rPr>
        <w:drawing>
          <wp:inline distT="0" distB="0" distL="0" distR="0" wp14:anchorId="0B1E0B69" wp14:editId="3319A8F9">
            <wp:extent cx="2526454" cy="2680180"/>
            <wp:effectExtent l="0" t="0" r="7620" b="6350"/>
            <wp:docPr id="1583313321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13321" name="Picture 1" descr="A graph with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964" cy="26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9B96" w14:textId="77777777" w:rsidR="006F42AB" w:rsidRDefault="006F42AB">
      <w:pPr>
        <w:rPr>
          <w:lang w:val="en-US"/>
        </w:rPr>
      </w:pPr>
    </w:p>
    <w:p w14:paraId="7D790F73" w14:textId="77777777" w:rsidR="006F42AB" w:rsidRDefault="006F42AB">
      <w:pPr>
        <w:rPr>
          <w:lang w:val="en-US"/>
        </w:rPr>
      </w:pPr>
    </w:p>
    <w:p w14:paraId="374B08CE" w14:textId="77777777" w:rsidR="00285029" w:rsidRPr="00285029" w:rsidRDefault="00285029" w:rsidP="00285029">
      <w:pPr>
        <w:rPr>
          <w:b/>
          <w:bCs/>
          <w:lang w:val="en-US"/>
        </w:rPr>
      </w:pPr>
      <w:r w:rsidRPr="00285029">
        <w:rPr>
          <w:b/>
          <w:bCs/>
          <w:lang w:val="en-US"/>
        </w:rPr>
        <w:t>4. Summary and Conclusions</w:t>
      </w:r>
    </w:p>
    <w:p w14:paraId="549DA6AB" w14:textId="77777777" w:rsidR="00285029" w:rsidRPr="00285029" w:rsidRDefault="00285029" w:rsidP="00285029">
      <w:pPr>
        <w:rPr>
          <w:lang w:val="en-US"/>
        </w:rPr>
      </w:pPr>
      <w:r w:rsidRPr="00285029">
        <w:rPr>
          <w:lang w:val="en-US"/>
        </w:rPr>
        <w:t>The project successfully identified the most effective machine learning algorithms for predicting customer churn:</w:t>
      </w:r>
    </w:p>
    <w:p w14:paraId="3F0FD42C" w14:textId="77777777" w:rsidR="00285029" w:rsidRPr="00285029" w:rsidRDefault="00285029" w:rsidP="00285029">
      <w:pPr>
        <w:numPr>
          <w:ilvl w:val="0"/>
          <w:numId w:val="11"/>
        </w:numPr>
        <w:rPr>
          <w:lang w:val="en-US"/>
        </w:rPr>
      </w:pPr>
      <w:proofErr w:type="spellStart"/>
      <w:r w:rsidRPr="00285029">
        <w:rPr>
          <w:b/>
          <w:bCs/>
          <w:lang w:val="en-US"/>
        </w:rPr>
        <w:t>LightGBM</w:t>
      </w:r>
      <w:proofErr w:type="spellEnd"/>
      <w:r w:rsidRPr="00285029">
        <w:rPr>
          <w:lang w:val="en-US"/>
        </w:rPr>
        <w:t xml:space="preserve"> and </w:t>
      </w:r>
      <w:proofErr w:type="spellStart"/>
      <w:r w:rsidRPr="00285029">
        <w:rPr>
          <w:b/>
          <w:bCs/>
          <w:lang w:val="en-US"/>
        </w:rPr>
        <w:t>XGBoost</w:t>
      </w:r>
      <w:proofErr w:type="spellEnd"/>
      <w:r w:rsidRPr="00285029">
        <w:rPr>
          <w:lang w:val="en-US"/>
        </w:rPr>
        <w:t xml:space="preserve"> performed equally well, achieving near-perfect accuracy.</w:t>
      </w:r>
    </w:p>
    <w:p w14:paraId="5D4B84F5" w14:textId="77777777" w:rsidR="00285029" w:rsidRPr="00285029" w:rsidRDefault="00285029" w:rsidP="00285029">
      <w:pPr>
        <w:numPr>
          <w:ilvl w:val="0"/>
          <w:numId w:val="11"/>
        </w:numPr>
        <w:rPr>
          <w:lang w:val="en-US"/>
        </w:rPr>
      </w:pPr>
      <w:r w:rsidRPr="00285029">
        <w:rPr>
          <w:b/>
          <w:bCs/>
          <w:lang w:val="en-US"/>
        </w:rPr>
        <w:t>KNN</w:t>
      </w:r>
      <w:r w:rsidRPr="00285029">
        <w:rPr>
          <w:lang w:val="en-US"/>
        </w:rPr>
        <w:t xml:space="preserve"> was excluded due to its lower performance.</w:t>
      </w:r>
    </w:p>
    <w:p w14:paraId="35389734" w14:textId="77777777" w:rsidR="00285029" w:rsidRPr="00285029" w:rsidRDefault="00285029" w:rsidP="00285029">
      <w:pPr>
        <w:numPr>
          <w:ilvl w:val="0"/>
          <w:numId w:val="11"/>
        </w:numPr>
        <w:rPr>
          <w:lang w:val="en-US"/>
        </w:rPr>
      </w:pPr>
      <w:r w:rsidRPr="00285029">
        <w:rPr>
          <w:lang w:val="en-US"/>
        </w:rPr>
        <w:t xml:space="preserve">Given resource constraints and compatibility issues, further refinement focused exclusively on </w:t>
      </w:r>
      <w:proofErr w:type="spellStart"/>
      <w:r w:rsidRPr="00285029">
        <w:rPr>
          <w:b/>
          <w:bCs/>
          <w:lang w:val="en-US"/>
        </w:rPr>
        <w:t>LightGBM</w:t>
      </w:r>
      <w:proofErr w:type="spellEnd"/>
      <w:r w:rsidRPr="00285029">
        <w:rPr>
          <w:lang w:val="en-US"/>
        </w:rPr>
        <w:t>.</w:t>
      </w:r>
    </w:p>
    <w:p w14:paraId="570D6474" w14:textId="77777777" w:rsidR="00285029" w:rsidRPr="00285029" w:rsidRDefault="00285029" w:rsidP="00285029">
      <w:pPr>
        <w:rPr>
          <w:lang w:val="en-US"/>
        </w:rPr>
      </w:pPr>
      <w:r w:rsidRPr="00285029">
        <w:rPr>
          <w:lang w:val="en-US"/>
        </w:rPr>
        <w:t xml:space="preserve">The interpretability analysis using SHAP values revealed </w:t>
      </w:r>
      <w:r w:rsidRPr="00285029">
        <w:rPr>
          <w:b/>
          <w:bCs/>
          <w:lang w:val="en-US"/>
        </w:rPr>
        <w:t>Complain</w:t>
      </w:r>
      <w:r w:rsidRPr="00285029">
        <w:rPr>
          <w:lang w:val="en-US"/>
        </w:rPr>
        <w:t xml:space="preserve"> and </w:t>
      </w:r>
      <w:r w:rsidRPr="00285029">
        <w:rPr>
          <w:b/>
          <w:bCs/>
          <w:lang w:val="en-US"/>
        </w:rPr>
        <w:t>Age</w:t>
      </w:r>
      <w:r w:rsidRPr="00285029">
        <w:rPr>
          <w:lang w:val="en-US"/>
        </w:rPr>
        <w:t xml:space="preserve"> as the most influential predictors of churn.</w:t>
      </w:r>
    </w:p>
    <w:p w14:paraId="305E199F" w14:textId="77777777" w:rsidR="00FD39DD" w:rsidRDefault="00FD39DD">
      <w:pPr>
        <w:rPr>
          <w:lang w:val="en-US"/>
        </w:rPr>
      </w:pPr>
    </w:p>
    <w:p w14:paraId="1B18E1C9" w14:textId="77777777" w:rsidR="00285029" w:rsidRPr="00285029" w:rsidRDefault="00285029" w:rsidP="00285029">
      <w:pPr>
        <w:rPr>
          <w:b/>
          <w:bCs/>
          <w:lang w:val="en-US"/>
        </w:rPr>
      </w:pPr>
      <w:r w:rsidRPr="00285029">
        <w:rPr>
          <w:b/>
          <w:bCs/>
          <w:lang w:val="en-US"/>
        </w:rPr>
        <w:t>5. Business Perspective</w:t>
      </w:r>
    </w:p>
    <w:p w14:paraId="249A9664" w14:textId="77777777" w:rsidR="00285029" w:rsidRPr="00285029" w:rsidRDefault="00285029" w:rsidP="00285029">
      <w:pPr>
        <w:rPr>
          <w:lang w:val="en-US"/>
        </w:rPr>
      </w:pPr>
      <w:r w:rsidRPr="00285029">
        <w:rPr>
          <w:lang w:val="en-US"/>
        </w:rPr>
        <w:t xml:space="preserve">If this were a real-world scenario, the analysis suggests that European banks should </w:t>
      </w:r>
      <w:r w:rsidRPr="00285029">
        <w:rPr>
          <w:b/>
          <w:bCs/>
          <w:lang w:val="en-US"/>
        </w:rPr>
        <w:t>prioritize addressing customer complaints</w:t>
      </w:r>
      <w:r w:rsidRPr="00285029">
        <w:rPr>
          <w:lang w:val="en-US"/>
        </w:rPr>
        <w:t xml:space="preserve"> to mitigate churn. Additionally, targeted retention strategies for older customers and proactive engagement with </w:t>
      </w:r>
      <w:r w:rsidRPr="00285029">
        <w:rPr>
          <w:b/>
          <w:bCs/>
          <w:lang w:val="en-US"/>
        </w:rPr>
        <w:t>active customers</w:t>
      </w:r>
      <w:r w:rsidRPr="00285029">
        <w:rPr>
          <w:lang w:val="en-US"/>
        </w:rPr>
        <w:t xml:space="preserve"> or those with </w:t>
      </w:r>
      <w:r w:rsidRPr="00285029">
        <w:rPr>
          <w:b/>
          <w:bCs/>
          <w:lang w:val="en-US"/>
        </w:rPr>
        <w:t>multiple products</w:t>
      </w:r>
      <w:r w:rsidRPr="00285029">
        <w:rPr>
          <w:lang w:val="en-US"/>
        </w:rPr>
        <w:t xml:space="preserve"> could enhance customer retention.</w:t>
      </w:r>
    </w:p>
    <w:p w14:paraId="2E91B53D" w14:textId="77777777" w:rsidR="00285029" w:rsidRDefault="00285029">
      <w:pPr>
        <w:rPr>
          <w:lang w:val="en-US"/>
        </w:rPr>
      </w:pPr>
    </w:p>
    <w:p w14:paraId="00C0A551" w14:textId="77777777" w:rsidR="00285029" w:rsidRPr="00285029" w:rsidRDefault="00285029" w:rsidP="00285029">
      <w:pPr>
        <w:rPr>
          <w:b/>
          <w:bCs/>
        </w:rPr>
      </w:pPr>
      <w:r w:rsidRPr="00285029">
        <w:rPr>
          <w:b/>
          <w:bCs/>
        </w:rPr>
        <w:t xml:space="preserve">Future </w:t>
      </w:r>
      <w:proofErr w:type="spellStart"/>
      <w:r w:rsidRPr="00285029">
        <w:rPr>
          <w:b/>
          <w:bCs/>
        </w:rPr>
        <w:t>Steps</w:t>
      </w:r>
      <w:proofErr w:type="spellEnd"/>
    </w:p>
    <w:p w14:paraId="7992B637" w14:textId="77777777" w:rsidR="00285029" w:rsidRPr="00285029" w:rsidRDefault="00285029" w:rsidP="00285029">
      <w:pPr>
        <w:numPr>
          <w:ilvl w:val="0"/>
          <w:numId w:val="12"/>
        </w:numPr>
        <w:rPr>
          <w:lang w:val="en-US"/>
        </w:rPr>
      </w:pPr>
      <w:r w:rsidRPr="00285029">
        <w:rPr>
          <w:lang w:val="en-US"/>
        </w:rPr>
        <w:t xml:space="preserve">Investigate the relationship between </w:t>
      </w:r>
      <w:r w:rsidRPr="00285029">
        <w:rPr>
          <w:b/>
          <w:bCs/>
          <w:lang w:val="en-US"/>
        </w:rPr>
        <w:t>Complain</w:t>
      </w:r>
      <w:r w:rsidRPr="00285029">
        <w:rPr>
          <w:lang w:val="en-US"/>
        </w:rPr>
        <w:t xml:space="preserve"> and </w:t>
      </w:r>
      <w:proofErr w:type="spellStart"/>
      <w:r w:rsidRPr="00285029">
        <w:rPr>
          <w:b/>
          <w:bCs/>
          <w:lang w:val="en-US"/>
        </w:rPr>
        <w:t>SatisfactionScore</w:t>
      </w:r>
      <w:proofErr w:type="spellEnd"/>
      <w:r w:rsidRPr="00285029">
        <w:rPr>
          <w:lang w:val="en-US"/>
        </w:rPr>
        <w:t>. These features are theoretically correlated, but the dataset appears to have been pre-processed to remove linear correlations.</w:t>
      </w:r>
    </w:p>
    <w:p w14:paraId="0C65591E" w14:textId="77777777" w:rsidR="00285029" w:rsidRPr="00285029" w:rsidRDefault="00285029" w:rsidP="00285029">
      <w:pPr>
        <w:numPr>
          <w:ilvl w:val="0"/>
          <w:numId w:val="12"/>
        </w:numPr>
        <w:rPr>
          <w:lang w:val="en-US"/>
        </w:rPr>
      </w:pPr>
      <w:r w:rsidRPr="00285029">
        <w:rPr>
          <w:lang w:val="en-US"/>
        </w:rPr>
        <w:t>Conduct further analysis using real-world, non-manipulated datasets for deeper business insights.</w:t>
      </w:r>
    </w:p>
    <w:p w14:paraId="29E3B471" w14:textId="000DDADB" w:rsidR="00975A60" w:rsidRPr="00975A60" w:rsidRDefault="00FD39DD">
      <w:pPr>
        <w:rPr>
          <w:lang w:val="en-US"/>
        </w:rPr>
      </w:pPr>
      <w:r>
        <w:rPr>
          <w:lang w:val="en-US"/>
        </w:rPr>
        <w:t xml:space="preserve"> </w:t>
      </w:r>
    </w:p>
    <w:sectPr w:rsidR="00975A60" w:rsidRPr="00975A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70FE"/>
    <w:multiLevelType w:val="hybridMultilevel"/>
    <w:tmpl w:val="1FCE8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271F"/>
    <w:multiLevelType w:val="multilevel"/>
    <w:tmpl w:val="F916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2ED0"/>
    <w:multiLevelType w:val="multilevel"/>
    <w:tmpl w:val="619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E7071"/>
    <w:multiLevelType w:val="multilevel"/>
    <w:tmpl w:val="F77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85CF5"/>
    <w:multiLevelType w:val="multilevel"/>
    <w:tmpl w:val="F3CC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D1755"/>
    <w:multiLevelType w:val="multilevel"/>
    <w:tmpl w:val="A9F0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04DE3"/>
    <w:multiLevelType w:val="multilevel"/>
    <w:tmpl w:val="A4F0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00A16"/>
    <w:multiLevelType w:val="multilevel"/>
    <w:tmpl w:val="5308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E6985"/>
    <w:multiLevelType w:val="multilevel"/>
    <w:tmpl w:val="A63C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F297C"/>
    <w:multiLevelType w:val="hybridMultilevel"/>
    <w:tmpl w:val="DBEED44E"/>
    <w:lvl w:ilvl="0" w:tplc="E7FC5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B1871"/>
    <w:multiLevelType w:val="multilevel"/>
    <w:tmpl w:val="D7FC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D4EEB"/>
    <w:multiLevelType w:val="hybridMultilevel"/>
    <w:tmpl w:val="C298DF3E"/>
    <w:lvl w:ilvl="0" w:tplc="667C18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060776">
    <w:abstractNumId w:val="0"/>
  </w:num>
  <w:num w:numId="2" w16cid:durableId="1853835311">
    <w:abstractNumId w:val="9"/>
  </w:num>
  <w:num w:numId="3" w16cid:durableId="1763456294">
    <w:abstractNumId w:val="11"/>
  </w:num>
  <w:num w:numId="4" w16cid:durableId="150217636">
    <w:abstractNumId w:val="8"/>
  </w:num>
  <w:num w:numId="5" w16cid:durableId="820773557">
    <w:abstractNumId w:val="1"/>
  </w:num>
  <w:num w:numId="6" w16cid:durableId="1598561318">
    <w:abstractNumId w:val="5"/>
  </w:num>
  <w:num w:numId="7" w16cid:durableId="1424300445">
    <w:abstractNumId w:val="4"/>
  </w:num>
  <w:num w:numId="8" w16cid:durableId="885147068">
    <w:abstractNumId w:val="3"/>
  </w:num>
  <w:num w:numId="9" w16cid:durableId="1399131022">
    <w:abstractNumId w:val="6"/>
  </w:num>
  <w:num w:numId="10" w16cid:durableId="464854129">
    <w:abstractNumId w:val="2"/>
  </w:num>
  <w:num w:numId="11" w16cid:durableId="2061247500">
    <w:abstractNumId w:val="7"/>
  </w:num>
  <w:num w:numId="12" w16cid:durableId="20560831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60"/>
    <w:rsid w:val="00002CD5"/>
    <w:rsid w:val="001D2931"/>
    <w:rsid w:val="00285029"/>
    <w:rsid w:val="006F42AB"/>
    <w:rsid w:val="009626C9"/>
    <w:rsid w:val="00975A60"/>
    <w:rsid w:val="00A13D7D"/>
    <w:rsid w:val="00F41E72"/>
    <w:rsid w:val="00FD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DC05"/>
  <w15:chartTrackingRefBased/>
  <w15:docId w15:val="{F8E70D2E-77F9-4BFD-AD54-AC2370D4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Perez</dc:creator>
  <cp:keywords/>
  <dc:description/>
  <cp:lastModifiedBy>Alexander Perez</cp:lastModifiedBy>
  <cp:revision>2</cp:revision>
  <dcterms:created xsi:type="dcterms:W3CDTF">2024-12-16T11:21:00Z</dcterms:created>
  <dcterms:modified xsi:type="dcterms:W3CDTF">2024-12-16T12:00:00Z</dcterms:modified>
</cp:coreProperties>
</file>