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/V1/attributeMetadata/customer/custom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/rest/default/V1/attributeMetadata/customer/custom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 attributes metadata for the given data interface.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dataInterfaceName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