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/V1/attributeMetadata/customer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/rest/default/V1/attributeMetadata/customer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all attribute metadata.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