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applicable shipping methods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