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/V1/companyCredits/company/{companyId}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/rest/default/V1/companyCredits/company/{companyId}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data on the credit limit for a specified company.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{"id":{"type":"integer","description":"ID."},"company_id":{"type":"integer","description":"Company id."},"credit_limit":{"type":"number","description":"Credit Limit."},"balance":{"type":"number","description":"Balance."},"currency_code":{"type":"string","description":"Currency Code."},"exceed_limit":{"type":"boolean","description":"Exceed Limit."},"available_limit":{"type":"number","description":"Available Limit."},"credit_comment":{"type":"string","description":"Credit comment for company credit history."},"extension_attributes":{"$ref":"#\/definitions\/company-credit-data-credit-limit-extension-interface"}}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