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/V1/customerGroups/default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/rest/default/V1/customerGroups/default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default customer group.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storeId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{"id":{"type":"integer","description":"Id"},"code":{"type":"string","description":"Code"},"tax_class_id":{"type":"integer","description":"Tax class id"},"tax_class_name":{"type":"string","description":"Tax class name"},"extension_attributes":{"$ref":"#\/definitions\/customer-data-group-extension-interface"}}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