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/V1/inventory/low-quantity-notification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/rest/default/V1/inventory/low-quantity-notification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inventoryLowQuantityNotificationApiSourceItemConfigurationsSaveV1ExecutePostBody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sourceItemConfigurations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