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/V1/inventory/source-items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/rest/default/V1/inventory/source-items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Multiple Source item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inventoryApiSourceItemsSaveV1ExecutePostBody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sourceItems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