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/V1/inventory/source-selection-algorithm-result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/rest/default/V1/inventory/source-selection-algorithm-result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inventorySourceSelectionApiSourceSelectionServiceV1ExecutePostBody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inventoryRequest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{"stock_id":{"type":"integer","description":"Stock Id"},"items":{"type":"array","description":"Items","items":{"$ref":"#\/definitions\/inventory-source-selection-api-data-item-request-interface"}},"extension_attributes":{"$ref":"#\/definitions\/inventory-source-selection-api-data-inventory-request-extension-interface"}}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algorithmCode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ource_selection_items":{"type":"array","items":{"$ref":"#\/definitions\/inventory-source-selection-api-data-source-selection-item-interface"}},"shippable":{"type":"boolean"},"extension_attributes":{"$ref":"#\/definitions\/inventory-source-selection-api-data-source-selection-resul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