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/V1/products/{sku}/media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/rest/default/V1/products/{sku}/media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new gallery entry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catalogProductAttributeMediaGalleryManagementV1CreatePostBody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entry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{"id":{"type":"integer","description":"Gallery entry ID"},"media_type":{"type":"string","description":"Media type"},"label":{"type":"string","description":"Gallery entry alternative text"},"position":{"type":"integer","description":"Gallery entry position (sort order)"},"disabled":{"type":"boolean","description":"If gallery entry is hidden from product page"},"types":{"type":"array","description":"Gallery entry image types (thumbnail, image, small_image etc)","items":{"type":"string"}},"file":{"type":"string","description":"File path"},"content":{"$ref":"#\/definitions\/framework-data-image-content-interface"},"extension_attributes":{"$ref":"#\/definitions\/catalog-data-product-attribute-media-gallery-entry-extension-interface"}}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