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RMA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rmaRmaManagementV1SaveRmaPostBody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rmaDataObject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ncrement_id":{"type":"string","description":"Entity_id"},"entity_id":{"type":"integer","description":"Entity_id"},"order_id":{"type":"integer","description":"Order_id"},"order_increment_id":{"type":"string","description":"Order_increment_id"},"store_id":{"type":"integer","description":"Store_id"},"customer_id":{"type":"integer","description":"Customer_id"},"date_requested":{"type":"string","description":"Date_requested"},"customer_custom_email":{"type":"string","description":"Customer_custom_email"},"items":{"type":"array","description":"Items","items":{"$ref":"#\/definitions\/rma-data-item-interface"}},"status":{"type":"string","description":"Status"},"comments":{"type":"array","description":"Comments list","items":{"$ref":"#\/definitions\/rma-data-comment-interface"}},"tracks":{"type":"array","description":"Tracks list","items":{"$ref":"#\/definitions\/rma-data-track-interface"}},"extension_attributes":{"$ref":"#\/definitions\/rma-data-rma-extension-interface"},"custom_attributes":{"type":"array","description":"Custom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ncrement_id":{"type":"string","description":"Entity_id"},"entity_id":{"type":"integer","description":"Entity_id"},"order_id":{"type":"integer","description":"Order_id"},"order_increment_id":{"type":"string","description":"Order_increment_id"},"store_id":{"type":"integer","description":"Store_id"},"customer_id":{"type":"integer","description":"Customer_id"},"date_requested":{"type":"string","description":"Date_requested"},"customer_custom_email":{"type":"string","description":"Customer_custom_email"},"items":{"type":"array","description":"Items","items":{"$ref":"#\/definitions\/rma-data-item-interface"}},"status":{"type":"string","description":"Status"},"comments":{"type":"array","description":"Comments list","items":{"$ref":"#\/definitions\/rma-data-comment-interface"}},"tracks":{"type":"array","description":"Tracks list","items":{"$ref":"#\/definitions\/rma-data-track-interface"}},"extension_attributes":{"$ref":"#\/definitions\/rma-data-rma-extension-interface"},"custom_attributes":{"type":"array","description":"Custom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