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/V1/salesRules/search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/rest/default/V1/salesRules/search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sales rules that match te specified criteria. This call returns an array of objects, but detailed information about each object’s attributes might not be included. See https://devdocs.magento.com/codelinks/attributes.html#RuleRepositoryInterface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{"items":{"type":"array","description":"Rules.","items":{"$ref":"#\/definitions\/sales-rule-data-rule-interface"}},"search_criteria":{"$ref":"#\/definitions\/framework-search-criteria-interface"},"total_count":{"type":"integer","description":"Total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