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/V1/sharedCatalog/{id}/assignCategories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/rest/default/V1/sharedCatalog/{id}/assignCategories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categories into the shared catalog.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sharedCatalogCategoryManagementV1AssignCategoriesPostBody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categories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