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/V1/sharedCatalog/{id}/assignProducts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/rest/default/V1/sharedCatalog/{id}/assignProducts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products into the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sharedCatalogProductManagementV1AssignProductsPostBody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