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/V1/sharedCatalog/{sharedCatalogId}/unassignCompanies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/rest/default/V1/sharedCatalog/{sharedCatalogId}/unassignCompanies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Unassign companies from a shared catalog.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sharedCatalogCompanyManagementV1UnassignCompaniesPostBody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companies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