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/V1/taxClasses/{taxClassId}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/rest/default/V1/taxClasses/{taxClassId}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 tax class with the given tax class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taxClassId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