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/V1/taxRules/{ruleId}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/rest/default/V1/taxRules/{ruleId}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TaxRule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ruleId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