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6D" w:rsidRDefault="00002EAF">
      <w:pPr>
        <w:ind w:right="98" w:firstLine="0"/>
        <w:jc w:val="center"/>
        <w:rPr>
          <w:rFonts w:cs="Arial"/>
        </w:rPr>
      </w:pPr>
      <w:bookmarkStart w:id="0" w:name="_Toc311986686"/>
      <w:r>
        <w:rPr>
          <w:rFonts w:cs="Arial"/>
        </w:rPr>
        <w:t xml:space="preserve">(Утратил силу: </w:t>
      </w:r>
      <w:hyperlink r:id="rId8" w:tgtFrame="Logical" w:history="1">
        <w:r>
          <w:rPr>
            <w:rStyle w:val="a5"/>
            <w:rFonts w:cs="Arial"/>
          </w:rPr>
          <w:t>приказом управления экономики Еврейской автономной области от 10.10.2017 №131</w:t>
        </w:r>
      </w:hyperlink>
      <w:r>
        <w:rPr>
          <w:rFonts w:cs="Arial"/>
        </w:rPr>
        <w:t>)</w:t>
      </w:r>
    </w:p>
    <w:p w:rsidR="00503A6D" w:rsidRDefault="00002EAF">
      <w:pPr>
        <w:ind w:right="98" w:firstLine="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УПРАВЛЕНИЕ ЭКОНОМИКИ ПРАВИТЕЛЬСТВА ЕВРЕЙСКОЙ АВТОНОМНОЙ ОБЛАСТИ</w:t>
      </w:r>
    </w:p>
    <w:p w:rsidR="00503A6D" w:rsidRDefault="00503A6D">
      <w:pPr>
        <w:keepNext/>
        <w:spacing w:after="120"/>
        <w:ind w:firstLine="0"/>
        <w:jc w:val="center"/>
        <w:outlineLvl w:val="0"/>
        <w:rPr>
          <w:rFonts w:cs="Arial"/>
          <w:b/>
          <w:spacing w:val="20"/>
          <w:sz w:val="32"/>
          <w:szCs w:val="32"/>
        </w:rPr>
      </w:pPr>
    </w:p>
    <w:p w:rsidR="00503A6D" w:rsidRDefault="00002EAF">
      <w:pPr>
        <w:ind w:right="98" w:firstLine="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ПРИКАЗ</w:t>
      </w:r>
    </w:p>
    <w:p w:rsidR="00503A6D" w:rsidRDefault="00002EAF">
      <w:pPr>
        <w:tabs>
          <w:tab w:val="left" w:pos="6302"/>
        </w:tabs>
        <w:ind w:firstLine="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от 03 декабря 2013 года №92</w:t>
      </w:r>
    </w:p>
    <w:p w:rsidR="00503A6D" w:rsidRDefault="00503A6D">
      <w:pPr>
        <w:ind w:firstLine="0"/>
        <w:jc w:val="center"/>
        <w:rPr>
          <w:rFonts w:cs="Arial"/>
          <w:b/>
          <w:sz w:val="32"/>
          <w:szCs w:val="32"/>
        </w:rPr>
      </w:pPr>
    </w:p>
    <w:p w:rsidR="00503A6D" w:rsidRDefault="00002EAF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ГОСУДАРСТВЕННОЙ УСЛУГИ «ОСУЩЕСТВЛЕНИЕ АККРЕДИТАЦИИ ОРГАНИЗАЦИЙ, ОСУЩЕСТВЛЯЮЩИХ КЛАССИФИКАЦИЮ ОБЪЕКТОВ ТУРИСТСКОЙ ИНДУСТРИИ, ВКЛЮЧАЮЩИХ ГОСТИНИЦЫ И ИНЫЕ СРЕДСТВА РАЗМЕЩЕНИЯ, ГОРНОЛЫЖНЫЕ ТРАССЫ, ПЛЯЖИ»</w:t>
      </w:r>
    </w:p>
    <w:p w:rsidR="00503A6D" w:rsidRDefault="00503A6D">
      <w:pPr>
        <w:ind w:firstLine="0"/>
        <w:rPr>
          <w:rFonts w:cs="Arial"/>
        </w:rPr>
      </w:pPr>
    </w:p>
    <w:p w:rsidR="00503A6D" w:rsidRDefault="00002EAF">
      <w:pPr>
        <w:ind w:firstLine="0"/>
      </w:pPr>
      <w:r>
        <w:rPr>
          <w:rFonts w:cs="Arial"/>
        </w:rPr>
        <w:t xml:space="preserve">{Изменение: Приказ управления экономики правительства Еврейской автономной области от </w:t>
      </w:r>
      <w:hyperlink r:id="rId9" w:tgtFrame="ChangingDocument" w:history="1">
        <w:r>
          <w:rPr>
            <w:rStyle w:val="a5"/>
            <w:rFonts w:cs="Arial"/>
          </w:rPr>
          <w:t>22.04.2014 №48</w:t>
        </w:r>
      </w:hyperlink>
      <w:r>
        <w:t>;</w:t>
      </w:r>
    </w:p>
    <w:p w:rsidR="00503A6D" w:rsidRDefault="00002EAF">
      <w:pPr>
        <w:ind w:firstLine="0"/>
      </w:pPr>
      <w:r>
        <w:rPr>
          <w:rFonts w:cs="Arial"/>
        </w:rPr>
        <w:t xml:space="preserve">Приказ управления экономики правительства Еврейской автономной области от </w:t>
      </w:r>
      <w:hyperlink r:id="rId10" w:tgtFrame="Logical" w:history="1">
        <w:r>
          <w:rPr>
            <w:rStyle w:val="a5"/>
            <w:rFonts w:cs="Arial"/>
          </w:rPr>
          <w:t>28.04.2015 №51</w:t>
        </w:r>
      </w:hyperlink>
      <w:r>
        <w:t>;</w:t>
      </w:r>
    </w:p>
    <w:p w:rsidR="00503A6D" w:rsidRDefault="00002EAF">
      <w:pPr>
        <w:ind w:firstLine="0"/>
        <w:rPr>
          <w:rFonts w:cs="Arial"/>
        </w:rPr>
      </w:pPr>
      <w:r>
        <w:rPr>
          <w:rFonts w:cs="Arial"/>
        </w:rPr>
        <w:t xml:space="preserve">Приказ управления экономики правительства Еврейской автономной области от </w:t>
      </w:r>
      <w:hyperlink r:id="rId11" w:tgtFrame="Logical" w:history="1">
        <w:r>
          <w:rPr>
            <w:rStyle w:val="a5"/>
            <w:rFonts w:cs="Arial"/>
          </w:rPr>
          <w:t>03.08.2016 №87</w:t>
        </w:r>
      </w:hyperlink>
      <w:r>
        <w:rPr>
          <w:rFonts w:cs="Arial"/>
        </w:rPr>
        <w:t>}</w:t>
      </w:r>
    </w:p>
    <w:p w:rsidR="00503A6D" w:rsidRDefault="00503A6D">
      <w:pPr>
        <w:ind w:firstLine="0"/>
        <w:rPr>
          <w:rFonts w:cs="Arial"/>
        </w:rPr>
      </w:pPr>
    </w:p>
    <w:p w:rsidR="00503A6D" w:rsidRDefault="00002EAF">
      <w:pPr>
        <w:ind w:firstLine="709"/>
        <w:rPr>
          <w:rFonts w:cs="Arial"/>
        </w:rPr>
      </w:pPr>
      <w:r>
        <w:rPr>
          <w:rFonts w:cs="Arial"/>
        </w:rPr>
        <w:t xml:space="preserve">В соответствии с Федеральным законом от </w:t>
      </w:r>
      <w:hyperlink r:id="rId12" w:tgtFrame="Logical" w:history="1">
        <w:r>
          <w:rPr>
            <w:rStyle w:val="a5"/>
            <w:rFonts w:cs="Arial"/>
          </w:rPr>
          <w:t>27.07.2010 №210-ФЗ</w:t>
        </w:r>
      </w:hyperlink>
      <w:r>
        <w:rPr>
          <w:rFonts w:cs="Arial"/>
        </w:rPr>
        <w:t xml:space="preserve"> «Об организации предоставления государственных и муниципальных услуг», постановлением правительства Еврейской автономной области от 27.12.2012 №705-пп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</w:t>
      </w:r>
    </w:p>
    <w:p w:rsidR="00503A6D" w:rsidRDefault="00002EAF">
      <w:pPr>
        <w:rPr>
          <w:rFonts w:cs="Arial"/>
        </w:rPr>
      </w:pPr>
      <w:r>
        <w:rPr>
          <w:rFonts w:cs="Arial"/>
        </w:rPr>
        <w:t>ПРИКАЗЫВАЮ:</w:t>
      </w:r>
    </w:p>
    <w:p w:rsidR="00503A6D" w:rsidRDefault="00002EAF">
      <w:pPr>
        <w:tabs>
          <w:tab w:val="left" w:pos="993"/>
        </w:tabs>
        <w:ind w:firstLine="709"/>
        <w:rPr>
          <w:rFonts w:cs="Arial"/>
        </w:rPr>
      </w:pPr>
      <w:r>
        <w:rPr>
          <w:rFonts w:cs="Arial"/>
        </w:rPr>
        <w:t>1. Утвердить прилагаемый административный регламент предоставления государственной услуги «Осуществление аккредитации организаций, осуществляющих классификацию объектов туристской индустрии, включающих гостиницы и иные средства размещения, горнолыжные трассы, пляжи».</w:t>
      </w:r>
    </w:p>
    <w:p w:rsidR="00503A6D" w:rsidRDefault="00002EAF">
      <w:pPr>
        <w:ind w:firstLine="708"/>
        <w:rPr>
          <w:rFonts w:cs="Arial"/>
        </w:rPr>
      </w:pPr>
      <w:r>
        <w:rPr>
          <w:rFonts w:cs="Arial"/>
        </w:rPr>
        <w:t>2. Контроль за исполнением настоящего приказа возложить на заместителя начальника управления экономики правительства Еврейской автономной области Уманского А.И.</w:t>
      </w:r>
    </w:p>
    <w:p w:rsidR="00503A6D" w:rsidRDefault="00002EAF">
      <w:pPr>
        <w:tabs>
          <w:tab w:val="left" w:pos="720"/>
        </w:tabs>
        <w:rPr>
          <w:rFonts w:cs="Arial"/>
        </w:rPr>
      </w:pPr>
      <w:r>
        <w:rPr>
          <w:rFonts w:cs="Arial"/>
        </w:rPr>
        <w:tab/>
        <w:t xml:space="preserve">3. Настоящий приказ вступает в силу через 10 дней после дня его официального опубликования, за исключением положений административного регламента предоставления государственной услуги «Осуществление аккредитации организаций, осуществляющих классификацию объектов туристской индустрии, включающих гостиницы и иные средства размещения, горнолыжные трассы, пляжи», устанавливающих порядок ее предоставления в электронном виде, которые вступают в силу после наступления сроков соответствующих этапов перехода на предоставление услуг в электронном виде, утвержденных распоряжением губернатора правительства Еврейской автономной области от 27.02.2012 №26-рп «О плане перевода предоставления в электронном виде государственных и муниципальных услуг (функций), не включенных в сводный </w:t>
      </w:r>
      <w:r>
        <w:rPr>
          <w:rFonts w:cs="Arial"/>
        </w:rPr>
        <w:lastRenderedPageBreak/>
        <w:t>перечень первоочередных государственных и муниципальных услуг, предоставляемых органами исполнительной власти субъектов Российской Федерации и органами местного самоуправления в электронном виде, а также услуг, предоставляемых в электронном виде учреждениями и организациями субъектов Российской Федерации и муниципальными учреждениями и организациями, и сводный перечень первоочередных государственных и муниципальных услуг, предоставляемых органами исполнительной власти субъектов Российской Федерации и органами местного самоуправления в электронном виде, а также услуг, предоставляемых в электронном виде учреждениями субъектов Российской Федерации и муниципальными учреждениями, в рамках полномочий Российской Федерации, переданных для осуществления органами государственной власти субъектов Российской Федерации, утвержденные распоряжение Правительства Российской Федерации от 17.12.2009 №1993-р».</w:t>
      </w:r>
    </w:p>
    <w:p w:rsidR="00503A6D" w:rsidRDefault="00002EAF">
      <w:pPr>
        <w:tabs>
          <w:tab w:val="left" w:pos="720"/>
        </w:tabs>
        <w:rPr>
          <w:rFonts w:cs="Arial"/>
        </w:rPr>
      </w:pPr>
      <w:r>
        <w:rPr>
          <w:rFonts w:cs="Arial"/>
        </w:rPr>
        <w:t xml:space="preserve">{Изменение: Приказ управления экономики правительства Еврейской автономной области от </w:t>
      </w:r>
      <w:hyperlink r:id="rId13" w:tgtFrame="ChangingDocument" w:history="1">
        <w:r>
          <w:rPr>
            <w:rStyle w:val="a5"/>
            <w:rFonts w:cs="Arial"/>
          </w:rPr>
          <w:t>22.04.2014 №48</w:t>
        </w:r>
      </w:hyperlink>
      <w:r>
        <w:rPr>
          <w:rFonts w:cs="Arial"/>
        </w:rPr>
        <w:t>}</w:t>
      </w:r>
    </w:p>
    <w:p w:rsidR="00503A6D" w:rsidRDefault="00002EAF">
      <w:pPr>
        <w:ind w:firstLine="708"/>
        <w:rPr>
          <w:rFonts w:cs="Arial"/>
        </w:rPr>
      </w:pPr>
      <w:r>
        <w:rPr>
          <w:rFonts w:cs="Arial"/>
        </w:rPr>
        <w:t xml:space="preserve">4. Признать утратившим силу приказ управления внешнеэкономических связей правительства Еврейской автономной области от </w:t>
      </w:r>
      <w:hyperlink r:id="rId14" w:tgtFrame="Cancelling" w:history="1">
        <w:r>
          <w:rPr>
            <w:rStyle w:val="a5"/>
            <w:rFonts w:cs="Arial"/>
          </w:rPr>
          <w:t>21.06.2012 №3</w:t>
        </w:r>
      </w:hyperlink>
      <w:r>
        <w:rPr>
          <w:rFonts w:cs="Arial"/>
        </w:rPr>
        <w:t xml:space="preserve"> «Об утверждении административного регламента предоставления государственной услуги «Осуществление аккредитации организаций, осуществляющих классификацию объектов туристской индустрии, включающих гостиницы и иные средства размещения, горнолыжные трассы, пляжи».</w:t>
      </w:r>
    </w:p>
    <w:p w:rsidR="00503A6D" w:rsidRDefault="00503A6D">
      <w:pPr>
        <w:jc w:val="right"/>
        <w:rPr>
          <w:rFonts w:cs="Arial"/>
        </w:rPr>
      </w:pPr>
    </w:p>
    <w:p w:rsidR="00503A6D" w:rsidRDefault="00503A6D">
      <w:pPr>
        <w:jc w:val="right"/>
        <w:rPr>
          <w:rFonts w:cs="Arial"/>
        </w:rPr>
      </w:pPr>
    </w:p>
    <w:p w:rsidR="00503A6D" w:rsidRDefault="00002EAF">
      <w:pPr>
        <w:jc w:val="right"/>
        <w:rPr>
          <w:rFonts w:cs="Arial"/>
        </w:rPr>
      </w:pPr>
      <w:r>
        <w:rPr>
          <w:rFonts w:cs="Arial"/>
        </w:rPr>
        <w:t>Начальник</w:t>
      </w:r>
    </w:p>
    <w:p w:rsidR="00503A6D" w:rsidRDefault="00002EAF">
      <w:pPr>
        <w:jc w:val="right"/>
        <w:rPr>
          <w:rFonts w:cs="Arial"/>
        </w:rPr>
      </w:pPr>
      <w:r>
        <w:rPr>
          <w:rFonts w:cs="Arial"/>
        </w:rPr>
        <w:t>Г.В.Соколова</w:t>
      </w:r>
    </w:p>
    <w:p w:rsidR="00503A6D" w:rsidRDefault="00503A6D">
      <w:pPr>
        <w:jc w:val="right"/>
        <w:rPr>
          <w:rFonts w:cs="Arial"/>
        </w:rPr>
      </w:pPr>
    </w:p>
    <w:p w:rsidR="00503A6D" w:rsidRDefault="00503A6D">
      <w:pPr>
        <w:jc w:val="right"/>
        <w:rPr>
          <w:rFonts w:cs="Arial"/>
        </w:rPr>
      </w:pPr>
    </w:p>
    <w:p w:rsidR="00503A6D" w:rsidRDefault="00503A6D">
      <w:pPr>
        <w:jc w:val="right"/>
        <w:rPr>
          <w:rFonts w:cs="Arial"/>
        </w:rPr>
      </w:pPr>
    </w:p>
    <w:p w:rsidR="00503A6D" w:rsidRDefault="00002EAF">
      <w:pPr>
        <w:ind w:left="3828"/>
        <w:jc w:val="right"/>
        <w:rPr>
          <w:rFonts w:cs="Arial"/>
        </w:rPr>
      </w:pPr>
      <w:r>
        <w:rPr>
          <w:rFonts w:cs="Arial"/>
        </w:rPr>
        <w:t>УТВЕРЖДЕН</w:t>
      </w:r>
    </w:p>
    <w:p w:rsidR="00503A6D" w:rsidRDefault="00002EAF">
      <w:pPr>
        <w:tabs>
          <w:tab w:val="left" w:pos="2310"/>
        </w:tabs>
        <w:ind w:left="3828"/>
        <w:jc w:val="right"/>
        <w:rPr>
          <w:rFonts w:cs="Arial"/>
        </w:rPr>
      </w:pPr>
      <w:r>
        <w:rPr>
          <w:rFonts w:cs="Arial"/>
        </w:rPr>
        <w:t>Приказом управления</w:t>
      </w:r>
    </w:p>
    <w:p w:rsidR="00503A6D" w:rsidRDefault="00002EAF">
      <w:pPr>
        <w:tabs>
          <w:tab w:val="left" w:pos="2310"/>
        </w:tabs>
        <w:ind w:left="3828"/>
        <w:jc w:val="right"/>
        <w:rPr>
          <w:rFonts w:cs="Arial"/>
        </w:rPr>
      </w:pPr>
      <w:r>
        <w:rPr>
          <w:rFonts w:cs="Arial"/>
        </w:rPr>
        <w:t xml:space="preserve"> экономики правительства</w:t>
      </w:r>
    </w:p>
    <w:p w:rsidR="00503A6D" w:rsidRDefault="00002EAF">
      <w:pPr>
        <w:tabs>
          <w:tab w:val="left" w:pos="2310"/>
        </w:tabs>
        <w:ind w:left="3828"/>
        <w:jc w:val="right"/>
        <w:rPr>
          <w:rFonts w:cs="Arial"/>
        </w:rPr>
      </w:pPr>
      <w:r>
        <w:rPr>
          <w:rFonts w:cs="Arial"/>
        </w:rPr>
        <w:t>Еврейской автономной области</w:t>
      </w:r>
    </w:p>
    <w:p w:rsidR="00503A6D" w:rsidRDefault="00002EAF">
      <w:pPr>
        <w:tabs>
          <w:tab w:val="left" w:pos="2310"/>
        </w:tabs>
        <w:ind w:left="3828"/>
        <w:jc w:val="right"/>
        <w:rPr>
          <w:rFonts w:cs="Arial"/>
        </w:rPr>
      </w:pPr>
      <w:r>
        <w:rPr>
          <w:rFonts w:cs="Arial"/>
        </w:rPr>
        <w:t>от 03.12.2013 №92</w:t>
      </w:r>
    </w:p>
    <w:p w:rsidR="00503A6D" w:rsidRDefault="00503A6D">
      <w:pPr>
        <w:ind w:firstLine="7380"/>
        <w:jc w:val="right"/>
        <w:rPr>
          <w:rFonts w:cs="Arial"/>
        </w:rPr>
      </w:pPr>
    </w:p>
    <w:p w:rsidR="00503A6D" w:rsidRDefault="00002EAF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Административный регламент</w:t>
      </w:r>
    </w:p>
    <w:p w:rsidR="00503A6D" w:rsidRDefault="00002EAF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предоставления государственной услуги «Осуществление аккредитации организаций, осуществляющих классификацию объектов туристской индустрии включающих гостиницы и иные средства размещения, горнолыжные трассы, пляжи»</w:t>
      </w:r>
    </w:p>
    <w:p w:rsidR="00503A6D" w:rsidRDefault="00503A6D">
      <w:pPr>
        <w:rPr>
          <w:rFonts w:cs="Arial"/>
        </w:rPr>
      </w:pPr>
    </w:p>
    <w:p w:rsidR="00503A6D" w:rsidRDefault="00002EAF">
      <w:pPr>
        <w:jc w:val="center"/>
        <w:rPr>
          <w:rFonts w:cs="Arial"/>
        </w:rPr>
      </w:pPr>
      <w:bookmarkStart w:id="1" w:name="_Toc311986687"/>
      <w:bookmarkEnd w:id="0"/>
      <w:r>
        <w:rPr>
          <w:rFonts w:cs="Arial"/>
        </w:rPr>
        <w:t>1. Общие положения</w:t>
      </w:r>
      <w:bookmarkEnd w:id="1"/>
    </w:p>
    <w:p w:rsidR="00503A6D" w:rsidRDefault="00503A6D">
      <w:pPr>
        <w:rPr>
          <w:rFonts w:cs="Arial"/>
        </w:rPr>
      </w:pPr>
    </w:p>
    <w:p w:rsidR="00503A6D" w:rsidRDefault="00002EAF">
      <w:pPr>
        <w:numPr>
          <w:ilvl w:val="1"/>
          <w:numId w:val="1"/>
        </w:numPr>
        <w:jc w:val="center"/>
        <w:rPr>
          <w:rFonts w:cs="Arial"/>
        </w:rPr>
      </w:pPr>
      <w:r>
        <w:rPr>
          <w:rFonts w:cs="Arial"/>
        </w:rPr>
        <w:t>Предмет регулирования административного регламента</w:t>
      </w:r>
    </w:p>
    <w:p w:rsidR="00503A6D" w:rsidRDefault="00503A6D">
      <w:pPr>
        <w:ind w:left="708"/>
        <w:jc w:val="center"/>
        <w:rPr>
          <w:rFonts w:cs="Arial"/>
        </w:rPr>
      </w:pPr>
    </w:p>
    <w:p w:rsidR="00503A6D" w:rsidRDefault="00002EAF">
      <w:pPr>
        <w:ind w:firstLine="709"/>
        <w:rPr>
          <w:rFonts w:cs="Arial"/>
        </w:rPr>
      </w:pPr>
      <w:r>
        <w:rPr>
          <w:rFonts w:cs="Arial"/>
        </w:rPr>
        <w:t xml:space="preserve">Административный регламент предоставления государственной услуги «Осуществление аккредитации организаций, осуществляющих классификацию объектов туристской индустрии, включающих гостиницы и иные средства размещения, горнолыжные трассы, пляжи» (далее – административный регламент)  разработан в целях повышения качества предоставления и доступности результатов оказания государственной услуги по осуществлению аккредитации организаций, осуществляющих классификацию объектов туристской </w:t>
      </w:r>
      <w:r>
        <w:rPr>
          <w:rFonts w:cs="Arial"/>
        </w:rPr>
        <w:lastRenderedPageBreak/>
        <w:t>индустрии, включающих гостиницы и иные средства размещения, горнолыжные трассы, пляжи (далее – государственная услуга), создания комфортных условий для участников отношений, возникающих при предоставлении государственной услуги, определения сроков и последовательности действий (административных процедур) при предоставлении государственной услуги.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Предметом регулирования административного регламента являются правоотношения, возникающие при обращении заявителя (представителя заявителя) в управление экономики правительства Еврейской автономной области (далее – управление), на портал государственных и муниципальных услуг (функций) Еврейской автономной области (далее – портал) в целях реализации его права на аккредитацию для осуществления классификации объектов туристской индустрии, включающих гостиницы и иные средства размещения, горнолыжные трассы, пляжи (далее – аккредитация).</w:t>
      </w:r>
    </w:p>
    <w:p w:rsidR="00503A6D" w:rsidRDefault="00503A6D">
      <w:pPr>
        <w:ind w:firstLine="709"/>
        <w:rPr>
          <w:rFonts w:cs="Arial"/>
        </w:rPr>
      </w:pPr>
    </w:p>
    <w:p w:rsidR="00503A6D" w:rsidRDefault="00002EAF">
      <w:pPr>
        <w:ind w:firstLine="708"/>
        <w:jc w:val="center"/>
        <w:rPr>
          <w:rFonts w:cs="Arial"/>
        </w:rPr>
      </w:pPr>
      <w:r>
        <w:rPr>
          <w:rFonts w:cs="Arial"/>
        </w:rPr>
        <w:t>1.2. Круг заявителей</w:t>
      </w:r>
    </w:p>
    <w:p w:rsidR="00503A6D" w:rsidRDefault="00503A6D">
      <w:pPr>
        <w:ind w:firstLine="708"/>
        <w:jc w:val="center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>
        <w:rPr>
          <w:rFonts w:cs="Arial"/>
        </w:rPr>
        <w:t xml:space="preserve">1.2.1. Заявителями являются юридические лица, претендующие на аккредитацию для классификации объектов туристской индустрии и имеющие опыт работы в указанной сфере. </w:t>
      </w:r>
    </w:p>
    <w:p w:rsidR="00503A6D" w:rsidRDefault="00002EAF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>
        <w:rPr>
          <w:rFonts w:cs="Arial"/>
        </w:rPr>
        <w:t>1.2.2. От имени заявителей могут выступать физические и юридические лица, имеющие право в соответствии с законодательством Российской Федерации либо в силу наделения их заявителями в порядке, установленном законодательством Российской Федерации, полномочиями выступать от их имени (далее – представители заявителя).</w:t>
      </w:r>
    </w:p>
    <w:p w:rsidR="00503A6D" w:rsidRDefault="00503A6D">
      <w:pPr>
        <w:rPr>
          <w:rFonts w:cs="Arial"/>
        </w:rPr>
      </w:pPr>
    </w:p>
    <w:p w:rsidR="00503A6D" w:rsidRDefault="00002EAF">
      <w:pPr>
        <w:ind w:firstLine="708"/>
        <w:jc w:val="center"/>
        <w:rPr>
          <w:rFonts w:cs="Arial"/>
        </w:rPr>
      </w:pPr>
      <w:r>
        <w:rPr>
          <w:rFonts w:cs="Arial"/>
        </w:rPr>
        <w:t xml:space="preserve">1.3. Требования к порядку информирования </w:t>
      </w:r>
    </w:p>
    <w:p w:rsidR="00503A6D" w:rsidRDefault="00002EAF">
      <w:pPr>
        <w:ind w:firstLine="708"/>
        <w:jc w:val="center"/>
        <w:rPr>
          <w:rFonts w:cs="Arial"/>
        </w:rPr>
      </w:pPr>
      <w:r>
        <w:rPr>
          <w:rFonts w:cs="Arial"/>
        </w:rPr>
        <w:t>о предоставлении государственной услуги</w:t>
      </w:r>
    </w:p>
    <w:p w:rsidR="00503A6D" w:rsidRDefault="00503A6D">
      <w:pPr>
        <w:ind w:firstLine="708"/>
        <w:jc w:val="center"/>
        <w:rPr>
          <w:rFonts w:cs="Arial"/>
        </w:rPr>
      </w:pP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</w:rPr>
        <w:t xml:space="preserve">1.3.1. </w:t>
      </w:r>
      <w:r>
        <w:rPr>
          <w:rFonts w:cs="Arial"/>
          <w:color w:val="000000"/>
        </w:rPr>
        <w:t>Государственная услуга предоставляется управлением по адресу: 679016, Еврейская автономная область (далее – область), город Биробиджан, проспект 60-летия СССР, д. 18.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1.3.2. График работы управления:</w:t>
      </w:r>
    </w:p>
    <w:tbl>
      <w:tblPr>
        <w:tblW w:w="0" w:type="auto"/>
        <w:tblInd w:w="82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360"/>
        <w:gridCol w:w="360"/>
        <w:gridCol w:w="2520"/>
      </w:tblGrid>
      <w:tr w:rsidR="00503A6D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503A6D" w:rsidRDefault="00002EA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понедельник – пятница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3A6D" w:rsidRDefault="00002EA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–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503A6D" w:rsidRDefault="00002EA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с 09.00 до 18.00;</w:t>
            </w:r>
          </w:p>
        </w:tc>
      </w:tr>
      <w:tr w:rsidR="00503A6D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503A6D" w:rsidRDefault="00002EA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перерыв на обед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3A6D" w:rsidRDefault="00002EA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–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503A6D" w:rsidRDefault="00002EA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с 13.00 до 14.00;</w:t>
            </w:r>
          </w:p>
        </w:tc>
      </w:tr>
      <w:tr w:rsidR="00503A6D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:rsidR="00503A6D" w:rsidRDefault="00002EA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суббота и воскресенье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3A6D" w:rsidRDefault="00002EA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–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503A6D" w:rsidRDefault="00002EA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выходные дни.</w:t>
            </w:r>
          </w:p>
        </w:tc>
      </w:tr>
    </w:tbl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1.3.3. Справочные телефоны управления: 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-</w:t>
      </w:r>
      <w:r>
        <w:rPr>
          <w:rFonts w:cs="Arial"/>
          <w:color w:val="000000"/>
          <w:lang w:val="en-US"/>
        </w:rPr>
        <w:t> </w:t>
      </w:r>
      <w:r>
        <w:rPr>
          <w:rFonts w:cs="Arial"/>
          <w:color w:val="000000"/>
        </w:rPr>
        <w:t>приемная: (42622) 2-33-96;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-</w:t>
      </w:r>
      <w:r>
        <w:rPr>
          <w:rFonts w:cs="Arial"/>
          <w:color w:val="000000"/>
          <w:lang w:val="en-US"/>
        </w:rPr>
        <w:t> </w:t>
      </w:r>
      <w:r>
        <w:rPr>
          <w:rFonts w:cs="Arial"/>
          <w:color w:val="000000"/>
        </w:rPr>
        <w:t>специалисты, ответственные за предоставление государственной услуги: (42622) 6-25-45, 2-04-29.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Факс: (42622) 2-33-96.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1.3.4. Адрес портала: www.</w:t>
      </w:r>
      <w:r>
        <w:rPr>
          <w:rFonts w:cs="Arial"/>
          <w:color w:val="000000"/>
          <w:lang w:val="en-US"/>
        </w:rPr>
        <w:t>pgu</w:t>
      </w:r>
      <w:r>
        <w:rPr>
          <w:rFonts w:cs="Arial"/>
          <w:color w:val="000000"/>
        </w:rPr>
        <w:t>.eao.ru.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Адрес электронной почты управления: </w:t>
      </w:r>
      <w:r>
        <w:rPr>
          <w:rFonts w:cs="Arial"/>
          <w:color w:val="000000"/>
          <w:lang w:val="en-US"/>
        </w:rPr>
        <w:t>econ</w:t>
      </w:r>
      <w:r>
        <w:rPr>
          <w:rFonts w:cs="Arial"/>
          <w:color w:val="000000"/>
        </w:rPr>
        <w:t>@</w:t>
      </w:r>
      <w:r>
        <w:rPr>
          <w:rFonts w:cs="Arial"/>
          <w:color w:val="000000"/>
          <w:lang w:val="en-US"/>
        </w:rPr>
        <w:t>post</w:t>
      </w:r>
      <w:r>
        <w:rPr>
          <w:rFonts w:cs="Arial"/>
          <w:color w:val="000000"/>
        </w:rPr>
        <w:t>.</w:t>
      </w:r>
      <w:r>
        <w:rPr>
          <w:rFonts w:cs="Arial"/>
          <w:color w:val="000000"/>
          <w:lang w:val="en-US"/>
        </w:rPr>
        <w:t>eao</w:t>
      </w:r>
      <w:r>
        <w:rPr>
          <w:rFonts w:cs="Arial"/>
          <w:color w:val="000000"/>
        </w:rPr>
        <w:t>.</w:t>
      </w:r>
      <w:r>
        <w:rPr>
          <w:rFonts w:cs="Arial"/>
          <w:color w:val="000000"/>
          <w:lang w:val="en-US"/>
        </w:rPr>
        <w:t>ru</w:t>
      </w:r>
      <w:r>
        <w:rPr>
          <w:rFonts w:cs="Arial"/>
          <w:color w:val="000000"/>
        </w:rPr>
        <w:t>.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1.3.5. Информация о порядке предоставления государственной услуги, а также сведения о ходе предоставления государственной услуги предоставляются специалистами, ответственными за предоставление государственной услуги:</w:t>
      </w:r>
    </w:p>
    <w:p w:rsidR="00503A6D" w:rsidRDefault="00002EAF">
      <w:pPr>
        <w:ind w:firstLine="709"/>
        <w:rPr>
          <w:rFonts w:cs="Arial"/>
        </w:rPr>
      </w:pPr>
      <w:r>
        <w:rPr>
          <w:rFonts w:cs="Arial"/>
          <w:color w:val="000000"/>
        </w:rPr>
        <w:t xml:space="preserve">-  по личному обращению заявителя </w:t>
      </w:r>
      <w:r>
        <w:rPr>
          <w:rFonts w:cs="Arial"/>
        </w:rPr>
        <w:t xml:space="preserve">(представителя заявителя) </w:t>
      </w:r>
      <w:r>
        <w:rPr>
          <w:rFonts w:cs="Arial"/>
          <w:color w:val="000000"/>
        </w:rPr>
        <w:t xml:space="preserve">в управление; 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- с  использованием средств телефонной связи;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- по письменным обращениям заявителя </w:t>
      </w:r>
      <w:r>
        <w:rPr>
          <w:rFonts w:cs="Arial"/>
        </w:rPr>
        <w:t>(представителя заявителя)</w:t>
      </w:r>
      <w:r>
        <w:rPr>
          <w:rFonts w:cs="Arial"/>
          <w:color w:val="000000"/>
        </w:rPr>
        <w:t>, направляемым в управление посредством почтовой или электронной связи.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 xml:space="preserve">Кроме того, заявитель </w:t>
      </w:r>
      <w:r>
        <w:rPr>
          <w:rFonts w:cs="Arial"/>
        </w:rPr>
        <w:t>(представитель заявителя)</w:t>
      </w:r>
      <w:r>
        <w:rPr>
          <w:rFonts w:cs="Arial"/>
          <w:color w:val="000000"/>
        </w:rPr>
        <w:t xml:space="preserve"> может получить информацию о государственной услуге при обращении на портал посредством информационно-телекоммуникационной сети Интернет (далее – сеть Интернет).</w:t>
      </w:r>
    </w:p>
    <w:p w:rsidR="00503A6D" w:rsidRDefault="00002EAF">
      <w:pPr>
        <w:tabs>
          <w:tab w:val="left" w:pos="7282"/>
        </w:tabs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1.3.6. Специалисты, ответственные за предоставление государственной услуги, осуществляют подготовку информации о порядке предоставления государственной услуги на бумажном носителе и в электронном виде, которая размещается соответственно на информационном стенде управления и портале. </w:t>
      </w:r>
    </w:p>
    <w:p w:rsidR="00503A6D" w:rsidRDefault="00002EAF">
      <w:pPr>
        <w:keepNext/>
        <w:keepLines/>
        <w:jc w:val="center"/>
        <w:outlineLvl w:val="2"/>
        <w:rPr>
          <w:rFonts w:cs="Arial"/>
        </w:rPr>
      </w:pPr>
      <w:bookmarkStart w:id="2" w:name="_Toc311986688"/>
      <w:r>
        <w:rPr>
          <w:rFonts w:cs="Arial"/>
        </w:rPr>
        <w:t>2. Стандарт предоставления государственной услуги</w:t>
      </w:r>
      <w:bookmarkStart w:id="3" w:name="_Toc305094025"/>
      <w:bookmarkEnd w:id="2"/>
    </w:p>
    <w:p w:rsidR="00503A6D" w:rsidRDefault="00503A6D">
      <w:pPr>
        <w:keepNext/>
        <w:keepLines/>
        <w:jc w:val="center"/>
        <w:outlineLvl w:val="2"/>
        <w:rPr>
          <w:rFonts w:cs="Arial"/>
        </w:rPr>
      </w:pPr>
    </w:p>
    <w:p w:rsidR="00503A6D" w:rsidRDefault="00002EAF">
      <w:pPr>
        <w:keepNext/>
        <w:keepLines/>
        <w:jc w:val="center"/>
        <w:outlineLvl w:val="2"/>
        <w:rPr>
          <w:rFonts w:cs="Arial"/>
        </w:rPr>
      </w:pPr>
      <w:r>
        <w:rPr>
          <w:rFonts w:cs="Arial"/>
        </w:rPr>
        <w:t>2.1. Наименование государственной услуги</w:t>
      </w:r>
      <w:bookmarkEnd w:id="3"/>
    </w:p>
    <w:p w:rsidR="00503A6D" w:rsidRDefault="00503A6D">
      <w:pPr>
        <w:spacing w:after="120"/>
        <w:rPr>
          <w:rFonts w:cs="Arial"/>
        </w:rPr>
      </w:pPr>
    </w:p>
    <w:p w:rsidR="00503A6D" w:rsidRDefault="00002EAF">
      <w:pPr>
        <w:ind w:firstLine="709"/>
        <w:rPr>
          <w:rFonts w:cs="Arial"/>
        </w:rPr>
      </w:pPr>
      <w:r>
        <w:rPr>
          <w:rFonts w:cs="Arial"/>
        </w:rPr>
        <w:t>Наименование государственной услуги «Осуществление аккредитации организаций, осуществляющих классификацию объектов туристской индустрии, включающих гостиницы и иные средства размещения, горнолыжные трассы, пляжи».</w:t>
      </w:r>
    </w:p>
    <w:p w:rsidR="00503A6D" w:rsidRDefault="00503A6D">
      <w:pPr>
        <w:ind w:firstLine="709"/>
        <w:rPr>
          <w:rFonts w:cs="Arial"/>
          <w:u w:val="single"/>
        </w:rPr>
      </w:pPr>
    </w:p>
    <w:p w:rsidR="00503A6D" w:rsidRDefault="00002EAF">
      <w:pPr>
        <w:keepNext/>
        <w:tabs>
          <w:tab w:val="left" w:pos="993"/>
        </w:tabs>
        <w:ind w:firstLine="720"/>
        <w:jc w:val="center"/>
        <w:outlineLvl w:val="3"/>
        <w:rPr>
          <w:rFonts w:cs="Arial"/>
        </w:rPr>
      </w:pPr>
      <w:bookmarkStart w:id="4" w:name="_Toc305094026"/>
      <w:r>
        <w:rPr>
          <w:rFonts w:cs="Arial"/>
        </w:rPr>
        <w:tab/>
        <w:t>2.2. Наименование органа исполнительной власти, предоставляющего государственную услугу</w:t>
      </w:r>
      <w:bookmarkEnd w:id="4"/>
    </w:p>
    <w:p w:rsidR="00503A6D" w:rsidRDefault="00503A6D">
      <w:pPr>
        <w:spacing w:after="120"/>
        <w:rPr>
          <w:rFonts w:cs="Arial"/>
        </w:rPr>
      </w:pP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>Государственную услугу предоставляет управление.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 xml:space="preserve">При предоставлении государственной услуги в целях получения сведений, необходимых для предоставления государственной услуги, осуществляется информационное взаимодействие с Управлением Федеральной налоговой службы по Еврейской автономной области. 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>Управление не вправе требовать от заявителя (представителя заявителя)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постановление правительства области.</w:t>
      </w:r>
    </w:p>
    <w:p w:rsidR="00503A6D" w:rsidRDefault="00503A6D">
      <w:pPr>
        <w:ind w:firstLine="720"/>
        <w:rPr>
          <w:rFonts w:cs="Arial"/>
        </w:rPr>
      </w:pPr>
    </w:p>
    <w:p w:rsidR="00503A6D" w:rsidRDefault="00002EAF">
      <w:pPr>
        <w:ind w:firstLine="708"/>
        <w:jc w:val="center"/>
        <w:rPr>
          <w:rFonts w:cs="Arial"/>
        </w:rPr>
      </w:pPr>
      <w:r>
        <w:rPr>
          <w:rFonts w:cs="Arial"/>
        </w:rPr>
        <w:t xml:space="preserve">2.3. Описание результата предоставления </w:t>
      </w:r>
    </w:p>
    <w:p w:rsidR="00503A6D" w:rsidRDefault="00002EAF">
      <w:pPr>
        <w:ind w:firstLine="708"/>
        <w:jc w:val="center"/>
        <w:rPr>
          <w:rFonts w:cs="Arial"/>
        </w:rPr>
      </w:pPr>
      <w:r>
        <w:rPr>
          <w:rFonts w:cs="Arial"/>
        </w:rPr>
        <w:t>государственной услуги</w:t>
      </w:r>
    </w:p>
    <w:p w:rsidR="00503A6D" w:rsidRDefault="00503A6D">
      <w:pPr>
        <w:ind w:firstLine="708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Результатами предоставления государственной услуги являются: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- аккредитация (отказ в аккредитации) заявителя;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- переоформление (отказ в переоформлении) аттестата аккредитации.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>Юридическими фактами, которыми заканчивается предоставление государственной услуги, являются: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>- при аккредитации (отказе в аккредитации) заявителя – вручение заявителю (представителю заявителя) аттестата аккредитации и внесение соответствующих сведений в перечень аккредитованных организаций или направление заявителю (представителю заявителя) уведомления об отказе в предоставлении государственной услуги;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 xml:space="preserve">- при переоформлении (отказе в переоформлении) аттестата аккредитации – вручение заявителю (представителю заявителя) аттестата аккредитации и внесение соответствующих сведений в перечень аккредитованных организаций или направление заявителю (представителю заявителя) уведомления об отказе в предоставлении государственной услуги. </w:t>
      </w:r>
    </w:p>
    <w:p w:rsidR="00503A6D" w:rsidRDefault="00503A6D">
      <w:pPr>
        <w:autoSpaceDE w:val="0"/>
        <w:autoSpaceDN w:val="0"/>
        <w:adjustRightInd w:val="0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08"/>
        <w:jc w:val="center"/>
        <w:rPr>
          <w:rFonts w:cs="Arial"/>
        </w:rPr>
      </w:pPr>
      <w:r>
        <w:rPr>
          <w:rFonts w:cs="Arial"/>
        </w:rPr>
        <w:t>2.4. Срок предоставления государственной услуги</w:t>
      </w:r>
    </w:p>
    <w:p w:rsidR="00503A6D" w:rsidRDefault="00503A6D">
      <w:pPr>
        <w:autoSpaceDE w:val="0"/>
        <w:autoSpaceDN w:val="0"/>
        <w:adjustRightInd w:val="0"/>
        <w:ind w:firstLine="708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Аккредитация осуществляется в следующие сроки: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 xml:space="preserve">- рассмотрение документов, предусмотренных в пункте 2.6.1 административного регламента осуществляется в течение 10 календарных дней с момента их поступления их поступления в орган по аккредитации; 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- оформление и выдача аттестата аккредитации осуществляется в течение 5 рабочих дней с даты принятия решения об аккредитации.</w:t>
      </w:r>
      <w:bookmarkStart w:id="5" w:name="_Toc305094028"/>
    </w:p>
    <w:p w:rsidR="00503A6D" w:rsidRDefault="00002EAF">
      <w:pPr>
        <w:autoSpaceDE w:val="0"/>
        <w:autoSpaceDN w:val="0"/>
        <w:adjustRightInd w:val="0"/>
        <w:ind w:firstLine="708"/>
        <w:outlineLvl w:val="0"/>
        <w:rPr>
          <w:rFonts w:cs="Arial"/>
        </w:rPr>
      </w:pPr>
      <w:r>
        <w:rPr>
          <w:rFonts w:cs="Arial"/>
        </w:rPr>
        <w:t>Переоформление аттестата аккредитации осуществляется в течение 5 календарных дней со дня предоставления заявителем (представителем заявителя) в управление документов, предусмотренных в пункте 2.6.2 административного регламента.</w:t>
      </w:r>
    </w:p>
    <w:p w:rsidR="00503A6D" w:rsidRDefault="00503A6D">
      <w:pPr>
        <w:autoSpaceDE w:val="0"/>
        <w:autoSpaceDN w:val="0"/>
        <w:adjustRightInd w:val="0"/>
        <w:ind w:firstLine="720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08"/>
        <w:jc w:val="center"/>
        <w:outlineLvl w:val="1"/>
        <w:rPr>
          <w:rFonts w:cs="Arial"/>
        </w:rPr>
      </w:pPr>
      <w:r>
        <w:rPr>
          <w:rFonts w:cs="Arial"/>
        </w:rPr>
        <w:t>2.5.</w:t>
      </w:r>
      <w:bookmarkEnd w:id="5"/>
      <w:r>
        <w:rPr>
          <w:rFonts w:cs="Arial"/>
        </w:rPr>
        <w:t> Перечень нормативных правовых актов, регулирующих отношения, возникающие в связи с предоставлением государственной услуги</w:t>
      </w:r>
    </w:p>
    <w:p w:rsidR="00503A6D" w:rsidRDefault="00503A6D">
      <w:pPr>
        <w:autoSpaceDE w:val="0"/>
        <w:autoSpaceDN w:val="0"/>
        <w:adjustRightInd w:val="0"/>
        <w:ind w:firstLine="708"/>
        <w:outlineLvl w:val="1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Отношения, возникающие в связи с предоставлением государственной услуги, регулируются следующими нормативными правовыми актами: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- Федеральным законом от 24.11.1996 №132-ФЗ «Об основах туристской деятельности в Российской Федерации» («Собрание законодательства Российской Федерации», 1996, №49, ст. 5491; 2007, №7, ст. 833; 2009, №52 (1 ч.), ст. 6441; 2010, №32, ст. 4298);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- Федеральным законом от 27.07.2010 №210-ФЗ «Об организации предоставления государственных и муниципальных услуг» («Российская газета», №168, 30.07.2010; «Собрание законодательства Российской Федерации», №31, 02.08.2010);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- приказом Министерства спорта, туризма и молодежной политики Российской Федерации от 15.12.2010 №1351 «Об утверждении порядка аккредитации организаций, осуществляющих классификацию объектов туристской индустрии, включающих гостиницы и иные средства размещения, горнолыжные трасс, пляжи» («Бюллетень нормативных актов федеральных органов исполнительной власти», №7, 14.02.2011);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- постановлением правительства Еврейской автономной области от 18.12.2012 №744-пп «Об управлении экономики правительства Еврейской автономной области» («Биробиджанская звезда», №93, 26.12.2012).</w:t>
      </w:r>
    </w:p>
    <w:p w:rsidR="00503A6D" w:rsidRDefault="00503A6D">
      <w:pPr>
        <w:keepNext/>
        <w:tabs>
          <w:tab w:val="left" w:pos="993"/>
        </w:tabs>
        <w:ind w:firstLine="720"/>
        <w:jc w:val="center"/>
        <w:outlineLvl w:val="3"/>
        <w:rPr>
          <w:rFonts w:cs="Arial"/>
        </w:rPr>
      </w:pPr>
    </w:p>
    <w:p w:rsidR="00503A6D" w:rsidRDefault="00002EAF">
      <w:pPr>
        <w:keepNext/>
        <w:tabs>
          <w:tab w:val="left" w:pos="993"/>
        </w:tabs>
        <w:ind w:firstLine="720"/>
        <w:jc w:val="center"/>
        <w:outlineLvl w:val="3"/>
        <w:rPr>
          <w:rFonts w:cs="Arial"/>
        </w:rPr>
      </w:pPr>
      <w:r>
        <w:rPr>
          <w:rFonts w:cs="Arial"/>
        </w:rPr>
        <w:t xml:space="preserve">2.6. Исчерпывающий перечень документов, необходимых </w:t>
      </w:r>
    </w:p>
    <w:p w:rsidR="00503A6D" w:rsidRDefault="00002EAF">
      <w:pPr>
        <w:keepNext/>
        <w:tabs>
          <w:tab w:val="left" w:pos="993"/>
        </w:tabs>
        <w:ind w:firstLine="720"/>
        <w:jc w:val="center"/>
        <w:outlineLvl w:val="3"/>
        <w:rPr>
          <w:rFonts w:cs="Arial"/>
        </w:rPr>
      </w:pPr>
      <w:r>
        <w:rPr>
          <w:rFonts w:cs="Arial"/>
        </w:rPr>
        <w:t>для предоставления государственной услуги</w:t>
      </w:r>
    </w:p>
    <w:p w:rsidR="00503A6D" w:rsidRDefault="00503A6D">
      <w:pPr>
        <w:spacing w:after="120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2.6.1. В целях аккредитации заявитель (представитель заявителя) подает в управление: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- заявку об аккредитации по форме, предусмотренной в приложении 2 к административному регламенту;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- информацию о стоимости работ по классификации;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- данные о разработанной и внедренной системе качества проведения работ по классификации объектов туриндустрии, а также системе учета и документирования результатов выполнения работ по классификации, в том числе утвержденных руководителем правил организации делопроизводств, ведения архива (с указанием сроков хранения документов, касающихся проведения работ по классификации);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 xml:space="preserve">- данные о наличии не менее 2 специалистов (экспертов), имеющих не менее 3 лет стажа практической работы в области классификации объектов </w:t>
      </w:r>
      <w:r>
        <w:rPr>
          <w:rFonts w:cs="Arial"/>
        </w:rPr>
        <w:lastRenderedPageBreak/>
        <w:t>туриндустрии, а также высшее профессиональное образование оказания туристских и гостиничных услуг, в том числе по направлениям «Туризм» и/или «Гостиничное дело», либо непрофильное высшее профессиональное образование, и прошедших дополнительную профессиональную подготовку</w:t>
      </w:r>
    </w:p>
    <w:p w:rsidR="00503A6D" w:rsidRDefault="00002EAF">
      <w:pPr>
        <w:autoSpaceDE w:val="0"/>
        <w:autoSpaceDN w:val="0"/>
        <w:adjustRightInd w:val="0"/>
        <w:outlineLvl w:val="0"/>
        <w:rPr>
          <w:rFonts w:cs="Arial"/>
        </w:rPr>
      </w:pPr>
      <w:r>
        <w:rPr>
          <w:rFonts w:cs="Arial"/>
        </w:rPr>
        <w:t>или программу повышения квалификации по направлению «Классификация объектов туристской индустрии», в течение 5-ти последних лет, подтверждаемые наличием документов государственного образца.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2.6.2. Для переоформления аттестата аккредитации заявитель (представитель заявителя) предоставляет в управление следующие документы: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- заявление о переоформлении аттестата об аккредитации, предусмотренное в приложении 2 к административному регламенту;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- документы, подтверждающие утрату аттестата.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 xml:space="preserve">2.6.3. Документы, указанные в пункте 2.6.1 и 2.6.2 административного регламента, представляются заявителем (представителем заявителя) в управление на бумажном носителе или в форме электронного документа. 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 xml:space="preserve">2.6.4. При обращении в управление за предоставлением государственной услуги представитель заявителя предъявляет доверенность, подтверждающую его полномочия действовать от имени заявителя при обращении за предоставлением государственной услуги. 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При личном обращении в управление за предоставлением государственной услуги представитель заявителя предъявляет документ, удостоверяющий его личность, и доверенность, подтверждающую его полномочия действовать от имени заявителя при обращении за предоставлением государственной услуги.</w:t>
      </w:r>
    </w:p>
    <w:p w:rsidR="00503A6D" w:rsidRDefault="00503A6D">
      <w:pPr>
        <w:rPr>
          <w:rFonts w:cs="Arial"/>
        </w:rPr>
      </w:pPr>
    </w:p>
    <w:p w:rsidR="00503A6D" w:rsidRDefault="00002EAF">
      <w:pPr>
        <w:ind w:firstLine="708"/>
        <w:jc w:val="center"/>
        <w:rPr>
          <w:rFonts w:cs="Arial"/>
        </w:rPr>
      </w:pPr>
      <w:r>
        <w:rPr>
          <w:rFonts w:cs="Arial"/>
        </w:rPr>
        <w:t xml:space="preserve">2.7. Исчерпывающий перечень документов, необходимых </w:t>
      </w:r>
    </w:p>
    <w:p w:rsidR="00503A6D" w:rsidRDefault="00002EAF">
      <w:pPr>
        <w:ind w:firstLine="708"/>
        <w:jc w:val="center"/>
        <w:rPr>
          <w:rFonts w:cs="Arial"/>
        </w:rPr>
      </w:pPr>
      <w:r>
        <w:rPr>
          <w:rFonts w:cs="Arial"/>
        </w:rPr>
        <w:t xml:space="preserve">для предоставления государственной услуги, которые находятся </w:t>
      </w:r>
    </w:p>
    <w:p w:rsidR="00503A6D" w:rsidRDefault="00002EAF">
      <w:pPr>
        <w:ind w:firstLine="708"/>
        <w:jc w:val="center"/>
        <w:rPr>
          <w:rFonts w:cs="Arial"/>
        </w:rPr>
      </w:pPr>
      <w:r>
        <w:rPr>
          <w:rFonts w:cs="Arial"/>
        </w:rPr>
        <w:t>в распоряжении иных органов и организаций и которые заявитель (представитель заявителя) вправе представить в управление</w:t>
      </w:r>
    </w:p>
    <w:p w:rsidR="00503A6D" w:rsidRDefault="00503A6D">
      <w:pPr>
        <w:ind w:firstLine="708"/>
        <w:jc w:val="center"/>
        <w:rPr>
          <w:rFonts w:cs="Arial"/>
        </w:rPr>
      </w:pPr>
    </w:p>
    <w:p w:rsidR="00503A6D" w:rsidRDefault="00002EAF">
      <w:pPr>
        <w:keepNext/>
        <w:widowControl w:val="0"/>
        <w:ind w:firstLine="709"/>
        <w:outlineLvl w:val="4"/>
        <w:rPr>
          <w:rFonts w:cs="Arial"/>
        </w:rPr>
      </w:pPr>
      <w:r>
        <w:rPr>
          <w:rFonts w:cs="Arial"/>
        </w:rPr>
        <w:t>Заявитель (представитель заявителя)вправе представить в управление следующие документы, необходимые для предоставления государственной услуги, которые находятся в распоряжении иных органов и организаций: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1) в целях аккредитации: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- копию свидетельства о постановке заявителя на учет в налоговом органе;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- справку налогового органа, подтверждающую отсутствие задолженности перед бюджетом и внебюджетными фондами, выданную не ранее чем за последний отчетный период, предшествующий дате подачи заявления;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2) в целях переоформления аттестата аккредитации – выписку из Единого государственного реестра юридических лиц.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</w:rPr>
        <w:t>Указанные документы предоставляются заявителем (представителем заявителя) в управление в письменной форме (лично, посредством почтовой связи) или в форме электронного документа (посредством электронной почты или портала).</w:t>
      </w:r>
    </w:p>
    <w:p w:rsidR="00503A6D" w:rsidRDefault="00002EAF">
      <w:pPr>
        <w:keepNext/>
        <w:widowControl w:val="0"/>
        <w:ind w:firstLine="709"/>
        <w:outlineLvl w:val="4"/>
        <w:rPr>
          <w:rFonts w:cs="Arial"/>
        </w:rPr>
      </w:pPr>
      <w:r>
        <w:rPr>
          <w:rFonts w:cs="Arial"/>
        </w:rPr>
        <w:t>Непредставление заявителем (представителем заявителя) данных документов не является основанием для отказа в предоставлении ему государственной услуги.</w:t>
      </w:r>
    </w:p>
    <w:p w:rsidR="00503A6D" w:rsidRDefault="00503A6D">
      <w:pPr>
        <w:ind w:firstLine="720"/>
        <w:rPr>
          <w:rFonts w:cs="Arial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</w:rPr>
        <w:t xml:space="preserve">2.8. </w:t>
      </w:r>
      <w:r>
        <w:rPr>
          <w:rFonts w:cs="Arial"/>
          <w:color w:val="000000"/>
        </w:rPr>
        <w:t xml:space="preserve">Указание на запрет требовать от заявителя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предоставления документов и информации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Управление не вправе требовать от заявителя: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- 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- представления документов и информации, которые в соответствии с</w:t>
      </w:r>
      <w:r>
        <w:rPr>
          <w:rFonts w:cs="Arial"/>
          <w:color w:val="000000"/>
        </w:rPr>
        <w:t xml:space="preserve"> нормативными правовыми актами Российской Федерации, нормативными правовыми актами Еврейской автономной области и муниципальными правовыми актами находятся в распоряжении управления, иных государственных органов, органов местного самоуправления и (или) подведомственных государственным органам и органам местного самоуправления организаций, участвующих в предоставлении государственных или муниципальных услуг, за исключением документов, указанных в части 6 статьи 7 Федерального закона от 27.07.2010 №210-ФЗ «Об организации предоставления государственных и муниципальных услуг».</w:t>
      </w:r>
    </w:p>
    <w:p w:rsidR="00503A6D" w:rsidRDefault="00503A6D">
      <w:pPr>
        <w:autoSpaceDE w:val="0"/>
        <w:autoSpaceDN w:val="0"/>
        <w:adjustRightInd w:val="0"/>
        <w:ind w:firstLine="709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08"/>
        <w:jc w:val="center"/>
        <w:rPr>
          <w:rFonts w:cs="Arial"/>
        </w:rPr>
      </w:pPr>
      <w:r>
        <w:rPr>
          <w:rFonts w:cs="Arial"/>
        </w:rPr>
        <w:t xml:space="preserve">2.9. Исчерпывающий перечень оснований для отказа </w:t>
      </w:r>
    </w:p>
    <w:p w:rsidR="00503A6D" w:rsidRDefault="00002EAF">
      <w:pPr>
        <w:autoSpaceDE w:val="0"/>
        <w:autoSpaceDN w:val="0"/>
        <w:adjustRightInd w:val="0"/>
        <w:ind w:firstLine="708"/>
        <w:jc w:val="center"/>
        <w:rPr>
          <w:rFonts w:cs="Arial"/>
        </w:rPr>
      </w:pPr>
      <w:r>
        <w:rPr>
          <w:rFonts w:cs="Arial"/>
        </w:rPr>
        <w:t>в приеме документов, необходимых для предоставления государственной услуги</w:t>
      </w:r>
    </w:p>
    <w:p w:rsidR="00503A6D" w:rsidRDefault="00503A6D">
      <w:pPr>
        <w:autoSpaceDE w:val="0"/>
        <w:autoSpaceDN w:val="0"/>
        <w:adjustRightInd w:val="0"/>
        <w:ind w:firstLine="708"/>
        <w:jc w:val="center"/>
        <w:rPr>
          <w:rFonts w:cs="Arial"/>
        </w:rPr>
      </w:pPr>
    </w:p>
    <w:p w:rsidR="00503A6D" w:rsidRDefault="00002EAF">
      <w:pPr>
        <w:ind w:firstLine="709"/>
        <w:rPr>
          <w:rFonts w:cs="Arial"/>
        </w:rPr>
      </w:pPr>
      <w:r>
        <w:rPr>
          <w:rFonts w:cs="Arial"/>
        </w:rPr>
        <w:t>Основания для отказа в приеме документов, необходимых для предоставления государственной услуги, законодательством не предусмотрены.</w:t>
      </w:r>
    </w:p>
    <w:p w:rsidR="00503A6D" w:rsidRDefault="00503A6D">
      <w:pPr>
        <w:ind w:firstLine="709"/>
        <w:rPr>
          <w:rFonts w:cs="Arial"/>
        </w:rPr>
      </w:pPr>
    </w:p>
    <w:p w:rsidR="00503A6D" w:rsidRDefault="00002EAF">
      <w:pPr>
        <w:ind w:firstLine="708"/>
        <w:jc w:val="center"/>
        <w:rPr>
          <w:rFonts w:cs="Arial"/>
        </w:rPr>
      </w:pPr>
      <w:r>
        <w:rPr>
          <w:rFonts w:cs="Arial"/>
        </w:rPr>
        <w:t xml:space="preserve">2.10. Исчерпывающий перечень оснований для отказа </w:t>
      </w:r>
    </w:p>
    <w:p w:rsidR="00503A6D" w:rsidRDefault="00002EAF">
      <w:pPr>
        <w:ind w:firstLine="708"/>
        <w:jc w:val="center"/>
        <w:rPr>
          <w:rFonts w:cs="Arial"/>
        </w:rPr>
      </w:pPr>
      <w:r>
        <w:rPr>
          <w:rFonts w:cs="Arial"/>
        </w:rPr>
        <w:t>в предоставлении государственной услуги</w:t>
      </w:r>
    </w:p>
    <w:p w:rsidR="00503A6D" w:rsidRDefault="00503A6D">
      <w:pPr>
        <w:ind w:firstLine="708"/>
        <w:jc w:val="center"/>
        <w:rPr>
          <w:rFonts w:cs="Arial"/>
        </w:rPr>
      </w:pPr>
    </w:p>
    <w:p w:rsidR="00503A6D" w:rsidRDefault="00002EAF">
      <w:pPr>
        <w:ind w:firstLine="709"/>
        <w:rPr>
          <w:rFonts w:cs="Arial"/>
        </w:rPr>
      </w:pPr>
      <w:r>
        <w:rPr>
          <w:rFonts w:cs="Arial"/>
        </w:rPr>
        <w:t>2.10.1. Основания для приостановления предоставления государственной услуги законодательством не предусмотрены.</w:t>
      </w:r>
    </w:p>
    <w:p w:rsidR="00503A6D" w:rsidRDefault="00002EAF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>
        <w:rPr>
          <w:rFonts w:cs="Arial"/>
        </w:rPr>
        <w:t>2.10.2. Основаниями для отказа в предоставлении государственной услуги являются:</w:t>
      </w:r>
    </w:p>
    <w:p w:rsidR="00503A6D" w:rsidRDefault="00002EAF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>
        <w:rPr>
          <w:rFonts w:cs="Arial"/>
        </w:rPr>
        <w:t xml:space="preserve">- непредставление документов, предусмотренных в пунктах 2.6.1, 2.6.2 административного регламента; </w:t>
      </w:r>
    </w:p>
    <w:p w:rsidR="00503A6D" w:rsidRDefault="00002EAF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>
        <w:rPr>
          <w:rFonts w:cs="Arial"/>
        </w:rPr>
        <w:t>- наличия в документах, представленных заявителем (представителем заявителя), недостоверной информации.</w:t>
      </w:r>
    </w:p>
    <w:p w:rsidR="00503A6D" w:rsidRDefault="00503A6D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</w:rPr>
        <w:t>2.11. </w:t>
      </w:r>
      <w:r>
        <w:rPr>
          <w:rFonts w:cs="Arial"/>
          <w:color w:val="000000"/>
        </w:rPr>
        <w:t xml:space="preserve">Перечень услуг, которые являются необходимыми и обязательными для предоставления государственной услуги,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в том числе сведения о документе (документах), выдаваемом (выдаваемых) организациями, участвующими в предоставлении государственной услуги 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Предоставление государственной услуги не предусматривает представление документов, выдаваемых в результате предоставления услуг, которые являются необходимыми и обязательными для предоставления государственной услуги.</w:t>
      </w:r>
    </w:p>
    <w:p w:rsidR="00503A6D" w:rsidRDefault="00503A6D">
      <w:pPr>
        <w:rPr>
          <w:rFonts w:cs="Arial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</w:rPr>
        <w:t xml:space="preserve">2.12. </w:t>
      </w:r>
      <w:r>
        <w:rPr>
          <w:rFonts w:cs="Arial"/>
          <w:color w:val="000000"/>
        </w:rPr>
        <w:t xml:space="preserve">Порядок, размер и основания взимания государственной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пошлины или иной платы, взимаемой за предоставление государственной услуги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  <w:color w:val="000000"/>
        </w:rPr>
        <w:t xml:space="preserve">Предоставление государственной </w:t>
      </w:r>
      <w:r>
        <w:rPr>
          <w:rFonts w:cs="Arial"/>
        </w:rPr>
        <w:t xml:space="preserve"> услуги осуществляется бесплатно.</w:t>
      </w:r>
    </w:p>
    <w:p w:rsidR="00503A6D" w:rsidRDefault="00503A6D">
      <w:pPr>
        <w:ind w:firstLine="720"/>
        <w:rPr>
          <w:rFonts w:cs="Arial"/>
          <w:color w:val="000000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2.13. Порядок, размер и основания взимания платы за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 xml:space="preserve">предоставление услуг, которые являются необходимыми и обязательными для предоставления государственной услуги,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включая информацию о методике расчета размера такой платы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В связи с тем, что предоставление государственной услуги не предусматривает предоставление в управление документов, выдаваемых в результате предоставления услуг, которые являются необходимыми и обязательными для предоставления государственной услуги, описание порядка, размера и оснований взимания платы за предоставление данных услуг, а также информация о методике расчета размера такой платы в административном регламенте не предусматривается</w:t>
      </w:r>
    </w:p>
    <w:p w:rsidR="00503A6D" w:rsidRDefault="00503A6D">
      <w:pPr>
        <w:rPr>
          <w:rFonts w:cs="Arial"/>
          <w:color w:val="000000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2.14. Максимальный срок ожидания в очереди при подаче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запроса о предоставлении государственной услуги, услуги, предоставляемой организацией, участвующей в предоставлении государственной услуги, и при получении результата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предоставления таких услуг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ind w:firstLine="709"/>
        <w:rPr>
          <w:rFonts w:cs="Arial"/>
        </w:rPr>
      </w:pPr>
      <w:r>
        <w:rPr>
          <w:rFonts w:cs="Arial"/>
        </w:rPr>
        <w:t xml:space="preserve">Максимальный срок ожидания в очереди при подаче запроса </w:t>
      </w:r>
      <w:r>
        <w:rPr>
          <w:rFonts w:cs="Arial"/>
          <w:color w:val="000000"/>
        </w:rPr>
        <w:t>о предоставлении государственной услуги</w:t>
      </w:r>
      <w:r>
        <w:rPr>
          <w:rFonts w:cs="Arial"/>
        </w:rPr>
        <w:t xml:space="preserve"> и при получении результата предоставления данной государственной услуги не должен превышать 15 минут.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</w:rPr>
        <w:t>В связи с тем, что предоставление государственной услуги не предусматривает представление документов, выдаваемых в результате предоставления услуг, которые являются необходимыми и обязательными для предоставления государственной услуги, описание с</w:t>
      </w:r>
      <w:r>
        <w:rPr>
          <w:rFonts w:cs="Arial"/>
          <w:color w:val="000000"/>
        </w:rPr>
        <w:t>рока ожидания в очереди при подаче запроса о предоставлении указанной услуги и при получении результата предоставления такой услуги в административном регламенте не предусматривается.</w:t>
      </w:r>
    </w:p>
    <w:p w:rsidR="00503A6D" w:rsidRDefault="00503A6D">
      <w:pPr>
        <w:ind w:firstLine="720"/>
        <w:rPr>
          <w:rFonts w:cs="Arial"/>
          <w:color w:val="000000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2.15. Срок и порядок регистрации запроса заявителя о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предоставлении государственной услуги и услуги,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предоставляемой организацией, участвующей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в предоставлении государственной услуги,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в том числе в электронной форме 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ind w:firstLine="708"/>
        <w:rPr>
          <w:rFonts w:cs="Arial"/>
        </w:rPr>
      </w:pPr>
      <w:r>
        <w:rPr>
          <w:rFonts w:cs="Arial"/>
        </w:rPr>
        <w:t xml:space="preserve">Регистрация запроса </w:t>
      </w:r>
      <w:r>
        <w:rPr>
          <w:rFonts w:cs="Arial"/>
          <w:color w:val="000000"/>
        </w:rPr>
        <w:t>заявителя о предоставлении государственной услуги</w:t>
      </w:r>
      <w:r>
        <w:rPr>
          <w:rFonts w:cs="Arial"/>
        </w:rPr>
        <w:t xml:space="preserve"> производится специалистом управления, ответственным за прием и регистрацию входящей и исходящей корреспонденции (далее – специалист, ответственный за регистрацию корреспонденции) в день обращения </w:t>
      </w:r>
      <w:r>
        <w:rPr>
          <w:rFonts w:cs="Arial"/>
          <w:color w:val="000000"/>
        </w:rPr>
        <w:t>заявителя (представителя заявителя)</w:t>
      </w:r>
      <w:r>
        <w:rPr>
          <w:rFonts w:cs="Arial"/>
        </w:rPr>
        <w:t xml:space="preserve"> в управление в течение 15 минут.</w:t>
      </w:r>
    </w:p>
    <w:p w:rsidR="00503A6D" w:rsidRDefault="00002EAF">
      <w:pPr>
        <w:ind w:firstLine="709"/>
        <w:rPr>
          <w:rFonts w:cs="Arial"/>
        </w:rPr>
      </w:pPr>
      <w:r>
        <w:rPr>
          <w:rFonts w:cs="Arial"/>
        </w:rPr>
        <w:t>При направлении заявления посредством портала регистрация электронного заявления производится в автоматическом режиме и не требует участия специалиста, ответственного за прием и регистрацию корреспонденции.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</w:rPr>
        <w:t>В связи с тем, что предоставление государственной услуги не предусматривает представление документов, выдаваемых в результате предоставления услуг, которые являются необходимыми и обязательными для предоставления государственной услуги, описание с</w:t>
      </w:r>
      <w:r>
        <w:rPr>
          <w:rFonts w:cs="Arial"/>
          <w:color w:val="000000"/>
        </w:rPr>
        <w:t>рока и порядка регистрации запроса заявителя о предоставлении услуги, предоставляемой организацией, участвующей в предоставлении государственной услуги, в том числе в электронной форме в административном регламенте не предусматривается.</w:t>
      </w:r>
    </w:p>
    <w:p w:rsidR="00503A6D" w:rsidRDefault="00503A6D">
      <w:pPr>
        <w:widowControl w:val="0"/>
        <w:tabs>
          <w:tab w:val="left" w:pos="426"/>
          <w:tab w:val="left" w:pos="3828"/>
        </w:tabs>
        <w:autoSpaceDE w:val="0"/>
        <w:autoSpaceDN w:val="0"/>
        <w:adjustRightInd w:val="0"/>
        <w:rPr>
          <w:rFonts w:cs="Arial"/>
        </w:rPr>
      </w:pPr>
    </w:p>
    <w:p w:rsidR="00503A6D" w:rsidRDefault="00002EAF">
      <w:pPr>
        <w:widowControl w:val="0"/>
        <w:tabs>
          <w:tab w:val="left" w:pos="426"/>
          <w:tab w:val="left" w:pos="3828"/>
        </w:tabs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 xml:space="preserve">2.16. Требования к помещениям, в которых предоставляются  </w:t>
      </w:r>
      <w:r>
        <w:rPr>
          <w:rFonts w:cs="Arial"/>
        </w:rPr>
        <w:lastRenderedPageBreak/>
        <w:t xml:space="preserve">государственная услуга, услуга, предоставляемая организацией, участвующей в предоставлении государственной услуги, </w:t>
      </w:r>
    </w:p>
    <w:p w:rsidR="00503A6D" w:rsidRDefault="00002EAF">
      <w:pPr>
        <w:widowControl w:val="0"/>
        <w:tabs>
          <w:tab w:val="left" w:pos="426"/>
          <w:tab w:val="left" w:pos="3828"/>
        </w:tabs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 xml:space="preserve">к месту ожидания и приема заявителей, размещению </w:t>
      </w:r>
    </w:p>
    <w:p w:rsidR="00503A6D" w:rsidRDefault="00002EAF">
      <w:pPr>
        <w:widowControl w:val="0"/>
        <w:tabs>
          <w:tab w:val="left" w:pos="426"/>
          <w:tab w:val="left" w:pos="3828"/>
        </w:tabs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 xml:space="preserve">и оформлению визуальной, текстовой </w:t>
      </w:r>
    </w:p>
    <w:p w:rsidR="00503A6D" w:rsidRDefault="00002EAF">
      <w:pPr>
        <w:widowControl w:val="0"/>
        <w:tabs>
          <w:tab w:val="left" w:pos="426"/>
          <w:tab w:val="left" w:pos="3828"/>
        </w:tabs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 xml:space="preserve">и мультимедийной информации </w:t>
      </w:r>
    </w:p>
    <w:p w:rsidR="00503A6D" w:rsidRDefault="00002EAF">
      <w:pPr>
        <w:widowControl w:val="0"/>
        <w:tabs>
          <w:tab w:val="left" w:pos="426"/>
          <w:tab w:val="left" w:pos="3828"/>
        </w:tabs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о порядке предоставления таких услуг</w:t>
      </w:r>
    </w:p>
    <w:p w:rsidR="00503A6D" w:rsidRDefault="00503A6D">
      <w:pPr>
        <w:widowControl w:val="0"/>
        <w:tabs>
          <w:tab w:val="left" w:pos="426"/>
          <w:tab w:val="left" w:pos="3828"/>
        </w:tabs>
        <w:autoSpaceDE w:val="0"/>
        <w:autoSpaceDN w:val="0"/>
        <w:adjustRightInd w:val="0"/>
        <w:jc w:val="center"/>
        <w:rPr>
          <w:rFonts w:cs="Arial"/>
        </w:rPr>
      </w:pPr>
    </w:p>
    <w:p w:rsidR="00503A6D" w:rsidRDefault="00002EAF">
      <w:pPr>
        <w:ind w:firstLine="540"/>
        <w:rPr>
          <w:rFonts w:cs="Arial"/>
        </w:rPr>
      </w:pPr>
      <w:r>
        <w:rPr>
          <w:rFonts w:cs="Arial"/>
        </w:rPr>
        <w:t>2.16.1. здание, в котором расположено Управление, оборудуется входом для свободного доступа заявителей в помещение, в том числе для инвалидов, включая инвалидов, использующих кресла-коляски и собак-проводников, при этом обеспечивается соблюдение следующих требований, предусмотренных Федеральным законом от 24.11.1995 №181-ФЗ «О социальной защите инвалидов в Российской Федерации»:</w:t>
      </w:r>
    </w:p>
    <w:p w:rsidR="00503A6D" w:rsidRDefault="00002EAF">
      <w:pPr>
        <w:ind w:firstLine="540"/>
        <w:rPr>
          <w:rFonts w:cs="Arial"/>
        </w:rPr>
      </w:pPr>
      <w:r>
        <w:rPr>
          <w:rFonts w:cs="Arial"/>
        </w:rPr>
        <w:t>наличие условий для беспрепятственного доступа к зданию, в котором расположено Управление;</w:t>
      </w:r>
    </w:p>
    <w:p w:rsidR="00503A6D" w:rsidRDefault="00002EAF">
      <w:pPr>
        <w:ind w:firstLine="540"/>
        <w:rPr>
          <w:rFonts w:cs="Arial"/>
        </w:rPr>
      </w:pPr>
      <w:r>
        <w:rPr>
          <w:rFonts w:cs="Arial"/>
        </w:rPr>
        <w:t>предоставление возможности самостоятельного или с помощью сотрудников, предоставляющих услуги, передвижения по территории, на которой расположено здание Управления входа и выхода из него;</w:t>
      </w:r>
    </w:p>
    <w:p w:rsidR="00503A6D" w:rsidRDefault="00002EAF">
      <w:pPr>
        <w:ind w:firstLine="540"/>
        <w:rPr>
          <w:rFonts w:cs="Arial"/>
        </w:rPr>
      </w:pPr>
      <w:r>
        <w:rPr>
          <w:rFonts w:cs="Arial"/>
        </w:rPr>
        <w:t>предоставление возможности посадки в транспортное средство и высадки из него перед входом в здание, в котором расположено Управление, в том числе с использованием кресла-коляски и при необходимости с помощью сотрудников, предоставляющих услуги;</w:t>
      </w:r>
    </w:p>
    <w:p w:rsidR="00503A6D" w:rsidRDefault="00002EAF">
      <w:pPr>
        <w:ind w:firstLine="540"/>
        <w:rPr>
          <w:rFonts w:cs="Arial"/>
        </w:rPr>
      </w:pPr>
      <w:r>
        <w:rPr>
          <w:rFonts w:cs="Arial"/>
        </w:rPr>
        <w:t>дублирование необходимой для инвалидов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Брайля, допуск сурдопереводчика и тифлосурдопереводчика;</w:t>
      </w:r>
    </w:p>
    <w:p w:rsidR="00503A6D" w:rsidRDefault="00002EAF">
      <w:pPr>
        <w:ind w:firstLine="540"/>
        <w:rPr>
          <w:rFonts w:cs="Arial"/>
        </w:rPr>
      </w:pPr>
      <w:r>
        <w:rPr>
          <w:rFonts w:cs="Arial"/>
        </w:rPr>
        <w:t>сопровождение инвалидов, имеющих стойкие расстройства функции зрения и самостоятельного передвижения, и оказание им помощи при предоставлении государственной услуги;</w:t>
      </w:r>
    </w:p>
    <w:p w:rsidR="00503A6D" w:rsidRDefault="00002EAF">
      <w:pPr>
        <w:ind w:firstLine="540"/>
        <w:rPr>
          <w:rFonts w:cs="Arial"/>
        </w:rPr>
      </w:pPr>
      <w:r>
        <w:rPr>
          <w:rFonts w:cs="Arial"/>
        </w:rPr>
        <w:t>надлежащее размещение оборудования и носителей информации, необходимых для обеспечения беспрепятственного доступа инвалидов к помещению Управления и предоставляемым услугам с учетом ограничений их жизнедеятельности;</w:t>
      </w:r>
    </w:p>
    <w:p w:rsidR="00503A6D" w:rsidRDefault="00002EAF">
      <w:pPr>
        <w:ind w:firstLine="540"/>
        <w:rPr>
          <w:rFonts w:cs="Arial"/>
        </w:rPr>
      </w:pPr>
      <w:r>
        <w:rPr>
          <w:rFonts w:cs="Arial"/>
        </w:rPr>
        <w:t>предоставление допуска в помещение Управления собаки-проводника при наличии документа, подтверждающего ее специальное обучение;</w:t>
      </w:r>
    </w:p>
    <w:p w:rsidR="00503A6D" w:rsidRDefault="00002EAF">
      <w:pPr>
        <w:keepNext/>
        <w:widowControl w:val="0"/>
        <w:ind w:firstLine="720"/>
        <w:outlineLvl w:val="4"/>
        <w:rPr>
          <w:rFonts w:cs="Arial"/>
        </w:rPr>
      </w:pPr>
      <w:r>
        <w:rPr>
          <w:rFonts w:cs="Arial"/>
        </w:rPr>
        <w:t>оказание сотрудниками, предоставляющими услуги, иной необходимой инвалидам помощи в преодолении барьеров, мешающих получению услуг и использованию помещения Управления наравне с другими лицами.</w:t>
      </w:r>
    </w:p>
    <w:p w:rsidR="00503A6D" w:rsidRDefault="00002EAF">
      <w:pPr>
        <w:keepNext/>
        <w:widowControl w:val="0"/>
        <w:ind w:firstLine="720"/>
        <w:outlineLvl w:val="4"/>
        <w:rPr>
          <w:rFonts w:cs="Arial"/>
        </w:rPr>
      </w:pPr>
      <w:r>
        <w:rPr>
          <w:rFonts w:cs="Arial"/>
        </w:rPr>
        <w:t xml:space="preserve">{Пункт в редакции: Приказ управления экономики правительства Еврейской автономной области от </w:t>
      </w:r>
      <w:hyperlink r:id="rId15" w:tgtFrame="Logical" w:history="1">
        <w:r>
          <w:rPr>
            <w:rStyle w:val="a5"/>
            <w:rFonts w:cs="Arial"/>
          </w:rPr>
          <w:t>03.08.2016 №87</w:t>
        </w:r>
      </w:hyperlink>
      <w:r>
        <w:rPr>
          <w:rFonts w:cs="Arial"/>
        </w:rPr>
        <w:t>}</w:t>
      </w:r>
    </w:p>
    <w:p w:rsidR="00503A6D" w:rsidRDefault="00002EAF">
      <w:pPr>
        <w:keepNext/>
        <w:widowControl w:val="0"/>
        <w:ind w:firstLine="720"/>
        <w:outlineLvl w:val="4"/>
        <w:rPr>
          <w:rFonts w:cs="Arial"/>
        </w:rPr>
      </w:pPr>
      <w:r>
        <w:rPr>
          <w:rFonts w:cs="Arial"/>
        </w:rPr>
        <w:t>2.16.2. Места ожидания приема при подаче документов, необходимых для предоставления государственной услуги, и получения результатов предоставления данной государственной услуги размещаются на втором и третьем этажах здания, в котором расположено управление.</w:t>
      </w:r>
    </w:p>
    <w:p w:rsidR="00503A6D" w:rsidRDefault="00002EAF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2.16.3. Прием документов, необходимых для предоставления государственной услуги, и выдача документов по окончании предоставления государственной услуги осуществляется в одном кабинете.</w:t>
      </w:r>
    </w:p>
    <w:p w:rsidR="00503A6D" w:rsidRDefault="00002EAF">
      <w:pPr>
        <w:widowControl w:val="0"/>
        <w:tabs>
          <w:tab w:val="left" w:pos="7938"/>
        </w:tabs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Кабинет приема заявителей оснащается информационной табличкой (вывеской) с указанием номера кабинета.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 xml:space="preserve">Каждое рабочее место специалистов, ответственных за предоставление государственной услуги, оборудуется  персональным компьютером с </w:t>
      </w:r>
      <w:r>
        <w:rPr>
          <w:rFonts w:cs="Arial"/>
        </w:rPr>
        <w:lastRenderedPageBreak/>
        <w:t>возможностью доступа к необходимым информационным базам данных, печатающим устройствам.</w:t>
      </w:r>
    </w:p>
    <w:p w:rsidR="00503A6D" w:rsidRDefault="00002EAF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2.16.4. </w:t>
      </w:r>
      <w:r>
        <w:rPr>
          <w:rFonts w:cs="Arial"/>
        </w:rPr>
        <w:t>В связи с тем, что предоставление государственной услуги не предусматривает представление документов, выдаваемых в результате предоставления услуг, которые являются необходимыми и обязательными для предоставления государственной услуги, описание т</w:t>
      </w:r>
      <w:r>
        <w:rPr>
          <w:rFonts w:cs="Arial"/>
          <w:color w:val="000000"/>
        </w:rPr>
        <w:t>ребований к помещениям, в которых предоставляется услуга, предоставляемая организацией, участвующей в предоставлении государственной услуги, не предусматривается.</w:t>
      </w:r>
    </w:p>
    <w:p w:rsidR="00503A6D" w:rsidRDefault="00503A6D">
      <w:pPr>
        <w:ind w:firstLine="720"/>
        <w:rPr>
          <w:rFonts w:cs="Arial"/>
          <w:color w:val="000000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2.17. Показатели доступности и качества государственной услуги,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в том числе количество взаимодействий заявителя с должностными лицами при предоставлении государственной услуги и их продолжительность, возможность получения государственной услуги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в многофункциональном центре предоставления государственных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и муниципальных услуг, возможность получения информации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о ходе предоставления государственной услуги, в том числе с использованием информационно-коммуникационных технологий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2.17.1. Показателями доступности государственной услуги являются: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 степень открытости информации о государственной услуге;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создание комфортных условий для заявителей при предоставлении государственной услуги;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размещение в сети Интернет, средствах массовой информации, информационном стенде сведений о месте нахождения, графике работы, справочных телефонах управления, специалистах, ответственных за предоставление государственной услуги, последовательности и сроках предоставления государственной услуги;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возможность получения информации о ходе предоставления государственной услуги, в том числе с использованием информационно-коммуникационных технологий;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 ресурсное обеспечение исполнения административного регламента;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 получение государственной услуги в электронной форме, если это не запрещено законом, а также в иных формах по выбору заявителя.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2.17.2. Показателями качества государственной услуги являются: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степень удовлетворенности заявителей предоставленной государственной услугой;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соблюдение сроков и последовательности исполнения административных действий, выделяемых в рамках административного регламента;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 минимизация количества взаимодействий заявителя с должностными лицами управления при предоставлении государственной услуги и их продолжительности;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 обоснованность отказов в предоставлении государственной услуги;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- отсутствие обоснованных жалоб на действия (бездействие) должностных лиц управления, а также принимаемые ими решения при предоставлении государственной услуги. </w:t>
      </w:r>
    </w:p>
    <w:p w:rsidR="00503A6D" w:rsidRDefault="00503A6D">
      <w:pPr>
        <w:ind w:firstLine="720"/>
        <w:rPr>
          <w:rFonts w:cs="Arial"/>
          <w:color w:val="000000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2.18. Иные требования и особенности предоставления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государственной услуги в электронной форме</w:t>
      </w:r>
    </w:p>
    <w:p w:rsidR="00503A6D" w:rsidRDefault="00503A6D">
      <w:pPr>
        <w:autoSpaceDE w:val="0"/>
        <w:autoSpaceDN w:val="0"/>
        <w:ind w:firstLine="709"/>
        <w:rPr>
          <w:rFonts w:cs="Arial"/>
          <w:color w:val="000000"/>
        </w:rPr>
      </w:pPr>
    </w:p>
    <w:p w:rsidR="00503A6D" w:rsidRDefault="00002EAF">
      <w:pPr>
        <w:autoSpaceDE w:val="0"/>
        <w:autoSpaceDN w:val="0"/>
        <w:ind w:firstLine="709"/>
        <w:rPr>
          <w:rFonts w:cs="Arial"/>
        </w:rPr>
      </w:pPr>
      <w:r>
        <w:rPr>
          <w:rFonts w:cs="Arial"/>
          <w:color w:val="000000"/>
        </w:rPr>
        <w:t>2.18.1. З</w:t>
      </w:r>
      <w:r>
        <w:rPr>
          <w:rFonts w:cs="Arial"/>
        </w:rPr>
        <w:t xml:space="preserve">аявитель (представитель заявителя) для получения государственной услуги предоставляет на бумажном носителе или в электронной </w:t>
      </w:r>
      <w:r>
        <w:rPr>
          <w:rFonts w:cs="Arial"/>
        </w:rPr>
        <w:lastRenderedPageBreak/>
        <w:t>форме документы, предусмотренные в пунктах 2.6.1 и 2.6.2 административного регламента.</w:t>
      </w:r>
    </w:p>
    <w:p w:rsidR="00503A6D" w:rsidRDefault="00002EAF">
      <w:pPr>
        <w:autoSpaceDE w:val="0"/>
        <w:autoSpaceDN w:val="0"/>
        <w:ind w:firstLine="709"/>
        <w:rPr>
          <w:rFonts w:cs="Arial"/>
        </w:rPr>
      </w:pPr>
      <w:r>
        <w:rPr>
          <w:rFonts w:cs="Arial"/>
        </w:rPr>
        <w:t>Указанные документы могут быть направлены в управление в электронной форме посредством портала. Прилагаемые к заявлению документы в электронной форме должны быть заверены заявителем (представителем заявителя) в установленном законодательстве порядке.</w:t>
      </w:r>
    </w:p>
    <w:p w:rsidR="00503A6D" w:rsidRDefault="00002EAF">
      <w:pPr>
        <w:autoSpaceDE w:val="0"/>
        <w:autoSpaceDN w:val="0"/>
        <w:ind w:firstLine="709"/>
        <w:rPr>
          <w:rFonts w:cs="Arial"/>
        </w:rPr>
      </w:pPr>
      <w:r>
        <w:rPr>
          <w:rFonts w:cs="Arial"/>
        </w:rPr>
        <w:t>Для заявителя (представителя заявителя) обеспечивается возможность осуществления мониторинга хода предоставления государственной услуги с использование портала.</w:t>
      </w:r>
    </w:p>
    <w:p w:rsidR="00503A6D" w:rsidRDefault="00002EAF">
      <w:pPr>
        <w:widowControl w:val="0"/>
        <w:ind w:firstLine="720"/>
        <w:rPr>
          <w:rFonts w:cs="Arial"/>
        </w:rPr>
      </w:pPr>
      <w:r>
        <w:rPr>
          <w:rFonts w:cs="Arial"/>
        </w:rPr>
        <w:t xml:space="preserve">2.18.2. Совершение заявителем юридически значимых действий в электронной форме осуществляется посредством универсальной электронной карты, которая содержит информацию о заявителе. </w:t>
      </w:r>
      <w:bookmarkStart w:id="6" w:name="_Toc311986689"/>
    </w:p>
    <w:p w:rsidR="00503A6D" w:rsidRDefault="00503A6D">
      <w:pPr>
        <w:widowControl w:val="0"/>
        <w:ind w:firstLine="720"/>
        <w:rPr>
          <w:rFonts w:cs="Arial"/>
          <w:b/>
        </w:rPr>
      </w:pPr>
    </w:p>
    <w:p w:rsidR="00503A6D" w:rsidRDefault="00002EAF">
      <w:pPr>
        <w:keepNext/>
        <w:keepLines/>
        <w:jc w:val="center"/>
        <w:outlineLvl w:val="2"/>
        <w:rPr>
          <w:rFonts w:cs="Arial"/>
        </w:rPr>
      </w:pPr>
      <w:r>
        <w:rPr>
          <w:rFonts w:cs="Arial"/>
        </w:rPr>
        <w:t xml:space="preserve">3. Состав, последовательность и сроки выполнения административных процедур (действий), требования к порядку их выполнения, </w:t>
      </w:r>
    </w:p>
    <w:p w:rsidR="00503A6D" w:rsidRDefault="00002EAF">
      <w:pPr>
        <w:keepNext/>
        <w:keepLines/>
        <w:jc w:val="center"/>
        <w:outlineLvl w:val="2"/>
        <w:rPr>
          <w:rFonts w:cs="Arial"/>
        </w:rPr>
      </w:pPr>
      <w:r>
        <w:rPr>
          <w:rFonts w:cs="Arial"/>
        </w:rPr>
        <w:t xml:space="preserve">в том числе особенности выполнения административных </w:t>
      </w:r>
    </w:p>
    <w:p w:rsidR="00503A6D" w:rsidRDefault="00002EAF">
      <w:pPr>
        <w:keepNext/>
        <w:keepLines/>
        <w:jc w:val="center"/>
        <w:outlineLvl w:val="2"/>
        <w:rPr>
          <w:rFonts w:cs="Arial"/>
        </w:rPr>
      </w:pPr>
      <w:r>
        <w:rPr>
          <w:rFonts w:cs="Arial"/>
        </w:rPr>
        <w:t>процедур (действий) в электронной форме</w:t>
      </w:r>
      <w:bookmarkEnd w:id="6"/>
    </w:p>
    <w:p w:rsidR="00503A6D" w:rsidRDefault="00503A6D">
      <w:pPr>
        <w:keepNext/>
        <w:tabs>
          <w:tab w:val="left" w:pos="993"/>
        </w:tabs>
        <w:ind w:firstLine="720"/>
        <w:jc w:val="center"/>
        <w:outlineLvl w:val="3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08"/>
        <w:jc w:val="center"/>
        <w:outlineLvl w:val="1"/>
        <w:rPr>
          <w:rFonts w:cs="Arial"/>
        </w:rPr>
      </w:pPr>
      <w:r>
        <w:rPr>
          <w:rFonts w:cs="Arial"/>
        </w:rPr>
        <w:t xml:space="preserve">3.1. Описание административных процедур по предоставление информации заявителям и обеспечение доступа заявителей </w:t>
      </w:r>
    </w:p>
    <w:p w:rsidR="00503A6D" w:rsidRDefault="00002EAF">
      <w:pPr>
        <w:autoSpaceDE w:val="0"/>
        <w:autoSpaceDN w:val="0"/>
        <w:adjustRightInd w:val="0"/>
        <w:ind w:firstLine="708"/>
        <w:jc w:val="center"/>
        <w:outlineLvl w:val="1"/>
        <w:rPr>
          <w:rFonts w:cs="Arial"/>
        </w:rPr>
      </w:pPr>
      <w:r>
        <w:rPr>
          <w:rFonts w:cs="Arial"/>
        </w:rPr>
        <w:t>к сведениям о государственной услуге</w:t>
      </w:r>
    </w:p>
    <w:p w:rsidR="00503A6D" w:rsidRDefault="00503A6D">
      <w:pPr>
        <w:autoSpaceDE w:val="0"/>
        <w:autoSpaceDN w:val="0"/>
        <w:adjustRightInd w:val="0"/>
        <w:ind w:firstLine="708"/>
        <w:jc w:val="center"/>
        <w:outlineLvl w:val="1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08"/>
        <w:outlineLvl w:val="2"/>
        <w:rPr>
          <w:rFonts w:cs="Arial"/>
        </w:rPr>
      </w:pPr>
      <w:r>
        <w:rPr>
          <w:rFonts w:cs="Arial"/>
        </w:rPr>
        <w:t>3.1.1. Перечень административных процедур</w:t>
      </w:r>
    </w:p>
    <w:p w:rsidR="00503A6D" w:rsidRDefault="00002EAF">
      <w:pPr>
        <w:autoSpaceDE w:val="0"/>
        <w:autoSpaceDN w:val="0"/>
        <w:adjustRightInd w:val="0"/>
        <w:ind w:firstLine="720"/>
        <w:outlineLvl w:val="2"/>
        <w:rPr>
          <w:rFonts w:cs="Arial"/>
        </w:rPr>
      </w:pPr>
      <w:r>
        <w:rPr>
          <w:rFonts w:cs="Arial"/>
        </w:rPr>
        <w:t>Предоставление информации заявителям и обеспечение доступа заявителей к сведениям о государственной услуге включает в себя следующие административные процедуры: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 индивидуальное устное информирование;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 письменное информирование;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 размещение информации на информационном стенде, в средствах массового и электронного информирования.</w:t>
      </w:r>
    </w:p>
    <w:p w:rsidR="00503A6D" w:rsidRDefault="00002EAF">
      <w:pPr>
        <w:ind w:firstLine="708"/>
        <w:rPr>
          <w:rFonts w:cs="Arial"/>
          <w:color w:val="000000"/>
        </w:rPr>
      </w:pPr>
      <w:r>
        <w:rPr>
          <w:rFonts w:cs="Arial"/>
        </w:rPr>
        <w:t>3.1.2. И</w:t>
      </w:r>
      <w:r>
        <w:rPr>
          <w:rFonts w:cs="Arial"/>
          <w:color w:val="000000"/>
        </w:rPr>
        <w:t>ндивидуальное устное информирование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Основанием для начала административной процедуры по индивидуальному устному информированию (далее – административная процедура) является устное обращение заявителя в управление по телефону или лично.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</w:rPr>
        <w:t>В ходе личного приема с согласия заявителя специалистом, ответственным за предоставление государственной услуги, дается устный ответ.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</w:rPr>
        <w:t xml:space="preserve">{Абзац введен: приказ управления экономики правительства Еврейской автономной области от </w:t>
      </w:r>
      <w:hyperlink r:id="rId16" w:tgtFrame="Logical" w:history="1">
        <w:r>
          <w:rPr>
            <w:rStyle w:val="a5"/>
            <w:rFonts w:cs="Arial"/>
          </w:rPr>
          <w:t>28.04.2015 №51</w:t>
        </w:r>
      </w:hyperlink>
      <w:r>
        <w:rPr>
          <w:rFonts w:cs="Arial"/>
        </w:rPr>
        <w:t>}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  <w:color w:val="000000"/>
        </w:rPr>
        <w:t xml:space="preserve">Должностным лицом, ответственным за выполнение административной процедуры, является специалист, ответственный за предоставление государственной услуги. </w:t>
      </w:r>
      <w:r>
        <w:rPr>
          <w:rFonts w:cs="Arial"/>
        </w:rPr>
        <w:t xml:space="preserve">При ответе на телефонные звонки </w:t>
      </w:r>
      <w:r>
        <w:rPr>
          <w:rFonts w:cs="Arial"/>
          <w:color w:val="000000"/>
        </w:rPr>
        <w:t>специалист, ответственный за предоставление государственной услуги</w:t>
      </w:r>
      <w:r>
        <w:rPr>
          <w:rFonts w:cs="Arial"/>
        </w:rPr>
        <w:t>, должен назвать фамилию, имя, отчество, занимаемую должность и наименование управления. Во время разговора необходимо произносить слова четко, избегать параллельных разговоров с окружающими людьми и не прерывать разговор по причине поступления звонка на другой аппарат. В конце информирования специалист, ответственный за предоставление государственной услуги, должен кратко подвести итоги и перечислить меры, которые надо принять (кто именно, когда и что должен сделать).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При устном обращении заявителя (по телефону или лично) с</w:t>
      </w:r>
      <w:r>
        <w:rPr>
          <w:rFonts w:cs="Arial"/>
          <w:color w:val="000000"/>
        </w:rPr>
        <w:t>пециалист, ответственный за предоставление государственной услуги</w:t>
      </w:r>
      <w:r>
        <w:rPr>
          <w:rFonts w:cs="Arial"/>
        </w:rPr>
        <w:t>, дает ответ самостоятельно.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  <w:color w:val="000000"/>
        </w:rPr>
        <w:lastRenderedPageBreak/>
        <w:t>Специалист, ответственный за предоставление государственной услуги</w:t>
      </w:r>
      <w:r>
        <w:rPr>
          <w:rFonts w:cs="Arial"/>
        </w:rPr>
        <w:t>, должен принять все необходимые меры для полного и оперативного ответа на поставленные вопросы, в том числе с привлечением других сотрудников управления. Время ожидания приема заявителей при индивидуальном устном информировании не может превышать 15 минут.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Индивидуальное устное информирование каждого заявителя осуществляется не более 10 минут.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В случае если для подготовки ответа требуется более продолжительное время, специалист, ответственный за предоставление государственной услуги, обязан сделать запись в карточке личного приема и подготовить письменный ответ в порядке, установленном в административной процедуре «Письменное информирование» настоящего административного регламента.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 xml:space="preserve">{Абзац в редакции: приказ управления экономики правительства Еврейской автономной области от </w:t>
      </w:r>
      <w:hyperlink r:id="rId17" w:tgtFrame="Logical" w:history="1">
        <w:r>
          <w:rPr>
            <w:rStyle w:val="a5"/>
            <w:rFonts w:cs="Arial"/>
          </w:rPr>
          <w:t>28.04.2015 №51</w:t>
        </w:r>
      </w:hyperlink>
      <w:r>
        <w:rPr>
          <w:rFonts w:cs="Arial"/>
        </w:rPr>
        <w:t>}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После окончания приема специалист, ответственный за предоставление государственной услуги, в течение 5 минут заносит сведения о предоставленной заявителю информации в карточку личного приема.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Критерием принятия решений является устное обращение заявителя в управление.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Результатом выполнения административной процедуры является предоставление заявителю устной информации</w:t>
      </w:r>
      <w:r>
        <w:rPr>
          <w:rFonts w:cs="Arial"/>
        </w:rPr>
        <w:t xml:space="preserve"> о государственной услуге</w:t>
      </w:r>
      <w:r>
        <w:rPr>
          <w:rFonts w:cs="Arial"/>
          <w:color w:val="000000"/>
        </w:rPr>
        <w:t xml:space="preserve"> лично или по телефону.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 выполнения настоящей административной процедуры фиксируется в карточке личного приема.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3.1.3. Письменное информирование 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Письменное информирование включает в себя следующие административные действия (процедуры):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 прием и регистрация заявления;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 рассмотрение заявления, подготовка ответа;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 выдача (направление) ответа.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3.1.3.1 Прием и регистрация заявления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Основанием для начала административной процедуры по приему и регистрации заявления (далее – административная процедура) является представление заявителем (представителем заявителя) заявления о предоставлении информации о государственной услуге (далее – заявление) в управление лично либо посредством почтовой или электронной связи. Должностным лицом, ответственным за выполнение административной процедуры, является специалист, ответственный за регистрацию корреспонденции.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Заявление регистрируется специалистом, ответственным за регистрацию корреспонденции, в установленном порядке в день его поступления в управление.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При направлении заявления по электронной почте, заявителю (представителю заявителя) направляется электронное уведомление о поступлении данного заявления в управление с указанием даты и входящего номера.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Зарегистрированное заявление передается специалистом, ответственным за регистрацию корреспонденции, начальнику управления, который путем наложения письменной резолюции на заявлении, поручает специалистку, ответственному за предоставление государственной услуги, подготовить ответ заявителю (представителю заявителя).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Специалист, ответственный за регистрацию корреспонденции, передает заявление с резолюцией начальника управления на рассмотрение специалисту, ответственному за предоставление государственной услуги.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Срок выполнения административной процедуры составляет 3 дня со дня поступления заявления в управление. 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Критерием принятия решений при приеме и регистрации заявления является обращение заявителя в управление с заявлением.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Результатом административной процедуры является регистрация заявления и направление его на исполнение специалисту, ответственному за предоставление государственной услуги.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Способом фиксации административной процедуры является регистрация заявления в установленном порядке.</w:t>
      </w:r>
    </w:p>
    <w:p w:rsidR="00503A6D" w:rsidRDefault="00002EAF">
      <w:pPr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3.1.3.2 Рассмотрение заявления, подготовка ответа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Основанием для начала административной процедуры по рассмотрению заявления, подготовки ответа (далее – административная процедура) является поступление заявления с резолюцией начальника управления на рассмотрение специалисту, ответственному за предоставление государственной услуги.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Должностным лицом, ответственным за выполнение административной процедуры, является специалист, ответственный за предоставление государственной услуги.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Специалист, ответственный за предоставление государственной услуги, осуществляет подбор запрашиваемой информации.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При наличии запрашиваемой заявителем информации специалист, ответственный за предоставление государственной услуги, осуществляет подготовку проекта письма, содержащего информацию о государственной услуге.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При отсутствии запрашиваемой заявителем информации специалист, ответственный за предоставление государственной услуги, готовит проект письма об отсутствии информации о государственной услуге. Указанные проекты писем представляются на подписание начальнику управления.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Подписанные начальником управления письма передаются специалистом, ответственным за предоставление государственной услуги, на регистрацию специалисту, ответственному за регистрацию корреспонденции.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Срок выполнения административной процедуры составляет 25 дней со дня регистрации заявления в установленном порядке.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Критерием принятия решений при рассмотрении заявления и подготовки ответа является наличие (отсутствие) информации, запрашиваемой заявителем (представителем заявителя). 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Результатом выполнения административной процедуры является письмо, содержащее информацию о государственной услуге, либо письмо об отсутствии информации о государственной услуге.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 административной процедуры фиксируется в письме, содержащем информацию о государственной услуге, либо письме об отсутствии информации о государственной услуге.</w:t>
      </w:r>
    </w:p>
    <w:p w:rsidR="00503A6D" w:rsidRDefault="00002EAF">
      <w:pPr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3.1.3.3 Выдача (направление) ответа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Основанием для начала административной процедуры по выдаче (направлению) ответа (далее – административная процедура) является поступление письма, содержащего информацию о государственной услуге, либо письма об отсутствии информации о государственной услуге специалисту, ответственному за  регистрацию корреспонденции.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Должностным лицом, ответственным за выполнение административной процедуры является специалист, ответственный за регистрацию корреспонденции.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Письмо, содержащее информацию о государственной услуге, либо письмо об отсутствии информации о государственной услуге регистрируется специалистом, ответственным за регистрацию корреспонденции, в установленном порядке и вручается лично, согласно графику работы управления, либо направляется посредством почтовой или электронной связи (в зависимости от способа доставки ответа, указанного в заявлении) заявителю (представителю заявителя). Если в заявлении не указан способ предоставления информации, письмо, содержащее информацию о государственной услуге, либо письмо об отсутствии информации о государственной услуге, направляется заявителю почтовым отправлением.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Срок выполнения административной процедуры составляет 2 дня со дня поступления письма, содержащего информацию о государственной услуге, либо письма об отсутствии информации о государственной услуге, подписанных начальником управления, специалисту, ответственному за регистрацию корреспонденции.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Критерием принятия решений при осуществлении административной процедуры является подписание начальником управления письма, содержащего информацию о государственной услуге, либо письма об отсутствии информации о государственной услуге.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Результатом административной процедуры является выдача либо направление заявителю (представителю заявителя) письма, содержащего информацию о государственной услуге, либо письма об отсутствии информации о государственной услуге.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 административной процедуры фиксируется при регистрации письма, содержащего информацию о государственной услуге, либо письма об отсутствии информации о государственной услуге.</w:t>
      </w:r>
    </w:p>
    <w:p w:rsidR="00503A6D" w:rsidRDefault="00002EAF">
      <w:pPr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3.1.4. Размещение информации на информационных стендах, в средствах массового и электронного информирования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Основанием для начала выполнения административной процедуры по размещению информации на информационных стендах, в средствах массового и электронного информирования (далее – административная процедура) является предоставление государственной услуги управлением.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Должностным лицом, ответственным за выполнение административной процедуры, является специалист, ответственный за размещение информации на информационных стендах, в средствах массового и электронного информирования (далее – специалист, ответственный за публичное информирование).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Специалист, ответственный за публичное информирование, осуществляет подготовку информации о государственной услуге на бумажном носителе и в электронном виде, которую направляет в установленном порядке для опубликования в средствах массовой информации, на </w:t>
      </w:r>
      <w:r>
        <w:rPr>
          <w:rFonts w:cs="Arial"/>
        </w:rPr>
        <w:t>странице управления в сети Интернет, а также размещает данную информацию на информационном стенде</w:t>
      </w:r>
      <w:r>
        <w:rPr>
          <w:rFonts w:cs="Arial"/>
          <w:color w:val="000000"/>
        </w:rPr>
        <w:t xml:space="preserve"> управления.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Информация о государственной услуге направляется для опубликования в средства массовой информации и на странице управления в сети Интернет вместе с сопроводительным письмом, которое подписывается начальником управления.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Срок выполнения административной процедуры – 3 рабочих дня, со дня возникновения необходимости размещения (обновления) сведений о государственной услуге на информационных стендах, в средствах массового и электронного информирования.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Критерием принятия решений при выполнении административной процедуры является предоставление государственной услуги управлением, а также необходимость ее обновления на информационных стендах управления, в средствах массового и электронного информирования.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Результатом административной процедуры является направление в установленном порядке информации о государственной услуге для опубликования в средствах массовой информации, на портале и странице управления в сети Интернет, а также размещение данной информации на информационном стенде управления.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 настоящей административной процедуры фиксируется: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- при направлении информации о государственной услуге для публикации в средствах массовой информации и на странице управления в сети Интернет – в сопроводительном письме; 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при направлении информации о государственной услуге для размещения на портале – в реестре государственных услуг (функций) области;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при размещении информации на информационном стенде – на бумажном носителе.</w:t>
      </w:r>
    </w:p>
    <w:p w:rsidR="00503A6D" w:rsidRDefault="00503A6D">
      <w:pPr>
        <w:autoSpaceDE w:val="0"/>
        <w:autoSpaceDN w:val="0"/>
        <w:adjustRightInd w:val="0"/>
        <w:outlineLvl w:val="1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jc w:val="center"/>
        <w:outlineLvl w:val="1"/>
        <w:rPr>
          <w:rFonts w:cs="Arial"/>
        </w:rPr>
      </w:pPr>
      <w:r>
        <w:rPr>
          <w:rFonts w:cs="Arial"/>
        </w:rPr>
        <w:t xml:space="preserve">3.2. Описание административных процедур по </w:t>
      </w:r>
    </w:p>
    <w:p w:rsidR="00503A6D" w:rsidRDefault="00002EAF">
      <w:pPr>
        <w:autoSpaceDE w:val="0"/>
        <w:autoSpaceDN w:val="0"/>
        <w:adjustRightInd w:val="0"/>
        <w:jc w:val="center"/>
        <w:outlineLvl w:val="1"/>
        <w:rPr>
          <w:rFonts w:cs="Arial"/>
        </w:rPr>
      </w:pPr>
      <w:r>
        <w:rPr>
          <w:rFonts w:cs="Arial"/>
        </w:rPr>
        <w:t>предоставлению государственной услуги</w:t>
      </w:r>
    </w:p>
    <w:p w:rsidR="00503A6D" w:rsidRDefault="00503A6D">
      <w:pPr>
        <w:autoSpaceDE w:val="0"/>
        <w:autoSpaceDN w:val="0"/>
        <w:adjustRightInd w:val="0"/>
        <w:jc w:val="center"/>
        <w:outlineLvl w:val="1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08"/>
        <w:outlineLvl w:val="2"/>
        <w:rPr>
          <w:rFonts w:cs="Arial"/>
        </w:rPr>
      </w:pPr>
      <w:r>
        <w:rPr>
          <w:rFonts w:cs="Arial"/>
        </w:rPr>
        <w:t>3.2.1. Перечень административных процедур</w:t>
      </w:r>
    </w:p>
    <w:p w:rsidR="00503A6D" w:rsidRDefault="00002EAF">
      <w:pPr>
        <w:autoSpaceDE w:val="0"/>
        <w:autoSpaceDN w:val="0"/>
        <w:adjustRightInd w:val="0"/>
        <w:ind w:firstLine="720"/>
        <w:outlineLvl w:val="2"/>
        <w:rPr>
          <w:rFonts w:cs="Arial"/>
        </w:rPr>
      </w:pPr>
      <w:r>
        <w:rPr>
          <w:rFonts w:cs="Arial"/>
        </w:rPr>
        <w:t>Предоставление государственной услуги включает в себя следующие административные процедуры:</w:t>
      </w:r>
    </w:p>
    <w:p w:rsidR="00503A6D" w:rsidRDefault="00002EAF">
      <w:pPr>
        <w:autoSpaceDE w:val="0"/>
        <w:autoSpaceDN w:val="0"/>
        <w:adjustRightInd w:val="0"/>
        <w:ind w:firstLine="720"/>
        <w:outlineLvl w:val="2"/>
        <w:rPr>
          <w:rFonts w:cs="Arial"/>
        </w:rPr>
      </w:pPr>
      <w:r>
        <w:rPr>
          <w:rFonts w:cs="Arial"/>
        </w:rPr>
        <w:t>- прием и регистрация заявления и прилагаемых к нему документов;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- истребование дополнительных документов в рамках межведомственного взаимодействия;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- рассмотрение документов, принятие решения о выдаче (отказе в выдаче) аттестата аккредитации, оформление аттестата аккредитации или уведомления об отказе в предоставлении государственной услуги;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- выдача аттестата аккредитации или уведомления об отказе в предоставлении государственной услуги, внесение сведений в перечень аккредитованных организаций;</w:t>
      </w:r>
    </w:p>
    <w:p w:rsidR="00503A6D" w:rsidRDefault="00002EAF">
      <w:pPr>
        <w:autoSpaceDE w:val="0"/>
        <w:autoSpaceDN w:val="0"/>
        <w:adjustRightInd w:val="0"/>
        <w:ind w:firstLine="720"/>
        <w:outlineLvl w:val="2"/>
        <w:rPr>
          <w:rFonts w:cs="Arial"/>
        </w:rPr>
      </w:pPr>
      <w:r>
        <w:rPr>
          <w:rFonts w:cs="Arial"/>
        </w:rPr>
        <w:t>- переоформление аттестата аккредитации.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Блок-схема последовательности действий предоставления государственной услуги приведена в приложении 1 к административному регламенту.</w:t>
      </w:r>
    </w:p>
    <w:p w:rsidR="00503A6D" w:rsidRDefault="00002EAF">
      <w:pPr>
        <w:autoSpaceDE w:val="0"/>
        <w:autoSpaceDN w:val="0"/>
        <w:adjustRightInd w:val="0"/>
        <w:ind w:firstLine="708"/>
        <w:outlineLvl w:val="2"/>
        <w:rPr>
          <w:rFonts w:cs="Arial"/>
        </w:rPr>
      </w:pPr>
      <w:r>
        <w:rPr>
          <w:rFonts w:cs="Arial"/>
        </w:rPr>
        <w:t>3.2.2. Прием и регистрация заявления и прилагаемых к нему документов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>Основанием для начала административной процедуры по приему и регистрации заявления и прилагаемых к нему документов (далее – административная процедура) является обращение заявителя (представителя заявителя) в управление с документами, предусмотренными в пункте 2.6.1  административного регламента.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Должностными лицами, ответственными за выполнение административной процедуры, является специалист, ответственный за регистрацию корреспонденции, и специалист, ответственный за предоставление государственной услуги.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>При обращении заявителя (представителя заявителя) в управление лично специалист</w:t>
      </w:r>
      <w:r>
        <w:rPr>
          <w:rFonts w:cs="Arial"/>
          <w:color w:val="000000"/>
        </w:rPr>
        <w:t>, ответственный за предоставление государственной услуги</w:t>
      </w:r>
      <w:r>
        <w:rPr>
          <w:rFonts w:cs="Arial"/>
        </w:rPr>
        <w:t>: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- принимает документы, необходимые для предоставления государственной услуги;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lastRenderedPageBreak/>
        <w:t xml:space="preserve">- проверяет полномочия представителя заявителя действовать от имени заявителя при предоставлении государственной услуги (в случае обращения за предоставлением государственной услуги представителя заявителя); 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>- при необходимости снимает копии с подлинников документов, проставляет заверительную надпись, свою должность, личную подпись с ее расшифровкой и дату заверения, оригиналы возвращает заявителю;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- регистрирует заявление и прилагаемые документы в журнале регистрации поступающих документов и передает начальнику управления, который проставляет резолюцию на указанных документах и возвращает их специалисту, ответственному за предоставление государственной услуги.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</w:rPr>
        <w:t>При обращении заявителя (представителя заявителя) в управление посредством портала, почтовой или электронной связи специалист</w:t>
      </w:r>
      <w:r>
        <w:rPr>
          <w:rFonts w:cs="Arial"/>
          <w:color w:val="000000"/>
        </w:rPr>
        <w:t>, ответственный за регистрацию входящей корреспонденции: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</w:t>
      </w:r>
      <w:r>
        <w:rPr>
          <w:rFonts w:cs="Arial"/>
        </w:rPr>
        <w:t> регистрирует заявление и прилагаемые к нему документы в установленном порядке;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при направлении заявления посредством портала или электронной почты направляет заявителю (представителю заявителя) электронное уведомление о поступлении данных документов в управление с указанием даты и входящего номера;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передает зарегистрированные заявление и прилагаемые документы начальнику управления, который путем наложения письменной резолюции на заявлении, назначает специалиста, ответственного за предоставление государственной услуги;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передает заявление с резолюцией начальника управления на рассмотрение специалисту, ответственному за предоставление государственной услуги.</w:t>
      </w:r>
    </w:p>
    <w:p w:rsidR="00503A6D" w:rsidRDefault="00002EAF">
      <w:pPr>
        <w:autoSpaceDE w:val="0"/>
        <w:autoSpaceDN w:val="0"/>
        <w:adjustRightInd w:val="0"/>
        <w:ind w:firstLine="720"/>
        <w:outlineLvl w:val="2"/>
        <w:rPr>
          <w:rFonts w:cs="Arial"/>
        </w:rPr>
      </w:pPr>
      <w:r>
        <w:rPr>
          <w:rFonts w:cs="Arial"/>
        </w:rPr>
        <w:t>Срок выполнения административной процедуры составляет 1 день со дня поступления документов в управление.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Критерием принятия решений при приеме и регистрации заявления является обращение заявителя (представителя заявителя) в управление с заявлением и прилагаемыми документами.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Результатом административной процедуры является направление заявления и прилагаемых к нему документов с резолюцией начальника управление на исполнение специалисту, ответственному за предоставление государственной услуги.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Способом фиксации административной процедуры является регистрация заявления </w:t>
      </w:r>
      <w:r>
        <w:rPr>
          <w:rFonts w:cs="Arial"/>
        </w:rPr>
        <w:t xml:space="preserve">и прилагаемых к нему документов </w:t>
      </w:r>
      <w:r>
        <w:rPr>
          <w:rFonts w:cs="Arial"/>
          <w:color w:val="000000"/>
        </w:rPr>
        <w:t>в установленном порядке.</w:t>
      </w:r>
    </w:p>
    <w:p w:rsidR="00503A6D" w:rsidRDefault="00002EAF">
      <w:pPr>
        <w:ind w:firstLine="708"/>
        <w:contextualSpacing/>
        <w:rPr>
          <w:rFonts w:cs="Arial"/>
        </w:rPr>
      </w:pPr>
      <w:r>
        <w:rPr>
          <w:rFonts w:cs="Arial"/>
        </w:rPr>
        <w:t>3.2.3. Истребование дополнительных документов в рамках межведомственного взаимодействия</w:t>
      </w: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Основанием для начала административной процедуры по истребованию дополнительных документов в рамках межведомственного взаимодействия (далее – административная процедура) является поступление заявления и прилагаемых к нему документов с резолюцией начальника управления  специалисту, ответственному за предоставление государственной услуги. Должностным лицом, ответственным за выполнение административной процедуры, является специалист, ответственный за предоставление государственной услуги.</w:t>
      </w:r>
    </w:p>
    <w:p w:rsidR="00503A6D" w:rsidRDefault="00002EAF">
      <w:pPr>
        <w:ind w:firstLine="709"/>
        <w:contextualSpacing/>
        <w:rPr>
          <w:rFonts w:cs="Arial"/>
        </w:rPr>
      </w:pPr>
      <w:r>
        <w:rPr>
          <w:rFonts w:cs="Arial"/>
        </w:rPr>
        <w:t xml:space="preserve">В целях установления наличия (отсутствия) оснований у заявителя на получение государственной услуги специалист, ответственный за предоставление государственной услуги, формирует и направляет с использованием региональной системы межведомственного информационного электронного </w:t>
      </w:r>
      <w:r>
        <w:rPr>
          <w:rFonts w:cs="Arial"/>
        </w:rPr>
        <w:lastRenderedPageBreak/>
        <w:t>взаимодействия запросы в Управление Федеральной налоговой службы по Еврейской автономной области.</w:t>
      </w: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Указанные запросы удостоверяются электронной цифровой подписью или логин-паролем.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Срок выполнения административной процедуры составляет 5 дней со дня регистрации заявлений о предоставлении административной услуги.</w:t>
      </w: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Критерием принятия решений при выполнении административной процедуры является необходимость получения документов, требующихся для предоставления государственной услуги, находящихся в распоряжении иных органов и организаций.</w:t>
      </w: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Результатом административной процедуры является направление запросов в Управление Федеральной налоговой службы по Еврейской автономной области в рамках межведомственного взаимодействия.</w:t>
      </w: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Результат административной процедуры фиксируется в региональной системе межведомственного информационного электронного взаимодействия.</w:t>
      </w:r>
    </w:p>
    <w:p w:rsidR="00503A6D" w:rsidRDefault="00002EAF">
      <w:pPr>
        <w:ind w:firstLine="708"/>
        <w:contextualSpacing/>
        <w:rPr>
          <w:rFonts w:cs="Arial"/>
        </w:rPr>
      </w:pPr>
      <w:r>
        <w:rPr>
          <w:rFonts w:cs="Arial"/>
        </w:rPr>
        <w:t>3.2.4. Рассмотрение документов, принятие решения о выдаче (отказе в выдаче) аттестата аккредитации, оформление аттестата аккредитации или уведомления об отказе в предоставлении государственной услуги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Основанием для начала административной процедуры по рассмотрению документов, принятию решения о выдаче (отказе в выдаче) аттестата аккредитации, оформлению аттестата аккредитации или уведомления об отказе в предоставлении государственной услуги (далее – административная процедура) является поступление в управление из Управления Федеральной налоговой службы по Еврейской автономной области следующих сведений: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- о постановке заявителя на учет в налоговом органе;</w:t>
      </w:r>
    </w:p>
    <w:p w:rsidR="00503A6D" w:rsidRDefault="00002EAF">
      <w:pPr>
        <w:ind w:firstLine="720"/>
        <w:contextualSpacing/>
        <w:rPr>
          <w:rFonts w:cs="Arial"/>
          <w:b/>
        </w:rPr>
      </w:pPr>
      <w:r>
        <w:rPr>
          <w:rFonts w:cs="Arial"/>
        </w:rPr>
        <w:t xml:space="preserve">- об отсутствии задолженности перед бюджетом и внебюджетными фондами. 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Должностным лицом, ответственным за выполнение административной процедуры, является специалист, ответственный за предоставление государственной услуги.</w:t>
      </w:r>
    </w:p>
    <w:p w:rsidR="00503A6D" w:rsidRDefault="00002EAF">
      <w:pPr>
        <w:ind w:firstLine="709"/>
        <w:contextualSpacing/>
        <w:rPr>
          <w:rFonts w:cs="Arial"/>
        </w:rPr>
      </w:pPr>
      <w:r>
        <w:rPr>
          <w:rFonts w:cs="Arial"/>
        </w:rPr>
        <w:t>Специалист, ответственный за предоставление государственной услуги, рассматривает документы, представленные заявителем, а также полученные в рамках межведомственного взаимодействия.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При наличии оснований для аккредитации специалист, ответственный за предоставление государственной услуги: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- принимает решение об аккредитации заявителя и оформляет аттестата аккредитации;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 xml:space="preserve">- оформляет аттестат  аккредитации в соответствии с требованиями, предусмотренными в пункте 13 раздела </w:t>
      </w:r>
      <w:r>
        <w:rPr>
          <w:rFonts w:cs="Arial"/>
          <w:lang w:val="en-US"/>
        </w:rPr>
        <w:t>VI</w:t>
      </w:r>
      <w:r>
        <w:rPr>
          <w:rFonts w:cs="Arial"/>
        </w:rPr>
        <w:t xml:space="preserve"> «Оформление аттестата аккредитации» Порядка аккредитации организаций, осуществляющих классификацию объектов туристской индустрии, включающих гостиницы и иные средства размещения, горнолыжные трассы, пляжи, утвержденного приказом Министерства спорта, туризма и молодежной политики Российской Федерации от 15.12.2010 № 1351 «Об утверждении порядка аккредитации организаций, осуществляющих классификацию объектов туристской индустрии, включающих гостиницы и иные средства размещения, горнолыжные трассы, пляжи» (далее – Порядок аккредитации);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- направляет аттестат аккредитации на подпись начальнику управления.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 xml:space="preserve">В случае выявления оснований для отказа в предоставлении государственной услуги, предусмотренных в пункте 2.10.2 административного регламента, специалист, ответственный за предоставление государственной услуги осуществляет подготовку и направление начальнику управления на </w:t>
      </w:r>
      <w:r>
        <w:rPr>
          <w:rFonts w:cs="Arial"/>
        </w:rPr>
        <w:lastRenderedPageBreak/>
        <w:t>подписание проекта уведомления об отказе в предоставлении государственной услуги.</w:t>
      </w:r>
    </w:p>
    <w:p w:rsidR="00503A6D" w:rsidRDefault="00002EAF">
      <w:pPr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>Уведомление об отказе в предоставлении государственной услуги, направляемое заявителю (представителю заявителя) посредством портала, согласовывается с начальником управления.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Срок выполнения настоящей административной процедуры составляет 4 дня со дня поступления документов из Управления Федеральной налоговой службы по Еврейской автономной области.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Критерием принятия решений при выполнении настоящей административной процедуры является установление наличия или отсутствия </w:t>
      </w:r>
      <w:r>
        <w:rPr>
          <w:rFonts w:cs="Arial"/>
        </w:rPr>
        <w:t>у заявителя оснований на получение государственной услуги</w:t>
      </w:r>
      <w:r>
        <w:rPr>
          <w:rFonts w:cs="Arial"/>
          <w:color w:val="000000"/>
        </w:rPr>
        <w:t>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Результатом выполнения настоящей административной процедуры является принятие решения об</w:t>
      </w:r>
      <w:r>
        <w:rPr>
          <w:rFonts w:cs="Arial"/>
        </w:rPr>
        <w:t xml:space="preserve"> аккредитации (отказе в выдаче)</w:t>
      </w:r>
      <w:r>
        <w:rPr>
          <w:rFonts w:cs="Arial"/>
          <w:color w:val="000000"/>
        </w:rPr>
        <w:t>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Результат административной процедуры фиксируется в </w:t>
      </w:r>
      <w:r>
        <w:rPr>
          <w:rFonts w:cs="Arial"/>
        </w:rPr>
        <w:t>аттестате аккредитации или в уведомлении об отказе в предоставлении государственной услуги.</w:t>
      </w:r>
    </w:p>
    <w:p w:rsidR="00503A6D" w:rsidRDefault="00002EAF">
      <w:pPr>
        <w:autoSpaceDE w:val="0"/>
        <w:autoSpaceDN w:val="0"/>
        <w:adjustRightInd w:val="0"/>
        <w:ind w:firstLine="708"/>
        <w:outlineLvl w:val="1"/>
        <w:rPr>
          <w:rFonts w:cs="Arial"/>
        </w:rPr>
      </w:pPr>
      <w:r>
        <w:rPr>
          <w:rFonts w:cs="Arial"/>
        </w:rPr>
        <w:t>3.2.5. Выдача аттестата аккредитации или уведомления об отказе в предоставлении государственной услуги, внесение сведений в перечень аккредитованных организаций</w:t>
      </w:r>
    </w:p>
    <w:p w:rsidR="00503A6D" w:rsidRDefault="00002EAF">
      <w:pPr>
        <w:keepNext/>
        <w:widowControl w:val="0"/>
        <w:ind w:firstLine="720"/>
        <w:outlineLvl w:val="4"/>
        <w:rPr>
          <w:rFonts w:cs="Arial"/>
        </w:rPr>
      </w:pPr>
      <w:r>
        <w:rPr>
          <w:rFonts w:cs="Arial"/>
        </w:rPr>
        <w:t>Основанием для начала административной процедуры по выдаче аттестата аккредитации или уведомления об отказе в предоставлении государственной услуги, внесение сведений в перечень аккредитованных организаций (далее – административная процедура) является подписание начальником управления аттестата аккредитации или уведомления об отказе в предоставлении государственной услуги.</w:t>
      </w:r>
    </w:p>
    <w:p w:rsidR="00503A6D" w:rsidRDefault="00002EAF">
      <w:pPr>
        <w:autoSpaceDE w:val="0"/>
        <w:autoSpaceDN w:val="0"/>
        <w:adjustRightInd w:val="0"/>
        <w:ind w:firstLine="720"/>
        <w:outlineLvl w:val="3"/>
        <w:rPr>
          <w:rFonts w:cs="Arial"/>
        </w:rPr>
      </w:pPr>
      <w:r>
        <w:rPr>
          <w:rFonts w:cs="Arial"/>
        </w:rPr>
        <w:t xml:space="preserve">Должностными лицами, ответственными за выполнение административной процедуры, являются специалист, ответственный </w:t>
      </w:r>
      <w:r>
        <w:rPr>
          <w:rFonts w:cs="Arial"/>
          <w:color w:val="000000"/>
        </w:rPr>
        <w:t>за регистрацию корреспонденции</w:t>
      </w:r>
      <w:r>
        <w:rPr>
          <w:rFonts w:cs="Arial"/>
        </w:rPr>
        <w:t>, и специалист, ответственный за предоставление государственной услуги</w:t>
      </w:r>
      <w:r>
        <w:rPr>
          <w:rFonts w:cs="Arial"/>
          <w:color w:val="000000"/>
        </w:rPr>
        <w:t>.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>При подписании начальником управления аттестата аккредитации специалист, ответственный за предоставление государственной услуги, вносит сведения о данном документе в перечень аккредитованных организаций и уведомляет заявителя (представителя заявителя) по телефону, посредством портала, почтовой или электронной связи о дате и времени его получения.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>При посещении заявителем (представителя заявителя) управления специалист, ответственный за предоставление государственной услуги, вручает ему аттестат аккредитации и вносит сведения о выдаче аттестата аккредитации в перечень аккредитованных организаций.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>В случае подписании начальником управления уведомления об отказе в предоставлении государственной услуги специалист, ответственный за регистрацию корреспонденции, регистрирует его в установленном порядке и направляет заявителю (представителю заявителя) посредством портала, почтовой или электронной связи.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</w:rPr>
        <w:t>По просьбе заявителя (представителя заявителя) уведомление об отказе в предоставлении государственной услуги может быть вручено ему лично при посещении управления. Для этого специалист, ответственный за регистрацию корреспонденции, уведомляет заявителя (представителя заявителя) по телефону, посредством портала или электронной связи о необходимости получения указанного документа.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</w:rPr>
        <w:t>Срок выполнения административных действий составляет 5 рабочих дней со дня подписания начальником управления аттестата аккредитации или уведомления об отказе в предоставлении государственной услуги.</w:t>
      </w:r>
    </w:p>
    <w:p w:rsidR="00503A6D" w:rsidRDefault="00002EAF">
      <w:pPr>
        <w:autoSpaceDE w:val="0"/>
        <w:autoSpaceDN w:val="0"/>
        <w:adjustRightInd w:val="0"/>
        <w:ind w:firstLine="720"/>
        <w:outlineLvl w:val="2"/>
        <w:rPr>
          <w:rFonts w:cs="Arial"/>
        </w:rPr>
      </w:pPr>
      <w:r>
        <w:rPr>
          <w:rFonts w:cs="Arial"/>
          <w:color w:val="000000"/>
        </w:rPr>
        <w:lastRenderedPageBreak/>
        <w:t xml:space="preserve">Критерием принятия решений при осуществлении административной процедуры является подписание начальником управления </w:t>
      </w:r>
      <w:r>
        <w:rPr>
          <w:rFonts w:cs="Arial"/>
        </w:rPr>
        <w:t>аттестата аккредитации или уведомления об отказе в предоставлении государственной услуги.</w:t>
      </w:r>
    </w:p>
    <w:p w:rsidR="00503A6D" w:rsidRDefault="00002EAF">
      <w:pPr>
        <w:autoSpaceDE w:val="0"/>
        <w:autoSpaceDN w:val="0"/>
        <w:adjustRightInd w:val="0"/>
        <w:ind w:firstLine="720"/>
        <w:outlineLvl w:val="2"/>
        <w:rPr>
          <w:rFonts w:cs="Arial"/>
        </w:rPr>
      </w:pPr>
      <w:r>
        <w:rPr>
          <w:rFonts w:cs="Arial"/>
        </w:rPr>
        <w:t>Результатом административной процедуры является выдача заявителю (представителю заявителя) аттестата аккредитации или уведомления об отказе в предоставлении государственной услуги.</w:t>
      </w:r>
    </w:p>
    <w:p w:rsidR="00503A6D" w:rsidRDefault="00002EAF">
      <w:pPr>
        <w:ind w:firstLine="720"/>
        <w:rPr>
          <w:rFonts w:cs="Arial"/>
        </w:rPr>
      </w:pPr>
      <w:r>
        <w:rPr>
          <w:rFonts w:cs="Arial"/>
          <w:color w:val="000000"/>
        </w:rPr>
        <w:t>Результат административной процедуры фиксируется в</w:t>
      </w:r>
      <w:r>
        <w:rPr>
          <w:rFonts w:cs="Arial"/>
        </w:rPr>
        <w:t xml:space="preserve"> перечне аккредитованных организаций или в уведомлении об отказе в предоставлении государственной услуги.</w:t>
      </w:r>
    </w:p>
    <w:p w:rsidR="00503A6D" w:rsidRDefault="00002EAF">
      <w:pPr>
        <w:ind w:firstLine="708"/>
        <w:rPr>
          <w:rFonts w:cs="Arial"/>
        </w:rPr>
      </w:pPr>
      <w:r>
        <w:rPr>
          <w:rFonts w:cs="Arial"/>
        </w:rPr>
        <w:t>3.2.6. Переоформление аттестата аккредитации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Основанием для начала административной процедуры по переоформлению аттестата аккредитации (далее – административная процедура) является поступление в управление документов, предусмотренных в пункте 2.6.2 административного регламента.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Должностными лицами, ответственными за выполнение административной процедуры, является специалист, ответственный за предоставление государственной услуги, и специалист, ответственный за регистрацию корреспонденции.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Прием и регистрация документов, представленных заявителем (представителем заявителя), направление запросов в Управление Федеральной налоговой службы по Еврейской автономной области в рамках межведомственного взаимодействия осуществляется в порядке, предусмотренном соответственно в пунктах 3.2.2 и 3.2.3 административного регламента.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По результатам рассмотрения документов, поступивших в управление, принимается решение о переоформлении или об отказе в переоформлении аттестата аккредитации.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В случае принятия решения о переоформлении аттестата аккредитации, специалист, ответственный за предоставление государственной услуги: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- оформляет аттестат аккредитации в соответствии с требованиями, предусмотренными Порядком аккредитации и направляет его на подпись начальнику управления;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- после подписания начальником управления аттестата аккредитации вносит сведения о данном документе в перечень аккредитованных организаций;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- уведомляет заявителя (представителя заявителя) по телефону, посредствам портала или электронной почты о дате и времени его получения;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- при посещении заявителем (представителя заявителя) управления, вручает ему аттестат аккредитации и вносит сведения о выдаче аттестата аккредитации в перечень аккредитованных организаций.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В случае принятия решения об отказе в переоформлении аттестата аккредитации, специалист, ответственный за предоставление государственной услуги, осуществляет подготовку и направление начальнику управления на подписание проекта уведомления об отказе в предоставлении государственной услуги.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Подписанное начальником управление уведомление об отказе в предоставлении государственной услуги направляется заявителю (представителю заявителя) специалистом, ответственным за регистрацию корреспонденции, посредством почтовой или электронной связи.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</w:rPr>
        <w:t xml:space="preserve">По просьбе заявителя (представителя заявителя) уведомление об отказе в предоставлении государственной услуги может быть вручено ему лично при посещении управления. Для этого специалист, ответственный за регистрацию </w:t>
      </w:r>
      <w:r>
        <w:rPr>
          <w:rFonts w:cs="Arial"/>
        </w:rPr>
        <w:lastRenderedPageBreak/>
        <w:t>корреспонденции, уведомляет заявителя (представителя заявителя) по телефону, посредством портала или электронной связи о необходимости получения указанного документа.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Срок выполнения административной процедуры составляет 5 дней со дня поступления в управление документов, предусмотренных пунктом 2.6.2 административного регламента.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Критериями принятия решений при выполнении административной процедуры являются поступление в управление документов, предусмотренных в пункте 2.6.2 административного регламента, выявление наличия или отсутствия оснований для переоформления аттестата аккредитации.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 xml:space="preserve">Результатом административной процедуры является выдача заявителю (представителю заявителя) аттестата аккредитации или уведомления об отказе в предоставлении государственной услуги. </w:t>
      </w:r>
    </w:p>
    <w:p w:rsidR="00503A6D" w:rsidRDefault="00002EAF">
      <w:pPr>
        <w:ind w:firstLine="720"/>
        <w:contextualSpacing/>
        <w:rPr>
          <w:rFonts w:cs="Arial"/>
        </w:rPr>
      </w:pPr>
      <w:r>
        <w:rPr>
          <w:rFonts w:cs="Arial"/>
        </w:rPr>
        <w:t>Результат административной процедуры фиксируется в перечне аккредитованных организаций или в уведомлении об отказе в предоставлении государственной услуги.</w:t>
      </w:r>
    </w:p>
    <w:p w:rsidR="00503A6D" w:rsidRDefault="00503A6D">
      <w:pPr>
        <w:rPr>
          <w:rFonts w:cs="Arial"/>
          <w:color w:val="000000"/>
        </w:rPr>
      </w:pPr>
    </w:p>
    <w:p w:rsidR="00503A6D" w:rsidRDefault="00002EAF">
      <w:pPr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4. Формы контроля за исполнением административного регламента</w:t>
      </w:r>
    </w:p>
    <w:p w:rsidR="00503A6D" w:rsidRDefault="00503A6D">
      <w:pPr>
        <w:ind w:firstLine="225"/>
        <w:rPr>
          <w:rFonts w:cs="Arial"/>
          <w:color w:val="000000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4.1. Порядок осуществления текущего контроля за соблюдением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и исполнением ответственными должностными лицами управления положений административного регламента и иных нормативных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правовых актов, устанавливающих требования к предоставлению государственной услуги, а также за принятием ими решений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Текущий контроль за соблюдением и исполнением должностными лицами управления, ответственными за предоставление государственной услуги, положений административного регламента и иных нормативных правовых актов, устанавливающих требования к предоставлению государственной услуги, а также за принятием ими решений осуществляется заместителем начальника управления (далее – текущий контроль).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В ходе текущего контроля проверяется: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соблюдение сроков исполнения административных процедур;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последовательность исполнения административных процедур;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правильность принятых решений при предоставлении государственной услуги.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По результатам текущего контроля в случае выявления нарушений заместитель начальника управления дает указания по устранению выявленных нарушений и контролирует их устранение.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Текущий контроль осуществляется в соответствии с периодичностью, устанавливаемой начальником управления, но не реже одного раза в год.</w:t>
      </w:r>
    </w:p>
    <w:p w:rsidR="00503A6D" w:rsidRDefault="00503A6D">
      <w:pPr>
        <w:rPr>
          <w:rFonts w:cs="Arial"/>
          <w:color w:val="000000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4.2. Порядок и периодичность осуществления плановых и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внеплановых проверок полноты и качества предоставления государственной услуги, в том числе порядок и формы контроля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за полнотой и качеством предоставления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государственной услуги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Контроль за полнотой и качеством предоставления государственной услуги включает в себя проведение плановых и внеплановых проверок, выявление и устранение нарушений прав заявителей (представителей заявителей), рассмотрение обращений заявителей (представителей заявителей), содержащих </w:t>
      </w:r>
      <w:r>
        <w:rPr>
          <w:rFonts w:cs="Arial"/>
          <w:color w:val="000000"/>
        </w:rPr>
        <w:lastRenderedPageBreak/>
        <w:t>жалобы на решения, действия (бездействие) должностных лиц управления, принятие по данным обращениям решений и подготовку ответов заявителям по результатам рассмотрения обращений.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Для проведения проверки полноты и качества предоставления государственной услуги формируется комиссия, состав которой утверждается начальником управления. 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Результаты деятельности комиссии оформляются в виде акта, в котором отмечаются выявленные недостатки и предложения по их устранению.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Акт подписывается председателем и членами комиссии.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Плановые проверки осуществляются на основании годовых планов работы управления.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Внеплановая проверка проводится по конкретному письменному обращению заявителя в управление на решения, действия (бездействие)  должностных лиц управления во время предоставления государственной услуги, либо в связи с истечением сроков, установленных для устранения ранее выявленных нарушений.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При проверке могут рассматриваться все вопросы, связанные с предоставлением государственной услуги (комплексные проверки), или вопросы, связанные с исполнением той или иной административной процедуры (тематические проверки).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О мерах, принятых в отношении виновных лиц, в течение 10 дней со дня принятия таких мер управление сообщает в письменной форме заявителю, права и (или) законные интересы которого нарушены.</w:t>
      </w:r>
    </w:p>
    <w:p w:rsidR="00503A6D" w:rsidRDefault="00002EAF">
      <w:pPr>
        <w:autoSpaceDE w:val="0"/>
        <w:ind w:firstLine="709"/>
        <w:rPr>
          <w:rFonts w:cs="Arial"/>
        </w:rPr>
      </w:pPr>
      <w:r>
        <w:rPr>
          <w:rFonts w:cs="Arial"/>
        </w:rPr>
        <w:t>Управление может проводить с участием представителей общественности опросы, форумы и анкетирование получателей государственной услуги по вопросам удовлетворенности полнотой и качеством предоставления государственной услуги, соблюдения положений настоящего административного регламента, сроков и последовательности действий (административных процедур), предусмотренных настоящим административным регламентом.</w:t>
      </w:r>
    </w:p>
    <w:p w:rsidR="00503A6D" w:rsidRDefault="00503A6D">
      <w:pPr>
        <w:rPr>
          <w:rFonts w:cs="Arial"/>
          <w:color w:val="000000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4.3. Ответственность должностных лиц управления за решения и действия (бездействие), принимаемые (осуществляемые) 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ими в ходе предоставления государственной услуги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Специалист, ответственный за регистрацию корреспонденции, несет ответственность за соблюдение сроков и последовательности выполнения административной процедуры по приему и регистрации документов, поступивших от заявителя, и их передачу начальнику управления на рассмотрение.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Специалист, ответственный за предоставление государственной услуги, несет ответственность за: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соблюдение сроков и порядка предоставления информации заявителям и обеспечение доступа заявителей к сведениям о государственной услуге;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- соблюдение сроков и порядка выдачи </w:t>
      </w:r>
      <w:r>
        <w:rPr>
          <w:rFonts w:cs="Arial"/>
        </w:rPr>
        <w:t>аттестата аккредитации</w:t>
      </w:r>
      <w:r>
        <w:rPr>
          <w:rFonts w:cs="Arial"/>
          <w:color w:val="000000"/>
        </w:rPr>
        <w:t>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</w:t>
      </w:r>
      <w:r>
        <w:rPr>
          <w:rFonts w:cs="Arial"/>
        </w:rPr>
        <w:t xml:space="preserve">правильность принятия решения о </w:t>
      </w:r>
      <w:r>
        <w:rPr>
          <w:rFonts w:cs="Arial"/>
          <w:color w:val="000000"/>
        </w:rPr>
        <w:t xml:space="preserve">выдаче </w:t>
      </w:r>
      <w:r>
        <w:rPr>
          <w:rFonts w:cs="Arial"/>
        </w:rPr>
        <w:t>аттестата аккредитации</w:t>
      </w:r>
      <w:r>
        <w:rPr>
          <w:rFonts w:cs="Arial"/>
          <w:color w:val="000000"/>
        </w:rPr>
        <w:t>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</w:rPr>
        <w:t>- правильность и своевременность оформления аттестата аккредитации</w:t>
      </w:r>
      <w:r>
        <w:rPr>
          <w:rFonts w:cs="Arial"/>
          <w:color w:val="000000"/>
        </w:rPr>
        <w:t>;</w:t>
      </w:r>
    </w:p>
    <w:p w:rsidR="00503A6D" w:rsidRDefault="00002EAF">
      <w:pPr>
        <w:autoSpaceDE w:val="0"/>
        <w:autoSpaceDN w:val="0"/>
        <w:adjustRightInd w:val="0"/>
        <w:ind w:firstLine="720"/>
        <w:outlineLvl w:val="0"/>
        <w:rPr>
          <w:rFonts w:cs="Arial"/>
        </w:rPr>
      </w:pPr>
      <w:r>
        <w:rPr>
          <w:rFonts w:cs="Arial"/>
          <w:color w:val="000000"/>
        </w:rPr>
        <w:t>- </w:t>
      </w:r>
      <w:r>
        <w:rPr>
          <w:rFonts w:cs="Arial"/>
        </w:rPr>
        <w:t xml:space="preserve">правильность внесения сведений о </w:t>
      </w:r>
      <w:r>
        <w:rPr>
          <w:rFonts w:cs="Arial"/>
          <w:color w:val="000000"/>
        </w:rPr>
        <w:t xml:space="preserve">выдачи </w:t>
      </w:r>
      <w:r>
        <w:rPr>
          <w:rFonts w:cs="Arial"/>
        </w:rPr>
        <w:t>аттестата аккредитации</w:t>
      </w:r>
      <w:r>
        <w:rPr>
          <w:rFonts w:cs="Arial"/>
          <w:color w:val="000000"/>
        </w:rPr>
        <w:t xml:space="preserve"> в </w:t>
      </w:r>
      <w:r>
        <w:rPr>
          <w:rFonts w:cs="Arial"/>
        </w:rPr>
        <w:t>перечень аккредитованных организаций.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Начальник управления несет ответственность за соблюдение специалистами управления, ответственными за предоставление государственной </w:t>
      </w:r>
      <w:r>
        <w:rPr>
          <w:rFonts w:cs="Arial"/>
          <w:color w:val="000000"/>
        </w:rPr>
        <w:lastRenderedPageBreak/>
        <w:t>услуги, сроков и последовательности исполнения административных процедур, выделяемых в рамках административного регламента, а также за правильность принимаемых решений при предоставлении государственной услуги.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Должностные лица управления несут ответственность в соответствии с законодательством Российской Федерации за нарушение нормативных правовых актов и совершение противоправных действий при предоставлении государственной услуги.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Ответственность должностных лиц управления за решения, действия (бездействие), принимаемые (осуществляемые) в ходе предоставления государственной услуги, закрепляется в их должностных регламентах в соответствии с требованиями законодательства Российской Федерации.</w:t>
      </w:r>
    </w:p>
    <w:p w:rsidR="00503A6D" w:rsidRDefault="00503A6D">
      <w:pPr>
        <w:ind w:firstLine="720"/>
        <w:rPr>
          <w:rFonts w:cs="Arial"/>
          <w:color w:val="000000"/>
        </w:rPr>
      </w:pP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4.4. Положения, характеризующие требования к порядку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и формам контроля за предоставлением государственной услуги,</w:t>
      </w:r>
    </w:p>
    <w:p w:rsidR="00503A6D" w:rsidRDefault="00002EAF">
      <w:pPr>
        <w:ind w:firstLine="708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в том числе со стороны заявителей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Требования к порядку и формам контроля за предоставлением государственной услуги включают в себя: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</w:rPr>
        <w:t>- рассмотрение всех вопросов, связанных с предоставлением</w:t>
      </w:r>
      <w:r>
        <w:rPr>
          <w:rFonts w:cs="Arial"/>
          <w:color w:val="000000"/>
        </w:rPr>
        <w:t xml:space="preserve"> государственной услуги при проведении текущего контроля и плановых проверок полноты и качества предоставления государственной услуги;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рассмотрение отдельных вопросов при проведении внеплановых проверок полноты и качества предоставления государственной услуги;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выявление и устранение нарушений прав заявителей;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рассмотрение, принятие решений и подготовку ответов на обращения заявителей, содержащих жалобы на решения, действия (бездействие) должностных лиц управления.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Заявители в рамках контроля за предоставлением государственной услуги: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вправе предоставлять дополнительные документы и материалы либо обращаться с просьбой об их истребовании;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знакомиться с документами и материалами по вопросам предоставления государственной услуги, если это не затрагивает права, свободы и законные интересы других лиц;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обращаться с жалобой на принятое решение или на действие (бездействие) должностных лиц управления в ходе предоставления государственной услуги в досудебном (внесудебном) порядке в соответствии с законодательством.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 xml:space="preserve">Должностные лица управления обязаны: 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принять и в установленные законодательством сроки рассмотреть жалобы заявителей на действия (бездействия) специалистов управления, а также принимаемые ими решения при предоставлении государственной услуги;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предоставлять дополнительные документы и материалы при обращении заявителя с просьбой об их истребовании;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- предоставить заявителю возможность ознакомиться с документами и материалами по вопросам предоставления государственной услуги, если это не затрагивает права, свободы и законные интересы других лиц.</w:t>
      </w:r>
    </w:p>
    <w:p w:rsidR="00503A6D" w:rsidRDefault="00503A6D">
      <w:pPr>
        <w:rPr>
          <w:rFonts w:cs="Arial"/>
          <w:color w:val="000000"/>
        </w:rPr>
      </w:pPr>
    </w:p>
    <w:p w:rsidR="00503A6D" w:rsidRDefault="00002EAF">
      <w:pPr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5. Досудебный (внесудебный) порядок обжалования решений</w:t>
      </w:r>
    </w:p>
    <w:p w:rsidR="00503A6D" w:rsidRDefault="00002EAF">
      <w:pPr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и действий (бездействия) управления, а также его должностных лиц</w:t>
      </w:r>
    </w:p>
    <w:p w:rsidR="00503A6D" w:rsidRDefault="00503A6D">
      <w:pPr>
        <w:rPr>
          <w:rFonts w:cs="Arial"/>
          <w:color w:val="000000"/>
        </w:rPr>
      </w:pP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lastRenderedPageBreak/>
        <w:t xml:space="preserve">5.1. Информация для заявителя о его праве подать жалобу на решение и (или) действия (бездействие) управления и (или) его должностных лиц, государственных служащих при предоставлении государственной услуги </w:t>
      </w:r>
    </w:p>
    <w:p w:rsidR="00503A6D" w:rsidRDefault="00503A6D">
      <w:pPr>
        <w:ind w:firstLine="720"/>
        <w:rPr>
          <w:rFonts w:cs="Arial"/>
          <w:color w:val="000000"/>
        </w:rPr>
      </w:pP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Действия (бездействие) и решения, принятые (осуществленные) в ходе предоставления государственной услуги могут быть обжалованы заявителем в досудебном (внесудебном) порядке.</w:t>
      </w:r>
    </w:p>
    <w:p w:rsidR="00503A6D" w:rsidRDefault="00503A6D">
      <w:pPr>
        <w:ind w:firstLine="720"/>
        <w:rPr>
          <w:rFonts w:cs="Arial"/>
          <w:color w:val="000000"/>
        </w:rPr>
      </w:pP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5.2. Предмет жалобы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Заявитель может обратиться с жалобой на решение и (или) действия (бездействие) управления и (или) его должностных лиц, государственных служащих при предоставлении государственной услуги (далее – жалоба), в том числе в следующих случаях: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- нарушение срока регистрации запроса заявителя о предоставлении государственной услуги;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- нарушение срока предоставления государственной услуги;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- требование у заявителя документов, не предусмотренных нормативными правовыми актами Российской Федерации, нормативными правовыми актами области для предоставления государственной услуги;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- отказ в приеме документов, предоставление которых предусмотрено нормативными правовыми актами Российской Федерации, нормативными правовыми актами области для предоставления государственной услуги, у заявителя;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- 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области;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 xml:space="preserve">- затребование с заявителя при предоставлении государственной услуги платы, не предусмотренной нормативными правовыми актами Российской Федерации и областными нормативными правовыми актами; </w:t>
      </w: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- отказ управления, должностного лица управления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503A6D" w:rsidRDefault="00503A6D">
      <w:pPr>
        <w:ind w:firstLine="720"/>
        <w:rPr>
          <w:rFonts w:cs="Arial"/>
          <w:color w:val="000000"/>
        </w:rPr>
      </w:pP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5.3. Органы исполнительной власти и уполномоченные на рассмотрение жалобы должностные лица, которым может быть направлена жалоба</w:t>
      </w:r>
    </w:p>
    <w:p w:rsidR="00503A6D" w:rsidRDefault="00503A6D">
      <w:pPr>
        <w:ind w:firstLine="708"/>
        <w:jc w:val="center"/>
        <w:rPr>
          <w:rFonts w:cs="Arial"/>
          <w:color w:val="000000"/>
        </w:rPr>
      </w:pP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</w:rPr>
        <w:t>Жалоба рассматривается начальником управления</w:t>
      </w:r>
      <w:r>
        <w:rPr>
          <w:rFonts w:cs="Arial"/>
          <w:color w:val="000000"/>
        </w:rPr>
        <w:t xml:space="preserve"> на действия (бездействие) и решения, принятые (осуществленные) в ходе предоставления государственной услуги должностными лицами управления, ответственными за предоставление государственной услуги.</w:t>
      </w:r>
    </w:p>
    <w:p w:rsidR="00503A6D" w:rsidRDefault="00503A6D">
      <w:pPr>
        <w:ind w:firstLine="720"/>
        <w:rPr>
          <w:rFonts w:cs="Arial"/>
          <w:color w:val="000000"/>
        </w:rPr>
      </w:pP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5.4. Порядок подачи и рассмотрения жалобы</w:t>
      </w:r>
    </w:p>
    <w:p w:rsidR="00503A6D" w:rsidRDefault="00503A6D">
      <w:pPr>
        <w:autoSpaceDE w:val="0"/>
        <w:autoSpaceDN w:val="0"/>
        <w:adjustRightInd w:val="0"/>
        <w:ind w:firstLine="709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Жалоба подается в письменной форме на бумажном носителе, в электронной форме в управление</w:t>
      </w:r>
      <w:r>
        <w:rPr>
          <w:rFonts w:cs="Arial"/>
          <w:color w:val="000000"/>
        </w:rPr>
        <w:t xml:space="preserve">. </w:t>
      </w: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Жалоба должна содержать:</w:t>
      </w: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- наименование управления, должностного лица управления, либо государственного служащего, решения и действия (бездействие) которых обжалуются;</w:t>
      </w: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lastRenderedPageBreak/>
        <w:t>- фамилию, имя, отчество (последнее – при наличии), сведения о месте жительства заявителя – физического лица либо наименование, сведения о месте нахождения заявителя –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- сведения об обжалуемых решениях и действиях (бездействии) управления, должностного лица управления, либо государственного служащего;</w:t>
      </w: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- доводы, на основании которых заявитель не согласен с решением и действием (бездействием) управления, должностного лица управления, либо государственного служащего. </w:t>
      </w: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Рассмотрение жалобы осуществляется в порядке, установленном статьей 11.2 Федерального закона от 27.07.2010 №210-ФЗ «Об организации предоставления государственных и муниципальных услуг».</w:t>
      </w:r>
    </w:p>
    <w:p w:rsidR="00503A6D" w:rsidRDefault="00503A6D">
      <w:pPr>
        <w:rPr>
          <w:rFonts w:cs="Arial"/>
          <w:color w:val="000000"/>
        </w:rPr>
      </w:pP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5.5. Сроки рассмотрения жалобы</w:t>
      </w:r>
    </w:p>
    <w:p w:rsidR="00503A6D" w:rsidRDefault="00503A6D">
      <w:pPr>
        <w:autoSpaceDE w:val="0"/>
        <w:autoSpaceDN w:val="0"/>
        <w:adjustRightInd w:val="0"/>
        <w:ind w:firstLine="540"/>
        <w:outlineLvl w:val="1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540"/>
        <w:outlineLvl w:val="1"/>
        <w:rPr>
          <w:rFonts w:cs="Arial"/>
        </w:rPr>
      </w:pPr>
      <w:r>
        <w:rPr>
          <w:rFonts w:cs="Arial"/>
        </w:rPr>
        <w:t>Жалоба, поступившая в управление, подлежит рассмотрению начальником управления в течение 15 рабочих дней со дня ее регистрации, а в случае обжалования отказа управления, должностного лица управления,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– в течение 5 рабочих дней со дня ее регистрации.</w:t>
      </w:r>
    </w:p>
    <w:p w:rsidR="00503A6D" w:rsidRDefault="00002EAF">
      <w:pPr>
        <w:autoSpaceDE w:val="0"/>
        <w:autoSpaceDN w:val="0"/>
        <w:adjustRightInd w:val="0"/>
        <w:ind w:firstLine="540"/>
        <w:outlineLvl w:val="1"/>
        <w:rPr>
          <w:rFonts w:cs="Arial"/>
        </w:rPr>
      </w:pPr>
      <w:r>
        <w:rPr>
          <w:rFonts w:cs="Arial"/>
        </w:rPr>
        <w:t xml:space="preserve">{Пункт 5.5 в редакции: Приказа управления экономики правительства Еврейской автономной области от </w:t>
      </w:r>
      <w:hyperlink r:id="rId18" w:tgtFrame="ChangingDocument" w:history="1">
        <w:r>
          <w:rPr>
            <w:rStyle w:val="a5"/>
            <w:rFonts w:cs="Arial"/>
          </w:rPr>
          <w:t>22.04.2014 №48</w:t>
        </w:r>
      </w:hyperlink>
      <w:r>
        <w:rPr>
          <w:rFonts w:cs="Arial"/>
        </w:rPr>
        <w:t>}</w:t>
      </w:r>
    </w:p>
    <w:p w:rsidR="00503A6D" w:rsidRDefault="00503A6D">
      <w:pPr>
        <w:autoSpaceDE w:val="0"/>
        <w:autoSpaceDN w:val="0"/>
        <w:adjustRightInd w:val="0"/>
        <w:ind w:firstLine="540"/>
        <w:outlineLvl w:val="1"/>
        <w:rPr>
          <w:rFonts w:cs="Arial"/>
          <w:color w:val="000000"/>
        </w:rPr>
      </w:pP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5.6. Перечень оснований для приостановления рассмотрения жалобы в случае, если возможность приостановления предусмотрена законодательством Российской Федерации</w:t>
      </w:r>
    </w:p>
    <w:p w:rsidR="00503A6D" w:rsidRDefault="00002EAF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{Подраздел в редакции: приказ управления экономики правительства Еврейской автономной области от </w:t>
      </w:r>
      <w:hyperlink r:id="rId19" w:tgtFrame="Logical" w:history="1">
        <w:r>
          <w:rPr>
            <w:rStyle w:val="a5"/>
            <w:rFonts w:cs="Arial"/>
          </w:rPr>
          <w:t>28.04.2015 №51</w:t>
        </w:r>
      </w:hyperlink>
      <w:r>
        <w:rPr>
          <w:rFonts w:cs="Arial"/>
        </w:rPr>
        <w:t>}</w:t>
      </w:r>
    </w:p>
    <w:p w:rsidR="00503A6D" w:rsidRDefault="00002EAF">
      <w:pPr>
        <w:pStyle w:val="11"/>
        <w:shd w:val="clear" w:color="auto" w:fill="auto"/>
        <w:spacing w:before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Жалоба может быть оставлена без ответа в следующих случаях:</w:t>
      </w:r>
    </w:p>
    <w:p w:rsidR="00503A6D" w:rsidRDefault="00002EAF">
      <w:pPr>
        <w:pStyle w:val="11"/>
        <w:shd w:val="clear" w:color="auto" w:fill="auto"/>
        <w:tabs>
          <w:tab w:val="left" w:pos="955"/>
        </w:tabs>
        <w:spacing w:before="0" w:line="240" w:lineRule="auto"/>
        <w:ind w:right="20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наличие в жалобе нецензурных либо оскорбительных выражений, угроз жизни, здоровью, имуществу должностного лица, а также членов его семьи.</w:t>
      </w:r>
    </w:p>
    <w:p w:rsidR="00503A6D" w:rsidRDefault="00002EAF">
      <w:pPr>
        <w:pStyle w:val="11"/>
        <w:shd w:val="clear" w:color="auto" w:fill="auto"/>
        <w:spacing w:before="0" w:line="240" w:lineRule="auto"/>
        <w:ind w:left="20" w:right="20" w:firstLine="6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отсутствие возможности прочитать какую-либо часть текста жалобы, фамилию, имя, отчество (при наличии) и (или) почтовый адрес заявителя, указанные в жалобе.</w:t>
      </w:r>
    </w:p>
    <w:p w:rsidR="00503A6D" w:rsidRDefault="00002EAF">
      <w:pPr>
        <w:pStyle w:val="11"/>
        <w:shd w:val="clear" w:color="auto" w:fill="auto"/>
        <w:spacing w:before="0" w:line="240" w:lineRule="auto"/>
        <w:ind w:left="20" w:right="20" w:firstLine="6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Уведомление либо сообщение об оставлении жалобы без ответа с указанием причин направляется заявителю в случаях и в сроки, установленные статьей 11 Федерального закона от 02.05.2006 №59-ФЗ «О порядке рассмотрения обращений граждан Российской Федерации».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</w:rPr>
        <w:t>Основания для приостановления рассмотрения жалобы законодательством не предусмотрены.</w:t>
      </w:r>
    </w:p>
    <w:p w:rsidR="00503A6D" w:rsidRDefault="00503A6D">
      <w:pPr>
        <w:ind w:firstLine="720"/>
        <w:rPr>
          <w:rFonts w:cs="Arial"/>
          <w:color w:val="000000"/>
        </w:rPr>
      </w:pP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5.7. Результат рассмотрения жалобы</w:t>
      </w:r>
    </w:p>
    <w:p w:rsidR="00503A6D" w:rsidRDefault="00503A6D">
      <w:pPr>
        <w:autoSpaceDE w:val="0"/>
        <w:autoSpaceDN w:val="0"/>
        <w:adjustRightInd w:val="0"/>
        <w:jc w:val="center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>
        <w:rPr>
          <w:rFonts w:cs="Arial"/>
        </w:rPr>
        <w:t>По результатам рассмотрения жалобы управление принимает одно из следующих решений:</w:t>
      </w:r>
    </w:p>
    <w:p w:rsidR="00503A6D" w:rsidRDefault="00002EAF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>
        <w:rPr>
          <w:rFonts w:cs="Arial"/>
        </w:rPr>
        <w:t xml:space="preserve">- удовлетворяет жалобу, в том числе в форме отмены принятого решения, исправления допущенных управлением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</w:t>
      </w:r>
      <w:r>
        <w:rPr>
          <w:rFonts w:cs="Arial"/>
        </w:rPr>
        <w:lastRenderedPageBreak/>
        <w:t>нормативными правовыми актами Российской Федерации, нормативными правовыми актами области, а также в иных формах;</w:t>
      </w:r>
    </w:p>
    <w:p w:rsidR="00503A6D" w:rsidRDefault="00002EAF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>
        <w:rPr>
          <w:rFonts w:cs="Arial"/>
        </w:rPr>
        <w:t xml:space="preserve">{Абзац второй в редакции: Приказа управления экономики правительства Еврейской автономной области от </w:t>
      </w:r>
      <w:hyperlink r:id="rId20" w:tgtFrame="ChangingDocument" w:history="1">
        <w:r>
          <w:rPr>
            <w:rStyle w:val="a5"/>
            <w:rFonts w:cs="Arial"/>
          </w:rPr>
          <w:t>22.04.2014 №48</w:t>
        </w:r>
      </w:hyperlink>
      <w:r>
        <w:rPr>
          <w:rFonts w:cs="Arial"/>
        </w:rPr>
        <w:t>}</w:t>
      </w:r>
    </w:p>
    <w:p w:rsidR="00503A6D" w:rsidRDefault="00002EAF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>
        <w:rPr>
          <w:rFonts w:cs="Arial"/>
        </w:rPr>
        <w:t>- отказывает в удовлетворении жалобы.</w:t>
      </w:r>
    </w:p>
    <w:p w:rsidR="00503A6D" w:rsidRDefault="00002EAF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>
        <w:rPr>
          <w:rFonts w:cs="Arial"/>
        </w:rPr>
        <w:t>В случае установления в ходе или по результатам рассмотрения жалобы признаков состава административного правонарушения, предусмотренного статьей 5.63 Кодекса Российской Федерации об административных правонарушениях, или признаков состава преступления начальник уполномоченного органа незамедлительно направляет имеющиеся материалы в органы прокуратуры.</w:t>
      </w: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</w:rPr>
        <w:t xml:space="preserve">{Абзац в редакции: приказ управления экономики правительства Еврейской автономной области от </w:t>
      </w:r>
      <w:hyperlink r:id="rId21" w:tgtFrame="Logical" w:history="1">
        <w:r>
          <w:rPr>
            <w:rStyle w:val="a5"/>
            <w:rFonts w:cs="Arial"/>
          </w:rPr>
          <w:t>28.04.2015 №51</w:t>
        </w:r>
      </w:hyperlink>
      <w:r>
        <w:rPr>
          <w:rFonts w:cs="Arial"/>
        </w:rPr>
        <w:t>}</w:t>
      </w: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5.8. Порядок информирования заявителя о результатах рассмотрения жалобы</w:t>
      </w:r>
    </w:p>
    <w:p w:rsidR="00503A6D" w:rsidRDefault="00503A6D">
      <w:pPr>
        <w:autoSpaceDE w:val="0"/>
        <w:autoSpaceDN w:val="0"/>
        <w:adjustRightInd w:val="0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  <w:r>
        <w:rPr>
          <w:rFonts w:cs="Arial"/>
        </w:rPr>
        <w:t>Не позднее дня, следующего за днем принятия решения, одного из указанных решений,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503A6D" w:rsidRDefault="00503A6D">
      <w:pPr>
        <w:autoSpaceDE w:val="0"/>
        <w:autoSpaceDN w:val="0"/>
        <w:adjustRightInd w:val="0"/>
        <w:ind w:firstLine="720"/>
        <w:outlineLvl w:val="1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5.9. Порядок обжалования решения по жалобе</w:t>
      </w:r>
    </w:p>
    <w:p w:rsidR="00503A6D" w:rsidRDefault="00503A6D">
      <w:pPr>
        <w:autoSpaceDE w:val="0"/>
        <w:autoSpaceDN w:val="0"/>
        <w:adjustRightInd w:val="0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Обжалование решения по жалобе, принятого начальником управления, осуществляется в соответствии с законодательством Российской Федерации.</w:t>
      </w:r>
    </w:p>
    <w:p w:rsidR="00503A6D" w:rsidRDefault="00503A6D">
      <w:pPr>
        <w:autoSpaceDE w:val="0"/>
        <w:autoSpaceDN w:val="0"/>
        <w:adjustRightInd w:val="0"/>
        <w:jc w:val="center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5.10. Право заявителя на получение информации и документов, необходимых для обоснования и рассмотрения жалобы</w:t>
      </w:r>
    </w:p>
    <w:p w:rsidR="00503A6D" w:rsidRDefault="00503A6D">
      <w:pPr>
        <w:autoSpaceDE w:val="0"/>
        <w:autoSpaceDN w:val="0"/>
        <w:adjustRightInd w:val="0"/>
        <w:rPr>
          <w:rFonts w:cs="Arial"/>
        </w:rPr>
      </w:pPr>
    </w:p>
    <w:p w:rsidR="00503A6D" w:rsidRDefault="00002EA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Заявитель имеет право на получение информации и документов, необходимых для обоснования и рассмотрения его жалобы.</w:t>
      </w:r>
    </w:p>
    <w:p w:rsidR="00503A6D" w:rsidRDefault="00503A6D">
      <w:pPr>
        <w:ind w:firstLine="720"/>
        <w:rPr>
          <w:rFonts w:cs="Arial"/>
          <w:color w:val="000000"/>
        </w:rPr>
      </w:pP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5.11. Способы информирования заявителей о порядке подачи и </w:t>
      </w:r>
    </w:p>
    <w:p w:rsidR="00503A6D" w:rsidRDefault="00002EAF">
      <w:pPr>
        <w:autoSpaceDE w:val="0"/>
        <w:autoSpaceDN w:val="0"/>
        <w:adjustRightInd w:val="0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рассмотрения жалобы</w:t>
      </w:r>
    </w:p>
    <w:p w:rsidR="00503A6D" w:rsidRDefault="00503A6D">
      <w:pPr>
        <w:ind w:firstLine="708"/>
        <w:rPr>
          <w:rFonts w:cs="Arial"/>
          <w:color w:val="000000"/>
          <w:spacing w:val="2"/>
        </w:rPr>
      </w:pPr>
    </w:p>
    <w:p w:rsidR="00503A6D" w:rsidRDefault="00002EAF">
      <w:pPr>
        <w:ind w:firstLine="708"/>
        <w:rPr>
          <w:rFonts w:cs="Arial"/>
          <w:color w:val="000000"/>
          <w:spacing w:val="2"/>
        </w:rPr>
      </w:pPr>
      <w:r>
        <w:rPr>
          <w:rFonts w:cs="Arial"/>
          <w:color w:val="000000"/>
          <w:spacing w:val="2"/>
        </w:rPr>
        <w:t>Информация о порядке подачи и рассмотрения жалобы предоставляется:</w:t>
      </w:r>
    </w:p>
    <w:p w:rsidR="00503A6D" w:rsidRDefault="00002EAF">
      <w:pPr>
        <w:ind w:firstLine="708"/>
        <w:rPr>
          <w:rFonts w:cs="Arial"/>
          <w:color w:val="000000"/>
          <w:spacing w:val="2"/>
        </w:rPr>
      </w:pPr>
      <w:r>
        <w:rPr>
          <w:rFonts w:cs="Arial"/>
          <w:color w:val="000000"/>
          <w:spacing w:val="2"/>
        </w:rPr>
        <w:t>- по личному обращению заявителя в управление;</w:t>
      </w:r>
    </w:p>
    <w:p w:rsidR="00503A6D" w:rsidRDefault="00002EAF">
      <w:pPr>
        <w:ind w:firstLine="708"/>
        <w:rPr>
          <w:rFonts w:cs="Arial"/>
          <w:color w:val="000000"/>
          <w:spacing w:val="2"/>
        </w:rPr>
      </w:pPr>
      <w:r>
        <w:rPr>
          <w:rFonts w:cs="Arial"/>
          <w:color w:val="000000"/>
          <w:spacing w:val="2"/>
        </w:rPr>
        <w:t>- по письменным обращениям заявителя в управление посредством почтовой и электронной связи;</w:t>
      </w:r>
    </w:p>
    <w:p w:rsidR="00503A6D" w:rsidRDefault="00002EAF">
      <w:pPr>
        <w:ind w:firstLine="708"/>
        <w:rPr>
          <w:rFonts w:cs="Arial"/>
          <w:color w:val="000000"/>
          <w:spacing w:val="2"/>
        </w:rPr>
      </w:pPr>
      <w:r>
        <w:rPr>
          <w:rFonts w:cs="Arial"/>
          <w:color w:val="000000"/>
          <w:spacing w:val="2"/>
        </w:rPr>
        <w:t>- с использованием средств телефонной связи.</w:t>
      </w:r>
    </w:p>
    <w:p w:rsidR="00503A6D" w:rsidRDefault="00002EAF">
      <w:pPr>
        <w:ind w:firstLine="540"/>
        <w:rPr>
          <w:rFonts w:cs="Arial"/>
          <w:color w:val="000000"/>
          <w:spacing w:val="2"/>
        </w:rPr>
      </w:pPr>
      <w:r>
        <w:rPr>
          <w:rFonts w:cs="Arial"/>
          <w:color w:val="000000"/>
          <w:spacing w:val="2"/>
        </w:rPr>
        <w:t>Кроме того, заявитель может получить указанную информацию при обращении на портал.</w:t>
      </w:r>
    </w:p>
    <w:p w:rsidR="00503A6D" w:rsidRDefault="00503A6D">
      <w:pPr>
        <w:ind w:firstLine="540"/>
        <w:jc w:val="right"/>
        <w:rPr>
          <w:rFonts w:cs="Arial"/>
          <w:color w:val="000000"/>
          <w:spacing w:val="2"/>
        </w:rPr>
      </w:pPr>
    </w:p>
    <w:p w:rsidR="00503A6D" w:rsidRDefault="00503A6D">
      <w:pPr>
        <w:ind w:firstLine="540"/>
        <w:jc w:val="right"/>
        <w:rPr>
          <w:rFonts w:cs="Arial"/>
          <w:color w:val="000000"/>
          <w:spacing w:val="2"/>
        </w:rPr>
      </w:pPr>
    </w:p>
    <w:p w:rsidR="00503A6D" w:rsidRDefault="00002EAF">
      <w:pPr>
        <w:ind w:firstLine="4500"/>
        <w:jc w:val="right"/>
        <w:rPr>
          <w:rFonts w:cs="Arial"/>
        </w:rPr>
      </w:pPr>
      <w:r>
        <w:rPr>
          <w:rFonts w:cs="Arial"/>
        </w:rPr>
        <w:t>Приложение № 1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>к административному регламенту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предоставления государственной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услуги «Осуществление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аккредитации организаций,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осуществляющих классификацию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объектов туристской индустрии,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включающих гостиницы и иные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lastRenderedPageBreak/>
        <w:t xml:space="preserve"> средства размещения, горнолыжные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трассы, пляжи»</w:t>
      </w:r>
    </w:p>
    <w:p w:rsidR="00503A6D" w:rsidRDefault="00503A6D">
      <w:pPr>
        <w:autoSpaceDE w:val="0"/>
        <w:jc w:val="right"/>
        <w:rPr>
          <w:rFonts w:cs="Arial"/>
        </w:rPr>
      </w:pPr>
    </w:p>
    <w:p w:rsidR="00503A6D" w:rsidRDefault="00002EAF">
      <w:pPr>
        <w:autoSpaceDE w:val="0"/>
        <w:ind w:firstLine="0"/>
        <w:jc w:val="center"/>
        <w:rPr>
          <w:rFonts w:cs="Arial"/>
          <w:b/>
        </w:rPr>
      </w:pPr>
      <w:r>
        <w:rPr>
          <w:rFonts w:cs="Arial"/>
          <w:b/>
        </w:rPr>
        <w:t>Блок-схема последовательности действий</w:t>
      </w:r>
    </w:p>
    <w:p w:rsidR="00503A6D" w:rsidRDefault="00002EAF">
      <w:pPr>
        <w:autoSpaceDE w:val="0"/>
        <w:ind w:firstLine="0"/>
        <w:jc w:val="center"/>
        <w:rPr>
          <w:rFonts w:cs="Arial"/>
          <w:b/>
        </w:rPr>
      </w:pPr>
      <w:r>
        <w:rPr>
          <w:rFonts w:cs="Arial"/>
          <w:b/>
        </w:rPr>
        <w:t>предоставления государственной услуги «Осуществление аккредитации организаций, осуществляющих классификацию объектов туристской индустрии, включающих гостиницы и иные средства размещения, горнолыжные трассы, пляжи»</w:t>
      </w:r>
    </w:p>
    <w:p w:rsidR="00503A6D" w:rsidRDefault="00002EAF">
      <w:pPr>
        <w:autoSpaceDE w:val="0"/>
        <w:ind w:firstLine="0"/>
        <w:rPr>
          <w:rFonts w:cs="Arial"/>
        </w:rPr>
      </w:pPr>
      <w:r>
        <w:rPr>
          <w:rFonts w:cs="Arial"/>
        </w:rPr>
        <w:t xml:space="preserve">{Название в редакции: Приказа управления экономики правительства Еврейской автономной области от </w:t>
      </w:r>
      <w:hyperlink r:id="rId22" w:tgtFrame="ChangingDocument" w:history="1">
        <w:r>
          <w:rPr>
            <w:rStyle w:val="a5"/>
            <w:rFonts w:cs="Arial"/>
          </w:rPr>
          <w:t>22.04.2014 №48</w:t>
        </w:r>
      </w:hyperlink>
      <w:r>
        <w:rPr>
          <w:rFonts w:cs="Arial"/>
        </w:rPr>
        <w:t>}</w:t>
      </w:r>
    </w:p>
    <w:p w:rsidR="00503A6D" w:rsidRDefault="00503A6D">
      <w:pPr>
        <w:autoSpaceDE w:val="0"/>
        <w:rPr>
          <w:rFonts w:cs="Arial"/>
        </w:rPr>
      </w:pPr>
    </w:p>
    <w:p w:rsidR="00503A6D" w:rsidRDefault="00297D1B">
      <w:pPr>
        <w:autoSpaceDE w:val="0"/>
        <w:rPr>
          <w:rFonts w:cs="Arial"/>
        </w:rPr>
      </w:pPr>
      <w:bookmarkStart w:id="7" w:name="_GoBack"/>
      <w:r>
        <w:rPr>
          <w:rFonts w:cs="Arial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Блок-схема: альтернативный процесс 21" o:spid="_x0000_s1027" type="#_x0000_t176" style="position:absolute;left:0;text-align:left;margin-left:117pt;margin-top:8.1pt;width:225pt;height:2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">
            <v:textbox>
              <w:txbxContent>
                <w:p w:rsidR="00503A6D" w:rsidRDefault="00002EAF">
                  <w:pPr>
                    <w:jc w:val="center"/>
                  </w:pPr>
                  <w:r>
                    <w:t>Прием и регистрация документов</w:t>
                  </w:r>
                </w:p>
              </w:txbxContent>
            </v:textbox>
          </v:shape>
        </w:pict>
      </w: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line id="Прямая соединительная линия 20" o:spid="_x0000_s1026" style="position:absolute;left:0;text-align:left;z-index:251660288;visibility:visible" from="234pt,14.3pt" to="23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">
            <v:stroke endarrow="block"/>
          </v:line>
        </w:pict>
      </w:r>
    </w:p>
    <w:p w:rsidR="00503A6D" w:rsidRDefault="00503A6D">
      <w:pPr>
        <w:autoSpaceDE w:val="0"/>
        <w:rPr>
          <w:rFonts w:cs="Arial"/>
        </w:rPr>
      </w:pP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shape id="Блок-схема: альтернативный процесс 19" o:spid="_x0000_s1028" type="#_x0000_t176" style="position:absolute;left:0;text-align:left;margin-left:117pt;margin-top:2.7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">
            <v:textbox>
              <w:txbxContent>
                <w:p w:rsidR="00503A6D" w:rsidRDefault="00002EAF">
                  <w:pPr>
                    <w:jc w:val="center"/>
                  </w:pPr>
                  <w:r>
                    <w:t>Истребование дополнительных документов в рамках межведомственного взаимодействия</w:t>
                  </w:r>
                </w:p>
                <w:p w:rsidR="00503A6D" w:rsidRDefault="00503A6D"/>
              </w:txbxContent>
            </v:textbox>
          </v:shape>
        </w:pict>
      </w:r>
    </w:p>
    <w:p w:rsidR="00503A6D" w:rsidRDefault="00503A6D">
      <w:pPr>
        <w:autoSpaceDE w:val="0"/>
        <w:rPr>
          <w:rFonts w:cs="Arial"/>
        </w:rPr>
      </w:pPr>
    </w:p>
    <w:p w:rsidR="00503A6D" w:rsidRDefault="00503A6D">
      <w:pPr>
        <w:autoSpaceDE w:val="0"/>
        <w:rPr>
          <w:rFonts w:cs="Arial"/>
        </w:rPr>
      </w:pP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line id="Прямая соединительная линия 18" o:spid="_x0000_s1030" style="position:absolute;left:0;text-align:left;z-index:251664384;visibility:visible" from="234pt,5.85pt" to="234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">
            <v:stroke endarrow="block"/>
          </v:line>
        </w:pict>
      </w: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shape id="Блок-схема: альтернативный процесс 17" o:spid="_x0000_s1029" type="#_x0000_t176" style="position:absolute;left:0;text-align:left;margin-left:117pt;margin-top:10.5pt;width:225pt;height:27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">
            <v:textbox>
              <w:txbxContent>
                <w:p w:rsidR="00503A6D" w:rsidRDefault="00002EAF">
                  <w:pPr>
                    <w:jc w:val="center"/>
                  </w:pPr>
                  <w:r>
                    <w:t>Рассмотрение документов</w:t>
                  </w:r>
                </w:p>
                <w:p w:rsidR="00503A6D" w:rsidRDefault="00503A6D"/>
              </w:txbxContent>
            </v:textbox>
          </v:shape>
        </w:pict>
      </w:r>
    </w:p>
    <w:p w:rsidR="00503A6D" w:rsidRDefault="00503A6D">
      <w:pPr>
        <w:autoSpaceDE w:val="0"/>
        <w:rPr>
          <w:rFonts w:cs="Arial"/>
        </w:rPr>
      </w:pP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line id="Прямая соединительная линия 16" o:spid="_x0000_s1031" style="position:absolute;left:0;text-align:left;z-index:251665408;visibility:visible" from="234pt,9.9pt" to="234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">
            <v:stroke endarrow="block"/>
          </v:line>
        </w:pict>
      </w:r>
    </w:p>
    <w:p w:rsidR="00503A6D" w:rsidRDefault="00002EAF">
      <w:pPr>
        <w:autoSpaceDE w:val="0"/>
        <w:rPr>
          <w:rFonts w:cs="Arial"/>
          <w:noProof/>
        </w:rPr>
      </w:pPr>
      <w:r>
        <w:rPr>
          <w:rFonts w:cs="Arial"/>
          <w:noProof/>
        </w:rPr>
        <w:t>Право на получение (переоформление)                    Право на получение аттестата аккредитации</w:t>
      </w:r>
    </w:p>
    <w:p w:rsidR="00503A6D" w:rsidRDefault="00002EAF">
      <w:pPr>
        <w:autoSpaceDE w:val="0"/>
        <w:rPr>
          <w:rFonts w:cs="Arial"/>
          <w:noProof/>
        </w:rPr>
      </w:pPr>
      <w:r>
        <w:rPr>
          <w:rFonts w:cs="Arial"/>
          <w:noProof/>
        </w:rPr>
        <w:t>аттестата аккредитации  подтверждено                    не подтверждено</w:t>
      </w: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line id="Прямая соединительная линия 15" o:spid="_x0000_s1034" style="position:absolute;left:0;text-align:left;flip:x;z-index:251668480;visibility:visible" from="108pt,2.35pt" to="23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"/>
        </w:pict>
      </w:r>
      <w:r>
        <w:rPr>
          <w:rFonts w:cs="Arial"/>
          <w:noProof/>
        </w:rPr>
        <w:pict>
          <v:line id="Прямая соединительная линия 14" o:spid="_x0000_s1037" style="position:absolute;left:0;text-align:left;z-index:251671552;visibility:visible" from="351pt,2.35pt" to="351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">
            <v:stroke endarrow="block"/>
          </v:line>
        </w:pict>
      </w:r>
      <w:r>
        <w:rPr>
          <w:rFonts w:cs="Arial"/>
          <w:noProof/>
        </w:rPr>
        <w:pict>
          <v:line id="Прямая соединительная линия 13" o:spid="_x0000_s1035" style="position:absolute;left:0;text-align:left;flip:x;z-index:251669504;visibility:visible" from="234pt,2.35pt" to="35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"/>
        </w:pict>
      </w:r>
      <w:r>
        <w:rPr>
          <w:rFonts w:cs="Arial"/>
          <w:noProof/>
        </w:rPr>
        <w:pict>
          <v:line id="Прямая соединительная линия 12" o:spid="_x0000_s1036" style="position:absolute;left:0;text-align:left;z-index:251670528;visibility:visible" from="108pt,2.35pt" to="10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">
            <v:stroke endarrow="block"/>
          </v:line>
        </w:pict>
      </w: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shape id="Блок-схема: альтернативный процесс 11" o:spid="_x0000_s1032" type="#_x0000_t176" style="position:absolute;left:0;text-align:left;margin-left:0;margin-top:8.05pt;width:225pt;height:52.1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">
            <v:textbox>
              <w:txbxContent>
                <w:p w:rsidR="00503A6D" w:rsidRDefault="00002EAF">
                  <w:pPr>
                    <w:jc w:val="center"/>
                  </w:pPr>
                  <w:r>
                    <w:t>Принятие решения о выдаче (переоформлении) аттестата аккредитации</w:t>
                  </w:r>
                </w:p>
                <w:p w:rsidR="00503A6D" w:rsidRDefault="00503A6D"/>
              </w:txbxContent>
            </v:textbox>
          </v:shape>
        </w:pict>
      </w:r>
      <w:r>
        <w:rPr>
          <w:rFonts w:cs="Arial"/>
          <w:noProof/>
        </w:rPr>
        <w:pict>
          <v:shape id="Блок-схема: альтернативный процесс 10" o:spid="_x0000_s1033" type="#_x0000_t176" style="position:absolute;left:0;text-align:left;margin-left:243pt;margin-top:12.75pt;width:207pt;height:52.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">
            <v:textbox>
              <w:txbxContent>
                <w:p w:rsidR="00503A6D" w:rsidRDefault="00002EAF">
                  <w:pPr>
                    <w:jc w:val="center"/>
                  </w:pPr>
                  <w:r>
                    <w:t>Принятие решения об отказе в выдаче (переоформлении) аттестата аккредитации</w:t>
                  </w:r>
                </w:p>
                <w:p w:rsidR="00503A6D" w:rsidRDefault="00503A6D">
                  <w:pPr>
                    <w:jc w:val="center"/>
                  </w:pPr>
                </w:p>
                <w:p w:rsidR="00503A6D" w:rsidRDefault="00503A6D"/>
              </w:txbxContent>
            </v:textbox>
          </v:shape>
        </w:pict>
      </w:r>
    </w:p>
    <w:p w:rsidR="00503A6D" w:rsidRDefault="00503A6D">
      <w:pPr>
        <w:autoSpaceDE w:val="0"/>
        <w:rPr>
          <w:rFonts w:cs="Arial"/>
        </w:rPr>
      </w:pPr>
    </w:p>
    <w:p w:rsidR="00503A6D" w:rsidRDefault="00503A6D">
      <w:pPr>
        <w:autoSpaceDE w:val="0"/>
        <w:rPr>
          <w:rFonts w:cs="Arial"/>
        </w:rPr>
      </w:pP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line id="Прямая соединительная линия 9" o:spid="_x0000_s1040" style="position:absolute;left:0;text-align:left;z-index:251674624;visibility:visible" from="5in,13.75pt" to="5in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">
            <v:stroke endarrow="block"/>
          </v:line>
        </w:pict>
      </w:r>
      <w:r>
        <w:rPr>
          <w:rFonts w:cs="Arial"/>
          <w:noProof/>
        </w:rPr>
        <w:pict>
          <v:line id="Прямая соединительная линия 8" o:spid="_x0000_s1039" style="position:absolute;left:0;text-align:left;z-index:251673600;visibility:visible" from="117pt,13.75pt" to="117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">
            <v:stroke endarrow="block"/>
          </v:line>
        </w:pict>
      </w:r>
    </w:p>
    <w:p w:rsidR="00503A6D" w:rsidRDefault="00503A6D">
      <w:pPr>
        <w:autoSpaceDE w:val="0"/>
        <w:rPr>
          <w:rFonts w:cs="Arial"/>
        </w:rPr>
      </w:pP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shape id="Блок-схема: альтернативный процесс 7" o:spid="_x0000_s1045" type="#_x0000_t176" style="position:absolute;left:0;text-align:left;margin-left:243pt;margin-top:6.8pt;width:207pt;height:82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">
            <v:textbox>
              <w:txbxContent>
                <w:p w:rsidR="00503A6D" w:rsidRDefault="00002EAF">
                  <w:pPr>
                    <w:jc w:val="center"/>
                  </w:pPr>
                  <w:r>
                    <w:t>Подготовка и направление заявителю (представителю заявителя) уведомления об отказе  в выдаче(переоформлении) аттестата аккредитации</w:t>
                  </w:r>
                </w:p>
                <w:p w:rsidR="00503A6D" w:rsidRDefault="00503A6D"/>
              </w:txbxContent>
            </v:textbox>
          </v:shape>
        </w:pict>
      </w:r>
      <w:r>
        <w:rPr>
          <w:rFonts w:cs="Arial"/>
          <w:noProof/>
        </w:rPr>
        <w:pict>
          <v:shape id="Блок-схема: альтернативный процесс 6" o:spid="_x0000_s1038" type="#_x0000_t176" style="position:absolute;left:0;text-align:left;margin-left:0;margin-top:6.8pt;width:225pt;height:3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">
            <v:textbox>
              <w:txbxContent>
                <w:p w:rsidR="00503A6D" w:rsidRDefault="00002EAF">
                  <w:pPr>
                    <w:jc w:val="center"/>
                  </w:pPr>
                  <w:r>
                    <w:t>Оформление аттестата аккредитации</w:t>
                  </w:r>
                </w:p>
              </w:txbxContent>
            </v:textbox>
          </v:shape>
        </w:pict>
      </w:r>
    </w:p>
    <w:p w:rsidR="00503A6D" w:rsidRDefault="00503A6D">
      <w:pPr>
        <w:autoSpaceDE w:val="0"/>
        <w:rPr>
          <w:rFonts w:cs="Arial"/>
        </w:rPr>
      </w:pP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line id="Прямая соединительная линия 5" o:spid="_x0000_s1042" style="position:absolute;left:0;text-align:left;z-index:251676672;visibility:visible" from="117pt,12.35pt" to="117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">
            <v:stroke endarrow="block"/>
          </v:line>
        </w:pict>
      </w:r>
    </w:p>
    <w:p w:rsidR="00503A6D" w:rsidRDefault="00503A6D">
      <w:pPr>
        <w:autoSpaceDE w:val="0"/>
        <w:rPr>
          <w:rFonts w:cs="Arial"/>
        </w:rPr>
      </w:pP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shape id="Блок-схема: альтернативный процесс 4" o:spid="_x0000_s1041" type="#_x0000_t176" style="position:absolute;left:0;text-align:left;margin-left:0;margin-top:.2pt;width:225pt;height:36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">
            <v:textbox>
              <w:txbxContent>
                <w:p w:rsidR="00503A6D" w:rsidRDefault="00002EAF">
                  <w:pPr>
                    <w:jc w:val="center"/>
                  </w:pPr>
                  <w:r>
                    <w:t>Выдача заявителю (представителю заявителя) аттестата аккредитации</w:t>
                  </w:r>
                </w:p>
                <w:p w:rsidR="00503A6D" w:rsidRDefault="00503A6D"/>
              </w:txbxContent>
            </v:textbox>
          </v:shape>
        </w:pict>
      </w:r>
    </w:p>
    <w:p w:rsidR="00503A6D" w:rsidRDefault="00503A6D">
      <w:pPr>
        <w:autoSpaceDE w:val="0"/>
        <w:rPr>
          <w:rFonts w:cs="Arial"/>
        </w:rPr>
      </w:pPr>
    </w:p>
    <w:p w:rsidR="00503A6D" w:rsidRDefault="00297D1B">
      <w:pPr>
        <w:autoSpaceDE w:val="0"/>
        <w:rPr>
          <w:rFonts w:cs="Arial"/>
        </w:rPr>
      </w:pPr>
      <w:r>
        <w:rPr>
          <w:rFonts w:cs="Arial"/>
          <w:noProof/>
        </w:rPr>
        <w:pict>
          <v:line id="Прямая соединительная линия 3" o:spid="_x0000_s1044" style="position:absolute;left:0;text-align:left;z-index:251678720;visibility:visible" from="117pt,1.95pt" to="11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">
            <v:stroke endarrow="block"/>
          </v:line>
        </w:pict>
      </w:r>
    </w:p>
    <w:p w:rsidR="00503A6D" w:rsidRDefault="00297D1B">
      <w:pPr>
        <w:autoSpaceDE w:val="0"/>
        <w:jc w:val="right"/>
        <w:rPr>
          <w:rFonts w:cs="Arial"/>
        </w:rPr>
      </w:pPr>
      <w:r>
        <w:rPr>
          <w:rFonts w:cs="Arial"/>
          <w:noProof/>
        </w:rPr>
        <w:pict>
          <v:shape id="Блок-схема: альтернативный процесс 2" o:spid="_x0000_s1043" type="#_x0000_t176" style="position:absolute;left:0;text-align:left;margin-left:0;margin-top:7.25pt;width:225pt;height:73.8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">
            <v:textbox>
              <w:txbxContent>
                <w:p w:rsidR="00503A6D" w:rsidRDefault="00002EAF">
                  <w:pPr>
                    <w:jc w:val="center"/>
                  </w:pPr>
                  <w:r>
                    <w:t>Внесение сведений о выдаче (переоформлении) аттестата аккредитации в перечень аккредитованных организаций</w:t>
                  </w:r>
                </w:p>
              </w:txbxContent>
            </v:textbox>
          </v:shape>
        </w:pict>
      </w:r>
      <w:bookmarkEnd w:id="7"/>
    </w:p>
    <w:p w:rsidR="00503A6D" w:rsidRDefault="00503A6D">
      <w:pPr>
        <w:autoSpaceDE w:val="0"/>
        <w:jc w:val="right"/>
        <w:rPr>
          <w:rFonts w:cs="Arial"/>
        </w:rPr>
      </w:pPr>
    </w:p>
    <w:p w:rsidR="00503A6D" w:rsidRDefault="00503A6D">
      <w:pPr>
        <w:autoSpaceDE w:val="0"/>
        <w:jc w:val="right"/>
        <w:rPr>
          <w:rFonts w:cs="Arial"/>
        </w:rPr>
      </w:pPr>
    </w:p>
    <w:p w:rsidR="00503A6D" w:rsidRDefault="00503A6D">
      <w:pPr>
        <w:autoSpaceDE w:val="0"/>
        <w:jc w:val="right"/>
        <w:rPr>
          <w:rFonts w:cs="Arial"/>
        </w:rPr>
      </w:pPr>
    </w:p>
    <w:p w:rsidR="00503A6D" w:rsidRDefault="00503A6D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>Приложение № 2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>к административному регламенту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предоставления государственной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услуги «Осуществление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аккредитации организаций,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осуществляющих классификацию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объектов туристской индустрии,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включающих гостиницы и иные 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>средства размещения, горнолыжные</w:t>
      </w:r>
    </w:p>
    <w:p w:rsidR="00503A6D" w:rsidRDefault="00002EAF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  <w:r>
        <w:rPr>
          <w:rFonts w:cs="Arial"/>
        </w:rPr>
        <w:t xml:space="preserve"> трассы, пляжи»</w:t>
      </w:r>
    </w:p>
    <w:p w:rsidR="00503A6D" w:rsidRDefault="00503A6D">
      <w:pPr>
        <w:autoSpaceDE w:val="0"/>
        <w:autoSpaceDN w:val="0"/>
        <w:adjustRightInd w:val="0"/>
        <w:ind w:left="4500"/>
        <w:jc w:val="right"/>
        <w:outlineLvl w:val="1"/>
        <w:rPr>
          <w:rFonts w:cs="Arial"/>
        </w:rPr>
      </w:pPr>
    </w:p>
    <w:p w:rsidR="00503A6D" w:rsidRDefault="00002EAF">
      <w:pPr>
        <w:autoSpaceDE w:val="0"/>
        <w:ind w:firstLine="0"/>
        <w:rPr>
          <w:rFonts w:cs="Arial"/>
        </w:rPr>
      </w:pPr>
      <w:r>
        <w:rPr>
          <w:rFonts w:cs="Arial"/>
        </w:rPr>
        <w:t xml:space="preserve">{Название в редакции: Приказа управления экономики правительства Еврейской автономной области от </w:t>
      </w:r>
      <w:hyperlink r:id="rId23" w:tgtFrame="ChangingDocument" w:history="1">
        <w:r>
          <w:rPr>
            <w:rStyle w:val="a5"/>
            <w:rFonts w:cs="Arial"/>
          </w:rPr>
          <w:t>22.04.2014 №48</w:t>
        </w:r>
      </w:hyperlink>
      <w:r>
        <w:rPr>
          <w:rFonts w:cs="Arial"/>
        </w:rPr>
        <w:t>}</w:t>
      </w:r>
    </w:p>
    <w:p w:rsidR="00503A6D" w:rsidRDefault="00503A6D">
      <w:pPr>
        <w:autoSpaceDE w:val="0"/>
        <w:ind w:firstLine="0"/>
        <w:rPr>
          <w:rFonts w:cs="Arial"/>
        </w:rPr>
      </w:pPr>
    </w:p>
    <w:p w:rsidR="00503A6D" w:rsidRDefault="00002EAF">
      <w:pPr>
        <w:autoSpaceDE w:val="0"/>
        <w:jc w:val="center"/>
        <w:rPr>
          <w:rFonts w:cs="Arial"/>
          <w:b/>
        </w:rPr>
      </w:pPr>
      <w:r>
        <w:rPr>
          <w:rFonts w:cs="Arial"/>
          <w:b/>
        </w:rPr>
        <w:t>Заявка об аккредитации</w:t>
      </w:r>
    </w:p>
    <w:p w:rsidR="00503A6D" w:rsidRDefault="00503A6D">
      <w:pPr>
        <w:autoSpaceDE w:val="0"/>
        <w:jc w:val="center"/>
        <w:rPr>
          <w:rFonts w:cs="Arial"/>
        </w:rPr>
      </w:pPr>
    </w:p>
    <w:p w:rsidR="00503A6D" w:rsidRDefault="00002EAF">
      <w:pPr>
        <w:autoSpaceDE w:val="0"/>
        <w:ind w:firstLine="720"/>
        <w:rPr>
          <w:rFonts w:cs="Arial"/>
        </w:rPr>
      </w:pPr>
      <w:r>
        <w:rPr>
          <w:rFonts w:cs="Arial"/>
        </w:rPr>
        <w:t>В управление экономики правительства Еврейской автономной области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_________________________________________________________________</w:t>
      </w:r>
    </w:p>
    <w:p w:rsidR="00503A6D" w:rsidRDefault="00002EAF">
      <w:pPr>
        <w:autoSpaceDE w:val="0"/>
        <w:jc w:val="center"/>
        <w:rPr>
          <w:rFonts w:cs="Arial"/>
        </w:rPr>
      </w:pPr>
      <w:r>
        <w:rPr>
          <w:rFonts w:cs="Arial"/>
        </w:rPr>
        <w:t>(указывается сфера аккредитации)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1. От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</w:t>
      </w:r>
    </w:p>
    <w:p w:rsidR="00503A6D" w:rsidRDefault="00002EAF">
      <w:pPr>
        <w:autoSpaceDE w:val="0"/>
        <w:jc w:val="center"/>
        <w:rPr>
          <w:rFonts w:cs="Arial"/>
        </w:rPr>
      </w:pPr>
      <w:r>
        <w:rPr>
          <w:rFonts w:cs="Arial"/>
        </w:rPr>
        <w:t>(указывается полное и сокращенное наименование, организационно-правовая форма юридического лица)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2. Место нахождение и места осуществления деятельности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__________________________________________________________________________________________________________________________________________________________________________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(указывается почтовые адреса места нахождения и мест осуществления деятельности, номера телефонов, телефаксов, адреса электронной почты юридического лица)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3. Основной государственный регистрационный номер записи о государственной регистрации юридического лица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</w:t>
      </w:r>
    </w:p>
    <w:p w:rsidR="00503A6D" w:rsidRDefault="00002EAF">
      <w:pPr>
        <w:autoSpaceDE w:val="0"/>
        <w:jc w:val="center"/>
        <w:rPr>
          <w:rFonts w:cs="Arial"/>
        </w:rPr>
      </w:pPr>
      <w:r>
        <w:rPr>
          <w:rFonts w:cs="Arial"/>
        </w:rPr>
        <w:t>(указывается ОРГН и реквизиты документа, подтверждающего внесение сведений о юридическом лице в Единый государственный реестр юридических лиц)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4. Идентификационный номер налогоплательщика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</w:t>
      </w:r>
    </w:p>
    <w:p w:rsidR="00503A6D" w:rsidRDefault="00002EAF">
      <w:pPr>
        <w:autoSpaceDE w:val="0"/>
        <w:jc w:val="center"/>
        <w:rPr>
          <w:rFonts w:cs="Arial"/>
        </w:rPr>
      </w:pPr>
      <w:r>
        <w:rPr>
          <w:rFonts w:cs="Arial"/>
        </w:rPr>
        <w:t>(указывается ИНН и реквизиты документа о постановке на учет в налоговом органе)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 xml:space="preserve">5. К настоящему заявлению прилагаются следующие документы по описи 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от «____»________20__ г.</w:t>
      </w:r>
    </w:p>
    <w:p w:rsidR="00503A6D" w:rsidRDefault="00503A6D">
      <w:pPr>
        <w:autoSpaceDE w:val="0"/>
        <w:rPr>
          <w:rFonts w:cs="Arial"/>
        </w:rPr>
      </w:pP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6. Заявление составлено «___»__________20__ г.</w:t>
      </w:r>
    </w:p>
    <w:p w:rsidR="00503A6D" w:rsidRDefault="00503A6D">
      <w:pPr>
        <w:autoSpaceDE w:val="0"/>
        <w:rPr>
          <w:rFonts w:cs="Arial"/>
        </w:rPr>
      </w:pP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____________________         ____________________   ____________________</w:t>
      </w:r>
    </w:p>
    <w:p w:rsidR="00503A6D" w:rsidRDefault="00002EAF">
      <w:pPr>
        <w:autoSpaceDE w:val="0"/>
        <w:rPr>
          <w:rFonts w:cs="Arial"/>
        </w:rPr>
      </w:pPr>
      <w:r>
        <w:rPr>
          <w:rFonts w:cs="Arial"/>
        </w:rPr>
        <w:t>(наименование должности     (подпись руководителя)    (Ф.И.О. руководителя)</w:t>
      </w:r>
    </w:p>
    <w:p w:rsidR="00503A6D" w:rsidRDefault="00002EAF">
      <w:pPr>
        <w:autoSpaceDE w:val="0"/>
      </w:pPr>
      <w:r>
        <w:rPr>
          <w:rFonts w:cs="Arial"/>
        </w:rPr>
        <w:t>руководителя юридического лица)</w:t>
      </w:r>
    </w:p>
    <w:sectPr w:rsidR="00503A6D">
      <w:headerReference w:type="even" r:id="rId24"/>
      <w:headerReference w:type="default" r:id="rId25"/>
      <w:headerReference w:type="first" r:id="rId2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D1B" w:rsidRDefault="00297D1B">
      <w:r>
        <w:separator/>
      </w:r>
    </w:p>
  </w:endnote>
  <w:endnote w:type="continuationSeparator" w:id="0">
    <w:p w:rsidR="00297D1B" w:rsidRDefault="0029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D1B" w:rsidRDefault="00297D1B">
      <w:r>
        <w:separator/>
      </w:r>
    </w:p>
  </w:footnote>
  <w:footnote w:type="continuationSeparator" w:id="0">
    <w:p w:rsidR="00297D1B" w:rsidRDefault="00297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6D" w:rsidRDefault="00002EAF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503A6D" w:rsidRDefault="00503A6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6D" w:rsidRDefault="00002EAF">
    <w:pPr>
      <w:pStyle w:val="a6"/>
      <w:framePr w:wrap="around" w:vAnchor="text" w:hAnchor="margin" w:xAlign="center" w:y="1"/>
      <w:jc w:val="cente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97D1B">
      <w:rPr>
        <w:rStyle w:val="a8"/>
        <w:noProof/>
      </w:rPr>
      <w:t>27</w:t>
    </w:r>
    <w:r>
      <w:rPr>
        <w:rStyle w:val="a8"/>
      </w:rPr>
      <w:fldChar w:fldCharType="end"/>
    </w:r>
  </w:p>
  <w:p w:rsidR="00503A6D" w:rsidRDefault="00503A6D">
    <w:pPr>
      <w:pStyle w:val="a6"/>
      <w:framePr w:wrap="around" w:vAnchor="text" w:hAnchor="margin" w:xAlign="center" w:y="1"/>
      <w:rPr>
        <w:rStyle w:val="a8"/>
      </w:rPr>
    </w:pPr>
  </w:p>
  <w:p w:rsidR="00503A6D" w:rsidRDefault="00503A6D">
    <w:pPr>
      <w:pStyle w:val="a6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6D" w:rsidRDefault="00503A6D">
    <w:pPr>
      <w:pStyle w:val="a6"/>
      <w:framePr w:wrap="around" w:vAnchor="text" w:hAnchor="margin" w:xAlign="center" w:y="1"/>
      <w:rPr>
        <w:rStyle w:val="a8"/>
      </w:rPr>
    </w:pPr>
  </w:p>
  <w:p w:rsidR="00503A6D" w:rsidRDefault="00503A6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06E4C"/>
    <w:multiLevelType w:val="multilevel"/>
    <w:tmpl w:val="41F6F32E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attachedTemplate r:id="rId1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A6D"/>
    <w:rsid w:val="00002EAF"/>
    <w:rsid w:val="00015D40"/>
    <w:rsid w:val="00297D1B"/>
    <w:rsid w:val="00503A6D"/>
    <w:rsid w:val="00C65E9C"/>
    <w:rsid w:val="00E5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97D1B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297D1B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97D1B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97D1B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97D1B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97D1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97D1B"/>
  </w:style>
  <w:style w:type="character" w:customStyle="1" w:styleId="10">
    <w:name w:val="Заголовок 1 Знак"/>
    <w:aliases w:val="!Части документа Знак"/>
    <w:basedOn w:val="a0"/>
    <w:link w:val="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297D1B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97D1B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297D1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297D1B"/>
    <w:rPr>
      <w:color w:val="0000FF"/>
      <w:u w:val="none"/>
    </w:rPr>
  </w:style>
  <w:style w:type="paragraph" w:customStyle="1" w:styleId="Application">
    <w:name w:val="Application!Приложение"/>
    <w:rsid w:val="00297D1B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297D1B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297D1B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297D1B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styleId="a6">
    <w:name w:val="header"/>
    <w:basedOn w:val="a"/>
    <w:link w:val="a7"/>
    <w:uiPriority w:val="99"/>
    <w:pPr>
      <w:tabs>
        <w:tab w:val="center" w:pos="4677"/>
        <w:tab w:val="right" w:pos="9355"/>
      </w:tabs>
    </w:pPr>
    <w:rPr>
      <w:rFonts w:ascii="Times New Roman" w:hAnsi="Times New Roman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lang w:eastAsia="ru-RU"/>
    </w:rPr>
  </w:style>
  <w:style w:type="character" w:styleId="a8">
    <w:name w:val="page number"/>
    <w:basedOn w:val="a0"/>
    <w:uiPriority w:val="99"/>
    <w:rPr>
      <w:rFonts w:cs="Times New Roman"/>
    </w:rPr>
  </w:style>
  <w:style w:type="character" w:customStyle="1" w:styleId="a9">
    <w:name w:val="Основной текст_"/>
    <w:link w:val="11"/>
    <w:locked/>
    <w:rPr>
      <w:sz w:val="26"/>
      <w:shd w:val="clear" w:color="auto" w:fill="FFFFFF"/>
    </w:rPr>
  </w:style>
  <w:style w:type="paragraph" w:customStyle="1" w:styleId="11">
    <w:name w:val="Основной текст1"/>
    <w:basedOn w:val="a"/>
    <w:link w:val="a9"/>
    <w:pPr>
      <w:shd w:val="clear" w:color="auto" w:fill="FFFFFF"/>
      <w:spacing w:before="180" w:line="341" w:lineRule="exact"/>
      <w:ind w:firstLine="0"/>
      <w:jc w:val="center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Institution">
    <w:name w:val="Institution!Орган принятия"/>
    <w:basedOn w:val="NumberAndDate"/>
    <w:next w:val="a"/>
    <w:rsid w:val="00297D1B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7.20:8080/content/act/8b4d2a96-c24a-4b80-bfe8-d361cb379d96.doc" TargetMode="External"/><Relationship Id="rId13" Type="http://schemas.openxmlformats.org/officeDocument/2006/relationships/hyperlink" Target="http://192.168.7.20:8080/content/act/0d52cd8f-3124-4c61-9306-ff613db9d080.doc" TargetMode="External"/><Relationship Id="rId18" Type="http://schemas.openxmlformats.org/officeDocument/2006/relationships/hyperlink" Target="http://192.168.7.20:8080/content/act/0d52cd8f-3124-4c61-9306-ff613db9d080.doc" TargetMode="External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hyperlink" Target="http://192.168.7.20:8080/content/act/18ebca2b-3f59-4f6c-976f-b72b916de9ef.doc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vsrv065-app10.ru99-loc.minjust.ru/content/act/bba0bfb1-06c7-4e50-a8d3-fe1045784bf1.html" TargetMode="External"/><Relationship Id="rId17" Type="http://schemas.openxmlformats.org/officeDocument/2006/relationships/hyperlink" Target="http://192.168.7.20:8080/content/act/18ebca2b-3f59-4f6c-976f-b72b916de9ef.doc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192.168.7.20:8080/content/act/18ebca2b-3f59-4f6c-976f-b72b916de9ef.doc" TargetMode="External"/><Relationship Id="rId20" Type="http://schemas.openxmlformats.org/officeDocument/2006/relationships/hyperlink" Target="http://192.168.7.20:8080/content/act/0d52cd8f-3124-4c61-9306-ff613db9d080.do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7.20:8080/content/act/6677b68f-19bb-4a65-b359-b3384a5ed149.doc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92.168.7.20:8080/content/act/6677b68f-19bb-4a65-b359-b3384a5ed149.doc" TargetMode="External"/><Relationship Id="rId23" Type="http://schemas.openxmlformats.org/officeDocument/2006/relationships/hyperlink" Target="http://192.168.7.20:8080/content/act/0d52cd8f-3124-4c61-9306-ff613db9d080.do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92.168.7.20:8080/content/act/18ebca2b-3f59-4f6c-976f-b72b916de9ef.doc" TargetMode="External"/><Relationship Id="rId19" Type="http://schemas.openxmlformats.org/officeDocument/2006/relationships/hyperlink" Target="http://192.168.7.20:8080/content/act/18ebca2b-3f59-4f6c-976f-b72b916de9ef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7.20:8080/content/act/0d52cd8f-3124-4c61-9306-ff613db9d080.doc" TargetMode="External"/><Relationship Id="rId14" Type="http://schemas.openxmlformats.org/officeDocument/2006/relationships/hyperlink" Target="http://192.168.7.20:8080/content/act/20e37527-d5cf-4318-8a71-8b3cee0e679a.doc" TargetMode="External"/><Relationship Id="rId22" Type="http://schemas.openxmlformats.org/officeDocument/2006/relationships/hyperlink" Target="http://192.168.7.20:8080/content/act/0d52cd8f-3124-4c61-9306-ff613db9d080.doc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27</Pages>
  <Words>8814</Words>
  <Characters>64526</Characters>
  <Application>Microsoft Office Word</Application>
  <DocSecurity>0</DocSecurity>
  <Lines>1290</Lines>
  <Paragraphs>374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Главное управление Минюста России в ДФО</Company>
  <LinksUpToDate>false</LinksUpToDate>
  <CharactersWithSpaces>72966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Давличина Ольга Владимировна</dc:creator>
  <cp:keywords/>
  <dc:description/>
  <cp:lastModifiedBy>Давличина Ольга Владимировна</cp:lastModifiedBy>
  <cp:revision>1</cp:revision>
  <dcterms:created xsi:type="dcterms:W3CDTF">2019-09-09T05:00:00Z</dcterms:created>
  <dcterms:modified xsi:type="dcterms:W3CDTF">2019-09-09T05:03:00Z</dcterms:modified>
</cp:coreProperties>
</file>