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BB96" w14:textId="3C935D84" w:rsidR="006F2C93" w:rsidRDefault="00E80BEC">
      <w:r>
        <w:t>Тут они должны быть, но тут их нет(</w:t>
      </w:r>
    </w:p>
    <w:sectPr w:rsidR="006F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3"/>
    <w:rsid w:val="006F2C93"/>
    <w:rsid w:val="00E8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8F1B"/>
  <w15:chartTrackingRefBased/>
  <w15:docId w15:val="{13BA649F-21D6-433D-BBC4-3989675E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2022-05-08T13:46:00Z</dcterms:created>
  <dcterms:modified xsi:type="dcterms:W3CDTF">2022-05-08T13:47:00Z</dcterms:modified>
</cp:coreProperties>
</file>