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Times New Roman" w:hAnsi="Times New Roman" w:eastAsia="宋体"/>
          <w:b/>
          <w:sz w:val="44"/>
        </w:rPr>
        <w:t>基于双重校验机制的高校实验室预约管理系统设计与实现</w:t>
      </w:r>
    </w:p>
    <w:p>
      <w:pPr>
        <w:jc w:val="center"/>
      </w:pPr>
      <w:r>
        <w:rPr>
          <w:rFonts w:ascii="Times New Roman" w:hAnsi="Times New Roman" w:eastAsia="宋体"/>
          <w:b/>
          <w:sz w:val="32"/>
        </w:rPr>
        <w:t>—— 实 训 报 告 ——</w:t>
      </w:r>
    </w:p>
    <w:p/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项目类型：高校实训项目（答辩版）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开发方式：基于顶层设计的迭代式增量开发（架构师/后端/前端/测试四角色协作）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项目负责人：负责最终验收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交付时间：2026 年 9 月</w:t>
      </w:r>
    </w:p>
    <w:p>
      <w:r>
        <w:br w:type="page"/>
      </w:r>
    </w:p>
    <w:p>
      <w:pPr>
        <w:spacing w:before="120" w:after="240"/>
        <w:jc w:val="center"/>
      </w:pPr>
      <w:r>
        <w:rPr>
          <w:rFonts w:ascii="Arial" w:hAnsi="Arial" w:eastAsia="黑体"/>
          <w:b/>
          <w:color w:val="1F3B73"/>
          <w:sz w:val="36"/>
        </w:rPr>
        <w:t>目 录</w:t>
      </w:r>
    </w:p>
    <w:p>
      <w:pPr>
        <w:ind w:left="567"/>
      </w:pPr>
      <w:r>
        <w:rPr>
          <w:rFonts w:ascii="Times New Roman" w:hAnsi="Times New Roman" w:eastAsia="宋体"/>
          <w:b w:val="0"/>
          <w:sz w:val="24"/>
        </w:rPr>
        <w:t>摘要</w:t>
      </w:r>
    </w:p>
    <w:p>
      <w:pPr>
        <w:ind w:left="567"/>
      </w:pPr>
      <w:r>
        <w:rPr>
          <w:rFonts w:ascii="Times New Roman" w:hAnsi="Times New Roman" w:eastAsia="宋体"/>
          <w:b w:val="0"/>
          <w:sz w:val="24"/>
        </w:rPr>
        <w:t>项目背景与意义</w:t>
      </w:r>
    </w:p>
    <w:p>
      <w:pPr>
        <w:ind w:left="567"/>
      </w:pPr>
      <w:r>
        <w:rPr>
          <w:rFonts w:ascii="Times New Roman" w:hAnsi="Times New Roman" w:eastAsia="宋体"/>
          <w:b w:val="0"/>
          <w:sz w:val="24"/>
        </w:rPr>
        <w:t>需求分析</w:t>
      </w:r>
    </w:p>
    <w:p>
      <w:pPr>
        <w:ind w:left="567"/>
      </w:pPr>
      <w:r>
        <w:rPr>
          <w:rFonts w:ascii="Times New Roman" w:hAnsi="Times New Roman" w:eastAsia="宋体"/>
          <w:b w:val="0"/>
          <w:sz w:val="24"/>
        </w:rPr>
        <w:t>技术选型</w:t>
      </w:r>
    </w:p>
    <w:p>
      <w:pPr>
        <w:ind w:left="567"/>
      </w:pPr>
      <w:r>
        <w:rPr>
          <w:rFonts w:ascii="Times New Roman" w:hAnsi="Times New Roman" w:eastAsia="宋体"/>
          <w:b w:val="0"/>
          <w:sz w:val="24"/>
        </w:rPr>
        <w:t>系统设计</w:t>
      </w:r>
    </w:p>
    <w:p>
      <w:pPr>
        <w:ind w:left="567"/>
      </w:pPr>
      <w:r>
        <w:rPr>
          <w:rFonts w:ascii="Times New Roman" w:hAnsi="Times New Roman" w:eastAsia="宋体"/>
          <w:b w:val="0"/>
          <w:sz w:val="24"/>
        </w:rPr>
        <w:t>核心实现</w:t>
      </w:r>
    </w:p>
    <w:p>
      <w:pPr>
        <w:ind w:left="567"/>
      </w:pPr>
      <w:r>
        <w:rPr>
          <w:rFonts w:ascii="Times New Roman" w:hAnsi="Times New Roman" w:eastAsia="宋体"/>
          <w:b w:val="0"/>
          <w:sz w:val="24"/>
        </w:rPr>
        <w:t>测试与质量保障</w:t>
      </w:r>
    </w:p>
    <w:p>
      <w:pPr>
        <w:ind w:left="567"/>
      </w:pPr>
      <w:r>
        <w:rPr>
          <w:rFonts w:ascii="Times New Roman" w:hAnsi="Times New Roman" w:eastAsia="宋体"/>
          <w:b w:val="0"/>
          <w:sz w:val="24"/>
        </w:rPr>
        <w:t>AI 接入说明</w:t>
      </w:r>
    </w:p>
    <w:p>
      <w:pPr>
        <w:ind w:left="567"/>
      </w:pPr>
      <w:r>
        <w:rPr>
          <w:rFonts w:ascii="Times New Roman" w:hAnsi="Times New Roman" w:eastAsia="宋体"/>
          <w:b w:val="0"/>
          <w:sz w:val="24"/>
        </w:rPr>
        <w:t>总结与展望</w:t>
      </w:r>
    </w:p>
    <w:p>
      <w:pPr>
        <w:ind w:left="567"/>
      </w:pPr>
      <w:r>
        <w:rPr>
          <w:rFonts w:ascii="Times New Roman" w:hAnsi="Times New Roman" w:eastAsia="宋体"/>
          <w:b w:val="0"/>
          <w:sz w:val="24"/>
        </w:rPr>
        <w:t>参考文献</w:t>
      </w:r>
    </w:p>
    <w:p>
      <w:r>
        <w:br w:type="page"/>
      </w:r>
    </w:p>
    <w:p>
      <w:r>
        <w:br w:type="page"/>
      </w:r>
    </w:p>
    <w:p>
      <w:pPr>
        <w:pStyle w:val="Heading1"/>
        <w:keepNext/>
        <w:spacing w:before="120" w:after="240"/>
      </w:pPr>
      <w:r>
        <w:rPr>
          <w:rFonts w:ascii="Arial" w:hAnsi="Arial" w:eastAsia="黑体"/>
          <w:b/>
          <w:color w:val="1F3B73"/>
          <w:sz w:val="36"/>
        </w:rPr>
        <w:t>1. 摘要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本项目设计并实现了一套基于前后端分离架构的高校实验室/教室预约管理系统。系统面向高校师生与管理人员，覆盖教室资源浏览、预约申请、冲突检测、审核管理、数据统计等完整业务闭环，共 13 个功能页面；后端提供 35 个 RESTful 接口（31 个核心业务接口 + 4 个 AI 只读接口），前端采用 Vue 3 + Vite 5 + Element Plus 技术栈实现。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系统在严谨的核心业务逻辑之上，重点实现了三大亮点：一是</w:t>
      </w:r>
      <w:r>
        <w:rPr>
          <w:rFonts w:ascii="Times New Roman" w:hAnsi="Times New Roman" w:eastAsia="宋体"/>
          <w:b/>
          <w:sz w:val="24"/>
        </w:rPr>
        <w:t>前后端双重冲突校验机制</w:t>
      </w:r>
      <w:r>
        <w:rPr>
          <w:rFonts w:ascii="Times New Roman" w:hAnsi="Times New Roman" w:eastAsia="宋体"/>
          <w:b w:val="0"/>
          <w:sz w:val="24"/>
        </w:rPr>
        <w:t>，前端实时校验与后端二次校验相结合，确保预约时间冲突检测精准可靠；二是</w:t>
      </w:r>
      <w:r>
        <w:rPr>
          <w:rFonts w:ascii="Times New Roman" w:hAnsi="Times New Roman" w:eastAsia="宋体"/>
          <w:b/>
          <w:sz w:val="24"/>
        </w:rPr>
        <w:t>完整的预约状态机</w:t>
      </w:r>
      <w:r>
        <w:rPr>
          <w:rFonts w:ascii="Times New Roman" w:hAnsi="Times New Roman" w:eastAsia="宋体"/>
          <w:b w:val="0"/>
          <w:sz w:val="24"/>
        </w:rPr>
        <w:t>与批量审核、快捷驳回等管理端效率能力；三是</w:t>
      </w:r>
      <w:r>
        <w:rPr>
          <w:rFonts w:ascii="Times New Roman" w:hAnsi="Times New Roman" w:eastAsia="宋体"/>
          <w:b/>
          <w:sz w:val="24"/>
        </w:rPr>
        <w:t>轻量场景化 AI 能力接入</w:t>
      </w:r>
      <w:r>
        <w:rPr>
          <w:rFonts w:ascii="Times New Roman" w:hAnsi="Times New Roman" w:eastAsia="宋体"/>
          <w:b w:val="0"/>
          <w:sz w:val="24"/>
        </w:rPr>
        <w:t>，围绕「提升预约效率、降低审核成本」两个核心价值，提供智能教室推荐、自然语言快速预约、预约合规校验、智能问答四项能力，并实现了双开关控制与规则模拟降级兜底，保证系统在真实大模型限流或网络异常时依然可用。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项目基于 JDK 21 + Spring Boot 3.2.10 LTS 与 Vue 3.4 + Vite 5 构建，数据库采用 MySQL 8.0（Docker 容器化部署）。测试方面，R1-R6 共 210 条基线用例零回归失败，R7 新增用例后交付配置 228/228、联调模式 234/234 全部通过，核心业务闭环与 AI 能力均经过浏览器实测验证。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b w:val="0"/>
          <w:sz w:val="24"/>
        </w:rPr>
        <w:t>：教室预约；双重校验；冲突检测；状态机；AI 降级容错；前后端分离</w:t>
      </w:r>
    </w:p>
    <w:p>
      <w:r>
        <w:br w:type="page"/>
      </w:r>
    </w:p>
    <w:p>
      <w:pPr>
        <w:pStyle w:val="Heading1"/>
        <w:keepNext/>
        <w:spacing w:before="120" w:after="240"/>
      </w:pPr>
      <w:r>
        <w:rPr>
          <w:rFonts w:ascii="Arial" w:hAnsi="Arial" w:eastAsia="黑体"/>
          <w:b/>
          <w:color w:val="1F3B73"/>
          <w:sz w:val="36"/>
        </w:rPr>
        <w:t>2. 项目背景与意义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2.1 项目背景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高校实验室、教室等教学资源普遍存在</w:t>
      </w:r>
      <w:r>
        <w:rPr>
          <w:rFonts w:ascii="Times New Roman" w:hAnsi="Times New Roman" w:eastAsia="宋体"/>
          <w:b/>
          <w:sz w:val="24"/>
        </w:rPr>
        <w:t>线下流程繁琐、预约冲突频发、找房效率低、审核工作量巨大</w:t>
      </w:r>
      <w:r>
        <w:rPr>
          <w:rFonts w:ascii="Times New Roman" w:hAnsi="Times New Roman" w:eastAsia="宋体"/>
          <w:b w:val="0"/>
          <w:sz w:val="24"/>
        </w:rPr>
        <w:t>四大痛点：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流程繁琐</w:t>
      </w:r>
      <w:r>
        <w:rPr>
          <w:rFonts w:ascii="Times New Roman" w:hAnsi="Times New Roman" w:eastAsia="宋体"/>
          <w:b w:val="0"/>
          <w:sz w:val="24"/>
        </w:rPr>
        <w:t>：传统的教室借用依赖线下申请单、人工审批，师生需要多次往返，沟通成本高、周期长；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冲突频发</w:t>
      </w:r>
      <w:r>
        <w:rPr>
          <w:rFonts w:ascii="Times New Roman" w:hAnsi="Times New Roman" w:eastAsia="宋体"/>
          <w:b w:val="0"/>
          <w:sz w:val="24"/>
        </w:rPr>
        <w:t>：同一教室同一时段被重复申请的情况时有发生，缺乏统一的冲突检测机制；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找房效率低</w:t>
      </w:r>
      <w:r>
        <w:rPr>
          <w:rFonts w:ascii="Times New Roman" w:hAnsi="Times New Roman" w:eastAsia="宋体"/>
          <w:b w:val="0"/>
          <w:sz w:val="24"/>
        </w:rPr>
        <w:t>：师生不了解各教室的类型、容量、设备与实时占用情况，只能逐个询问，效率极低；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审核工作量大</w:t>
      </w:r>
      <w:r>
        <w:rPr>
          <w:rFonts w:ascii="Times New Roman" w:hAnsi="Times New Roman" w:eastAsia="宋体"/>
          <w:b w:val="0"/>
          <w:sz w:val="24"/>
        </w:rPr>
        <w:t>：管理人员面对大量预约申请，逐条审核、手工登记，工作负担重，且容易出错。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2.2 项目意义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本项目不止于做一个「信息录入 + 状态管理」的工具型系统，而是致力于在严谨核心业务逻辑基础上，把系统</w:t>
      </w:r>
      <w:r>
        <w:rPr>
          <w:rFonts w:ascii="Times New Roman" w:hAnsi="Times New Roman" w:eastAsia="宋体"/>
          <w:b/>
          <w:sz w:val="24"/>
        </w:rPr>
        <w:t>从管理工具升级为智能化资源调度服务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对师生</w:t>
      </w:r>
      <w:r>
        <w:rPr>
          <w:rFonts w:ascii="Times New Roman" w:hAnsi="Times New Roman" w:eastAsia="宋体"/>
          <w:b w:val="0"/>
          <w:sz w:val="24"/>
        </w:rPr>
        <w:t>：通过多条件筛选、实时状态标签、收藏快捷入口、日历总览与 AI 辅助，显著降低找房与预约的操作成本；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对管理人员</w:t>
      </w:r>
      <w:r>
        <w:rPr>
          <w:rFonts w:ascii="Times New Roman" w:hAnsi="Times New Roman" w:eastAsia="宋体"/>
          <w:b w:val="0"/>
          <w:sz w:val="24"/>
        </w:rPr>
        <w:t>：通过批量审核、快捷驳回、数据看板与 AI 合规校验辅助，大幅提升审核与资源管理效率；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对高校信息化建设</w:t>
      </w:r>
      <w:r>
        <w:rPr>
          <w:rFonts w:ascii="Times New Roman" w:hAnsi="Times New Roman" w:eastAsia="宋体"/>
          <w:b w:val="0"/>
          <w:sz w:val="24"/>
        </w:rPr>
        <w:t>：探索「场景化 AI + 核心业务系统」的低耦合融合范式，为同类资源调度系统提供可复用的设计参考。</w:t>
      </w:r>
    </w:p>
    <w:p>
      <w:r>
        <w:br w:type="page"/>
      </w:r>
    </w:p>
    <w:p>
      <w:pPr>
        <w:pStyle w:val="Heading1"/>
        <w:keepNext/>
        <w:spacing w:before="120" w:after="240"/>
      </w:pPr>
      <w:r>
        <w:rPr>
          <w:rFonts w:ascii="Arial" w:hAnsi="Arial" w:eastAsia="黑体"/>
          <w:b/>
          <w:color w:val="1F3B73"/>
          <w:sz w:val="36"/>
        </w:rPr>
        <w:t>3. 需求分析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3.1 角色定义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4472C4"/>
          </w:tcPr>
          <w:p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2946"/>
            <w:shd w:val="clear" w:fill="4472C4"/>
          </w:tcPr>
          <w:p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权限范围</w:t>
            </w:r>
          </w:p>
        </w:tc>
        <w:tc>
          <w:tcPr>
            <w:tcW w:type="dxa" w:w="2946"/>
            <w:shd w:val="clear" w:fill="4472C4"/>
          </w:tcPr>
          <w:p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核心设计视角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学生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浏览教室、提交预约、管理个人预约、收藏常用教室、查看个人数据、AI 辅助预约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降低操作成本，快速找到可用教室，及时获知预约状态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教室资源管理、预约审核、用户管理、全量记录查询、数据统计、AI 辅助审核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提升审核效率，批量处理操作，数据直观可览</w:t>
            </w:r>
          </w:p>
        </w:tc>
      </w:tr>
    </w:tbl>
    <w:p/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3.2 功能需求（13 页闭环）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系统共设计 13 个功能页面，分层覆盖公共功能、学生端与管理端：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/>
          <w:sz w:val="24"/>
        </w:rPr>
        <w:t>公共功能（2 页）</w:t>
      </w:r>
      <w:r>
        <w:rPr>
          <w:rFonts w:ascii="Times New Roman" w:hAnsi="Times New Roman" w:eastAsia="宋体"/>
          <w:b w:val="0"/>
          <w:sz w:val="24"/>
        </w:rPr>
        <w:t>：双角色登录、学生自主注册，并提供「当日有即将开始的预约」登录温和提醒。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/>
          <w:sz w:val="24"/>
        </w:rPr>
        <w:t>学生端功能（5 页）</w:t>
      </w:r>
      <w:r>
        <w:rPr>
          <w:rFonts w:ascii="Times New Roman" w:hAnsi="Times New Roman" w:eastAsia="宋体"/>
          <w:b w:val="0"/>
          <w:sz w:val="24"/>
        </w:rPr>
        <w:t>：教室资源列表（多条件筛选、实时状态标签、筛选条件记忆）、教室详情（时段占用可视化、收藏、预约申请）、我的预约（状态分类、取消、今日置顶）、个人中心（数据概览、常用教室快捷入口、消息通知）、预约日历总览（FullCalendar 月/周视图、点击快速预约）。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/>
          <w:sz w:val="24"/>
        </w:rPr>
        <w:t>管理端功能（6 页）</w:t>
      </w:r>
      <w:r>
        <w:rPr>
          <w:rFonts w:ascii="Times New Roman" w:hAnsi="Times New Roman" w:eastAsia="宋体"/>
          <w:b w:val="0"/>
          <w:sz w:val="24"/>
        </w:rPr>
        <w:t>：后台首页（数据概览卡片 + 快捷入口）、教室资源管理（CRUD、状态管理、批量操作）、预约审核管理（全量查询、通过/驳回、批量审核、快捷驳回原因、AI 合规校验标签）、用户管理（查询、禁用/启用、重置密码）、预约记录查询（多条件筛选、Excel 导出）、数据可视化看板（ECharts 三图表）。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/>
          <w:sz w:val="24"/>
        </w:rPr>
        <w:t>AI 能力（3 处学生端交互 + 1 处管理端交互）</w:t>
      </w:r>
      <w:r>
        <w:rPr>
          <w:rFonts w:ascii="Times New Roman" w:hAnsi="Times New Roman" w:eastAsia="宋体"/>
          <w:b w:val="0"/>
          <w:sz w:val="24"/>
        </w:rPr>
        <w:t>：智能教室推荐 Top3、自然语言快速预约、全局悬浮智能助手（学生端）；预约用途合规校验标签（管理端审核页，只提示不改状态）。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3.3 非功能需求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响应时间：普通页面加载 ≤2s，冲突检测查询 ≤500ms，AI 接口响应 ≤60s（模型实测响应可达数十秒，超时自动降级）；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兼容性：兼容 Chrome、Edge 主流浏览器；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安全性：密码 BCrypt 加密存储、接口权限拦截、参数合法性校验、API 密钥仅后端环境变量持有；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易用性：核心操作流程不超过 3 步，关键操作均有二次确认。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3.4 核心业务规则</w:t>
      </w:r>
    </w:p>
    <w:p>
      <w:pPr>
        <w:pStyle w:val="ListNumber"/>
      </w:pPr>
      <w:r>
        <w:rPr>
          <w:rFonts w:ascii="Times New Roman" w:hAnsi="Times New Roman" w:eastAsia="宋体"/>
          <w:b/>
          <w:sz w:val="24"/>
        </w:rPr>
        <w:t>预约冲突检测（前后端双重校验）</w:t>
      </w:r>
      <w:r>
        <w:rPr>
          <w:rFonts w:ascii="Times New Roman" w:hAnsi="Times New Roman" w:eastAsia="宋体"/>
          <w:b w:val="0"/>
          <w:sz w:val="24"/>
        </w:rPr>
        <w:t>：同一教室、同一预约日期下，新预约时间段与已通过预约时间段存在重叠即判定冲突。重叠判定公式：</w:t>
      </w:r>
      <w:r>
        <w:rPr>
          <w:rFonts w:ascii="Consolas" w:hAnsi="Consolas" w:eastAsia="宋体"/>
          <w:b w:val="0"/>
          <w:sz w:val="22"/>
        </w:rPr>
        <w:t>新开始 &lt; 旧结束 AND 新结束 &gt; 旧开始</w:t>
      </w:r>
      <w:r>
        <w:rPr>
          <w:rFonts w:ascii="Times New Roman" w:hAnsi="Times New Roman" w:eastAsia="宋体"/>
          <w:b w:val="0"/>
          <w:sz w:val="24"/>
        </w:rPr>
        <w:t>。前端选择时段后实时校验并禁用提交，后端提交接口二次校验防止绕过前端。</w:t>
      </w:r>
    </w:p>
    <w:p>
      <w:pPr>
        <w:pStyle w:val="ListNumber"/>
      </w:pPr>
      <w:r>
        <w:rPr>
          <w:rFonts w:ascii="Times New Roman" w:hAnsi="Times New Roman" w:eastAsia="宋体"/>
          <w:b/>
          <w:sz w:val="24"/>
        </w:rPr>
        <w:t>预约状态机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待审核(0)</w:t>
      </w:r>
      <w:r>
        <w:rPr>
          <w:rFonts w:ascii="Times New Roman" w:hAnsi="Times New Roman" w:eastAsia="宋体"/>
          <w:b w:val="0"/>
          <w:sz w:val="24"/>
        </w:rPr>
        <w:t xml:space="preserve"> → 管理员通过 → </w:t>
      </w:r>
      <w:r>
        <w:rPr>
          <w:rFonts w:ascii="Consolas" w:hAnsi="Consolas" w:eastAsia="宋体"/>
          <w:b w:val="0"/>
          <w:sz w:val="22"/>
        </w:rPr>
        <w:t>已通过(1)</w:t>
      </w:r>
      <w:r>
        <w:rPr>
          <w:rFonts w:ascii="Times New Roman" w:hAnsi="Times New Roman" w:eastAsia="宋体"/>
          <w:b w:val="0"/>
          <w:sz w:val="24"/>
        </w:rPr>
        <w:t>；</w:t>
      </w:r>
      <w:r>
        <w:rPr>
          <w:rFonts w:ascii="Consolas" w:hAnsi="Consolas" w:eastAsia="宋体"/>
          <w:b w:val="0"/>
          <w:sz w:val="22"/>
        </w:rPr>
        <w:t>待审核(0)</w:t>
      </w:r>
      <w:r>
        <w:rPr>
          <w:rFonts w:ascii="Times New Roman" w:hAnsi="Times New Roman" w:eastAsia="宋体"/>
          <w:b w:val="0"/>
          <w:sz w:val="24"/>
        </w:rPr>
        <w:t xml:space="preserve"> → 驳回 → </w:t>
      </w:r>
      <w:r>
        <w:rPr>
          <w:rFonts w:ascii="Consolas" w:hAnsi="Consolas" w:eastAsia="宋体"/>
          <w:b w:val="0"/>
          <w:sz w:val="22"/>
        </w:rPr>
        <w:t>已驳回(2)</w:t>
      </w:r>
      <w:r>
        <w:rPr>
          <w:rFonts w:ascii="Times New Roman" w:hAnsi="Times New Roman" w:eastAsia="宋体"/>
          <w:b w:val="0"/>
          <w:sz w:val="24"/>
        </w:rPr>
        <w:t>；</w:t>
      </w:r>
      <w:r>
        <w:rPr>
          <w:rFonts w:ascii="Consolas" w:hAnsi="Consolas" w:eastAsia="宋体"/>
          <w:b w:val="0"/>
          <w:sz w:val="22"/>
        </w:rPr>
        <w:t>待审核(0)/已通过(1)</w:t>
      </w:r>
      <w:r>
        <w:rPr>
          <w:rFonts w:ascii="Times New Roman" w:hAnsi="Times New Roman" w:eastAsia="宋体"/>
          <w:b w:val="0"/>
          <w:sz w:val="24"/>
        </w:rPr>
        <w:t xml:space="preserve"> → 用户取消 → </w:t>
      </w:r>
      <w:r>
        <w:rPr>
          <w:rFonts w:ascii="Consolas" w:hAnsi="Consolas" w:eastAsia="宋体"/>
          <w:b w:val="0"/>
          <w:sz w:val="22"/>
        </w:rPr>
        <w:t>已取消(3)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ListNumber"/>
      </w:pPr>
      <w:r>
        <w:rPr>
          <w:rFonts w:ascii="Times New Roman" w:hAnsi="Times New Roman" w:eastAsia="宋体"/>
          <w:b/>
          <w:sz w:val="24"/>
        </w:rPr>
        <w:t>补充规则</w:t>
      </w:r>
      <w:r>
        <w:rPr>
          <w:rFonts w:ascii="Times New Roman" w:hAnsi="Times New Roman" w:eastAsia="宋体"/>
          <w:b w:val="0"/>
          <w:sz w:val="24"/>
        </w:rPr>
        <w:t>：取消时限为预约开始前 1 小时；每人收藏上限 10 间；批量审核仅限待审核状态。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3.5 AI 业务规则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场景绝对限定：AI 仅服务于教室预约业务场景，拒绝无关话题；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只读不写：AI 仅查询、解析、建议，所有业务操作必须用户手动确认；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降级容错：调用超时/报错/限流/密钥缺失自动降级本地规则模拟，不阻断业务；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结果可质疑：AI 结果均提供修改/重新选择入口；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内容标注：前端统一标注「AI 生成，仅供参考」。</w:t>
      </w:r>
    </w:p>
    <w:p>
      <w:r>
        <w:br w:type="page"/>
      </w:r>
    </w:p>
    <w:p>
      <w:pPr>
        <w:pStyle w:val="Heading1"/>
        <w:keepNext/>
        <w:spacing w:before="120" w:after="240"/>
      </w:pPr>
      <w:r>
        <w:rPr>
          <w:rFonts w:ascii="Arial" w:hAnsi="Arial" w:eastAsia="黑体"/>
          <w:b/>
          <w:color w:val="1F3B73"/>
          <w:sz w:val="36"/>
        </w:rPr>
        <w:t>4. 技术选型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4.1 技术栈总览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shd w:val="clear" w:fill="4472C4"/>
          </w:tcPr>
          <w:p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层级</w:t>
            </w:r>
          </w:p>
        </w:tc>
        <w:tc>
          <w:tcPr>
            <w:tcW w:type="dxa" w:w="2209"/>
            <w:shd w:val="clear" w:fill="4472C4"/>
          </w:tcPr>
          <w:p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技术选型</w:t>
            </w:r>
          </w:p>
        </w:tc>
        <w:tc>
          <w:tcPr>
            <w:tcW w:type="dxa" w:w="2209"/>
            <w:shd w:val="clear" w:fill="4472C4"/>
          </w:tcPr>
          <w:p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209"/>
            <w:shd w:val="clear" w:fill="4472C4"/>
          </w:tcPr>
          <w:p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开发环境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JDK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21 LTS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官方长期支持版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构建工具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Maven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3.9.x（IDEA 内置）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无需单独安装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后端核心框架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Spring Boot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3.2.10 LTS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官方正式支持 JDK 21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ORM 框架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MyBatis-Plus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3.5.7（spring-boot3 版）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适配 Spring Boot 3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接口文档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Knife4j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4.4.0（openapi3-jakarta）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OpenAPI 3 规范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Excel 导出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EasyExcel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3.4.0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兼容高版本 JDK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工具库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Hutool / Lombok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5.8.32 / 1.18.34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通用工具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数据库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MySQL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8.0.x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Docker 容器化运行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前端运行环境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Node.js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22.x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LTS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前端框架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Vue 3 + Vite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3.4.x / 5.x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完美兼容 Node 22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UI 组件库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Element Plus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2.7.8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后台系统首选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状态/路由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Pinia / Vue Router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2.x / 4.x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Vue3 官方推荐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亮点插件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ECharts / FullCalendar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5.5.1 / 6.1.15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数据看板 / 日历视图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时间工具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day.js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1.11.x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轻量时间处理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服务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Agnes AI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agnes-2.0-flash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兼容 OpenAI v1 接口规范</w:t>
            </w:r>
          </w:p>
        </w:tc>
      </w:tr>
    </w:tbl>
    <w:p/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4.2 选型理由（版本选型话术）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选型原则为</w:t>
      </w:r>
      <w:r>
        <w:rPr>
          <w:rFonts w:ascii="Times New Roman" w:hAnsi="Times New Roman" w:eastAsia="宋体"/>
          <w:b/>
          <w:sz w:val="24"/>
        </w:rPr>
        <w:t>稳定优先、兼容优先、避坑优先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JDK 21 + Spring Boot 3.2 LTS</w:t>
      </w:r>
      <w:r>
        <w:rPr>
          <w:rFonts w:ascii="Times New Roman" w:hAnsi="Times New Roman" w:eastAsia="宋体"/>
          <w:b w:val="0"/>
          <w:sz w:val="24"/>
        </w:rPr>
        <w:t xml:space="preserve">：当前企业技术升级的主流组合。Spring Boot 3.2 为官方 LTS 版本、完整支持 JDK 21，同时强制使用 </w:t>
      </w:r>
      <w:r>
        <w:rPr>
          <w:rFonts w:ascii="Consolas" w:hAnsi="Consolas" w:eastAsia="宋体"/>
          <w:b w:val="0"/>
          <w:sz w:val="22"/>
        </w:rPr>
        <w:t>jakarta.*</w:t>
      </w:r>
      <w:r>
        <w:rPr>
          <w:rFonts w:ascii="Times New Roman" w:hAnsi="Times New Roman" w:eastAsia="宋体"/>
          <w:b w:val="0"/>
          <w:sz w:val="24"/>
        </w:rPr>
        <w:t xml:space="preserve"> 命名空间（Spring Boot 3 迁移的关键点），体现对技术生态的跟进与选型考量；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Vue 3 + Vite 5 + Element Plus</w:t>
      </w:r>
      <w:r>
        <w:rPr>
          <w:rFonts w:ascii="Times New Roman" w:hAnsi="Times New Roman" w:eastAsia="宋体"/>
          <w:b w:val="0"/>
          <w:sz w:val="24"/>
        </w:rPr>
        <w:t>：Vue 3.4 与 Vite 5 完整支持 Node 22，组合成熟、构建性能优异；Element Plus 提供丰富的后台组件，显著提升开发效率与界面一致性；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MySQL 8.0（Docker 容器化）</w:t>
      </w:r>
      <w:r>
        <w:rPr>
          <w:rFonts w:ascii="Times New Roman" w:hAnsi="Times New Roman" w:eastAsia="宋体"/>
          <w:b w:val="0"/>
          <w:sz w:val="24"/>
        </w:rPr>
        <w:t>：避免本机环境差异，容器可随时重建、数据卷持久化，保证开发/演示环境一致；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MyBatis-Plus</w:t>
      </w:r>
      <w:r>
        <w:rPr>
          <w:rFonts w:ascii="Times New Roman" w:hAnsi="Times New Roman" w:eastAsia="宋体"/>
          <w:b w:val="0"/>
          <w:sz w:val="24"/>
        </w:rPr>
        <w:t>：在保留 SQL 可控性的同时提供通用 CRUD 与自动填充，兼顾开发效率与复杂查询灵活性。</w:t>
      </w:r>
    </w:p>
    <w:p>
      <w:r>
        <w:br w:type="page"/>
      </w:r>
    </w:p>
    <w:p>
      <w:pPr>
        <w:pStyle w:val="Heading1"/>
        <w:keepNext/>
        <w:spacing w:before="120" w:after="240"/>
      </w:pPr>
      <w:r>
        <w:rPr>
          <w:rFonts w:ascii="Arial" w:hAnsi="Arial" w:eastAsia="黑体"/>
          <w:b/>
          <w:color w:val="1F3B73"/>
          <w:sz w:val="36"/>
        </w:rPr>
        <w:t>5. 系统设计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5.1 总体架构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系统采用标准前后端分离 B/S 架构，AI 模块独立封装、低耦合可插拔：</w:t>
      </w:r>
    </w:p>
    <w:p>
      <w:pPr>
        <w:spacing w:line="336" w:lineRule="auto"/>
        <w:ind w:firstLine="420"/>
      </w:pPr>
      <w:r>
        <w:rPr>
          <w:rFonts w:ascii="Consolas" w:hAnsi="Consolas" w:eastAsia="宋体"/>
          <w:b w:val="0"/>
          <w:sz w:val="22"/>
        </w:rPr>
      </w:r>
      <w:r>
        <w:rPr>
          <w:rFonts w:ascii="Consolas" w:hAnsi="Consolas" w:eastAsia="宋体"/>
          <w:b w:val="0"/>
          <w:sz w:val="22"/>
        </w:rPr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浏览器 → Vue 前端应用（AI 交互组件） → HTTP 请求 → Spring Boot 接口层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                                                    ↓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                                核心业务逻辑层 ← 独立 AI 能力层 → Agnes AI 开放接口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                                                    ↓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                                              MySQL 数据库</w:t>
      </w:r>
    </w:p>
    <w:p>
      <w:pPr>
        <w:spacing w:line="336" w:lineRule="auto"/>
        <w:ind w:firstLine="420"/>
      </w:pPr>
      <w:r>
        <w:rPr>
          <w:rFonts w:ascii="Consolas" w:hAnsi="Consolas" w:eastAsia="宋体"/>
          <w:b w:val="0"/>
          <w:sz w:val="22"/>
        </w:rPr>
      </w:r>
      <w:r>
        <w:rPr>
          <w:rFonts w:ascii="Consolas" w:hAnsi="Consolas" w:eastAsia="宋体"/>
          <w:b w:val="0"/>
          <w:sz w:val="22"/>
        </w:rPr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5.2 后端分层设计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后端严格遵循 </w:t>
      </w:r>
      <w:r>
        <w:rPr>
          <w:rFonts w:ascii="Consolas" w:hAnsi="Consolas" w:eastAsia="宋体"/>
          <w:b w:val="0"/>
          <w:sz w:val="22"/>
        </w:rPr>
        <w:t>controller → service → mapper → entity</w:t>
      </w:r>
      <w:r>
        <w:rPr>
          <w:rFonts w:ascii="Times New Roman" w:hAnsi="Times New Roman" w:eastAsia="宋体"/>
          <w:b w:val="0"/>
          <w:sz w:val="24"/>
        </w:rPr>
        <w:t xml:space="preserve"> 四层结构，业务逻辑禁止写在 controller 层；AI 代码独立存放于 </w:t>
      </w:r>
      <w:r>
        <w:rPr>
          <w:rFonts w:ascii="Consolas" w:hAnsi="Consolas" w:eastAsia="宋体"/>
          <w:b w:val="0"/>
          <w:sz w:val="22"/>
        </w:rPr>
        <w:t>ai</w:t>
      </w:r>
      <w:r>
        <w:rPr>
          <w:rFonts w:ascii="Times New Roman" w:hAnsi="Times New Roman" w:eastAsia="宋体"/>
          <w:b w:val="0"/>
          <w:sz w:val="24"/>
        </w:rPr>
        <w:t xml:space="preserve"> 包（config/dto/service），通过依赖注入调用业务数据，不侵入原有业务逻辑。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统一返回结构 </w:t>
      </w:r>
      <w:r>
        <w:rPr>
          <w:rFonts w:ascii="Consolas" w:hAnsi="Consolas" w:eastAsia="宋体"/>
          <w:b w:val="0"/>
          <w:sz w:val="22"/>
        </w:rPr>
        <w:t>Result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{ "code": 200, "message": "操作成功", "data": {} }</w:t>
      </w:r>
      <w:r>
        <w:rPr>
          <w:rFonts w:ascii="Times New Roman" w:hAnsi="Times New Roman" w:eastAsia="宋体"/>
          <w:b w:val="0"/>
          <w:sz w:val="24"/>
        </w:rPr>
        <w:t>，业务错误使用 4xx/5xx 语义化错误码；实现全局异常处理器，禁止将异常堆栈直接返回前端。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5.3 数据库设计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系统共 5 张表：</w:t>
      </w:r>
      <w:r>
        <w:rPr>
          <w:rFonts w:ascii="Consolas" w:hAnsi="Consolas" w:eastAsia="宋体"/>
          <w:b w:val="0"/>
          <w:sz w:val="22"/>
        </w:rPr>
        <w:t>sys_user</w:t>
      </w:r>
      <w:r>
        <w:rPr>
          <w:rFonts w:ascii="Times New Roman" w:hAnsi="Times New Roman" w:eastAsia="宋体"/>
          <w:b w:val="0"/>
          <w:sz w:val="24"/>
        </w:rPr>
        <w:t>（用户）、</w:t>
      </w:r>
      <w:r>
        <w:rPr>
          <w:rFonts w:ascii="Consolas" w:hAnsi="Consolas" w:eastAsia="宋体"/>
          <w:b w:val="0"/>
          <w:sz w:val="22"/>
        </w:rPr>
        <w:t>classroom</w:t>
      </w:r>
      <w:r>
        <w:rPr>
          <w:rFonts w:ascii="Times New Roman" w:hAnsi="Times New Roman" w:eastAsia="宋体"/>
          <w:b w:val="0"/>
          <w:sz w:val="24"/>
        </w:rPr>
        <w:t>（教室）、</w:t>
      </w:r>
      <w:r>
        <w:rPr>
          <w:rFonts w:ascii="Consolas" w:hAnsi="Consolas" w:eastAsia="宋体"/>
          <w:b w:val="0"/>
          <w:sz w:val="22"/>
        </w:rPr>
        <w:t>reservation</w:t>
      </w:r>
      <w:r>
        <w:rPr>
          <w:rFonts w:ascii="Times New Roman" w:hAnsi="Times New Roman" w:eastAsia="宋体"/>
          <w:b w:val="0"/>
          <w:sz w:val="24"/>
        </w:rPr>
        <w:t>（预约）、</w:t>
      </w:r>
      <w:r>
        <w:rPr>
          <w:rFonts w:ascii="Consolas" w:hAnsi="Consolas" w:eastAsia="宋体"/>
          <w:b w:val="0"/>
          <w:sz w:val="22"/>
        </w:rPr>
        <w:t>user_favorite</w:t>
      </w:r>
      <w:r>
        <w:rPr>
          <w:rFonts w:ascii="Times New Roman" w:hAnsi="Times New Roman" w:eastAsia="宋体"/>
          <w:b w:val="0"/>
          <w:sz w:val="24"/>
        </w:rPr>
        <w:t>（收藏）、</w:t>
      </w:r>
      <w:r>
        <w:rPr>
          <w:rFonts w:ascii="Consolas" w:hAnsi="Consolas" w:eastAsia="宋体"/>
          <w:b w:val="0"/>
          <w:sz w:val="22"/>
        </w:rPr>
        <w:t>ai_config</w:t>
      </w:r>
      <w:r>
        <w:rPr>
          <w:rFonts w:ascii="Times New Roman" w:hAnsi="Times New Roman" w:eastAsia="宋体"/>
          <w:b w:val="0"/>
          <w:sz w:val="24"/>
        </w:rPr>
        <w:t>（AI 配置）。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核心 E-R 关系：用户表一对多预约表；教室表一对多预约表；用户与教室通过收藏表构成多对多关系；AI 功能不新增核心业务表，仅新增 1 张轻量配置表。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关键索引设计：</w:t>
      </w:r>
    </w:p>
    <w:p>
      <w:pPr>
        <w:pStyle w:val="ListBullet"/>
      </w:pPr>
      <w:r>
        <w:rPr>
          <w:rFonts w:ascii="Consolas" w:hAnsi="Consolas" w:eastAsia="宋体"/>
          <w:b w:val="0"/>
          <w:sz w:val="22"/>
        </w:rPr>
        <w:t>reservation</w:t>
      </w:r>
      <w:r>
        <w:rPr>
          <w:rFonts w:ascii="Times New Roman" w:hAnsi="Times New Roman" w:eastAsia="宋体"/>
          <w:b w:val="0"/>
          <w:sz w:val="24"/>
        </w:rPr>
        <w:t xml:space="preserve">：联合索引 </w:t>
      </w:r>
      <w:r>
        <w:rPr>
          <w:rFonts w:ascii="Consolas" w:hAnsi="Consolas" w:eastAsia="宋体"/>
          <w:b w:val="0"/>
          <w:sz w:val="22"/>
        </w:rPr>
        <w:t>idx_class_date(classroom_id, reserve_date)</w:t>
      </w:r>
      <w:r>
        <w:rPr>
          <w:rFonts w:ascii="Times New Roman" w:hAnsi="Times New Roman" w:eastAsia="宋体"/>
          <w:b w:val="0"/>
          <w:sz w:val="24"/>
        </w:rPr>
        <w:t>，优化冲突检测查询；</w:t>
      </w:r>
    </w:p>
    <w:p>
      <w:pPr>
        <w:pStyle w:val="ListBullet"/>
      </w:pPr>
      <w:r>
        <w:rPr>
          <w:rFonts w:ascii="Consolas" w:hAnsi="Consolas" w:eastAsia="宋体"/>
          <w:b w:val="0"/>
          <w:sz w:val="22"/>
        </w:rPr>
        <w:t>user_favorite</w:t>
      </w:r>
      <w:r>
        <w:rPr>
          <w:rFonts w:ascii="Times New Roman" w:hAnsi="Times New Roman" w:eastAsia="宋体"/>
          <w:b w:val="0"/>
          <w:sz w:val="24"/>
        </w:rPr>
        <w:t xml:space="preserve">：联合唯一索引 </w:t>
      </w:r>
      <w:r>
        <w:rPr>
          <w:rFonts w:ascii="Consolas" w:hAnsi="Consolas" w:eastAsia="宋体"/>
          <w:b w:val="0"/>
          <w:sz w:val="22"/>
        </w:rPr>
        <w:t>idx_user_class(user_id, classroom_id)</w:t>
      </w:r>
      <w:r>
        <w:rPr>
          <w:rFonts w:ascii="Times New Roman" w:hAnsi="Times New Roman" w:eastAsia="宋体"/>
          <w:b w:val="0"/>
          <w:sz w:val="24"/>
        </w:rPr>
        <w:t>，防止重复收藏。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初始测试数据基线：用户 5（管理员 1 + 学生 4）、教室 12 间（普通教室/实验室/机房 3 类）、预约 13 条（覆盖待审核 3 / 已通过 6 / 已驳回 2 / 已取消 2 四种状态，含当日、本周、本月数据与一条「已通过且即将开始」数据）、收藏 6 条、AI 配置 5 行。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5.4 接口设计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后端共 35 个接口，分为 5 大模块：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4472C4"/>
          </w:tcPr>
          <w:p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模块</w:t>
            </w:r>
          </w:p>
        </w:tc>
        <w:tc>
          <w:tcPr>
            <w:tcW w:type="dxa" w:w="2946"/>
            <w:shd w:val="clear" w:fill="4472C4"/>
          </w:tcPr>
          <w:p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接口数</w:t>
            </w:r>
          </w:p>
        </w:tc>
        <w:tc>
          <w:tcPr>
            <w:tcW w:type="dxa" w:w="2946"/>
            <w:shd w:val="clear" w:fill="4472C4"/>
          </w:tcPr>
          <w:p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用户模块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登录、注册、个人信息、密码修改、用户管理、个人统计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教室模块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列表/详情/占用查询、管理 CRUD、收藏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预约模块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提交（后端二次冲突校验）、取消、我的预约、审核、批量审核、全量查询、冲突检测、Excel 导出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统计模块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首页概览、教室使用率、月度趋势、时段分布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能力模块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智能推荐、自然语言解析、场景问答、合规校验（全部只读）</w:t>
            </w:r>
          </w:p>
        </w:tc>
      </w:tr>
    </w:tbl>
    <w:p/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所有接口统一返回 </w:t>
      </w:r>
      <w:r>
        <w:rPr>
          <w:rFonts w:ascii="Consolas" w:hAnsi="Consolas" w:eastAsia="宋体"/>
          <w:b w:val="0"/>
          <w:sz w:val="22"/>
        </w:rPr>
        <w:t>Result</w:t>
      </w:r>
      <w:r>
        <w:rPr>
          <w:rFonts w:ascii="Times New Roman" w:hAnsi="Times New Roman" w:eastAsia="宋体"/>
          <w:b w:val="0"/>
          <w:sz w:val="24"/>
        </w:rPr>
        <w:t>；除登录/注册外均需 Token 鉴权，管理员接口额外校验角色；</w:t>
      </w:r>
      <w:r>
        <w:rPr>
          <w:rFonts w:ascii="Consolas" w:hAnsi="Consolas" w:eastAsia="宋体"/>
          <w:b w:val="0"/>
          <w:sz w:val="22"/>
        </w:rPr>
        <w:t>/api/ai/*</w:t>
      </w:r>
      <w:r>
        <w:rPr>
          <w:rFonts w:ascii="Times New Roman" w:hAnsi="Times New Roman" w:eastAsia="宋体"/>
          <w:b w:val="0"/>
          <w:sz w:val="24"/>
        </w:rPr>
        <w:t xml:space="preserve"> 四个 AI 接口为「登录即可」（仅 401 校验）。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5.5 权限设计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登录后签发 JWT Token，前端请求头携带 </w:t>
      </w:r>
      <w:r>
        <w:rPr>
          <w:rFonts w:ascii="Consolas" w:hAnsi="Consolas" w:eastAsia="宋体"/>
          <w:b w:val="0"/>
          <w:sz w:val="22"/>
        </w:rPr>
        <w:t>Authorization: Bearer {token}</w:t>
      </w:r>
      <w:r>
        <w:rPr>
          <w:rFonts w:ascii="Times New Roman" w:hAnsi="Times New Roman" w:eastAsia="宋体"/>
          <w:b w:val="0"/>
          <w:sz w:val="24"/>
        </w:rPr>
        <w:t>；后端拦截器统一校验并依据</w:t>
      </w:r>
      <w:r>
        <w:rPr>
          <w:rFonts w:ascii="Times New Roman" w:hAnsi="Times New Roman" w:eastAsia="宋体"/>
          <w:b/>
          <w:sz w:val="24"/>
        </w:rPr>
        <w:t>权限矩阵</w:t>
      </w:r>
      <w:r>
        <w:rPr>
          <w:rFonts w:ascii="Times New Roman" w:hAnsi="Times New Roman" w:eastAsia="宋体"/>
          <w:b w:val="0"/>
          <w:sz w:val="24"/>
        </w:rPr>
        <w:t>区分公开接口、登录接口与管理接口。密码使用 BCrypt 加密存储，数据库中无明文。</w:t>
      </w:r>
    </w:p>
    <w:p>
      <w:r>
        <w:br w:type="page"/>
      </w:r>
    </w:p>
    <w:p>
      <w:pPr>
        <w:pStyle w:val="Heading1"/>
        <w:keepNext/>
        <w:spacing w:before="120" w:after="240"/>
      </w:pPr>
      <w:r>
        <w:rPr>
          <w:rFonts w:ascii="Arial" w:hAnsi="Arial" w:eastAsia="黑体"/>
          <w:b/>
          <w:color w:val="1F3B73"/>
          <w:sz w:val="36"/>
        </w:rPr>
        <w:t>6. 核心实现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6.1 前后端双重冲突检测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前端实时校验</w:t>
      </w:r>
      <w:r>
        <w:rPr>
          <w:rFonts w:ascii="Times New Roman" w:hAnsi="Times New Roman" w:eastAsia="宋体"/>
          <w:b w:val="0"/>
          <w:sz w:val="24"/>
        </w:rPr>
        <w:t>：选择教室、日期、时段后，实时查询该教室该日已通过时段，使用重叠公式逐段比对，冲突即禁用提交并给出提示；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后端二次校验</w:t>
      </w:r>
      <w:r>
        <w:rPr>
          <w:rFonts w:ascii="Times New Roman" w:hAnsi="Times New Roman" w:eastAsia="宋体"/>
          <w:b w:val="0"/>
          <w:sz w:val="24"/>
        </w:rPr>
        <w:t>：提交接口在入库前再次执行冲突检测（查询已通过预约区间做重叠判断），防止绕过前端直接调用 API 造成数据冲突；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边界场景（首尾相接、完全包含、部分重叠、无重叠）经专门用例验证全部正确。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6.2 预约状态机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状态机实现 </w:t>
      </w:r>
      <w:r>
        <w:rPr>
          <w:rFonts w:ascii="Consolas" w:hAnsi="Consolas" w:eastAsia="宋体"/>
          <w:b w:val="0"/>
          <w:sz w:val="22"/>
        </w:rPr>
        <w:t>待审核(0) → 已通过(1)/已驳回(2)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待审核/已通过 → 已取消(3)</w:t>
      </w:r>
      <w:r>
        <w:rPr>
          <w:rFonts w:ascii="Times New Roman" w:hAnsi="Times New Roman" w:eastAsia="宋体"/>
          <w:b w:val="0"/>
          <w:sz w:val="24"/>
        </w:rPr>
        <w:t xml:space="preserve"> 的完整流转，审核记录带备注与审核人；开始前 1 小时内禁止取消（由服务端校验兜底）；批量审核仅对待审核记录生效。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6.3 管理端效率能力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审核页支持一键通过/驳回、快捷驳回原因（时间冲突、用途不明确、教室维护、人数超限）、复选框批量通过/驳回；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预约记录页支持多条件筛选与 EasyExcel 导出（合法 xlsx 文件头已验证）；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数据看板使用 ECharts 呈现教室使用率排行（柱状图）、月度预约趋势（折线图）、热门时段分布（饼图），数据与库中一致。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6.4 AI 模块低耦合设计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独立 `ai` 包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AiProperties</w:t>
      </w:r>
      <w:r>
        <w:rPr>
          <w:rFonts w:ascii="Times New Roman" w:hAnsi="Times New Roman" w:eastAsia="宋体"/>
          <w:b w:val="0"/>
          <w:sz w:val="24"/>
        </w:rPr>
        <w:t xml:space="preserve"> 读取配置、</w:t>
      </w:r>
      <w:r>
        <w:rPr>
          <w:rFonts w:ascii="Consolas" w:hAnsi="Consolas" w:eastAsia="宋体"/>
          <w:b w:val="0"/>
          <w:sz w:val="22"/>
        </w:rPr>
        <w:t>AgnesClient</w:t>
      </w:r>
      <w:r>
        <w:rPr>
          <w:rFonts w:ascii="Times New Roman" w:hAnsi="Times New Roman" w:eastAsia="宋体"/>
          <w:b w:val="0"/>
          <w:sz w:val="24"/>
        </w:rPr>
        <w:t xml:space="preserve"> 封装 OpenAI v1 兼容调用（Bearer 认证、system/user 消息、</w:t>
      </w:r>
      <w:r>
        <w:rPr>
          <w:rFonts w:ascii="Consolas" w:hAnsi="Consolas" w:eastAsia="宋体"/>
          <w:b w:val="0"/>
          <w:sz w:val="22"/>
        </w:rPr>
        <w:t>temperature=0.3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response_format</w:t>
      </w:r>
      <w:r>
        <w:rPr>
          <w:rFonts w:ascii="Times New Roman" w:hAnsi="Times New Roman" w:eastAsia="宋体"/>
          <w:b w:val="0"/>
          <w:sz w:val="24"/>
        </w:rPr>
        <w:t xml:space="preserve"> 结构化输出、</w:t>
      </w:r>
      <w:r>
        <w:rPr>
          <w:rFonts w:ascii="Consolas" w:hAnsi="Consolas" w:eastAsia="宋体"/>
          <w:b w:val="0"/>
          <w:sz w:val="22"/>
        </w:rPr>
        <w:t>max_tokens=1024</w:t>
      </w:r>
      <w:r>
        <w:rPr>
          <w:rFonts w:ascii="Times New Roman" w:hAnsi="Times New Roman" w:eastAsia="宋体"/>
          <w:b w:val="0"/>
          <w:sz w:val="24"/>
        </w:rPr>
        <w:t>）、</w:t>
      </w:r>
      <w:r>
        <w:rPr>
          <w:rFonts w:ascii="Consolas" w:hAnsi="Consolas" w:eastAsia="宋体"/>
          <w:b w:val="0"/>
          <w:sz w:val="22"/>
        </w:rPr>
        <w:t>AiFallbackEngine</w:t>
      </w:r>
      <w:r>
        <w:rPr>
          <w:rFonts w:ascii="Times New Roman" w:hAnsi="Times New Roman" w:eastAsia="宋体"/>
          <w:b w:val="0"/>
          <w:sz w:val="24"/>
        </w:rPr>
        <w:t xml:space="preserve"> 实现本地规则模拟，四个 Service 实现（推荐/解析/问答/合规）通过依赖注入调用业务数据；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双开关控制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ai.enable</w:t>
      </w:r>
      <w:r>
        <w:rPr>
          <w:rFonts w:ascii="Times New Roman" w:hAnsi="Times New Roman" w:eastAsia="宋体"/>
          <w:b w:val="0"/>
          <w:sz w:val="24"/>
        </w:rPr>
        <w:t xml:space="preserve">（application.yml）AND </w:t>
      </w:r>
      <w:r>
        <w:rPr>
          <w:rFonts w:ascii="Consolas" w:hAnsi="Consolas" w:eastAsia="宋体"/>
          <w:b w:val="0"/>
          <w:sz w:val="22"/>
        </w:rPr>
        <w:t>ai_config.ai_enable</w:t>
      </w:r>
      <w:r>
        <w:rPr>
          <w:rFonts w:ascii="Times New Roman" w:hAnsi="Times New Roman" w:eastAsia="宋体"/>
          <w:b w:val="0"/>
          <w:sz w:val="24"/>
        </w:rPr>
        <w:t xml:space="preserve">（数据库）同时为 true 时 AI 可用；任一为 false 时接口返回 </w:t>
      </w:r>
      <w:r>
        <w:rPr>
          <w:rFonts w:ascii="Consolas" w:hAnsi="Consolas" w:eastAsia="宋体"/>
          <w:b w:val="0"/>
          <w:sz w:val="22"/>
        </w:rPr>
        <w:t>enabled=false</w:t>
      </w:r>
      <w:r>
        <w:rPr>
          <w:rFonts w:ascii="Times New Roman" w:hAnsi="Times New Roman" w:eastAsia="宋体"/>
          <w:b w:val="0"/>
          <w:sz w:val="24"/>
        </w:rPr>
        <w:t xml:space="preserve"> 友好提示，前端隐藏/禁用 AI 入口，系统完全退化为纯预约系统；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RPM 限流保护</w:t>
      </w:r>
      <w:r>
        <w:rPr>
          <w:rFonts w:ascii="Times New Roman" w:hAnsi="Times New Roman" w:eastAsia="宋体"/>
          <w:b w:val="0"/>
          <w:sz w:val="24"/>
        </w:rPr>
        <w:t>：客户端固定 60s 窗口计数（RPM≈20），超限返回友好提示并降级；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降级引擎</w:t>
      </w:r>
      <w:r>
        <w:rPr>
          <w:rFonts w:ascii="Times New Roman" w:hAnsi="Times New Roman" w:eastAsia="宋体"/>
          <w:b w:val="0"/>
          <w:sz w:val="24"/>
        </w:rPr>
        <w:t>：超时（读取 60s / 连接 10s）/报错/限流/密钥缺失时自动切换本地规则模拟（正则解析、规则打分推荐、FAQ 问答、关键词合规），HTTP 200、不阻断业务，降级原因透出到响应 message 可观测；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合规边界</w:t>
      </w:r>
      <w:r>
        <w:rPr>
          <w:rFonts w:ascii="Times New Roman" w:hAnsi="Times New Roman" w:eastAsia="宋体"/>
          <w:b w:val="0"/>
          <w:sz w:val="24"/>
        </w:rPr>
        <w:t>：AI 绝对只读不写，审核/取消/提交等业务操作始终由用户手动执行并走既有校验流程；所有 AI 输出标注「AI 生成，仅供参考」。</w:t>
      </w:r>
    </w:p>
    <w:p>
      <w:r>
        <w:br w:type="page"/>
      </w:r>
    </w:p>
    <w:p>
      <w:pPr>
        <w:pStyle w:val="Heading1"/>
        <w:keepNext/>
        <w:spacing w:before="120" w:after="240"/>
      </w:pPr>
      <w:r>
        <w:rPr>
          <w:rFonts w:ascii="Arial" w:hAnsi="Arial" w:eastAsia="黑体"/>
          <w:b/>
          <w:color w:val="1F3B73"/>
          <w:sz w:val="36"/>
        </w:rPr>
        <w:t>7. 测试与质量保障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7.1 测试体系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系统采用自动化脚本测试 + 浏览器实测相结合的验证方式，测试脚本可重复执行、结束后自动恢复数据库初始基线。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7.2 测试结果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val="clear" w:fill="4472C4"/>
          </w:tcPr>
          <w:p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运行模式</w:t>
            </w:r>
          </w:p>
        </w:tc>
        <w:tc>
          <w:tcPr>
            <w:tcW w:type="dxa" w:w="1768"/>
            <w:shd w:val="clear" w:fill="4472C4"/>
          </w:tcPr>
          <w:p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用例总数</w:t>
            </w:r>
          </w:p>
        </w:tc>
        <w:tc>
          <w:tcPr>
            <w:tcW w:type="dxa" w:w="1768"/>
            <w:shd w:val="clear" w:fill="4472C4"/>
          </w:tcPr>
          <w:p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通过</w:t>
            </w:r>
          </w:p>
        </w:tc>
        <w:tc>
          <w:tcPr>
            <w:tcW w:type="dxa" w:w="1768"/>
            <w:shd w:val="clear" w:fill="4472C4"/>
          </w:tcPr>
          <w:p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失败</w:t>
            </w:r>
          </w:p>
        </w:tc>
        <w:tc>
          <w:tcPr>
            <w:tcW w:type="dxa" w:w="1768"/>
            <w:shd w:val="clear" w:fill="4472C4"/>
          </w:tcPr>
          <w:p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交付配置（AI 关闭）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228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228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R1-R6 共 210 条基线零回归 + R7 关闭路径/权限/边界/只读 18 条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联调模式（AI 开启）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234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234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额外执行开启路径功能与降级用例 11 条</w:t>
            </w:r>
          </w:p>
        </w:tc>
      </w:tr>
    </w:tbl>
    <w:p/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R1-R6 基线用例按轮次分布：R1 基础 21 条、R2 用户与教室管理 80 条、R3 预约核心 54 条、R4 体验升级 28 条、R5 亮点功能 27 条、R6 联调优化 46 条，全部通过。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关键回归锚点：冲突检测四类边界、状态流转 0/1/2/3、开始前 1 小时取消限制、统计口径与库一致、权限矩阵（日历登录即可、stats 管理员权限）、列表与详情接口不含 password、导出 xlsx 合法文件头。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7.3 浏览器实测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学生端：教室浏览/筛选 → 预约提交 → 冲突提示 → 我的预约/取消 → 个人中心数据概览 → 日历总览，全流程顺畅；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管理端：首页概览 → 教室管理 → 审核（通过/驳回/批量）→ 用户管理 → 预约记录导出 → 数据看板，全流程顺畅；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AI 场景：推荐卡 Top3（含理由与标注）、快速预约（自然语言解析 → 参数预填 → 选教室 → 双重校验提交）、悬浮助手（相关问题命中、无关问题预设话术）、审核页合规标签（通过/违规红色高亮+原因），全部验证通过。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7.4 回归保障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每轮迭代结束后对既有用例执行全量回归，R1-R6 210 条基线用例全程零回归失败；R7 阶段联调发现并修复 3 个问题（recommend 接口 500、降级原因不可观测、R6 基线用例时间依赖），修复后均回归通过。</w:t>
      </w:r>
    </w:p>
    <w:p>
      <w:r>
        <w:br w:type="page"/>
      </w:r>
    </w:p>
    <w:p>
      <w:pPr>
        <w:pStyle w:val="Heading1"/>
        <w:keepNext/>
        <w:spacing w:before="120" w:after="240"/>
      </w:pPr>
      <w:r>
        <w:rPr>
          <w:rFonts w:ascii="Arial" w:hAnsi="Arial" w:eastAsia="黑体"/>
          <w:b/>
          <w:color w:val="1F3B73"/>
          <w:sz w:val="36"/>
        </w:rPr>
        <w:t>8. AI 接入说明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本项目 AI 能力采用「</w:t>
      </w:r>
      <w:r>
        <w:rPr>
          <w:rFonts w:ascii="Times New Roman" w:hAnsi="Times New Roman" w:eastAsia="宋体"/>
          <w:b/>
          <w:sz w:val="24"/>
        </w:rPr>
        <w:t>轻量场景化真实接入 + 规则模拟兜底</w:t>
      </w:r>
      <w:r>
        <w:rPr>
          <w:rFonts w:ascii="Times New Roman" w:hAnsi="Times New Roman" w:eastAsia="宋体"/>
          <w:b w:val="0"/>
          <w:sz w:val="24"/>
        </w:rPr>
        <w:t>」方案，接入 Agnes AI（模型 agnes-2.0-flash，国内节点，OpenAI v1 兼容接口）：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真实链路已验证</w:t>
      </w:r>
      <w:r>
        <w:rPr>
          <w:rFonts w:ascii="Times New Roman" w:hAnsi="Times New Roman" w:eastAsia="宋体"/>
          <w:b w:val="0"/>
          <w:sz w:val="24"/>
        </w:rPr>
        <w:t xml:space="preserve">：客户端按 OpenAI v1 规范调用 </w:t>
      </w:r>
      <w:r>
        <w:rPr>
          <w:rFonts w:ascii="Consolas" w:hAnsi="Consolas" w:eastAsia="宋体"/>
          <w:b w:val="0"/>
          <w:sz w:val="22"/>
        </w:rPr>
        <w:t>POST {base-url}/chat/completions</w:t>
      </w:r>
      <w:r>
        <w:rPr>
          <w:rFonts w:ascii="Times New Roman" w:hAnsi="Times New Roman" w:eastAsia="宋体"/>
          <w:b w:val="0"/>
          <w:sz w:val="24"/>
        </w:rPr>
        <w:t>，Bearer 认证、模型名、请求格式均正确；实测请求送达 Agnes 服务器并收到官方响应，自然语言解析场景返回结构化 JSON（日期/时段/人数/类型/用途字段全部正确），证明接入链路完整可用；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免费档限流与自动降级</w:t>
      </w:r>
      <w:r>
        <w:rPr>
          <w:rFonts w:ascii="Times New Roman" w:hAnsi="Times New Roman" w:eastAsia="宋体"/>
          <w:b w:val="0"/>
          <w:sz w:val="24"/>
        </w:rPr>
        <w:t>：Agnes 免费档存在严格调用限流（实测连续调用触发 HTTP 429，官方提示升级 Token Plan）。系统据此实现「免费额度限流时自动降级规则模拟」：任一 AI 调用遇到限流/超时/报错/密钥缺失，立即切换本地规则引擎输出可用结果，保证演示与生产使用不中断；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双保险口径</w:t>
      </w:r>
      <w:r>
        <w:rPr>
          <w:rFonts w:ascii="Times New Roman" w:hAnsi="Times New Roman" w:eastAsia="宋体"/>
          <w:b w:val="0"/>
          <w:sz w:val="24"/>
        </w:rPr>
        <w:t>：真实接入链路已实测验证（可作为技术亮点），规则模拟降级保证任何环境下零翻车——这正是本系统 AI 模块的设计亮点：不依赖第三方服务的稳定性，核心业务永远可用。</w:t>
      </w:r>
    </w:p>
    <w:p>
      <w:r>
        <w:br w:type="page"/>
      </w:r>
    </w:p>
    <w:p>
      <w:pPr>
        <w:pStyle w:val="Heading1"/>
        <w:keepNext/>
        <w:spacing w:before="120" w:after="240"/>
      </w:pPr>
      <w:r>
        <w:rPr>
          <w:rFonts w:ascii="Arial" w:hAnsi="Arial" w:eastAsia="黑体"/>
          <w:b/>
          <w:color w:val="1F3B73"/>
          <w:sz w:val="36"/>
        </w:rPr>
        <w:t>9. 总结与展望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9.1 项目总结</w:t>
      </w:r>
    </w:p>
    <w:p>
      <w:pPr>
        <w:spacing w:line="336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本项目完成了高校实验室/教室预约管理系统的全流程建设：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业务闭环完整</w:t>
      </w:r>
      <w:r>
        <w:rPr>
          <w:rFonts w:ascii="Times New Roman" w:hAnsi="Times New Roman" w:eastAsia="宋体"/>
          <w:b w:val="0"/>
          <w:sz w:val="24"/>
        </w:rPr>
        <w:t>：13 页功能、35 个接口、5 张表，覆盖浏览、预约、冲突检测、审核、统计全链路；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核心逻辑严谨</w:t>
      </w:r>
      <w:r>
        <w:rPr>
          <w:rFonts w:ascii="Times New Roman" w:hAnsi="Times New Roman" w:eastAsia="宋体"/>
          <w:b w:val="0"/>
          <w:sz w:val="24"/>
        </w:rPr>
        <w:t>：前后端双重冲突校验、完整状态机、权限矩阵，边界场景全部验证通过；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AI 差异化拔高</w:t>
      </w:r>
      <w:r>
        <w:rPr>
          <w:rFonts w:ascii="Times New Roman" w:hAnsi="Times New Roman" w:eastAsia="宋体"/>
          <w:b w:val="0"/>
          <w:sz w:val="24"/>
        </w:rPr>
        <w:t>：以低耦合、可插拔方式接入场景化 AI，四项能力全部落地并具备降级容错，不占用核心业务周期；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质量保障扎实</w:t>
      </w:r>
      <w:r>
        <w:rPr>
          <w:rFonts w:ascii="Times New Roman" w:hAnsi="Times New Roman" w:eastAsia="宋体"/>
          <w:b w:val="0"/>
          <w:sz w:val="24"/>
        </w:rPr>
        <w:t>：234 条自动化用例 + 浏览器实测全通过，交付物自包含可运行。</w:t>
      </w:r>
    </w:p>
    <w:p>
      <w:pPr>
        <w:pStyle w:val="Heading2"/>
        <w:keepNext/>
        <w:spacing w:before="120" w:after="240"/>
      </w:pPr>
      <w:r>
        <w:rPr>
          <w:rFonts w:ascii="Arial" w:hAnsi="Arial" w:eastAsia="黑体"/>
          <w:b/>
          <w:color w:val="2E549C"/>
          <w:sz w:val="28"/>
        </w:rPr>
        <w:t>9.2 展望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引入 Redis 缓存热门教室数据与登录 Token，进一步提升性能；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将 AI 能力扩展至教室使用率预测、课程表联动等场景；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增加消息推送（邮件/站内信）通知审核结果；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探索多校区资源统一调度与更细粒度的资源权限控制。</w:t>
      </w:r>
    </w:p>
    <w:p>
      <w:r>
        <w:br w:type="page"/>
      </w:r>
    </w:p>
    <w:p>
      <w:pPr>
        <w:pStyle w:val="Heading1"/>
        <w:keepNext/>
        <w:spacing w:before="120" w:after="240"/>
      </w:pPr>
      <w:r>
        <w:rPr>
          <w:rFonts w:ascii="Arial" w:hAnsi="Arial" w:eastAsia="黑体"/>
          <w:b/>
          <w:color w:val="1F3B73"/>
          <w:sz w:val="36"/>
        </w:rPr>
        <w:t>10. 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sz w:val="24"/>
        </w:rPr>
        <w:t>需求分析与设计说明书 V3.1（AI 赋能冲优版），本项目内部文档</w:t>
      </w:r>
    </w:p>
    <w:p>
      <w:pPr>
        <w:pStyle w:val="ListNumber"/>
      </w:pPr>
      <w:r>
        <w:rPr>
          <w:rFonts w:ascii="Times New Roman" w:hAnsi="Times New Roman" w:eastAsia="宋体"/>
          <w:b w:val="0"/>
          <w:sz w:val="24"/>
        </w:rPr>
        <w:t>项目技术开发规格书 spec.md，本项目内部文档</w:t>
      </w:r>
    </w:p>
    <w:p>
      <w:pPr>
        <w:pStyle w:val="ListNumber"/>
      </w:pPr>
      <w:r>
        <w:rPr>
          <w:rFonts w:ascii="Times New Roman" w:hAnsi="Times New Roman" w:eastAsia="宋体"/>
          <w:b w:val="0"/>
          <w:sz w:val="24"/>
        </w:rPr>
        <w:t>Spring Boot 3.2 官方文档：https://spring.io/projects/spring-boot</w:t>
      </w:r>
    </w:p>
    <w:p>
      <w:pPr>
        <w:pStyle w:val="ListNumber"/>
      </w:pPr>
      <w:r>
        <w:rPr>
          <w:rFonts w:ascii="Times New Roman" w:hAnsi="Times New Roman" w:eastAsia="宋体"/>
          <w:b w:val="0"/>
          <w:sz w:val="24"/>
        </w:rPr>
        <w:t>Vue 3 官方文档：https://vuejs.org/</w:t>
      </w:r>
    </w:p>
    <w:p>
      <w:pPr>
        <w:pStyle w:val="ListNumber"/>
      </w:pPr>
      <w:r>
        <w:rPr>
          <w:rFonts w:ascii="Times New Roman" w:hAnsi="Times New Roman" w:eastAsia="宋体"/>
          <w:b w:val="0"/>
          <w:sz w:val="24"/>
        </w:rPr>
        <w:t>Element Plus 官方文档：https://element-plus.org/</w:t>
      </w:r>
    </w:p>
    <w:p>
      <w:pPr>
        <w:pStyle w:val="ListNumber"/>
      </w:pPr>
      <w:r>
        <w:rPr>
          <w:rFonts w:ascii="Times New Roman" w:hAnsi="Times New Roman" w:eastAsia="宋体"/>
          <w:b w:val="0"/>
          <w:sz w:val="24"/>
        </w:rPr>
        <w:t>MyBatis-Plus 官方文档：https://baomidou.com/</w:t>
      </w:r>
    </w:p>
    <w:p>
      <w:pPr>
        <w:pStyle w:val="ListNumber"/>
      </w:pPr>
      <w:r>
        <w:rPr>
          <w:rFonts w:ascii="Times New Roman" w:hAnsi="Times New Roman" w:eastAsia="宋体"/>
          <w:b w:val="0"/>
          <w:sz w:val="24"/>
        </w:rPr>
        <w:t>ECharts 官方文档：https://echarts.apache.org/</w:t>
      </w:r>
    </w:p>
    <w:p>
      <w:pPr>
        <w:pStyle w:val="ListNumber"/>
      </w:pPr>
      <w:r>
        <w:rPr>
          <w:rFonts w:ascii="Times New Roman" w:hAnsi="Times New Roman" w:eastAsia="宋体"/>
          <w:b w:val="0"/>
          <w:sz w:val="24"/>
        </w:rPr>
        <w:t>FullCalendar 官方文档：https://fullcalendar.io/</w:t>
      </w:r>
    </w:p>
    <w:p>
      <w:pPr>
        <w:pStyle w:val="ListNumber"/>
      </w:pPr>
      <w:r>
        <w:rPr>
          <w:rFonts w:ascii="Times New Roman" w:hAnsi="Times New Roman" w:eastAsia="宋体"/>
          <w:b w:val="0"/>
          <w:sz w:val="24"/>
        </w:rPr>
        <w:t>Agnes AI 开放平台接口文档（OpenAI v1 兼容规范）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