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reparaYa — Plan de MVP</w:t>
      </w:r>
    </w:p>
    <w:p>
      <w:pPr/>
      <w:r>
        <w:t xml:space="preserve">Sep 26, 2026</w:t>
      </w:r>
      <w:r>
        <w:t xml:space="preserve"> · </w:t>
      </w:r>
      <w:r>
        <w:t xml:space="preserve">@Ciberpelotudo</w:t>
      </w:r>
    </w:p>
    <w:p>
      <w:pPr>
        <w:pStyle w:val="Heading2"/>
      </w:pPr>
      <w:r>
        <w:t xml:space="preserve">Resumen ejecutivo</w:t>
      </w:r>
    </w:p>
    <w:p>
      <w:pPr/>
      <w:r>
        <w:t xml:space="preserve">El riesgo de reparaYa no es técnico sino de mercado. El MVP tiene que responder tres preguntas:</w:t>
      </w:r>
    </w:p>
    <w:p>
      <w:pPr>
        <w:pStyle w:val="ListParagraph"/>
        <w:numPr>
          <w:ilvl w:val="0"/>
          <w:numId w:val="2"/>
        </w:numPr>
      </w:pPr>
      <w:r>
        <w:t xml:space="preserve">¿La gente paga por inmediatez? Una urgencia resuelta en menos de 60 minutos.</w:t>
      </w:r>
    </w:p>
    <w:p>
      <w:pPr>
        <w:pStyle w:val="ListParagraph"/>
        <w:numPr>
          <w:ilvl w:val="0"/>
          <w:numId w:val="2"/>
        </w:numPr>
      </w:pPr>
      <w:r>
        <w:t xml:space="preserve">¿Hay oferta suficiente? Profesionales verificados disponibles en menos de 60 minutos.</w:t>
      </w:r>
    </w:p>
    <w:p>
      <w:pPr>
        <w:pStyle w:val="ListParagraph"/>
        <w:numPr>
          <w:ilvl w:val="0"/>
          <w:numId w:val="2"/>
        </w:numPr>
      </w:pPr>
      <w:r>
        <w:t xml:space="preserve">¿La relación sigue en la plataforma? Que cliente y profesional no arreglen por fuera después del primer trabajo.</w:t>
      </w:r>
    </w:p>
    <w:p>
      <w:pPr/>
      <w:r>
        <w:t xml:space="preserve">La estrategia: validar con conserjería manual en 4–6 semanas, sin código, y recién después construir una app en FlutterFlow + Firebase con 8 features core.</w:t>
      </w:r>
    </w:p>
    <w:p>
      <w:pPr>
        <w:pStyle w:val="Heading2"/>
      </w:pPr>
      <w:r>
        <w:t xml:space="preserve">1. Features core del MVP</w:t>
      </w:r>
    </w:p>
    <w:p>
      <w:pPr/>
      <w:r>
        <w:t xml:space="preserve">Cuatro funciones por lado alcanzan para cerrar el ciclo completo: pedido, asignación, trabajo, pago y calificación.</w:t>
      </w:r>
    </w:p>
    <w:p>
      <w:pPr>
        <w:pStyle w:val="Heading3"/>
      </w:pPr>
      <w:r>
        <w:t xml:space="preserve">Cliente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Mínimo indispensable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Pedido de urgencia en 3 toques</w:t>
            </w:r>
          </w:p>
        </w:tc>
        <w:tc>
          <w:tcPr>
            <w:tcW w:w="3120" w:type="dxa"/>
          </w:tcPr>
          <w:p>
            <w:pPr/>
            <w:r>
              <w:t xml:space="preserve">Categoría (plomería, electricidad, cerrajería), descripción, foto opcional y ubicación por GPS ajustable a mano.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Asignación con perfil verificado</w:t>
            </w:r>
          </w:p>
        </w:tc>
        <w:tc>
          <w:tcPr>
            <w:tcW w:w="3120" w:type="dxa"/>
          </w:tcPr>
          <w:p>
            <w:pPr/>
            <w:r>
              <w:t xml:space="preserve">Foto, sello de verificado, calificación y tiempo estimado de llegada. Ver al profesional antes de que toque el timbre genera confianza.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Estado del servicio + contacto</w:t>
            </w:r>
          </w:p>
        </w:tc>
        <w:tc>
          <w:tcPr>
            <w:tcW w:w="3120" w:type="dxa"/>
          </w:tcPr>
          <w:p>
            <w:pPr/>
            <w:r>
              <w:t xml:space="preserve">Buscando, Asignado, En camino, En tu casa, Finalizado. Botón de llamada o WhatsApp, sin chat propio.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Pago y calificación</w:t>
            </w:r>
          </w:p>
        </w:tc>
        <w:tc>
          <w:tcPr>
            <w:tcW w:w="3120" w:type="dxa"/>
          </w:tcPr>
          <w:p>
            <w:pPr/>
            <w:r>
              <w:t xml:space="preserve">Aprobar el presupuesto en la app, pagar con Mercado Pago y calificar de 1 a 5 estrellas.</w:t>
            </w:r>
          </w:p>
        </w:tc>
      </w:tr>
    </w:tbl>
    <w:p>
      <w:pPr>
        <w:pStyle w:val="Heading3"/>
      </w:pPr>
      <w:r>
        <w:t xml:space="preserve">Profesional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Mínimo indispensable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Alta y verificación</w:t>
            </w:r>
          </w:p>
        </w:tc>
        <w:tc>
          <w:tcPr>
            <w:tcW w:w="3120" w:type="dxa"/>
          </w:tcPr>
          <w:p>
            <w:pPr/>
            <w:r>
              <w:t xml:space="preserve">DNI, antecedentes penales, matrícula si aplica y selfie. Aprobación manual por un admin.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Disponibilidad + recibir pedidos</w:t>
            </w:r>
          </w:p>
        </w:tc>
        <w:tc>
          <w:tcPr>
            <w:tcW w:w="3120" w:type="dxa"/>
          </w:tcPr>
          <w:p>
            <w:pPr/>
            <w:r>
              <w:t xml:space="preserve">Interruptor "Disponible ahora". Notificación con tipo de problema, foto y distancia. El primero que acepta se queda con el trabajo.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Presupuesto en el lugar</w:t>
            </w:r>
          </w:p>
        </w:tc>
        <w:tc>
          <w:tcPr>
            <w:tcW w:w="3120" w:type="dxa"/>
          </w:tcPr>
          <w:p>
            <w:pPr/>
            <w:r>
              <w:t xml:space="preserve">Carga el monto después del diagnóstico y el cliente lo aprueba desde su celular.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Historial y ganancias</w:t>
            </w:r>
          </w:p>
        </w:tc>
        <w:tc>
          <w:tcPr>
            <w:tcW w:w="3120" w:type="dxa"/>
          </w:tcPr>
          <w:p>
            <w:pPr/>
            <w:r>
              <w:t xml:space="preserve">Trabajos, montos y comisión descontada, en una sola pantalla.</w:t>
            </w:r>
          </w:p>
        </w:tc>
      </w:tr>
    </w:tbl>
    <w:p>
      <w:pPr>
        <w:pStyle w:val="Heading3"/>
      </w:pPr>
      <w:r>
        <w:t xml:space="preserve">Modelo de precio</w:t>
      </w:r>
    </w:p>
    <w:p>
      <w:pPr/>
      <w:r>
        <w:t xml:space="preserve">Conviene definirlo antes de construir, porque condiciona el flujo de pago.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Tarifa fija de visita urgente</w:t>
      </w:r>
      <w:r>
        <w:t xml:space="preserve">, cobrada al confirmar el pedido. Reduce cancelaciones y pedidos de curiosos.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Presupuesto en el lugar</w:t>
      </w:r>
      <w:r>
        <w:t xml:space="preserve"> para el trabajo en sí. Si el cliente lo rechaza, igual paga la visita.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Comisión del 15–20%</w:t>
      </w:r>
      <w:r>
        <w:t xml:space="preserve"> sobre el total. Validar en la conserjería cuánto aceptan ceder los profesionales.</w:t>
      </w:r>
    </w:p>
    <w:p>
      <w:pPr>
        <w:pStyle w:val="Heading3"/>
      </w:pPr>
      <w:r>
        <w:t xml:space="preserve">Qué queda fuera de la v1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Queda afuera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Reemplazo en el MVP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Chat integrado</w:t>
            </w:r>
          </w:p>
        </w:tc>
        <w:tc>
          <w:tcPr>
            <w:tcW w:w="4680" w:type="dxa"/>
          </w:tcPr>
          <w:p>
            <w:pPr/>
            <w:r>
              <w:t xml:space="preserve">Botón de llamada o WhatsApp directo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Varios métodos de pago</w:t>
            </w:r>
          </w:p>
        </w:tc>
        <w:tc>
          <w:tcPr>
            <w:tcW w:w="4680" w:type="dxa"/>
          </w:tcPr>
          <w:p>
            <w:pPr/>
            <w:r>
              <w:t xml:space="preserve">Solo Mercado Pago (Checkout Pro) y, como mucho, efectivo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Mapa con seguimiento en vivo</w:t>
            </w:r>
          </w:p>
        </w:tc>
        <w:tc>
          <w:tcPr>
            <w:tcW w:w="4680" w:type="dxa"/>
          </w:tcPr>
          <w:p>
            <w:pPr/>
            <w:r>
              <w:t xml:space="preserve">Tiempo estimado fijo + estado "En camino"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Turnos programados</w:t>
            </w:r>
          </w:p>
        </w:tc>
        <w:tc>
          <w:tcPr>
            <w:tcW w:w="4680" w:type="dxa"/>
          </w:tcPr>
          <w:p>
            <w:pPr/>
            <w:r>
              <w:t xml:space="preserve">Solo "ahora": es el diferencial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Varios profesionales cotizando</w:t>
            </w:r>
          </w:p>
        </w:tc>
        <w:tc>
          <w:tcPr>
            <w:tcW w:w="4680" w:type="dxa"/>
          </w:tcPr>
          <w:p>
            <w:pPr/>
            <w:r>
              <w:t xml:space="preserve">Tarifa de visita fija + presupuesto en el lugar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Algoritmo de asignación inteligente</w:t>
            </w:r>
          </w:p>
        </w:tc>
        <w:tc>
          <w:tcPr>
            <w:tcW w:w="4680" w:type="dxa"/>
          </w:tcPr>
          <w:p>
            <w:pPr/>
            <w:r>
              <w:t xml:space="preserve">Aviso a los 5 más cercanos disponibles, gana el primero que acepta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Verificación automática de identidad</w:t>
            </w:r>
          </w:p>
        </w:tc>
        <w:tc>
          <w:tcPr>
            <w:tcW w:w="4680" w:type="dxa"/>
          </w:tcPr>
          <w:p>
            <w:pPr/>
            <w:r>
              <w:t xml:space="preserve">Revisión manual + videollamada de 10 minutos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Facturación automática, suscripciones, seguros, cupones</w:t>
            </w:r>
          </w:p>
        </w:tc>
        <w:tc>
          <w:tcPr>
            <w:tcW w:w="4680" w:type="dxa"/>
          </w:tcPr>
          <w:p>
            <w:pPr/>
            <w:r>
              <w:t xml:space="preserve">Nada por ahora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Reclamos dentro de la app</w:t>
            </w:r>
          </w:p>
        </w:tc>
        <w:tc>
          <w:tcPr>
            <w:tcW w:w="4680" w:type="dxa"/>
          </w:tcPr>
          <w:p>
            <w:pPr/>
            <w:r>
              <w:t xml:space="preserve">Soporte humano por WhatsApp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Panel de administración a medida</w:t>
            </w:r>
          </w:p>
        </w:tc>
        <w:tc>
          <w:tcPr>
            <w:tcW w:w="4680" w:type="dxa"/>
          </w:tcPr>
          <w:p>
            <w:pPr/>
            <w:r>
              <w:t xml:space="preserve">Consola de Firebase o Retool/Appsmith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Varias ciudades o muchas categorías</w:t>
            </w:r>
          </w:p>
        </w:tc>
        <w:tc>
          <w:tcPr>
            <w:tcW w:w="4680" w:type="dxa"/>
          </w:tcPr>
          <w:p>
            <w:pPr/>
            <w:r>
              <w:t xml:space="preserve">1 ciudad y 3 categorías</w:t>
            </w:r>
          </w:p>
        </w:tc>
      </w:tr>
    </w:tbl>
    <w:p>
      <w:pPr>
        <w:pStyle w:val="Heading2"/>
      </w:pPr>
      <w:r>
        <w:t xml:space="preserve">2. Recorrido de una urgencia: "se me quemó un enchufe"</w:t>
      </w:r>
    </w:p>
    <w:p>
      <w:pPr/>
      <w:r>
        <w:t xml:space="preserve">Desde que el cliente abre la app hasta que califica pasan unos 77 minutos, con 13 pasos y un fallback manual si nadie acepta.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pasa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Minuto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Cliente</w:t>
            </w:r>
          </w:p>
        </w:tc>
        <w:tc>
          <w:tcPr>
            <w:tcW w:w="2340" w:type="dxa"/>
          </w:tcPr>
          <w:p>
            <w:pPr/>
            <w:r>
              <w:t xml:space="preserve">Ve chispas en el enchufe, corta la luz y abre reparaYa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Cliente</w:t>
            </w:r>
          </w:p>
        </w:tc>
        <w:tc>
          <w:tcPr>
            <w:tcW w:w="2340" w:type="dxa"/>
          </w:tcPr>
          <w:p>
            <w:pPr/>
            <w:r>
              <w:t xml:space="preserve">Elige Electricidad, escribe "enchufe quemado, olor a quemado", saca una foto y confirma la dirección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Cliente</w:t>
            </w:r>
          </w:p>
        </w:tc>
        <w:tc>
          <w:tcPr>
            <w:tcW w:w="2340" w:type="dxa"/>
          </w:tcPr>
          <w:p>
            <w:pPr/>
            <w:r>
              <w:t xml:space="preserve">Ve "Visita urgente: $X, llegada estimada 30–60 min" y paga la visita con Mercado Pago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Sistema</w:t>
            </w:r>
          </w:p>
        </w:tc>
        <w:tc>
          <w:tcPr>
            <w:tcW w:w="2340" w:type="dxa"/>
          </w:tcPr>
          <w:p>
            <w:pPr/>
            <w:r>
              <w:t xml:space="preserve">Avisa a los 5 electricistas verificados y disponibles más cercanos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Profesional</w:t>
            </w:r>
          </w:p>
        </w:tc>
        <w:tc>
          <w:tcPr>
            <w:tcW w:w="2340" w:type="dxa"/>
          </w:tcPr>
          <w:p>
            <w:pPr/>
            <w:r>
              <w:t xml:space="preserve">Ve la foto y la distancia (3,2 km) y acepta. Al resto se le cancela el pedido.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Cliente</w:t>
            </w:r>
          </w:p>
        </w:tc>
        <w:tc>
          <w:tcPr>
            <w:tcW w:w="2340" w:type="dxa"/>
          </w:tcPr>
          <w:p>
            <w:pPr/>
            <w:r>
              <w:t xml:space="preserve">Recibe "Carlos M., 4,8 estrellas, verificado, llega en unos 25 min"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Profesional</w:t>
            </w:r>
          </w:p>
        </w:tc>
        <w:tc>
          <w:tcPr>
            <w:tcW w:w="2340" w:type="dxa"/>
          </w:tcPr>
          <w:p>
            <w:pPr/>
            <w:r>
              <w:t xml:space="preserve">Marca "En camino" y llama al cliente si hace falta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Profesional</w:t>
            </w:r>
          </w:p>
        </w:tc>
        <w:tc>
          <w:tcPr>
            <w:tcW w:w="2340" w:type="dxa"/>
          </w:tcPr>
          <w:p>
            <w:pPr/>
            <w:r>
              <w:t xml:space="preserve">Llega y marca "Llegué"; el cliente ve el cambio de estado</w:t>
            </w:r>
          </w:p>
        </w:tc>
        <w:tc>
          <w:tcPr>
            <w:tcW w:w="2340" w:type="dxa"/>
          </w:tcPr>
          <w:p>
            <w:pPr/>
            <w:r>
              <w:t xml:space="preserve">30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Profesional</w:t>
            </w:r>
          </w:p>
        </w:tc>
        <w:tc>
          <w:tcPr>
            <w:tcW w:w="2340" w:type="dxa"/>
          </w:tcPr>
          <w:p>
            <w:pPr/>
            <w:r>
              <w:t xml:space="preserve">Diagnostica y carga el presupuesto: "Cambio de toma + revisión de cableado: $Y"</w:t>
            </w:r>
          </w:p>
        </w:tc>
        <w:tc>
          <w:tcPr>
            <w:tcW w:w="2340" w:type="dxa"/>
          </w:tcPr>
          <w:p>
            <w:pPr/>
            <w:r>
              <w:t xml:space="preserve">40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Cliente</w:t>
            </w:r>
          </w:p>
        </w:tc>
        <w:tc>
          <w:tcPr>
            <w:tcW w:w="2340" w:type="dxa"/>
          </w:tcPr>
          <w:p>
            <w:pPr/>
            <w:r>
              <w:t xml:space="preserve">Aprueba el presupuesto en la app y el profesional hace el trabajo</w:t>
            </w:r>
          </w:p>
        </w:tc>
        <w:tc>
          <w:tcPr>
            <w:tcW w:w="2340" w:type="dxa"/>
          </w:tcPr>
          <w:p>
            <w:pPr/>
            <w:r>
              <w:t xml:space="preserve">42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Profesional</w:t>
            </w:r>
          </w:p>
        </w:tc>
        <w:tc>
          <w:tcPr>
            <w:tcW w:w="2340" w:type="dxa"/>
          </w:tcPr>
          <w:p>
            <w:pPr/>
            <w:r>
              <w:t xml:space="preserve">Marca "Finalizar trabajo"</w:t>
            </w:r>
          </w:p>
        </w:tc>
        <w:tc>
          <w:tcPr>
            <w:tcW w:w="2340" w:type="dxa"/>
          </w:tcPr>
          <w:p>
            <w:pPr/>
            <w:r>
              <w:t xml:space="preserve">75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Cliente</w:t>
            </w:r>
          </w:p>
        </w:tc>
        <w:tc>
          <w:tcPr>
            <w:tcW w:w="2340" w:type="dxa"/>
          </w:tcPr>
          <w:p>
            <w:pPr/>
            <w:r>
              <w:t xml:space="preserve">Paga el saldo con Mercado Pago; reparaYa retiene la comisión</w:t>
            </w:r>
          </w:p>
        </w:tc>
        <w:tc>
          <w:tcPr>
            <w:tcW w:w="2340" w:type="dxa"/>
          </w:tcPr>
          <w:p>
            <w:pPr/>
            <w:r>
              <w:t xml:space="preserve">76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Ambos</w:t>
            </w:r>
          </w:p>
        </w:tc>
        <w:tc>
          <w:tcPr>
            <w:tcW w:w="2340" w:type="dxa"/>
          </w:tcPr>
          <w:p>
            <w:pPr/>
            <w:r>
              <w:t xml:space="preserve">Se califican. El cliente ve la garantía reparaYa de 30 días, válida solo si pagó por la app.</w:t>
            </w:r>
          </w:p>
        </w:tc>
        <w:tc>
          <w:tcPr>
            <w:tcW w:w="2340" w:type="dxa"/>
          </w:tcPr>
          <w:p>
            <w:pPr/>
            <w:r>
              <w:t xml:space="preserve">77</w:t>
            </w:r>
          </w:p>
        </w:tc>
      </w:tr>
    </w:tbl>
    <w:p>
      <w:pPr/>
      <w:r>
        <w:rPr>
          <w:b/>
        </w:rPr>
        <w:t xml:space="preserve">Si nadie acepta:</w:t>
      </w:r>
      <w:r>
        <w:t xml:space="preserve"> a los 5 minutos el sistema agranda el radio de búsqueda. A los 10 minutos avisa al equipo de operaciones, que consigue a alguien por teléfono. En las primeras semanas este fallback es lo que evita fallar la promesa.</w:t>
      </w:r>
    </w:p>
    <w:p>
      <w:pPr/>
      <w:r>
        <w:rPr>
          <w:b/>
        </w:rPr>
        <w:t xml:space="preserve">Cobro al profesional:</w:t>
      </w:r>
      <w:r>
        <w:t xml:space="preserve"> liquidación semanal por transferencia, hecha a mano desde una planilla. El split automático de Mercado Pago queda para la v2.</w:t>
      </w:r>
    </w:p>
    <w:p>
      <w:pPr/>
      <w:r>
        <w:rPr>
          <w:b/>
        </w:rPr>
        <w:t xml:space="preserve">La garantía es la defensa contra los arreglos por fuera:</w:t>
      </w:r>
      <w:r>
        <w:t xml:space="preserve"> le da al cliente un motivo concreto para volver a pedir por la app.</w:t>
      </w:r>
    </w:p>
    <w:p>
      <w:pPr>
        <w:pStyle w:val="Heading2"/>
      </w:pPr>
      <w:r>
        <w:t xml:space="preserve">3. Stack tecnológico</w:t>
      </w:r>
    </w:p>
    <w:p>
      <w:pPr/>
      <w:r>
        <w:t xml:space="preserve">La recomendación es FlutterFlow + Firebase si no hay un equipo técnico fuerte, o React Native (Expo) + Firebase/Supabase si hay 1–2 desarrolladores con experiencia en JavaScript.</w:t>
      </w:r>
    </w:p>
    <w:p>
      <w:pPr>
        <w:pStyle w:val="Heading3"/>
      </w:pPr>
      <w:r>
        <w:t xml:space="preserve">Comparativa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Opción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Tiempo al MVP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Costo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Geolocalización y notificaciones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Escalabilidad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Veredicto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FlutterFlow + Firebase</w:t>
            </w:r>
          </w:p>
        </w:tc>
        <w:tc>
          <w:tcPr>
            <w:tcW w:w="1560" w:type="dxa"/>
          </w:tcPr>
          <w:p>
            <w:pPr/>
            <w:r>
              <w:t xml:space="preserve">4–6 semanas</w:t>
            </w:r>
          </w:p>
        </w:tc>
        <w:tc>
          <w:tcPr>
            <w:tcW w:w="1560" w:type="dxa"/>
          </w:tcPr>
          <w:p>
            <w:pPr/>
            <w:r>
              <w:t xml:space="preserve">Bajo</w:t>
            </w:r>
          </w:p>
        </w:tc>
        <w:tc>
          <w:tcPr>
            <w:tcW w:w="1560" w:type="dxa"/>
          </w:tcPr>
          <w:p>
            <w:pPr/>
            <w:r>
              <w:t xml:space="preserve">Google Maps nativo, notificaciones con FCM, Firestore en tiempo real</w:t>
            </w:r>
          </w:p>
        </w:tc>
        <w:tc>
          <w:tcPr>
            <w:tcW w:w="1560" w:type="dxa"/>
          </w:tcPr>
          <w:p>
            <w:pPr/>
            <w:r>
              <w:t xml:space="preserve">Media-alta (exporta código Flutter)</w:t>
            </w:r>
          </w:p>
        </w:tc>
        <w:tc>
          <w:tcPr>
            <w:tcW w:w="1560" w:type="dxa"/>
          </w:tcPr>
          <w:p>
            <w:pPr/>
            <w:r>
              <w:t xml:space="preserve">Recomendado sin equipo técnico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React Native (Expo) + Firebase o Supabase</w:t>
            </w:r>
          </w:p>
        </w:tc>
        <w:tc>
          <w:tcPr>
            <w:tcW w:w="1560" w:type="dxa"/>
          </w:tcPr>
          <w:p>
            <w:pPr/>
            <w:r>
              <w:t xml:space="preserve">6–10 semanas</w:t>
            </w:r>
          </w:p>
        </w:tc>
        <w:tc>
          <w:tcPr>
            <w:tcW w:w="1560" w:type="dxa"/>
          </w:tcPr>
          <w:p>
            <w:pPr/>
            <w:r>
              <w:t xml:space="preserve">Medio</w:t>
            </w:r>
          </w:p>
        </w:tc>
        <w:tc>
          <w:tcPr>
            <w:tcW w:w="1560" w:type="dxa"/>
          </w:tcPr>
          <w:p>
            <w:pPr/>
            <w:r>
              <w:t xml:space="preserve">Control total; PostGIS en Supabase para búsquedas por cercanía</w:t>
            </w:r>
          </w:p>
        </w:tc>
        <w:tc>
          <w:tcPr>
            <w:tcW w:w="1560" w:type="dxa"/>
          </w:tcPr>
          <w:p>
            <w:pPr/>
            <w:r>
              <w:t xml:space="preserve">Alta</w:t>
            </w:r>
          </w:p>
        </w:tc>
        <w:tc>
          <w:tcPr>
            <w:tcW w:w="1560" w:type="dxa"/>
          </w:tcPr>
          <w:p>
            <w:pPr/>
            <w:r>
              <w:t xml:space="preserve">Recomendado con 1–2 devs JS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Glide / Softr</w:t>
            </w:r>
          </w:p>
        </w:tc>
        <w:tc>
          <w:tcPr>
            <w:tcW w:w="1560" w:type="dxa"/>
          </w:tcPr>
          <w:p>
            <w:pPr/>
            <w:r>
              <w:t xml:space="preserve">1–2 semanas</w:t>
            </w:r>
          </w:p>
        </w:tc>
        <w:tc>
          <w:tcPr>
            <w:tcW w:w="1560" w:type="dxa"/>
          </w:tcPr>
          <w:p>
            <w:pPr/>
            <w:r>
              <w:t xml:space="preserve">Muy bajo</w:t>
            </w:r>
          </w:p>
        </w:tc>
        <w:tc>
          <w:tcPr>
            <w:tcW w:w="1560" w:type="dxa"/>
          </w:tcPr>
          <w:p>
            <w:pPr/>
            <w:r>
              <w:t xml:space="preserve">Notificaciones push nativas débiles, sin tiempo real para dos tipos de usuario</w:t>
            </w:r>
          </w:p>
        </w:tc>
        <w:tc>
          <w:tcPr>
            <w:tcW w:w="1560" w:type="dxa"/>
          </w:tcPr>
          <w:p>
            <w:pPr/>
            <w:r>
              <w:t xml:space="preserve">Baja</w:t>
            </w:r>
          </w:p>
        </w:tc>
        <w:tc>
          <w:tcPr>
            <w:tcW w:w="1560" w:type="dxa"/>
          </w:tcPr>
          <w:p>
            <w:pPr/>
            <w:r>
              <w:t xml:space="preserve">Solo para prototipo interno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Nativo (Swift/Kotlin)</w:t>
            </w:r>
          </w:p>
        </w:tc>
        <w:tc>
          <w:tcPr>
            <w:tcW w:w="1560" w:type="dxa"/>
          </w:tcPr>
          <w:p>
            <w:pPr/>
            <w:r>
              <w:t xml:space="preserve">Más de 4 meses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  <w:tc>
          <w:tcPr>
            <w:tcW w:w="1560" w:type="dxa"/>
          </w:tcPr>
          <w:p>
            <w:pPr/>
            <w:r>
              <w:t xml:space="preserve">Completo</w:t>
            </w:r>
          </w:p>
        </w:tc>
        <w:tc>
          <w:tcPr>
            <w:tcW w:w="1560" w:type="dxa"/>
          </w:tcPr>
          <w:p>
            <w:pPr/>
            <w:r>
              <w:t xml:space="preserve">Muy alta</w:t>
            </w:r>
          </w:p>
        </w:tc>
        <w:tc>
          <w:tcPr>
            <w:tcW w:w="1560" w:type="dxa"/>
          </w:tcPr>
          <w:p>
            <w:pPr/>
            <w:r>
              <w:t xml:space="preserve">Exagerado para validar</w:t>
            </w:r>
          </w:p>
        </w:tc>
      </w:tr>
    </w:tbl>
    <w:p>
      <w:pPr>
        <w:pStyle w:val="Heading3"/>
      </w:pPr>
      <w:r>
        <w:t xml:space="preserve">Arquitectura recomendada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Herramienta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 (un código, dos roles)</w:t>
            </w:r>
          </w:p>
        </w:tc>
        <w:tc>
          <w:tcPr>
            <w:tcW w:w="4680" w:type="dxa"/>
          </w:tcPr>
          <w:p>
            <w:pPr/>
            <w:r>
              <w:t xml:space="preserve">FlutterFlow (Flutter), iOS + Android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Autenticación</w:t>
            </w:r>
          </w:p>
        </w:tc>
        <w:tc>
          <w:tcPr>
            <w:tcW w:w="4680" w:type="dxa"/>
          </w:tcPr>
          <w:p>
            <w:pPr/>
            <w:r>
              <w:t xml:space="preserve">Firebase Auth con login por SMS, clave en LATAM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Base de datos</w:t>
            </w:r>
          </w:p>
        </w:tc>
        <w:tc>
          <w:tcPr>
            <w:tcW w:w="4680" w:type="dxa"/>
          </w:tcPr>
          <w:p>
            <w:pPr/>
            <w:r>
              <w:t xml:space="preserve">Firestore, en tiempo real para los estados del pedido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Búsqueda por cercanía</w:t>
            </w:r>
          </w:p>
        </w:tc>
        <w:tc>
          <w:tcPr>
            <w:tcW w:w="4680" w:type="dxa"/>
          </w:tcPr>
          <w:p>
            <w:pPr/>
            <w:r>
              <w:t xml:space="preserve">Geohash con geofire-common en una Cloud Function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Lógica</w:t>
            </w:r>
          </w:p>
        </w:tc>
        <w:tc>
          <w:tcPr>
            <w:tcW w:w="4680" w:type="dxa"/>
          </w:tcPr>
          <w:p>
            <w:pPr/>
            <w:r>
              <w:t xml:space="preserve">Cloud Functions: asignación, timeouts y fallback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Notificaciones push</w:t>
            </w:r>
          </w:p>
        </w:tc>
        <w:tc>
          <w:tcPr>
            <w:tcW w:w="4680" w:type="dxa"/>
          </w:tcPr>
          <w:p>
            <w:pPr/>
            <w:r>
              <w:t xml:space="preserve">Firebase Cloud Messaging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Mapas y direcciones</w:t>
            </w:r>
          </w:p>
        </w:tc>
        <w:tc>
          <w:tcPr>
            <w:tcW w:w="4680" w:type="dxa"/>
          </w:tcPr>
          <w:p>
            <w:pPr/>
            <w:r>
              <w:t xml:space="preserve">Google Maps SDK + Places Autocomplete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Pagos</w:t>
            </w:r>
          </w:p>
        </w:tc>
        <w:tc>
          <w:tcPr>
            <w:tcW w:w="4680" w:type="dxa"/>
          </w:tcPr>
          <w:p>
            <w:pPr/>
            <w:r>
              <w:t xml:space="preserve">Mercado Pago Checkout Pro + webhooks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Archivos</w:t>
            </w:r>
          </w:p>
        </w:tc>
        <w:tc>
          <w:tcPr>
            <w:tcW w:w="4680" w:type="dxa"/>
          </w:tcPr>
          <w:p>
            <w:pPr/>
            <w:r>
              <w:t xml:space="preserve">Firebase Storage para DNI y fotos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Panel de administración</w:t>
            </w:r>
          </w:p>
        </w:tc>
        <w:tc>
          <w:tcPr>
            <w:tcW w:w="4680" w:type="dxa"/>
          </w:tcPr>
          <w:p>
            <w:pPr/>
            <w:r>
              <w:t xml:space="preserve">Retool o Appsmith sobre Firestore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Analítica</w:t>
            </w:r>
          </w:p>
        </w:tc>
        <w:tc>
          <w:tcPr>
            <w:tcW w:w="4680" w:type="dxa"/>
          </w:tcPr>
          <w:p>
            <w:pPr/>
            <w:r>
              <w:t xml:space="preserve">Firebase Analytics + Mixpanel (plan gratuito)</w:t>
            </w:r>
          </w:p>
        </w:tc>
      </w:tr>
    </w:tbl>
    <w:p>
      <w:pPr>
        <w:pStyle w:val="Heading3"/>
      </w:pPr>
      <w:r>
        <w:t xml:space="preserve">Decisiones que ahorran plata y tiempo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Una sola app con selector de rol</w:t>
      </w:r>
      <w:r>
        <w:t xml:space="preserve">: se pasa una sola vez por la revisión de las tiendas y se mantiene un solo código.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Android primero</w:t>
      </w:r>
      <w:r>
        <w:t xml:space="preserve"> si la ciudad es mayoritariamente Android; iOS en la v1.1 o por TestFlight.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Sin mapa en vivo</w:t>
      </w:r>
      <w:r>
        <w:t xml:space="preserve">: evita el rastreo en segundo plano, que complica permisos y consume batería.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Costo de infraestructura</w:t>
      </w:r>
      <w:r>
        <w:t xml:space="preserve"> con menos de 1.000 pedidos por mes: USD 0–50 (Firebase Blaze con bajo consumo + crédito de Google Maps), más USD 30–70 por mes de FlutterFlow Pro. Montos aproximados.</w:t>
      </w:r>
    </w:p>
    <w:p>
      <w:pPr>
        <w:pStyle w:val="Heading2"/>
      </w:pPr>
      <w:r>
        <w:t xml:space="preserve">4. Validación temprana: conserjería y "Mago de Oz"</w:t>
      </w:r>
    </w:p>
    <w:p>
      <w:pPr/>
      <w:r>
        <w:t xml:space="preserve">La meta es lograr 50 trabajos pagados en 4–6 semanas, con USD 300–800 de publicidad y sin escribir código.</w:t>
      </w:r>
    </w:p>
    <w:p>
      <w:pPr>
        <w:pStyle w:val="Heading3"/>
      </w:pPr>
      <w:r>
        <w:t xml:space="preserve">Semana 0–1: preparar la oferta</w:t>
      </w:r>
    </w:p>
    <w:p>
      <w:pPr>
        <w:pStyle w:val="ListParagraph"/>
        <w:numPr>
          <w:ilvl w:val="0"/>
          <w:numId w:val="5"/>
        </w:numPr>
      </w:pPr>
      <w:r>
        <w:t xml:space="preserve">Reclutar de 10 a 15 profesionales en 3 categorías. Empezar por cerrajería, la urgencia más pura, seguida de electricidad y plomería. Buscarlos en Google Maps, grupos de Facebook y corralones.</w:t>
      </w:r>
    </w:p>
    <w:p>
      <w:pPr>
        <w:pStyle w:val="ListParagraph"/>
        <w:numPr>
          <w:ilvl w:val="0"/>
          <w:numId w:val="5"/>
        </w:numPr>
      </w:pPr>
      <w:r>
        <w:t xml:space="preserve">Verificarlos a mano: DNI, antecedentes, matrícula y una entrevista corta. Armar un grupo de WhatsApp "Profesionales reparaYa".</w:t>
      </w:r>
    </w:p>
    <w:p>
      <w:pPr>
        <w:pStyle w:val="ListParagraph"/>
        <w:numPr>
          <w:ilvl w:val="0"/>
          <w:numId w:val="5"/>
        </w:numPr>
      </w:pPr>
      <w:r>
        <w:t xml:space="preserve">Acordar las reglas: tarifa de visita, comisión del 15–20% y respuesta en menos de 5 minutos.</w:t>
      </w:r>
    </w:p>
    <w:p>
      <w:pPr>
        <w:pStyle w:val="Heading3"/>
      </w:pPr>
      <w:r>
        <w:t xml:space="preserve">Semana 1: preparar la demanda</w:t>
      </w:r>
    </w:p>
    <w:p>
      <w:pPr>
        <w:pStyle w:val="ListParagraph"/>
        <w:numPr>
          <w:ilvl w:val="0"/>
          <w:numId w:val="6"/>
        </w:numPr>
      </w:pPr>
      <w:r>
        <w:t xml:space="preserve">Landing en Carrd o Framer (USD 0–20) con un mensaje: "Un plomero, electricista o cerrajero verificado en tu casa en menos de 60 min". Un solo botón: "Pedir ahora".</w:t>
      </w:r>
    </w:p>
    <w:p>
      <w:pPr>
        <w:pStyle w:val="ListParagraph"/>
        <w:numPr>
          <w:ilvl w:val="0"/>
          <w:numId w:val="6"/>
        </w:numPr>
      </w:pPr>
      <w:r>
        <w:t xml:space="preserve">El "Mago de Oz": el botón abre un formulario de Tally o Typeform (categoría, foto, dirección, teléfono) que simula una app y muestra "Buscando profesional cercano…". Detrás, una persona reparte el pedido a mano en el grupo de WhatsApp.</w:t>
      </w:r>
    </w:p>
    <w:p>
      <w:pPr>
        <w:pStyle w:val="ListParagraph"/>
        <w:numPr>
          <w:ilvl w:val="0"/>
          <w:numId w:val="6"/>
        </w:numPr>
      </w:pPr>
      <w:r>
        <w:t xml:space="preserve">WhatsApp Business como canal alternativo, con respuestas rápidas.</w:t>
      </w:r>
    </w:p>
    <w:p>
      <w:pPr>
        <w:pStyle w:val="Heading3"/>
      </w:pPr>
      <w:r>
        <w:t xml:space="preserve">Semanas 2–5: operar y medir</w:t>
      </w:r>
    </w:p>
    <w:p>
      <w:pPr/>
      <w:r>
        <w:t xml:space="preserve">Canales de adquisición: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Google Ads</w:t>
      </w:r>
      <w:r>
        <w:t xml:space="preserve"> con palabras clave de intención alta: "cerrajero urgente [ciudad]", "electricista 24 hs [ciudad]". Es el canal que mejor imita el momento de la urgencia.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Meta Ads</w:t>
      </w:r>
      <w:r>
        <w:t xml:space="preserve"> segmentados por barrio.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Administradores de consorcios e inmobiliarias</w:t>
      </w:r>
      <w:r>
        <w:t xml:space="preserve">: volumen recurrente y canal B2B.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Stickers o imanes</w:t>
      </w:r>
      <w:r>
        <w:t xml:space="preserve"> en ascensores de edificios.</w:t>
      </w:r>
    </w:p>
    <w:p>
      <w:pPr/>
      <w:r>
        <w:t xml:space="preserve">Proceso manual por pedido:</w:t>
      </w:r>
    </w:p>
    <w:p>
      <w:pPr>
        <w:pStyle w:val="ListParagraph"/>
        <w:numPr>
          <w:ilvl w:val="0"/>
          <w:numId w:val="8"/>
        </w:numPr>
      </w:pPr>
      <w:r>
        <w:t xml:space="preserve">Llega el pedido y se publica en el grupo de profesionales.</w:t>
      </w:r>
    </w:p>
    <w:p>
      <w:pPr>
        <w:pStyle w:val="ListParagraph"/>
        <w:numPr>
          <w:ilvl w:val="0"/>
          <w:numId w:val="8"/>
        </w:numPr>
      </w:pPr>
      <w:r>
        <w:t xml:space="preserve">El primero que acepta se queda con el trabajo.</w:t>
      </w:r>
    </w:p>
    <w:p>
      <w:pPr>
        <w:pStyle w:val="ListParagraph"/>
        <w:numPr>
          <w:ilvl w:val="0"/>
          <w:numId w:val="8"/>
        </w:numPr>
      </w:pPr>
      <w:r>
        <w:t xml:space="preserve">Se le manda al cliente el nombre, la foto y el tiempo estimado por WhatsApp.</w:t>
      </w:r>
    </w:p>
    <w:p>
      <w:pPr>
        <w:pStyle w:val="ListParagraph"/>
        <w:numPr>
          <w:ilvl w:val="0"/>
          <w:numId w:val="8"/>
        </w:numPr>
      </w:pPr>
      <w:r>
        <w:t xml:space="preserve">Se cobra con un link de pago de Mercado Pago. Es imprescindible: valida la disposición real a pagar.</w:t>
      </w:r>
    </w:p>
    <w:p>
      <w:pPr>
        <w:pStyle w:val="ListParagraph"/>
        <w:numPr>
          <w:ilvl w:val="0"/>
          <w:numId w:val="8"/>
        </w:numPr>
      </w:pPr>
      <w:r>
        <w:t xml:space="preserve">Encuesta de satisfacción por WhatsApp y registro en Google Sheets.</w:t>
      </w:r>
    </w:p>
    <w:p>
      <w:pPr>
        <w:pStyle w:val="Heading3"/>
      </w:pPr>
      <w:r>
        <w:t xml:space="preserve">Métricas y criterios para seguir o frenar</w:t>
      </w:r>
    </w:p>
    <w:p>
      <w:pPr/>
      <w:r>
        <w:t xml:space="preserve">Las referencias son orientativas y conviene ajustarlas al mercado local.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valida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Referencia para seguir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Visitante a pedido</w:t>
            </w:r>
          </w:p>
        </w:tc>
        <w:tc>
          <w:tcPr>
            <w:tcW w:w="3120" w:type="dxa"/>
          </w:tcPr>
          <w:p>
            <w:pPr/>
            <w:r>
              <w:t xml:space="preserve">Interés real</w:t>
            </w:r>
          </w:p>
        </w:tc>
        <w:tc>
          <w:tcPr>
            <w:tcW w:w="3120" w:type="dxa"/>
          </w:tcPr>
          <w:p>
            <w:pPr/>
            <w:r>
              <w:t xml:space="preserve">Más de 3–5%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Pedido a trabajo pagado</w:t>
            </w:r>
          </w:p>
        </w:tc>
        <w:tc>
          <w:tcPr>
            <w:tcW w:w="3120" w:type="dxa"/>
          </w:tcPr>
          <w:p>
            <w:pPr/>
            <w:r>
              <w:t xml:space="preserve">Disposición a pagar</w:t>
            </w:r>
          </w:p>
        </w:tc>
        <w:tc>
          <w:tcPr>
            <w:tcW w:w="3120" w:type="dxa"/>
          </w:tcPr>
          <w:p>
            <w:pPr/>
            <w:r>
              <w:t xml:space="preserve">Más de 50%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Pedidos cubiertos</w:t>
            </w:r>
          </w:p>
        </w:tc>
        <w:tc>
          <w:tcPr>
            <w:tcW w:w="3120" w:type="dxa"/>
          </w:tcPr>
          <w:p>
            <w:pPr/>
            <w:r>
              <w:t xml:space="preserve">Oferta suficiente</w:t>
            </w:r>
          </w:p>
        </w:tc>
        <w:tc>
          <w:tcPr>
            <w:tcW w:w="3120" w:type="dxa"/>
          </w:tcPr>
          <w:p>
            <w:pPr/>
            <w:r>
              <w:t xml:space="preserve">Más de 80%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Tiempo hasta la llegada</w:t>
            </w:r>
          </w:p>
        </w:tc>
        <w:tc>
          <w:tcPr>
            <w:tcW w:w="3120" w:type="dxa"/>
          </w:tcPr>
          <w:p>
            <w:pPr/>
            <w:r>
              <w:t xml:space="preserve">Promesa de inmediatez</w:t>
            </w:r>
          </w:p>
        </w:tc>
        <w:tc>
          <w:tcPr>
            <w:tcW w:w="3120" w:type="dxa"/>
          </w:tcPr>
          <w:p>
            <w:pPr/>
            <w:r>
              <w:t xml:space="preserve">Mediana menor a 60 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Costo de adquisición vs. comisión</w:t>
            </w:r>
          </w:p>
        </w:tc>
        <w:tc>
          <w:tcPr>
            <w:tcW w:w="3120" w:type="dxa"/>
          </w:tcPr>
          <w:p>
            <w:pPr/>
            <w:r>
              <w:t xml:space="preserve">Economía de cada trabajo</w:t>
            </w:r>
          </w:p>
        </w:tc>
        <w:tc>
          <w:tcPr>
            <w:tcW w:w="3120" w:type="dxa"/>
          </w:tcPr>
          <w:p>
            <w:pPr/>
            <w:r>
              <w:t xml:space="preserve">Costo menor a 2 veces la comisión del primer trabajo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Recompra por la plataforma a 60 días</w:t>
            </w:r>
          </w:p>
        </w:tc>
        <w:tc>
          <w:tcPr>
            <w:tcW w:w="3120" w:type="dxa"/>
          </w:tcPr>
          <w:p>
            <w:pPr/>
            <w:r>
              <w:t xml:space="preserve">Riesgo de arreglos por fuera</w:t>
            </w:r>
          </w:p>
        </w:tc>
        <w:tc>
          <w:tcPr>
            <w:tcW w:w="3120" w:type="dxa"/>
          </w:tcPr>
          <w:p>
            <w:pPr/>
            <w:r>
              <w:t xml:space="preserve">Cualquier señal mayor a 15% es buena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Satisfacción del cliente</w:t>
            </w:r>
          </w:p>
        </w:tc>
        <w:tc>
          <w:tcPr>
            <w:tcW w:w="3120" w:type="dxa"/>
          </w:tcPr>
          <w:p>
            <w:pPr/>
            <w:r>
              <w:t xml:space="preserve">Calidad del servicio</w:t>
            </w:r>
          </w:p>
        </w:tc>
        <w:tc>
          <w:tcPr>
            <w:tcW w:w="3120" w:type="dxa"/>
          </w:tcPr>
          <w:p>
            <w:pPr/>
            <w:r>
              <w:t xml:space="preserve">Más de 4,5 estrellas</w:t>
            </w:r>
          </w:p>
        </w:tc>
      </w:tr>
    </w:tbl>
    <w:p>
      <w:pPr/>
      <w:r>
        <w:rPr>
          <w:b/>
        </w:rPr>
        <w:t xml:space="preserve">Umbral de decisión:</w:t>
      </w:r>
      <w:r>
        <w:t xml:space="preserve"> con 50 o más trabajos pagados, más del 80% de pedidos cubiertos y un costo de adquisición sostenible, se pasa a construir. Si no, ajustar categoría, precio o canal antes de gastar en desarrollo.</w:t>
      </w:r>
    </w:p>
    <w:p>
      <w:pPr/>
      <w:r>
        <w:rPr>
          <w:b/>
        </w:rPr>
        <w:t xml:space="preserve">Riesgo principal:</w:t>
      </w:r>
      <w:r>
        <w:t xml:space="preserve"> que cliente y profesional arreglen por fuera, lo que hundió a Homejoy, entre otros. La conserjería lo muestra enseguida si el cliente llama directo al profesional la segunda vez. La defensa es la garantía, la verificación y la comodidad, no el bloqueo.</w:t>
      </w:r>
    </w:p>
    <w:p>
      <w:pPr>
        <w:pStyle w:val="Heading2"/>
      </w:pPr>
      <w:r>
        <w:t xml:space="preserve">Hoja de ruta</w:t>
      </w:r>
    </w:p>
    <w:p>
      <w:pPr/>
      <w:r>
        <w:t xml:space="preserve">Del arranque al lanzamiento local pasan unas 14 semanas, con una decisión de seguir o frenar en la semana 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Semanas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Entregable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0–1</w:t>
            </w:r>
          </w:p>
        </w:tc>
        <w:tc>
          <w:tcPr>
            <w:tcW w:w="3120" w:type="dxa"/>
          </w:tcPr>
          <w:p>
            <w:pPr/>
            <w:r>
              <w:t xml:space="preserve">Preparación</w:t>
            </w:r>
          </w:p>
        </w:tc>
        <w:tc>
          <w:tcPr>
            <w:tcW w:w="3120" w:type="dxa"/>
          </w:tcPr>
          <w:p>
            <w:pPr/>
            <w:r>
              <w:t xml:space="preserve">10–15 profesionales verificados, landing y WhatsApp Business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1–6</w:t>
            </w:r>
          </w:p>
        </w:tc>
        <w:tc>
          <w:tcPr>
            <w:tcW w:w="3120" w:type="dxa"/>
          </w:tcPr>
          <w:p>
            <w:pPr/>
            <w:r>
              <w:t xml:space="preserve">Conserjería / "Mago de Oz"</w:t>
            </w:r>
          </w:p>
        </w:tc>
        <w:tc>
          <w:tcPr>
            <w:tcW w:w="3120" w:type="dxa"/>
          </w:tcPr>
          <w:p>
            <w:pPr/>
            <w:r>
              <w:t xml:space="preserve">50 o más trabajos pagados, métricas y decisión de seguir o frenar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6–12</w:t>
            </w:r>
          </w:p>
        </w:tc>
        <w:tc>
          <w:tcPr>
            <w:tcW w:w="3120" w:type="dxa"/>
          </w:tcPr>
          <w:p>
            <w:pPr/>
            <w:r>
              <w:t xml:space="preserve">Construcción del MVP</w:t>
            </w:r>
          </w:p>
        </w:tc>
        <w:tc>
          <w:tcPr>
            <w:tcW w:w="3120" w:type="dxa"/>
          </w:tcPr>
          <w:p>
            <w:pPr/>
            <w:r>
              <w:t xml:space="preserve">App en FlutterFlow + Firebase con las 8 features core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12–14</w:t>
            </w:r>
          </w:p>
        </w:tc>
        <w:tc>
          <w:tcPr>
            <w:tcW w:w="3120" w:type="dxa"/>
          </w:tcPr>
          <w:p>
            <w:pPr/>
            <w:r>
              <w:t xml:space="preserve">Beta cerrada</w:t>
            </w:r>
          </w:p>
        </w:tc>
        <w:tc>
          <w:tcPr>
            <w:tcW w:w="3120" w:type="dxa"/>
          </w:tcPr>
          <w:p>
            <w:pPr/>
            <w:r>
              <w:t xml:space="preserve">Migrar clientes y profesionales de la conserjería a la 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 en adelante</w:t>
            </w:r>
          </w:p>
        </w:tc>
        <w:tc>
          <w:tcPr>
            <w:tcW w:w="3120" w:type="dxa"/>
          </w:tcPr>
          <w:p>
            <w:pPr/>
            <w:r>
              <w:t xml:space="preserve">Lanzamiento local</w:t>
            </w:r>
          </w:p>
        </w:tc>
        <w:tc>
          <w:tcPr>
            <w:tcW w:w="3120" w:type="dxa"/>
          </w:tcPr>
          <w:p>
            <w:pPr/>
            <w:r>
              <w:t xml:space="preserve">1 ciudad y 3 categorías, manteniendo el fallback manual de operaciones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reparaYa — Plan de MVP</dc:title>
  <dc:description>Claude Docs node/306dbeb9-b522@7 docx-w6</dc:description>
  <cp:revision>7</cp:revision>
</cp:coreProperties>
</file>