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CA" w:rsidRDefault="00341EB5">
      <w:pPr>
        <w:pStyle w:val="a3"/>
        <w:spacing w:before="61"/>
        <w:ind w:left="618" w:right="594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 w:rsidR="006E1FE3">
        <w:rPr>
          <w:w w:val="95"/>
        </w:rPr>
        <w:t xml:space="preserve"> </w:t>
      </w:r>
      <w:r>
        <w:rPr>
          <w:w w:val="95"/>
        </w:rPr>
        <w:t>государственное</w:t>
      </w:r>
      <w:r w:rsidR="006E1FE3">
        <w:rPr>
          <w:w w:val="95"/>
        </w:rPr>
        <w:t xml:space="preserve"> </w:t>
      </w:r>
      <w:r>
        <w:rPr>
          <w:w w:val="95"/>
        </w:rPr>
        <w:t>автономное</w:t>
      </w:r>
      <w:r w:rsidR="006E1FE3">
        <w:rPr>
          <w:w w:val="95"/>
        </w:rPr>
        <w:t xml:space="preserve"> </w:t>
      </w:r>
      <w:r>
        <w:rPr>
          <w:w w:val="95"/>
        </w:rPr>
        <w:t>образовательное</w:t>
      </w:r>
      <w:r w:rsidR="006E1FE3">
        <w:rPr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"/>
          <w:w w:val="95"/>
        </w:rPr>
        <w:t xml:space="preserve"> </w:t>
      </w:r>
      <w:r>
        <w:t>высшего образования</w:t>
      </w:r>
    </w:p>
    <w:p w:rsidR="00EC40CA" w:rsidRDefault="00341EB5">
      <w:pPr>
        <w:pStyle w:val="a3"/>
        <w:spacing w:line="321" w:lineRule="exact"/>
        <w:ind w:left="1058" w:right="1011"/>
        <w:jc w:val="center"/>
      </w:pPr>
      <w:r>
        <w:t>«</w:t>
      </w:r>
      <w:proofErr w:type="gramStart"/>
      <w:r>
        <w:t>СЕВЕРО-КАВКАЗСКИЙ</w:t>
      </w:r>
      <w:proofErr w:type="gramEnd"/>
      <w:r w:rsidR="006E1FE3">
        <w:t xml:space="preserve"> </w:t>
      </w:r>
      <w:r>
        <w:t>ФЕДЕРАЛЬНЫЙ</w:t>
      </w:r>
      <w:r w:rsidR="006E1FE3">
        <w:t xml:space="preserve"> </w:t>
      </w:r>
      <w:r>
        <w:t>УНИВЕРСИТЕТ»</w:t>
      </w:r>
    </w:p>
    <w:p w:rsidR="006E1FE3" w:rsidRDefault="00341EB5" w:rsidP="006E1FE3">
      <w:pPr>
        <w:pStyle w:val="a3"/>
        <w:spacing w:before="189"/>
        <w:ind w:right="5966"/>
      </w:pPr>
      <w:r>
        <w:t>Институт</w:t>
      </w:r>
      <w:r w:rsidR="006E1FE3">
        <w:t xml:space="preserve"> </w:t>
      </w:r>
      <w:r>
        <w:t>цифрового</w:t>
      </w:r>
      <w:r w:rsidR="006E1FE3">
        <w:t xml:space="preserve"> </w:t>
      </w:r>
      <w:r>
        <w:t>развития</w:t>
      </w:r>
      <w:r w:rsidR="006E1FE3">
        <w:t xml:space="preserve"> </w:t>
      </w:r>
      <w:r>
        <w:rPr>
          <w:spacing w:val="-67"/>
        </w:rPr>
        <w:t xml:space="preserve"> </w:t>
      </w:r>
    </w:p>
    <w:p w:rsidR="00EC40CA" w:rsidRDefault="00341EB5" w:rsidP="006E1FE3">
      <w:pPr>
        <w:pStyle w:val="a3"/>
        <w:spacing w:before="189"/>
        <w:ind w:right="5966"/>
      </w:pPr>
      <w:r>
        <w:t>Кафедра</w:t>
      </w:r>
      <w:r>
        <w:rPr>
          <w:spacing w:val="-16"/>
        </w:rPr>
        <w:t xml:space="preserve"> </w:t>
      </w:r>
      <w:r>
        <w:t>инфо</w:t>
      </w:r>
      <w:r w:rsidR="006E1FE3">
        <w:t xml:space="preserve"> </w:t>
      </w:r>
      <w:r>
        <w:t>коммуникаций</w:t>
      </w:r>
    </w:p>
    <w:p w:rsidR="00EC40CA" w:rsidRDefault="00EC40CA">
      <w:pPr>
        <w:pStyle w:val="a3"/>
        <w:rPr>
          <w:sz w:val="30"/>
        </w:rPr>
      </w:pPr>
    </w:p>
    <w:p w:rsidR="00EC40CA" w:rsidRDefault="00EC40CA">
      <w:pPr>
        <w:pStyle w:val="a3"/>
        <w:rPr>
          <w:sz w:val="30"/>
        </w:rPr>
      </w:pPr>
    </w:p>
    <w:p w:rsidR="00EC40CA" w:rsidRDefault="00EC40CA">
      <w:pPr>
        <w:pStyle w:val="a3"/>
        <w:rPr>
          <w:sz w:val="30"/>
        </w:rPr>
      </w:pPr>
    </w:p>
    <w:p w:rsidR="00EC40CA" w:rsidRDefault="00EC40CA">
      <w:pPr>
        <w:pStyle w:val="a3"/>
        <w:spacing w:before="6"/>
        <w:rPr>
          <w:sz w:val="33"/>
        </w:rPr>
      </w:pPr>
    </w:p>
    <w:p w:rsidR="00EC40CA" w:rsidRDefault="00341EB5">
      <w:pPr>
        <w:pStyle w:val="1"/>
        <w:spacing w:before="1"/>
        <w:ind w:left="513" w:right="1011"/>
        <w:jc w:val="center"/>
      </w:pPr>
      <w:r>
        <w:t>ОТЧЕТ</w:t>
      </w:r>
    </w:p>
    <w:p w:rsidR="00EC40CA" w:rsidRDefault="00341EB5">
      <w:pPr>
        <w:spacing w:before="248"/>
        <w:ind w:left="513" w:right="101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</w:t>
      </w:r>
      <w:r w:rsidR="006E1FE3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ЛАБОРАТОРНОЙРАБОТЕ</w:t>
      </w:r>
      <w:r w:rsidR="006E1FE3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№8</w:t>
      </w:r>
    </w:p>
    <w:p w:rsidR="00EC40CA" w:rsidRDefault="006E1FE3">
      <w:pPr>
        <w:pStyle w:val="1"/>
        <w:spacing w:before="186"/>
        <w:ind w:left="527" w:right="1026"/>
        <w:jc w:val="center"/>
      </w:pPr>
      <w:r>
        <w:t>Д</w:t>
      </w:r>
      <w:r w:rsidR="00341EB5">
        <w:t>исциплины</w:t>
      </w:r>
      <w:r>
        <w:t xml:space="preserve"> </w:t>
      </w:r>
      <w:r w:rsidR="00341EB5">
        <w:t>«</w:t>
      </w:r>
      <w:r w:rsidR="00341EB5">
        <w:rPr>
          <w:shd w:val="clear" w:color="auto" w:fill="F8F8F6"/>
        </w:rPr>
        <w:t>Основы</w:t>
      </w:r>
      <w:r>
        <w:rPr>
          <w:shd w:val="clear" w:color="auto" w:fill="F8F8F6"/>
        </w:rPr>
        <w:t xml:space="preserve"> </w:t>
      </w:r>
      <w:r w:rsidR="00341EB5">
        <w:rPr>
          <w:shd w:val="clear" w:color="auto" w:fill="F8F8F6"/>
        </w:rPr>
        <w:t>кроссплатформенного</w:t>
      </w:r>
      <w:r>
        <w:rPr>
          <w:shd w:val="clear" w:color="auto" w:fill="F8F8F6"/>
        </w:rPr>
        <w:t xml:space="preserve"> </w:t>
      </w:r>
      <w:r w:rsidR="00341EB5">
        <w:rPr>
          <w:shd w:val="clear" w:color="auto" w:fill="F8F8F6"/>
        </w:rPr>
        <w:t>программирования</w:t>
      </w:r>
      <w:r w:rsidR="00341EB5">
        <w:t>»</w:t>
      </w: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spacing w:before="3" w:after="1"/>
        <w:rPr>
          <w:rFonts w:ascii="Calibri"/>
          <w:b/>
          <w:sz w:val="21"/>
        </w:rPr>
      </w:pPr>
    </w:p>
    <w:tbl>
      <w:tblPr>
        <w:tblStyle w:val="TableNormal"/>
        <w:tblW w:w="4304" w:type="dxa"/>
        <w:tblInd w:w="5984" w:type="dxa"/>
        <w:tblLayout w:type="fixed"/>
        <w:tblLook w:val="01E0" w:firstRow="1" w:lastRow="1" w:firstColumn="1" w:lastColumn="1" w:noHBand="0" w:noVBand="0"/>
      </w:tblPr>
      <w:tblGrid>
        <w:gridCol w:w="4304"/>
      </w:tblGrid>
      <w:tr w:rsidR="00EC40CA" w:rsidTr="00341EB5">
        <w:trPr>
          <w:trHeight w:val="3179"/>
        </w:trPr>
        <w:tc>
          <w:tcPr>
            <w:tcW w:w="4304" w:type="dxa"/>
          </w:tcPr>
          <w:p w:rsidR="00EC40CA" w:rsidRDefault="00341EB5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341EB5" w:rsidRDefault="00341EB5" w:rsidP="00341EB5">
            <w:pPr>
              <w:pStyle w:val="TableParagraph"/>
              <w:spacing w:before="1" w:line="235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EC40CA" w:rsidRDefault="00341EB5">
            <w:pPr>
              <w:pStyle w:val="TableParagraph"/>
              <w:spacing w:before="1" w:line="237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1</w:t>
            </w:r>
            <w:r w:rsidR="006E1FE3">
              <w:rPr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 w:rsidR="006E1FE3">
              <w:rPr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 w:rsidR="006E1FE3">
              <w:rPr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11.03.02«Инфокоммуникационные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EC40CA" w:rsidRDefault="00341EB5">
            <w:pPr>
              <w:pStyle w:val="TableParagraph"/>
              <w:spacing w:before="7" w:line="237" w:lineRule="auto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«Инфокоммуникационные</w:t>
            </w:r>
            <w:r w:rsidR="006E1FE3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системы</w:t>
            </w:r>
            <w:r w:rsidR="006E1FE3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EC40CA" w:rsidRDefault="00EC40C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C40CA" w:rsidRDefault="00EC40CA">
            <w:pPr>
              <w:pStyle w:val="TableParagraph"/>
              <w:rPr>
                <w:rFonts w:ascii="Calibri"/>
                <w:b/>
                <w:sz w:val="27"/>
              </w:rPr>
            </w:pPr>
          </w:p>
          <w:p w:rsidR="00EC40CA" w:rsidRDefault="00610F57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EC40CA" w:rsidRDefault="00341EB5">
            <w:pPr>
              <w:pStyle w:val="TableParagraph"/>
              <w:ind w:left="1713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EC40CA" w:rsidTr="00341EB5">
        <w:trPr>
          <w:trHeight w:val="1748"/>
        </w:trPr>
        <w:tc>
          <w:tcPr>
            <w:tcW w:w="4304" w:type="dxa"/>
          </w:tcPr>
          <w:p w:rsidR="00EC40CA" w:rsidRDefault="00341EB5">
            <w:pPr>
              <w:pStyle w:val="TableParagraph"/>
              <w:spacing w:before="123" w:line="235" w:lineRule="auto"/>
              <w:ind w:left="200" w:right="186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Воронкин</w:t>
            </w:r>
            <w:proofErr w:type="spellEnd"/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Р.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А,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канд.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 w:rsidR="006E1FE3">
              <w:rPr>
                <w:spacing w:val="-2"/>
                <w:sz w:val="24"/>
                <w:u w:val="single"/>
              </w:rPr>
              <w:t>т</w:t>
            </w:r>
            <w:r>
              <w:rPr>
                <w:spacing w:val="-2"/>
                <w:sz w:val="24"/>
                <w:u w:val="single"/>
              </w:rPr>
              <w:t>ехн</w:t>
            </w:r>
            <w:proofErr w:type="spellEnd"/>
            <w:r>
              <w:rPr>
                <w:spacing w:val="-2"/>
                <w:sz w:val="24"/>
                <w:u w:val="single"/>
              </w:rPr>
              <w:t>.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наук,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доцент</w:t>
            </w:r>
            <w:r w:rsidR="006E1FE3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федры</w:t>
            </w:r>
            <w:proofErr w:type="spellEnd"/>
            <w:r>
              <w:rPr>
                <w:spacing w:val="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EC40CA" w:rsidRDefault="00EC40C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EC40CA" w:rsidRDefault="00EC40CA">
            <w:pPr>
              <w:pStyle w:val="TableParagraph"/>
              <w:spacing w:before="5"/>
              <w:rPr>
                <w:rFonts w:ascii="Calibri"/>
                <w:b/>
                <w:sz w:val="27"/>
              </w:rPr>
            </w:pPr>
          </w:p>
          <w:p w:rsidR="00EC40CA" w:rsidRDefault="00610F57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86.05pt;height:.5pt;mso-position-horizontal-relative:char;mso-position-vertical-relative:line" coordsize="3721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EC40CA" w:rsidRDefault="00341EB5">
            <w:pPr>
              <w:pStyle w:val="TableParagraph"/>
              <w:spacing w:line="195" w:lineRule="exact"/>
              <w:ind w:left="1713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EC40CA" w:rsidRDefault="00EC40CA">
      <w:pPr>
        <w:pStyle w:val="a3"/>
        <w:rPr>
          <w:rFonts w:ascii="Calibri"/>
          <w:b/>
          <w:sz w:val="20"/>
        </w:rPr>
      </w:pPr>
    </w:p>
    <w:p w:rsidR="00EC40CA" w:rsidRDefault="00EC40CA">
      <w:pPr>
        <w:pStyle w:val="a3"/>
        <w:spacing w:before="6"/>
        <w:rPr>
          <w:rFonts w:ascii="Calibri"/>
          <w:b/>
          <w:sz w:val="23"/>
        </w:rPr>
      </w:pPr>
    </w:p>
    <w:p w:rsidR="00EC40CA" w:rsidRDefault="00341EB5">
      <w:pPr>
        <w:pStyle w:val="a3"/>
        <w:tabs>
          <w:tab w:val="left" w:pos="4897"/>
          <w:tab w:val="left" w:pos="9451"/>
        </w:tabs>
        <w:spacing w:before="87"/>
        <w:ind w:left="104"/>
      </w:pPr>
      <w:r>
        <w:t>Отчет</w:t>
      </w:r>
      <w:r w:rsidR="006E1FE3">
        <w:t xml:space="preserve"> </w:t>
      </w:r>
      <w:r>
        <w:t>защищен</w:t>
      </w:r>
      <w:r w:rsidR="006E1FE3">
        <w:t xml:space="preserve"> </w:t>
      </w:r>
      <w:r>
        <w:t>с</w:t>
      </w:r>
      <w:r w:rsidR="006E1FE3"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 w:rsidR="006E1FE3"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C40CA" w:rsidRDefault="00EC40CA">
      <w:pPr>
        <w:pStyle w:val="a3"/>
        <w:rPr>
          <w:sz w:val="20"/>
        </w:rPr>
      </w:pPr>
    </w:p>
    <w:p w:rsidR="006E1FE3" w:rsidRDefault="006E1FE3" w:rsidP="006E1FE3">
      <w:pPr>
        <w:spacing w:before="52"/>
        <w:ind w:right="998" w:firstLine="720"/>
        <w:jc w:val="center"/>
        <w:rPr>
          <w:rFonts w:ascii="Calibri" w:hAnsi="Calibri"/>
          <w:spacing w:val="-1"/>
          <w:sz w:val="24"/>
        </w:rPr>
      </w:pPr>
    </w:p>
    <w:p w:rsidR="006E1FE3" w:rsidRDefault="006E1FE3" w:rsidP="006E1FE3">
      <w:pPr>
        <w:spacing w:before="52"/>
        <w:ind w:right="998" w:firstLine="720"/>
        <w:jc w:val="center"/>
        <w:rPr>
          <w:rFonts w:ascii="Calibri" w:hAnsi="Calibri"/>
          <w:spacing w:val="-1"/>
          <w:sz w:val="24"/>
        </w:rPr>
      </w:pPr>
    </w:p>
    <w:p w:rsidR="00EC40CA" w:rsidRDefault="00341EB5" w:rsidP="006E1FE3">
      <w:pPr>
        <w:spacing w:before="52"/>
        <w:ind w:right="998" w:firstLine="720"/>
        <w:jc w:val="center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Ставрополь,2022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г.</w:t>
      </w:r>
    </w:p>
    <w:p w:rsidR="00EC40CA" w:rsidRDefault="00EC40CA">
      <w:pPr>
        <w:jc w:val="center"/>
        <w:rPr>
          <w:rFonts w:ascii="Calibri" w:hAnsi="Calibri"/>
          <w:sz w:val="24"/>
        </w:rPr>
        <w:sectPr w:rsidR="00EC40CA">
          <w:type w:val="continuous"/>
          <w:pgSz w:w="11950" w:h="16870"/>
          <w:pgMar w:top="1000" w:right="780" w:bottom="280" w:left="1600" w:header="720" w:footer="720" w:gutter="0"/>
          <w:cols w:space="720"/>
        </w:sectPr>
      </w:pPr>
    </w:p>
    <w:p w:rsidR="00EC40CA" w:rsidRDefault="00341EB5">
      <w:pPr>
        <w:pStyle w:val="a3"/>
        <w:spacing w:before="67" w:line="362" w:lineRule="auto"/>
        <w:ind w:left="119" w:right="705" w:firstLine="710"/>
      </w:pPr>
      <w:r>
        <w:rPr>
          <w:b/>
        </w:rPr>
        <w:lastRenderedPageBreak/>
        <w:t>Цель</w:t>
      </w:r>
      <w:r>
        <w:rPr>
          <w:b/>
          <w:spacing w:val="24"/>
        </w:rPr>
        <w:t xml:space="preserve"> </w:t>
      </w:r>
      <w:r>
        <w:rPr>
          <w:b/>
        </w:rPr>
        <w:t>работы:</w:t>
      </w:r>
      <w:r>
        <w:rPr>
          <w:b/>
          <w:spacing w:val="18"/>
        </w:rPr>
        <w:t xml:space="preserve"> </w:t>
      </w:r>
      <w:r>
        <w:t>приобретение</w:t>
      </w:r>
      <w:r>
        <w:rPr>
          <w:spacing w:val="18"/>
        </w:rPr>
        <w:t xml:space="preserve"> </w:t>
      </w:r>
      <w:r>
        <w:t>навыков</w:t>
      </w:r>
      <w:r>
        <w:rPr>
          <w:spacing w:val="20"/>
        </w:rPr>
        <w:t xml:space="preserve"> </w:t>
      </w:r>
      <w:r>
        <w:t>по</w:t>
      </w:r>
      <w:r>
        <w:rPr>
          <w:spacing w:val="17"/>
        </w:rPr>
        <w:t xml:space="preserve"> </w:t>
      </w:r>
      <w:r>
        <w:t>работе</w:t>
      </w:r>
      <w:r>
        <w:rPr>
          <w:spacing w:val="18"/>
        </w:rPr>
        <w:t xml:space="preserve"> </w:t>
      </w:r>
      <w:r>
        <w:t>с</w:t>
      </w:r>
      <w:r>
        <w:rPr>
          <w:spacing w:val="18"/>
        </w:rPr>
        <w:t xml:space="preserve"> </w:t>
      </w:r>
      <w:r>
        <w:t>функциями</w:t>
      </w:r>
      <w:r>
        <w:rPr>
          <w:spacing w:val="17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EC40CA" w:rsidRDefault="00341EB5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Ход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работы:</w:t>
      </w:r>
    </w:p>
    <w:p w:rsidR="00EC40CA" w:rsidRDefault="00341EB5">
      <w:pPr>
        <w:pStyle w:val="a3"/>
        <w:tabs>
          <w:tab w:val="left" w:pos="8455"/>
        </w:tabs>
        <w:spacing w:before="159" w:line="362" w:lineRule="auto"/>
        <w:ind w:left="119" w:right="705" w:firstLine="710"/>
      </w:pPr>
      <w:r>
        <w:t>Создал</w:t>
      </w:r>
      <w:r>
        <w:rPr>
          <w:spacing w:val="116"/>
        </w:rPr>
        <w:t xml:space="preserve"> </w:t>
      </w:r>
      <w:r>
        <w:t>новый</w:t>
      </w:r>
      <w:r>
        <w:rPr>
          <w:spacing w:val="117"/>
        </w:rPr>
        <w:t xml:space="preserve"> </w:t>
      </w:r>
      <w:proofErr w:type="spellStart"/>
      <w:r>
        <w:t>репозиторий</w:t>
      </w:r>
      <w:proofErr w:type="spellEnd"/>
      <w:r w:rsidR="006E1FE3">
        <w:t xml:space="preserve"> </w:t>
      </w:r>
      <w:hyperlink r:id="rId5" w:history="1">
        <w:r w:rsidR="006E1FE3" w:rsidRPr="003C74FB">
          <w:rPr>
            <w:rStyle w:val="a5"/>
          </w:rPr>
          <w:t>https://github.com/Alexander-its/laba-8</w:t>
        </w:r>
      </w:hyperlink>
      <w:r w:rsidR="006E1FE3">
        <w:rPr>
          <w:color w:val="0000FF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начал</w:t>
      </w:r>
      <w:r>
        <w:rPr>
          <w:spacing w:val="-67"/>
        </w:rPr>
        <w:t xml:space="preserve"> </w:t>
      </w:r>
      <w:r>
        <w:t>отработку</w:t>
      </w:r>
      <w:r>
        <w:rPr>
          <w:spacing w:val="-4"/>
        </w:rPr>
        <w:t xml:space="preserve"> </w:t>
      </w:r>
      <w:r>
        <w:t>общих</w:t>
      </w:r>
      <w:r>
        <w:rPr>
          <w:spacing w:val="-3"/>
        </w:rPr>
        <w:t xml:space="preserve"> </w:t>
      </w:r>
      <w:r>
        <w:t>заданий.</w:t>
      </w:r>
    </w:p>
    <w:p w:rsidR="00EC40CA" w:rsidRDefault="00341EB5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1:</w:t>
      </w:r>
    </w:p>
    <w:p w:rsidR="00EC40CA" w:rsidRDefault="006E1FE3" w:rsidP="00C22DCD">
      <w:pPr>
        <w:pStyle w:val="a3"/>
        <w:spacing w:before="10"/>
        <w:rPr>
          <w:b/>
          <w:sz w:val="10"/>
        </w:rPr>
      </w:pPr>
      <w:r w:rsidRPr="006E1FE3">
        <w:rPr>
          <w:b/>
          <w:noProof/>
          <w:sz w:val="10"/>
          <w:lang w:eastAsia="ru-RU"/>
        </w:rPr>
        <w:drawing>
          <wp:inline distT="0" distB="0" distL="0" distR="0">
            <wp:extent cx="4986463" cy="3649980"/>
            <wp:effectExtent l="0" t="0" r="5080" b="7620"/>
            <wp:docPr id="2" name="Рисунок 2" descr="C:\Users\GO_PB\Pictures\Screenshots\Снимок экрана (3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7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28" cy="36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CD" w:rsidRDefault="00C22DCD">
      <w:pPr>
        <w:pStyle w:val="a3"/>
        <w:spacing w:before="10"/>
        <w:rPr>
          <w:b/>
          <w:sz w:val="10"/>
        </w:rPr>
      </w:pPr>
      <w:r w:rsidRPr="00C22DCD">
        <w:rPr>
          <w:b/>
          <w:noProof/>
          <w:sz w:val="10"/>
          <w:lang w:eastAsia="ru-RU"/>
        </w:rPr>
        <w:drawing>
          <wp:inline distT="0" distB="0" distL="0" distR="0">
            <wp:extent cx="5257800" cy="800100"/>
            <wp:effectExtent l="0" t="0" r="0" b="0"/>
            <wp:docPr id="4" name="Рисунок 4" descr="C:\Users\GO_PB\Pictures\Screenshots\Снимок экрана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86" cy="8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CA" w:rsidRDefault="00341EB5">
      <w:pPr>
        <w:pStyle w:val="a3"/>
        <w:spacing w:before="129"/>
        <w:ind w:left="2594" w:right="2475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 «Задание</w:t>
      </w:r>
      <w:r>
        <w:rPr>
          <w:spacing w:val="1"/>
        </w:rPr>
        <w:t xml:space="preserve"> </w:t>
      </w:r>
      <w:r>
        <w:t>1»</w:t>
      </w: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C22DCD" w:rsidRDefault="00C22DCD">
      <w:pPr>
        <w:pStyle w:val="1"/>
        <w:spacing w:before="169"/>
        <w:rPr>
          <w:rFonts w:ascii="Times New Roman" w:hAnsi="Times New Roman"/>
        </w:rPr>
      </w:pPr>
    </w:p>
    <w:p w:rsidR="00EC40CA" w:rsidRDefault="00341EB5">
      <w:pPr>
        <w:pStyle w:val="1"/>
        <w:spacing w:before="16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 3:</w:t>
      </w:r>
    </w:p>
    <w:p w:rsidR="00610F57" w:rsidRDefault="00610F57" w:rsidP="00610F57">
      <w:pPr>
        <w:pStyle w:val="1"/>
        <w:spacing w:before="169"/>
        <w:ind w:left="0"/>
        <w:rPr>
          <w:rFonts w:ascii="Times New Roman" w:hAnsi="Times New Roman"/>
        </w:rPr>
      </w:pPr>
      <w:r w:rsidRPr="00610F57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625340" cy="4116002"/>
            <wp:effectExtent l="0" t="0" r="3810" b="0"/>
            <wp:docPr id="10" name="Рисунок 10" descr="C:\Users\GO_PB\Pictures\Screenshots\Снимок экрана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7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07" cy="412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F57" w:rsidRDefault="00610F57" w:rsidP="00610F57">
      <w:pPr>
        <w:pStyle w:val="1"/>
        <w:spacing w:before="169"/>
        <w:ind w:left="0"/>
        <w:rPr>
          <w:rFonts w:ascii="Times New Roman" w:hAnsi="Times New Roman"/>
        </w:rPr>
      </w:pPr>
      <w:r w:rsidRPr="00610F57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179820" cy="1661160"/>
            <wp:effectExtent l="0" t="0" r="0" b="0"/>
            <wp:docPr id="11" name="Рисунок 11" descr="C:\Users\GO_PB\Pictures\Screenshots\Снимок экрана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CA" w:rsidRDefault="00EC40CA"/>
    <w:p w:rsidR="00C22DCD" w:rsidRDefault="00C22DCD" w:rsidP="00C22DCD">
      <w:pPr>
        <w:pStyle w:val="a3"/>
        <w:spacing w:before="156"/>
        <w:ind w:left="2616"/>
        <w:sectPr w:rsidR="00C22DCD">
          <w:pgSz w:w="11910" w:h="16840"/>
          <w:pgMar w:top="1040" w:right="140" w:bottom="280" w:left="1580" w:header="720" w:footer="720" w:gutter="0"/>
          <w:cols w:space="720"/>
        </w:sectPr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 «Пример</w:t>
      </w:r>
      <w:r>
        <w:rPr>
          <w:spacing w:val="5"/>
        </w:rPr>
        <w:t xml:space="preserve"> </w:t>
      </w:r>
      <w:r>
        <w:t>3»</w:t>
      </w:r>
    </w:p>
    <w:p w:rsidR="00EC40CA" w:rsidRDefault="00EC40CA" w:rsidP="00C22DCD">
      <w:pPr>
        <w:pStyle w:val="a3"/>
        <w:rPr>
          <w:sz w:val="20"/>
        </w:rPr>
      </w:pPr>
    </w:p>
    <w:p w:rsidR="00EC40CA" w:rsidRDefault="00341EB5">
      <w:pPr>
        <w:pStyle w:val="a3"/>
        <w:spacing w:before="163" w:line="357" w:lineRule="auto"/>
        <w:ind w:left="119" w:right="705" w:firstLine="710"/>
      </w:pPr>
      <w:r>
        <w:rPr>
          <w:b/>
        </w:rPr>
        <w:t>Вывод:</w:t>
      </w:r>
      <w:r>
        <w:rPr>
          <w:b/>
          <w:spacing w:val="66"/>
        </w:rPr>
        <w:t xml:space="preserve"> </w:t>
      </w:r>
      <w:r>
        <w:t>Я</w:t>
      </w:r>
      <w:r>
        <w:rPr>
          <w:spacing w:val="63"/>
        </w:rPr>
        <w:t xml:space="preserve"> </w:t>
      </w:r>
      <w:r>
        <w:t>приобрёл</w:t>
      </w:r>
      <w:r>
        <w:rPr>
          <w:spacing w:val="62"/>
        </w:rPr>
        <w:t xml:space="preserve"> </w:t>
      </w:r>
      <w:r>
        <w:t>навыки</w:t>
      </w:r>
      <w:r>
        <w:rPr>
          <w:spacing w:val="65"/>
        </w:rPr>
        <w:t xml:space="preserve"> </w:t>
      </w:r>
      <w:r>
        <w:t>по</w:t>
      </w:r>
      <w:r>
        <w:rPr>
          <w:spacing w:val="61"/>
        </w:rPr>
        <w:t xml:space="preserve"> </w:t>
      </w:r>
      <w:r>
        <w:t>работе</w:t>
      </w:r>
      <w:r>
        <w:rPr>
          <w:spacing w:val="69"/>
        </w:rPr>
        <w:t xml:space="preserve"> </w:t>
      </w:r>
      <w:r>
        <w:t>с</w:t>
      </w:r>
      <w:r>
        <w:rPr>
          <w:spacing w:val="63"/>
        </w:rPr>
        <w:t xml:space="preserve"> </w:t>
      </w:r>
      <w:r>
        <w:t>функциями</w:t>
      </w:r>
      <w:r>
        <w:rPr>
          <w:spacing w:val="62"/>
        </w:rPr>
        <w:t xml:space="preserve"> </w:t>
      </w:r>
      <w:r>
        <w:t>при</w:t>
      </w:r>
      <w:r>
        <w:rPr>
          <w:spacing w:val="61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>
        <w:t>.</w:t>
      </w:r>
    </w:p>
    <w:p w:rsidR="00EC40CA" w:rsidRDefault="00341EB5">
      <w:pPr>
        <w:pStyle w:val="1"/>
        <w:spacing w:before="11"/>
        <w:rPr>
          <w:rFonts w:ascii="Times New Roman" w:hAnsi="Times New Roman"/>
        </w:rPr>
      </w:pPr>
      <w:r>
        <w:rPr>
          <w:rFonts w:ascii="Times New Roman" w:hAnsi="Times New Roman"/>
        </w:rPr>
        <w:t>Контрольные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вопросы</w:t>
      </w:r>
    </w:p>
    <w:p w:rsidR="00EC40CA" w:rsidRDefault="00341EB5">
      <w:pPr>
        <w:pStyle w:val="a4"/>
        <w:numPr>
          <w:ilvl w:val="0"/>
          <w:numId w:val="1"/>
        </w:numPr>
        <w:tabs>
          <w:tab w:val="left" w:pos="1537"/>
        </w:tabs>
        <w:spacing w:before="162"/>
        <w:ind w:hanging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EC40CA" w:rsidRDefault="00341EB5">
      <w:pPr>
        <w:pStyle w:val="a3"/>
        <w:spacing w:before="178" w:line="276" w:lineRule="auto"/>
        <w:ind w:left="119" w:right="717" w:firstLine="710"/>
        <w:jc w:val="both"/>
      </w:pPr>
      <w:proofErr w:type="spellStart"/>
      <w:proofErr w:type="gramStart"/>
      <w:r>
        <w:t>Ответ:Функция</w:t>
      </w:r>
      <w:proofErr w:type="spellEnd"/>
      <w:proofErr w:type="gramEnd"/>
      <w:r>
        <w:t xml:space="preserve"> в программировании представляет собой обособленный</w:t>
      </w:r>
      <w:r>
        <w:rPr>
          <w:spacing w:val="-67"/>
        </w:rPr>
        <w:t xml:space="preserve"> </w:t>
      </w:r>
      <w:r>
        <w:t>участок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proofErr w:type="spellStart"/>
      <w:r>
        <w:t>можновызывать</w:t>
      </w:r>
      <w:proofErr w:type="spellEnd"/>
      <w:r>
        <w:t>,</w:t>
      </w:r>
      <w:r>
        <w:rPr>
          <w:spacing w:val="1"/>
        </w:rPr>
        <w:t xml:space="preserve"> </w:t>
      </w:r>
      <w:r>
        <w:t>обратившись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назван.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proofErr w:type="spellStart"/>
      <w:r>
        <w:t>происходитвыполнение</w:t>
      </w:r>
      <w:proofErr w:type="spellEnd"/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тела</w:t>
      </w:r>
      <w:r>
        <w:rPr>
          <w:spacing w:val="-67"/>
        </w:rPr>
        <w:t xml:space="preserve"> </w:t>
      </w:r>
      <w:r>
        <w:t>функции.</w:t>
      </w:r>
    </w:p>
    <w:p w:rsidR="00EC40CA" w:rsidRDefault="00341EB5">
      <w:pPr>
        <w:pStyle w:val="a3"/>
        <w:spacing w:before="204" w:line="276" w:lineRule="auto"/>
        <w:ind w:left="119" w:right="715" w:firstLine="710"/>
        <w:jc w:val="both"/>
      </w:pPr>
      <w:r>
        <w:t>Функции можно сравнить с небольшими программками, которые сами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себе,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автономно,</w:t>
      </w:r>
      <w:r>
        <w:rPr>
          <w:spacing w:val="1"/>
        </w:rPr>
        <w:t xml:space="preserve"> </w:t>
      </w:r>
      <w:proofErr w:type="spellStart"/>
      <w:r>
        <w:t>неисполняются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встраиваются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обычную</w:t>
      </w:r>
      <w:r>
        <w:rPr>
          <w:spacing w:val="1"/>
        </w:rPr>
        <w:t xml:space="preserve"> </w:t>
      </w:r>
      <w:r>
        <w:t>программу.</w:t>
      </w:r>
    </w:p>
    <w:p w:rsidR="00EC40CA" w:rsidRDefault="00EC40CA">
      <w:pPr>
        <w:spacing w:line="276" w:lineRule="auto"/>
        <w:jc w:val="both"/>
      </w:pP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spacing w:before="72"/>
        <w:ind w:hanging="707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 операторов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def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return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C22DCD" w:rsidRDefault="00C22DCD" w:rsidP="00C22DCD">
      <w:pPr>
        <w:pStyle w:val="a3"/>
        <w:spacing w:before="182" w:line="276" w:lineRule="auto"/>
        <w:ind w:left="119" w:right="719" w:firstLine="710"/>
        <w:jc w:val="both"/>
      </w:pPr>
      <w:r>
        <w:t>Ответ: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t>,</w:t>
      </w:r>
      <w:r>
        <w:rPr>
          <w:spacing w:val="1"/>
        </w:rPr>
        <w:t xml:space="preserve"> </w:t>
      </w:r>
      <w:r>
        <w:t>выполняемый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возвращена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передана.</w:t>
      </w:r>
      <w:r>
        <w:rPr>
          <w:spacing w:val="1"/>
        </w:rPr>
        <w:t xml:space="preserve"> </w:t>
      </w:r>
      <w:r>
        <w:t>Свободные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вложенной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обращаться к</w:t>
      </w:r>
      <w:r>
        <w:rPr>
          <w:spacing w:val="-2"/>
        </w:rPr>
        <w:t xml:space="preserve"> </w:t>
      </w:r>
      <w:r>
        <w:t>локальным</w:t>
      </w:r>
      <w:r>
        <w:rPr>
          <w:spacing w:val="-1"/>
        </w:rPr>
        <w:t xml:space="preserve"> </w:t>
      </w:r>
      <w:r>
        <w:t>переменным</w:t>
      </w:r>
      <w:r>
        <w:rPr>
          <w:spacing w:val="-2"/>
        </w:rPr>
        <w:t xml:space="preserve"> </w:t>
      </w:r>
      <w:r>
        <w:t>функции, содержащей</w:t>
      </w:r>
      <w:r>
        <w:rPr>
          <w:spacing w:val="-2"/>
        </w:rPr>
        <w:t xml:space="preserve"> </w:t>
      </w:r>
      <w:proofErr w:type="spellStart"/>
      <w:r>
        <w:t>def</w:t>
      </w:r>
      <w:proofErr w:type="spellEnd"/>
      <w:r>
        <w:t>.</w:t>
      </w:r>
    </w:p>
    <w:p w:rsidR="00C22DCD" w:rsidRDefault="00C22DCD" w:rsidP="00C22DCD">
      <w:pPr>
        <w:pStyle w:val="a3"/>
        <w:spacing w:before="200" w:line="276" w:lineRule="auto"/>
        <w:ind w:left="119" w:right="708" w:firstLine="710"/>
        <w:jc w:val="both"/>
      </w:pPr>
      <w:r>
        <w:t xml:space="preserve">Оператор </w:t>
      </w:r>
      <w:proofErr w:type="spellStart"/>
      <w:r>
        <w:t>return</w:t>
      </w:r>
      <w:proofErr w:type="spellEnd"/>
      <w:r>
        <w:t xml:space="preserve"> возвращает значение из функции. </w:t>
      </w:r>
      <w:proofErr w:type="spellStart"/>
      <w:r>
        <w:t>return</w:t>
      </w:r>
      <w:proofErr w:type="spellEnd"/>
      <w:r>
        <w:t xml:space="preserve"> без аргумента</w:t>
      </w:r>
      <w:r>
        <w:rPr>
          <w:spacing w:val="1"/>
        </w:rPr>
        <w:t xml:space="preserve"> </w:t>
      </w:r>
      <w:r>
        <w:t xml:space="preserve">возвращает </w:t>
      </w:r>
      <w:proofErr w:type="spellStart"/>
      <w:r>
        <w:t>None</w:t>
      </w:r>
      <w:proofErr w:type="spellEnd"/>
      <w:r>
        <w:t xml:space="preserve">. Функции, у которых </w:t>
      </w:r>
      <w:proofErr w:type="spellStart"/>
      <w:r>
        <w:t>return</w:t>
      </w:r>
      <w:proofErr w:type="spellEnd"/>
      <w:r>
        <w:t xml:space="preserve"> не определен, также возвращает</w:t>
      </w:r>
      <w:r>
        <w:rPr>
          <w:spacing w:val="-67"/>
        </w:rPr>
        <w:t xml:space="preserve"> </w:t>
      </w:r>
      <w:proofErr w:type="spellStart"/>
      <w:r>
        <w:t>None</w:t>
      </w:r>
      <w:proofErr w:type="spellEnd"/>
      <w:r>
        <w:t>.</w:t>
      </w:r>
    </w:p>
    <w:p w:rsidR="00C22DCD" w:rsidRDefault="00C22DCD" w:rsidP="00C22DCD">
      <w:pPr>
        <w:pStyle w:val="a3"/>
        <w:spacing w:before="9"/>
        <w:rPr>
          <w:sz w:val="9"/>
        </w:rPr>
      </w:pP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spacing w:before="87" w:line="264" w:lineRule="auto"/>
        <w:ind w:left="119" w:right="718" w:firstLine="71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написании 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22DCD" w:rsidRDefault="00C22DCD" w:rsidP="00C22DCD">
      <w:pPr>
        <w:pStyle w:val="a3"/>
        <w:spacing w:before="146" w:line="276" w:lineRule="auto"/>
        <w:ind w:left="119" w:right="707" w:firstLine="710"/>
        <w:jc w:val="both"/>
      </w:pPr>
      <w:proofErr w:type="spellStart"/>
      <w:proofErr w:type="gramStart"/>
      <w:r>
        <w:t>Ответ:В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переменная,</w:t>
      </w:r>
      <w:r>
        <w:rPr>
          <w:spacing w:val="1"/>
        </w:rPr>
        <w:t xml:space="preserve"> </w:t>
      </w:r>
      <w:r>
        <w:t>объявленная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видимости,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u w:val="single"/>
        </w:rPr>
        <w:t>глобальной</w:t>
      </w:r>
      <w:r>
        <w:rPr>
          <w:spacing w:val="1"/>
        </w:rPr>
        <w:t xml:space="preserve"> </w:t>
      </w:r>
      <w:r>
        <w:t>переменной.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внутри,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</w:t>
      </w:r>
      <w:r>
        <w:rPr>
          <w:spacing w:val="1"/>
        </w:rPr>
        <w:t xml:space="preserve"> </w:t>
      </w:r>
      <w:r>
        <w:t>функции.</w:t>
      </w:r>
    </w:p>
    <w:p w:rsidR="00C22DCD" w:rsidRDefault="00C22DCD" w:rsidP="00C22DCD">
      <w:pPr>
        <w:pStyle w:val="a3"/>
        <w:spacing w:before="205" w:line="276" w:lineRule="auto"/>
        <w:ind w:left="119" w:right="719" w:firstLine="710"/>
        <w:jc w:val="both"/>
      </w:pPr>
      <w:r>
        <w:t>Переменная,</w:t>
      </w:r>
      <w:r>
        <w:rPr>
          <w:spacing w:val="1"/>
        </w:rPr>
        <w:t xml:space="preserve"> </w:t>
      </w:r>
      <w:r>
        <w:t>объявленная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тела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t>видимости,</w:t>
      </w:r>
      <w:r>
        <w:rPr>
          <w:spacing w:val="2"/>
        </w:rPr>
        <w:t xml:space="preserve"> </w:t>
      </w:r>
      <w:r>
        <w:t>называется</w:t>
      </w:r>
      <w:r>
        <w:rPr>
          <w:spacing w:val="8"/>
        </w:rPr>
        <w:t xml:space="preserve"> </w:t>
      </w:r>
      <w:r>
        <w:rPr>
          <w:u w:val="single"/>
        </w:rPr>
        <w:t>локальной</w:t>
      </w:r>
      <w:r>
        <w:rPr>
          <w:spacing w:val="1"/>
        </w:rPr>
        <w:t xml:space="preserve"> </w:t>
      </w:r>
      <w:r>
        <w:t>переменной.</w:t>
      </w: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ind w:hanging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вернуть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C22DCD" w:rsidRDefault="00C22DCD" w:rsidP="00C22DCD">
      <w:pPr>
        <w:pStyle w:val="a3"/>
        <w:spacing w:before="177" w:line="276" w:lineRule="auto"/>
        <w:ind w:left="119" w:right="709" w:firstLine="710"/>
        <w:jc w:val="both"/>
      </w:pPr>
      <w:proofErr w:type="spellStart"/>
      <w:proofErr w:type="gramStart"/>
      <w:r>
        <w:t>Ответ:В</w:t>
      </w:r>
      <w:proofErr w:type="spellEnd"/>
      <w:proofErr w:type="gramEnd"/>
      <w:r>
        <w:rPr>
          <w:spacing w:val="1"/>
        </w:rPr>
        <w:t xml:space="preserve"> </w:t>
      </w:r>
      <w:r>
        <w:t>Питоне</w:t>
      </w:r>
      <w:r>
        <w:rPr>
          <w:spacing w:val="1"/>
        </w:rPr>
        <w:t xml:space="preserve"> </w:t>
      </w:r>
      <w:r>
        <w:t>позволительно</w:t>
      </w:r>
      <w:r>
        <w:rPr>
          <w:spacing w:val="1"/>
        </w:rPr>
        <w:t xml:space="preserve"> </w:t>
      </w:r>
      <w:r>
        <w:t>возвращать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объектов,</w:t>
      </w:r>
      <w:r>
        <w:rPr>
          <w:spacing w:val="3"/>
        </w:rPr>
        <w:t xml:space="preserve"> </w:t>
      </w:r>
      <w:r>
        <w:t>перечислив</w:t>
      </w:r>
      <w:r>
        <w:rPr>
          <w:spacing w:val="-1"/>
        </w:rPr>
        <w:t xml:space="preserve"> </w:t>
      </w:r>
      <w:r>
        <w:t>их</w:t>
      </w:r>
      <w:r>
        <w:rPr>
          <w:spacing w:val="-4"/>
        </w:rPr>
        <w:t xml:space="preserve"> </w:t>
      </w:r>
      <w:proofErr w:type="spellStart"/>
      <w:r>
        <w:t>череззапятую</w:t>
      </w:r>
      <w:proofErr w:type="spellEnd"/>
      <w:r>
        <w:rPr>
          <w:spacing w:val="-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 xml:space="preserve">команды </w:t>
      </w:r>
      <w:proofErr w:type="spellStart"/>
      <w:r>
        <w:t>return</w:t>
      </w:r>
      <w:proofErr w:type="spellEnd"/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spacing w:before="206"/>
        <w:ind w:hanging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5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функцию?</w:t>
      </w:r>
    </w:p>
    <w:p w:rsidR="00C22DCD" w:rsidRDefault="00C22DCD" w:rsidP="00C22DCD">
      <w:pPr>
        <w:pStyle w:val="a3"/>
        <w:spacing w:before="182" w:line="276" w:lineRule="auto"/>
        <w:ind w:left="119" w:right="707" w:firstLine="710"/>
        <w:jc w:val="both"/>
      </w:pPr>
      <w:proofErr w:type="spellStart"/>
      <w:proofErr w:type="gramStart"/>
      <w:r>
        <w:t>Ответ:По</w:t>
      </w:r>
      <w:proofErr w:type="spellEnd"/>
      <w:proofErr w:type="gramEnd"/>
      <w:r>
        <w:t xml:space="preserve"> умолчанию аргументы могут передаваться в функцию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положению,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ключевому</w:t>
      </w:r>
      <w:r>
        <w:rPr>
          <w:spacing w:val="1"/>
        </w:rPr>
        <w:t xml:space="preserve"> </w:t>
      </w:r>
      <w:r>
        <w:t>слову.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удобочитаемости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lastRenderedPageBreak/>
        <w:t xml:space="preserve">передачи </w:t>
      </w:r>
      <w:proofErr w:type="spellStart"/>
      <w:proofErr w:type="gramStart"/>
      <w:r>
        <w:t>аргументов.где</w:t>
      </w:r>
      <w:proofErr w:type="spellEnd"/>
      <w:proofErr w:type="gramEnd"/>
      <w:r>
        <w:t xml:space="preserve"> символы / и * являются НЕ обязательными. Эти</w:t>
      </w:r>
      <w:r>
        <w:rPr>
          <w:spacing w:val="1"/>
        </w:rPr>
        <w:t xml:space="preserve"> </w:t>
      </w:r>
      <w:r>
        <w:t>символы указывают тип аргумента в зависимости от того, как они могут быть</w:t>
      </w:r>
      <w:r>
        <w:rPr>
          <w:spacing w:val="-67"/>
        </w:rPr>
        <w:t xml:space="preserve"> </w:t>
      </w:r>
      <w:r>
        <w:t>переданы в функцию:</w:t>
      </w:r>
    </w:p>
    <w:p w:rsidR="00C22DCD" w:rsidRDefault="00C22DCD" w:rsidP="00C22DCD">
      <w:pPr>
        <w:pStyle w:val="a3"/>
        <w:spacing w:before="199"/>
        <w:ind w:left="119"/>
      </w:pPr>
      <w:r>
        <w:t>только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позиции,</w:t>
      </w:r>
    </w:p>
    <w:p w:rsidR="00C22DCD" w:rsidRDefault="00C22DCD" w:rsidP="00C22DCD">
      <w:pPr>
        <w:pStyle w:val="a3"/>
        <w:spacing w:before="249" w:line="424" w:lineRule="auto"/>
        <w:ind w:left="830" w:right="5666" w:hanging="711"/>
      </w:pPr>
      <w:r>
        <w:t>по позиции или по ключевому слову</w:t>
      </w:r>
      <w:r>
        <w:rPr>
          <w:spacing w:val="-67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ключевому</w:t>
      </w:r>
      <w:r>
        <w:rPr>
          <w:spacing w:val="-5"/>
        </w:rPr>
        <w:t xml:space="preserve"> </w:t>
      </w:r>
      <w:r>
        <w:t>слову.</w:t>
      </w: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8"/>
        <w:ind w:hanging="707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умолчанию?</w:t>
      </w:r>
    </w:p>
    <w:p w:rsidR="00C22DCD" w:rsidRDefault="00C22DCD" w:rsidP="00C22DCD">
      <w:pPr>
        <w:pStyle w:val="a3"/>
        <w:spacing w:before="182" w:line="276" w:lineRule="auto"/>
        <w:ind w:left="119" w:right="705" w:firstLine="710"/>
      </w:pPr>
      <w:proofErr w:type="spellStart"/>
      <w:proofErr w:type="gramStart"/>
      <w:r>
        <w:t>Ответ:Значения</w:t>
      </w:r>
      <w:proofErr w:type="spellEnd"/>
      <w:proofErr w:type="gramEnd"/>
      <w:r>
        <w:rPr>
          <w:spacing w:val="14"/>
        </w:rPr>
        <w:t xml:space="preserve"> </w:t>
      </w:r>
      <w:r>
        <w:t>параметров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умолчанию</w:t>
      </w:r>
      <w:r>
        <w:rPr>
          <w:spacing w:val="11"/>
        </w:rPr>
        <w:t xml:space="preserve"> </w:t>
      </w:r>
      <w:r>
        <w:t>создаются</w:t>
      </w:r>
      <w:r>
        <w:rPr>
          <w:spacing w:val="14"/>
        </w:rPr>
        <w:t xml:space="preserve"> </w:t>
      </w:r>
      <w:r>
        <w:t>при</w:t>
      </w:r>
      <w:r>
        <w:rPr>
          <w:spacing w:val="11"/>
        </w:rPr>
        <w:t xml:space="preserve"> </w:t>
      </w:r>
      <w:r>
        <w:t>определении</w:t>
      </w:r>
      <w:r>
        <w:rPr>
          <w:spacing w:val="-67"/>
        </w:rPr>
        <w:t xml:space="preserve"> </w:t>
      </w:r>
      <w:r>
        <w:t>функции,</w:t>
      </w:r>
      <w:r>
        <w:rPr>
          <w:spacing w:val="51"/>
        </w:rPr>
        <w:t xml:space="preserve"> </w:t>
      </w:r>
      <w:r>
        <w:t>а</w:t>
      </w:r>
      <w:r>
        <w:rPr>
          <w:spacing w:val="50"/>
        </w:rPr>
        <w:t xml:space="preserve"> </w:t>
      </w:r>
      <w:r>
        <w:t>НЕ</w:t>
      </w:r>
      <w:r>
        <w:rPr>
          <w:spacing w:val="49"/>
        </w:rPr>
        <w:t xml:space="preserve"> </w:t>
      </w:r>
      <w:r>
        <w:t>каждый</w:t>
      </w:r>
      <w:r>
        <w:rPr>
          <w:spacing w:val="49"/>
        </w:rPr>
        <w:t xml:space="preserve"> </w:t>
      </w:r>
      <w:r>
        <w:t>раз,</w:t>
      </w:r>
      <w:r>
        <w:rPr>
          <w:spacing w:val="52"/>
        </w:rPr>
        <w:t xml:space="preserve"> </w:t>
      </w:r>
      <w:r>
        <w:t>когда</w:t>
      </w:r>
      <w:r>
        <w:rPr>
          <w:spacing w:val="50"/>
        </w:rPr>
        <w:t xml:space="preserve"> </w:t>
      </w:r>
      <w:r>
        <w:t>она</w:t>
      </w:r>
      <w:r>
        <w:rPr>
          <w:spacing w:val="51"/>
        </w:rPr>
        <w:t xml:space="preserve"> </w:t>
      </w:r>
      <w:r>
        <w:t>вызывается</w:t>
      </w:r>
      <w:r>
        <w:rPr>
          <w:spacing w:val="50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коде</w:t>
      </w:r>
      <w:r>
        <w:rPr>
          <w:spacing w:val="50"/>
        </w:rPr>
        <w:t xml:space="preserve"> </w:t>
      </w:r>
      <w:r>
        <w:t>программы.</w:t>
      </w:r>
      <w:r>
        <w:rPr>
          <w:spacing w:val="52"/>
        </w:rPr>
        <w:t xml:space="preserve"> </w:t>
      </w:r>
      <w:r>
        <w:t>Это</w:t>
      </w:r>
    </w:p>
    <w:p w:rsidR="00C22DCD" w:rsidRDefault="00C22DCD" w:rsidP="00C22DCD">
      <w:pPr>
        <w:spacing w:line="276" w:lineRule="auto"/>
      </w:pPr>
    </w:p>
    <w:p w:rsidR="00C22DCD" w:rsidRDefault="00C22DCD" w:rsidP="00C22DCD">
      <w:pPr>
        <w:pStyle w:val="a3"/>
        <w:spacing w:before="67" w:line="276" w:lineRule="auto"/>
        <w:ind w:left="119" w:right="704"/>
        <w:jc w:val="both"/>
      </w:pPr>
      <w:r>
        <w:t>означает, что эти выражение вычисляется один раз, и что для каждого вызова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предварительно</w:t>
      </w:r>
      <w:r>
        <w:rPr>
          <w:spacing w:val="1"/>
        </w:rPr>
        <w:t xml:space="preserve"> </w:t>
      </w:r>
      <w:r>
        <w:t>вычисленное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функция изменяет объект (например, путем добавления элемента в список,</w:t>
      </w:r>
      <w:r>
        <w:rPr>
          <w:spacing w:val="1"/>
        </w:rPr>
        <w:t xml:space="preserve"> </w:t>
      </w:r>
      <w:r>
        <w:t>словарь),</w:t>
      </w:r>
      <w:r>
        <w:rPr>
          <w:spacing w:val="2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 умолчанию</w:t>
      </w:r>
      <w:r>
        <w:rPr>
          <w:spacing w:val="-1"/>
        </w:rPr>
        <w:t xml:space="preserve"> </w:t>
      </w:r>
      <w:r>
        <w:t>фактически изменяется.</w:t>
      </w:r>
    </w:p>
    <w:p w:rsidR="00C22DCD" w:rsidRP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rPr>
          <w:sz w:val="28"/>
        </w:rPr>
      </w:pPr>
      <w:r w:rsidRPr="00C22DCD">
        <w:rPr>
          <w:sz w:val="28"/>
        </w:rPr>
        <w:t>Каково</w:t>
      </w:r>
      <w:r w:rsidRPr="00C22DCD">
        <w:rPr>
          <w:spacing w:val="-5"/>
          <w:sz w:val="28"/>
        </w:rPr>
        <w:t xml:space="preserve"> </w:t>
      </w:r>
      <w:r w:rsidRPr="00C22DCD">
        <w:rPr>
          <w:sz w:val="28"/>
        </w:rPr>
        <w:t>назначение</w:t>
      </w:r>
      <w:r w:rsidRPr="00C22DCD">
        <w:rPr>
          <w:spacing w:val="1"/>
          <w:sz w:val="28"/>
        </w:rPr>
        <w:t xml:space="preserve"> </w:t>
      </w:r>
      <w:proofErr w:type="spellStart"/>
      <w:r w:rsidRPr="00C22DCD">
        <w:rPr>
          <w:sz w:val="28"/>
        </w:rPr>
        <w:t>lambda</w:t>
      </w:r>
      <w:proofErr w:type="spellEnd"/>
      <w:r w:rsidRPr="00C22DCD">
        <w:rPr>
          <w:sz w:val="28"/>
        </w:rPr>
        <w:t>-выражений</w:t>
      </w:r>
      <w:r w:rsidRPr="00C22DCD">
        <w:rPr>
          <w:spacing w:val="-4"/>
          <w:sz w:val="28"/>
        </w:rPr>
        <w:t xml:space="preserve"> </w:t>
      </w:r>
      <w:r w:rsidRPr="00C22DCD">
        <w:rPr>
          <w:sz w:val="28"/>
        </w:rPr>
        <w:t>в</w:t>
      </w:r>
      <w:r w:rsidRPr="00C22DCD">
        <w:rPr>
          <w:spacing w:val="-5"/>
          <w:sz w:val="28"/>
        </w:rPr>
        <w:t xml:space="preserve"> </w:t>
      </w:r>
      <w:r w:rsidRPr="00C22DCD">
        <w:rPr>
          <w:sz w:val="28"/>
        </w:rPr>
        <w:t>языке</w:t>
      </w:r>
      <w:r w:rsidRPr="00C22DCD">
        <w:rPr>
          <w:spacing w:val="-4"/>
          <w:sz w:val="28"/>
        </w:rPr>
        <w:t xml:space="preserve"> </w:t>
      </w:r>
      <w:proofErr w:type="spellStart"/>
      <w:r w:rsidRPr="00C22DCD">
        <w:rPr>
          <w:sz w:val="28"/>
        </w:rPr>
        <w:t>Python</w:t>
      </w:r>
      <w:proofErr w:type="spellEnd"/>
      <w:r w:rsidRPr="00C22DCD">
        <w:rPr>
          <w:sz w:val="28"/>
        </w:rPr>
        <w:t>?</w:t>
      </w:r>
    </w:p>
    <w:p w:rsidR="00C22DCD" w:rsidRDefault="00C22DCD" w:rsidP="00C22DCD">
      <w:pPr>
        <w:pStyle w:val="a3"/>
        <w:spacing w:before="182" w:line="276" w:lineRule="auto"/>
        <w:ind w:left="119" w:right="705" w:firstLine="710"/>
        <w:jc w:val="both"/>
      </w:pPr>
      <w:proofErr w:type="spellStart"/>
      <w:proofErr w:type="gramStart"/>
      <w:r>
        <w:t>Ответ:Python</w:t>
      </w:r>
      <w:proofErr w:type="spellEnd"/>
      <w:proofErr w:type="gramEnd"/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интересный</w:t>
      </w:r>
      <w:r>
        <w:rPr>
          <w:spacing w:val="1"/>
        </w:rPr>
        <w:t xml:space="preserve"> </w:t>
      </w:r>
      <w:r>
        <w:t>синтаксис,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 xml:space="preserve">определять </w:t>
      </w:r>
      <w:proofErr w:type="spellStart"/>
      <w:r>
        <w:t>небольшиеоднострочные</w:t>
      </w:r>
      <w:proofErr w:type="spellEnd"/>
      <w:r>
        <w:t xml:space="preserve"> функции на лету. Позаимствованные из</w:t>
      </w:r>
      <w:r>
        <w:rPr>
          <w:spacing w:val="1"/>
        </w:rPr>
        <w:t xml:space="preserve"> </w:t>
      </w:r>
      <w:proofErr w:type="spellStart"/>
      <w:r>
        <w:t>Lisp</w:t>
      </w:r>
      <w:proofErr w:type="spellEnd"/>
      <w:r>
        <w:t>, так называемые</w:t>
      </w:r>
      <w:r>
        <w:rPr>
          <w:spacing w:val="1"/>
        </w:rPr>
        <w:t xml:space="preserve"> </w:t>
      </w:r>
      <w:proofErr w:type="spellStart"/>
      <w:r>
        <w:t>lambda-функциимогут</w:t>
      </w:r>
      <w:proofErr w:type="spellEnd"/>
      <w:r>
        <w:t xml:space="preserve"> быть использованы везде, где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proofErr w:type="spellStart"/>
      <w:proofErr w:type="gramStart"/>
      <w:r>
        <w:t>функция.lambda</w:t>
      </w:r>
      <w:proofErr w:type="spellEnd"/>
      <w:proofErr w:type="gramEnd"/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инструкция.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 xml:space="preserve">причине ключевое слово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можетпоявляться</w:t>
      </w:r>
      <w:proofErr w:type="spellEnd"/>
      <w:r>
        <w:t xml:space="preserve"> там, где синтаксис языка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 не позволяет использовать инструкцию </w:t>
      </w:r>
      <w:proofErr w:type="spellStart"/>
      <w:proofErr w:type="gramStart"/>
      <w:r>
        <w:t>def</w:t>
      </w:r>
      <w:proofErr w:type="spellEnd"/>
      <w:r>
        <w:t xml:space="preserve"> ,</w:t>
      </w:r>
      <w:proofErr w:type="gramEnd"/>
      <w:r>
        <w:t xml:space="preserve"> –внутри литералов или в</w:t>
      </w:r>
      <w:r>
        <w:rPr>
          <w:spacing w:val="1"/>
        </w:rPr>
        <w:t xml:space="preserve"> </w:t>
      </w:r>
      <w:r>
        <w:t>вызовах</w:t>
      </w:r>
      <w:r>
        <w:rPr>
          <w:spacing w:val="-4"/>
        </w:rPr>
        <w:t xml:space="preserve"> </w:t>
      </w:r>
      <w:r>
        <w:t>функций,</w:t>
      </w:r>
      <w:r>
        <w:rPr>
          <w:spacing w:val="3"/>
        </w:rPr>
        <w:t xml:space="preserve"> </w:t>
      </w:r>
      <w:r>
        <w:t>например.</w:t>
      </w: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7"/>
        </w:tabs>
        <w:spacing w:before="207"/>
        <w:ind w:hanging="707"/>
        <w:rPr>
          <w:sz w:val="28"/>
        </w:rPr>
      </w:pP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кода</w:t>
      </w:r>
      <w:r>
        <w:rPr>
          <w:spacing w:val="-6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-7"/>
          <w:sz w:val="28"/>
        </w:rPr>
        <w:t xml:space="preserve"> </w:t>
      </w:r>
      <w:r>
        <w:rPr>
          <w:sz w:val="28"/>
        </w:rPr>
        <w:t>PEP257?</w:t>
      </w:r>
    </w:p>
    <w:p w:rsidR="00C22DCD" w:rsidRDefault="00C22DCD" w:rsidP="00C22DCD">
      <w:pPr>
        <w:pStyle w:val="a3"/>
        <w:spacing w:before="182" w:line="276" w:lineRule="auto"/>
        <w:ind w:left="119" w:right="704" w:firstLine="710"/>
        <w:jc w:val="both"/>
      </w:pPr>
      <w:proofErr w:type="spellStart"/>
      <w:proofErr w:type="gramStart"/>
      <w:r>
        <w:t>Ответ:PEP</w:t>
      </w:r>
      <w:proofErr w:type="spellEnd"/>
      <w:proofErr w:type="gramEnd"/>
      <w:r>
        <w:rPr>
          <w:spacing w:val="1"/>
        </w:rPr>
        <w:t xml:space="preserve"> </w:t>
      </w:r>
      <w:r>
        <w:t>257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строками</w:t>
      </w:r>
      <w:r>
        <w:rPr>
          <w:spacing w:val="1"/>
        </w:rPr>
        <w:t xml:space="preserve"> </w:t>
      </w:r>
      <w:r>
        <w:t xml:space="preserve">документации </w:t>
      </w:r>
      <w:proofErr w:type="spellStart"/>
      <w:r>
        <w:t>python</w:t>
      </w:r>
      <w:proofErr w:type="spellEnd"/>
      <w:r>
        <w:t xml:space="preserve">, рассказывает </w:t>
      </w:r>
      <w:proofErr w:type="spellStart"/>
      <w:r>
        <w:t>отом</w:t>
      </w:r>
      <w:proofErr w:type="spellEnd"/>
      <w:r>
        <w:t xml:space="preserve">, как нужно документировать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 xml:space="preserve">код. Цель этого PEP - стандартизировать структуру </w:t>
      </w:r>
      <w:proofErr w:type="spellStart"/>
      <w:r>
        <w:t>строкдокументации</w:t>
      </w:r>
      <w:proofErr w:type="spellEnd"/>
      <w:r>
        <w:t>: что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включать,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написать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касаясь</w:t>
      </w:r>
      <w:r>
        <w:rPr>
          <w:spacing w:val="-67"/>
        </w:rPr>
        <w:t xml:space="preserve"> </w:t>
      </w:r>
      <w:proofErr w:type="spellStart"/>
      <w:r>
        <w:t>вопросасинтаксиса</w:t>
      </w:r>
      <w:proofErr w:type="spellEnd"/>
      <w:r>
        <w:t xml:space="preserve"> строк документации). Этот PEP описывает соглашения, а</w:t>
      </w:r>
      <w:r>
        <w:rPr>
          <w:spacing w:val="1"/>
        </w:rPr>
        <w:t xml:space="preserve"> </w:t>
      </w:r>
      <w:r>
        <w:t xml:space="preserve">не правила или </w:t>
      </w:r>
      <w:proofErr w:type="spellStart"/>
      <w:proofErr w:type="gramStart"/>
      <w:r>
        <w:t>синтаксис.При</w:t>
      </w:r>
      <w:proofErr w:type="spellEnd"/>
      <w:proofErr w:type="gramEnd"/>
      <w:r>
        <w:t xml:space="preserve"> нарушении этих соглашений, самое худшее,</w:t>
      </w:r>
      <w:r>
        <w:rPr>
          <w:spacing w:val="1"/>
        </w:rPr>
        <w:t xml:space="preserve"> </w:t>
      </w:r>
      <w:r>
        <w:t xml:space="preserve">чего можно ожидать – </w:t>
      </w:r>
      <w:proofErr w:type="spellStart"/>
      <w:r>
        <w:t>некоторыхнеодобрительных</w:t>
      </w:r>
      <w:proofErr w:type="spellEnd"/>
      <w:r>
        <w:t xml:space="preserve"> взглядов. Но некоторые</w:t>
      </w:r>
      <w:r>
        <w:rPr>
          <w:spacing w:val="1"/>
        </w:rPr>
        <w:t xml:space="preserve"> </w:t>
      </w:r>
      <w:r>
        <w:t>программы (например,</w:t>
      </w:r>
      <w:r>
        <w:rPr>
          <w:spacing w:val="1"/>
        </w:rPr>
        <w:t xml:space="preserve"> </w:t>
      </w:r>
      <w:proofErr w:type="spellStart"/>
      <w:r>
        <w:t>docutils</w:t>
      </w:r>
      <w:proofErr w:type="spellEnd"/>
      <w:r>
        <w:t>),</w:t>
      </w:r>
      <w:r>
        <w:rPr>
          <w:spacing w:val="70"/>
        </w:rPr>
        <w:t xml:space="preserve"> </w:t>
      </w:r>
      <w:r>
        <w:t>знают</w:t>
      </w:r>
      <w:r>
        <w:rPr>
          <w:spacing w:val="70"/>
        </w:rPr>
        <w:t xml:space="preserve"> </w:t>
      </w:r>
      <w:r>
        <w:t xml:space="preserve">о </w:t>
      </w:r>
      <w:proofErr w:type="spellStart"/>
      <w:proofErr w:type="gramStart"/>
      <w:r>
        <w:t>соглашениях,поэтому</w:t>
      </w:r>
      <w:proofErr w:type="spellEnd"/>
      <w:proofErr w:type="gramEnd"/>
      <w:r>
        <w:t xml:space="preserve"> следование</w:t>
      </w:r>
      <w:r>
        <w:rPr>
          <w:spacing w:val="1"/>
        </w:rPr>
        <w:t xml:space="preserve"> </w:t>
      </w:r>
      <w:r>
        <w:t xml:space="preserve">им даст вам лучшие </w:t>
      </w:r>
      <w:proofErr w:type="spellStart"/>
      <w:r>
        <w:t>результаты.Строки</w:t>
      </w:r>
      <w:proofErr w:type="spellEnd"/>
      <w:r>
        <w:t xml:space="preserve"> документации - строковые литералы,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модуле,функции</w:t>
      </w:r>
      <w:proofErr w:type="spellEnd"/>
      <w:r>
        <w:t>,</w:t>
      </w:r>
      <w:r>
        <w:rPr>
          <w:spacing w:val="1"/>
        </w:rPr>
        <w:t xml:space="preserve"> </w:t>
      </w:r>
      <w:r>
        <w:t>классе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определении метода.</w:t>
      </w:r>
    </w:p>
    <w:p w:rsidR="00C22DCD" w:rsidRDefault="00C22DCD" w:rsidP="00C22DCD">
      <w:pPr>
        <w:pStyle w:val="a4"/>
        <w:numPr>
          <w:ilvl w:val="0"/>
          <w:numId w:val="1"/>
        </w:numPr>
        <w:tabs>
          <w:tab w:val="left" w:pos="1536"/>
          <w:tab w:val="left" w:pos="1537"/>
        </w:tabs>
        <w:spacing w:before="201" w:line="261" w:lineRule="auto"/>
        <w:ind w:left="119" w:right="718" w:firstLine="710"/>
        <w:rPr>
          <w:sz w:val="28"/>
        </w:rPr>
      </w:pP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чем</w:t>
      </w:r>
      <w:r>
        <w:rPr>
          <w:spacing w:val="41"/>
          <w:sz w:val="28"/>
        </w:rPr>
        <w:t xml:space="preserve"> </w:t>
      </w:r>
      <w:r>
        <w:rPr>
          <w:sz w:val="28"/>
        </w:rPr>
        <w:t>особенность</w:t>
      </w:r>
      <w:r>
        <w:rPr>
          <w:spacing w:val="38"/>
          <w:sz w:val="28"/>
        </w:rPr>
        <w:t xml:space="preserve"> </w:t>
      </w:r>
      <w:r>
        <w:rPr>
          <w:sz w:val="28"/>
        </w:rPr>
        <w:t>однострочных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многострочных</w:t>
      </w:r>
      <w:r>
        <w:rPr>
          <w:spacing w:val="36"/>
          <w:sz w:val="28"/>
        </w:rPr>
        <w:t xml:space="preserve"> </w:t>
      </w:r>
      <w:r>
        <w:rPr>
          <w:sz w:val="28"/>
        </w:rPr>
        <w:t>форм</w:t>
      </w:r>
      <w:r>
        <w:rPr>
          <w:spacing w:val="41"/>
          <w:sz w:val="28"/>
        </w:rPr>
        <w:t xml:space="preserve"> </w:t>
      </w:r>
      <w:r>
        <w:rPr>
          <w:sz w:val="28"/>
        </w:rPr>
        <w:t>строк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документации?</w:t>
      </w:r>
    </w:p>
    <w:p w:rsidR="00C22DCD" w:rsidRDefault="00C22DCD" w:rsidP="00C22DCD">
      <w:pPr>
        <w:pStyle w:val="a3"/>
        <w:spacing w:before="152"/>
        <w:ind w:left="830"/>
      </w:pPr>
      <w:proofErr w:type="spellStart"/>
      <w:proofErr w:type="gramStart"/>
      <w:r>
        <w:lastRenderedPageBreak/>
        <w:t>Ответ:Однострочные</w:t>
      </w:r>
      <w:proofErr w:type="spellEnd"/>
      <w:proofErr w:type="gramEnd"/>
      <w:r>
        <w:t>:</w:t>
      </w:r>
    </w:p>
    <w:p w:rsidR="00C22DCD" w:rsidRDefault="00C22DCD" w:rsidP="00C22DCD"/>
    <w:p w:rsidR="00C22DCD" w:rsidRDefault="00C22DCD" w:rsidP="00C22DCD">
      <w:pPr>
        <w:pStyle w:val="a3"/>
        <w:ind w:left="12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D569073" wp14:editId="6CF04CD0">
            <wp:extent cx="5029797" cy="3673221"/>
            <wp:effectExtent l="0" t="0" r="0" b="0"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797" cy="36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CD" w:rsidRDefault="00C22DCD" w:rsidP="00C22DCD">
      <w:pPr>
        <w:pStyle w:val="a3"/>
        <w:spacing w:before="9"/>
        <w:rPr>
          <w:sz w:val="14"/>
        </w:rPr>
      </w:pPr>
    </w:p>
    <w:p w:rsidR="00C22DCD" w:rsidRDefault="00C22DCD" w:rsidP="00C22DCD">
      <w:pPr>
        <w:pStyle w:val="a3"/>
        <w:spacing w:before="87"/>
        <w:ind w:left="830"/>
      </w:pPr>
      <w:r>
        <w:t>Многострочные:</w:t>
      </w:r>
    </w:p>
    <w:p w:rsidR="00C22DCD" w:rsidRDefault="00C22DCD" w:rsidP="00C22DCD">
      <w:pPr>
        <w:pStyle w:val="a3"/>
        <w:spacing w:before="11"/>
        <w:rPr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59BFBAE0" wp14:editId="2B711232">
            <wp:simplePos x="0" y="0"/>
            <wp:positionH relativeFrom="page">
              <wp:posOffset>1456690</wp:posOffset>
            </wp:positionH>
            <wp:positionV relativeFrom="paragraph">
              <wp:posOffset>132715</wp:posOffset>
            </wp:positionV>
            <wp:extent cx="5798995" cy="1161192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995" cy="116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DCD" w:rsidRDefault="00C22DCD" w:rsidP="00C22DCD">
      <w:pPr>
        <w:sectPr w:rsidR="00C22DCD">
          <w:pgSz w:w="11910" w:h="16840"/>
          <w:pgMar w:top="1040" w:right="140" w:bottom="280" w:left="1580" w:header="720" w:footer="720" w:gutter="0"/>
          <w:cols w:space="720"/>
        </w:sectPr>
      </w:pPr>
    </w:p>
    <w:p w:rsidR="00C22DCD" w:rsidRDefault="00C22DCD" w:rsidP="00C22DCD">
      <w:pPr>
        <w:pStyle w:val="a3"/>
        <w:ind w:left="1200"/>
        <w:rPr>
          <w:sz w:val="20"/>
        </w:rPr>
      </w:pPr>
    </w:p>
    <w:p w:rsidR="00C22DCD" w:rsidRDefault="00C22DCD" w:rsidP="00C22DCD">
      <w:pPr>
        <w:pStyle w:val="a3"/>
        <w:spacing w:before="9"/>
        <w:rPr>
          <w:sz w:val="14"/>
        </w:rPr>
      </w:pPr>
    </w:p>
    <w:p w:rsidR="00C22DCD" w:rsidRDefault="00C22DCD" w:rsidP="00C22DCD">
      <w:pPr>
        <w:spacing w:line="276" w:lineRule="auto"/>
        <w:sectPr w:rsidR="00C22DCD">
          <w:pgSz w:w="11910" w:h="16840"/>
          <w:pgMar w:top="1040" w:right="140" w:bottom="280" w:left="1580" w:header="720" w:footer="720" w:gutter="0"/>
          <w:cols w:space="720"/>
        </w:sectPr>
      </w:pPr>
    </w:p>
    <w:p w:rsidR="00C22DCD" w:rsidRDefault="00C22DCD">
      <w:pPr>
        <w:spacing w:line="276" w:lineRule="auto"/>
        <w:jc w:val="both"/>
        <w:sectPr w:rsidR="00C22DCD">
          <w:pgSz w:w="11910" w:h="16840"/>
          <w:pgMar w:top="1120" w:right="140" w:bottom="280" w:left="1580" w:header="720" w:footer="720" w:gutter="0"/>
          <w:cols w:space="720"/>
        </w:sectPr>
      </w:pPr>
    </w:p>
    <w:p w:rsidR="00EC40CA" w:rsidRDefault="00EC40CA">
      <w:pPr>
        <w:pStyle w:val="a3"/>
        <w:spacing w:before="11"/>
        <w:rPr>
          <w:sz w:val="16"/>
        </w:rPr>
      </w:pPr>
    </w:p>
    <w:sectPr w:rsidR="00EC40CA">
      <w:pgSz w:w="11910" w:h="16840"/>
      <w:pgMar w:top="1120" w:right="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05BCE"/>
    <w:multiLevelType w:val="hybridMultilevel"/>
    <w:tmpl w:val="4A4CD128"/>
    <w:lvl w:ilvl="0" w:tplc="63F42054">
      <w:start w:val="1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425F82">
      <w:numFmt w:val="bullet"/>
      <w:lvlText w:val="•"/>
      <w:lvlJc w:val="left"/>
      <w:pPr>
        <w:ind w:left="2404" w:hanging="706"/>
      </w:pPr>
      <w:rPr>
        <w:rFonts w:hint="default"/>
        <w:lang w:val="ru-RU" w:eastAsia="en-US" w:bidi="ar-SA"/>
      </w:rPr>
    </w:lvl>
    <w:lvl w:ilvl="2" w:tplc="81B6BE5C">
      <w:numFmt w:val="bullet"/>
      <w:lvlText w:val="•"/>
      <w:lvlJc w:val="left"/>
      <w:pPr>
        <w:ind w:left="3268" w:hanging="706"/>
      </w:pPr>
      <w:rPr>
        <w:rFonts w:hint="default"/>
        <w:lang w:val="ru-RU" w:eastAsia="en-US" w:bidi="ar-SA"/>
      </w:rPr>
    </w:lvl>
    <w:lvl w:ilvl="3" w:tplc="6D6424E0">
      <w:numFmt w:val="bullet"/>
      <w:lvlText w:val="•"/>
      <w:lvlJc w:val="left"/>
      <w:pPr>
        <w:ind w:left="4133" w:hanging="706"/>
      </w:pPr>
      <w:rPr>
        <w:rFonts w:hint="default"/>
        <w:lang w:val="ru-RU" w:eastAsia="en-US" w:bidi="ar-SA"/>
      </w:rPr>
    </w:lvl>
    <w:lvl w:ilvl="4" w:tplc="EE1C5CB8">
      <w:numFmt w:val="bullet"/>
      <w:lvlText w:val="•"/>
      <w:lvlJc w:val="left"/>
      <w:pPr>
        <w:ind w:left="4997" w:hanging="706"/>
      </w:pPr>
      <w:rPr>
        <w:rFonts w:hint="default"/>
        <w:lang w:val="ru-RU" w:eastAsia="en-US" w:bidi="ar-SA"/>
      </w:rPr>
    </w:lvl>
    <w:lvl w:ilvl="5" w:tplc="6FFA5A28">
      <w:numFmt w:val="bullet"/>
      <w:lvlText w:val="•"/>
      <w:lvlJc w:val="left"/>
      <w:pPr>
        <w:ind w:left="5862" w:hanging="706"/>
      </w:pPr>
      <w:rPr>
        <w:rFonts w:hint="default"/>
        <w:lang w:val="ru-RU" w:eastAsia="en-US" w:bidi="ar-SA"/>
      </w:rPr>
    </w:lvl>
    <w:lvl w:ilvl="6" w:tplc="30766E5E">
      <w:numFmt w:val="bullet"/>
      <w:lvlText w:val="•"/>
      <w:lvlJc w:val="left"/>
      <w:pPr>
        <w:ind w:left="6726" w:hanging="706"/>
      </w:pPr>
      <w:rPr>
        <w:rFonts w:hint="default"/>
        <w:lang w:val="ru-RU" w:eastAsia="en-US" w:bidi="ar-SA"/>
      </w:rPr>
    </w:lvl>
    <w:lvl w:ilvl="7" w:tplc="99606CA8">
      <w:numFmt w:val="bullet"/>
      <w:lvlText w:val="•"/>
      <w:lvlJc w:val="left"/>
      <w:pPr>
        <w:ind w:left="7590" w:hanging="706"/>
      </w:pPr>
      <w:rPr>
        <w:rFonts w:hint="default"/>
        <w:lang w:val="ru-RU" w:eastAsia="en-US" w:bidi="ar-SA"/>
      </w:rPr>
    </w:lvl>
    <w:lvl w:ilvl="8" w:tplc="0AC469A4">
      <w:numFmt w:val="bullet"/>
      <w:lvlText w:val="•"/>
      <w:lvlJc w:val="left"/>
      <w:pPr>
        <w:ind w:left="8455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5CE16625"/>
    <w:multiLevelType w:val="hybridMultilevel"/>
    <w:tmpl w:val="4A4CD128"/>
    <w:lvl w:ilvl="0" w:tplc="63F42054">
      <w:start w:val="1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3425F82">
      <w:numFmt w:val="bullet"/>
      <w:lvlText w:val="•"/>
      <w:lvlJc w:val="left"/>
      <w:pPr>
        <w:ind w:left="2404" w:hanging="706"/>
      </w:pPr>
      <w:rPr>
        <w:rFonts w:hint="default"/>
        <w:lang w:val="ru-RU" w:eastAsia="en-US" w:bidi="ar-SA"/>
      </w:rPr>
    </w:lvl>
    <w:lvl w:ilvl="2" w:tplc="81B6BE5C">
      <w:numFmt w:val="bullet"/>
      <w:lvlText w:val="•"/>
      <w:lvlJc w:val="left"/>
      <w:pPr>
        <w:ind w:left="3268" w:hanging="706"/>
      </w:pPr>
      <w:rPr>
        <w:rFonts w:hint="default"/>
        <w:lang w:val="ru-RU" w:eastAsia="en-US" w:bidi="ar-SA"/>
      </w:rPr>
    </w:lvl>
    <w:lvl w:ilvl="3" w:tplc="6D6424E0">
      <w:numFmt w:val="bullet"/>
      <w:lvlText w:val="•"/>
      <w:lvlJc w:val="left"/>
      <w:pPr>
        <w:ind w:left="4133" w:hanging="706"/>
      </w:pPr>
      <w:rPr>
        <w:rFonts w:hint="default"/>
        <w:lang w:val="ru-RU" w:eastAsia="en-US" w:bidi="ar-SA"/>
      </w:rPr>
    </w:lvl>
    <w:lvl w:ilvl="4" w:tplc="EE1C5CB8">
      <w:numFmt w:val="bullet"/>
      <w:lvlText w:val="•"/>
      <w:lvlJc w:val="left"/>
      <w:pPr>
        <w:ind w:left="4997" w:hanging="706"/>
      </w:pPr>
      <w:rPr>
        <w:rFonts w:hint="default"/>
        <w:lang w:val="ru-RU" w:eastAsia="en-US" w:bidi="ar-SA"/>
      </w:rPr>
    </w:lvl>
    <w:lvl w:ilvl="5" w:tplc="6FFA5A28">
      <w:numFmt w:val="bullet"/>
      <w:lvlText w:val="•"/>
      <w:lvlJc w:val="left"/>
      <w:pPr>
        <w:ind w:left="5862" w:hanging="706"/>
      </w:pPr>
      <w:rPr>
        <w:rFonts w:hint="default"/>
        <w:lang w:val="ru-RU" w:eastAsia="en-US" w:bidi="ar-SA"/>
      </w:rPr>
    </w:lvl>
    <w:lvl w:ilvl="6" w:tplc="30766E5E">
      <w:numFmt w:val="bullet"/>
      <w:lvlText w:val="•"/>
      <w:lvlJc w:val="left"/>
      <w:pPr>
        <w:ind w:left="6726" w:hanging="706"/>
      </w:pPr>
      <w:rPr>
        <w:rFonts w:hint="default"/>
        <w:lang w:val="ru-RU" w:eastAsia="en-US" w:bidi="ar-SA"/>
      </w:rPr>
    </w:lvl>
    <w:lvl w:ilvl="7" w:tplc="99606CA8">
      <w:numFmt w:val="bullet"/>
      <w:lvlText w:val="•"/>
      <w:lvlJc w:val="left"/>
      <w:pPr>
        <w:ind w:left="7590" w:hanging="706"/>
      </w:pPr>
      <w:rPr>
        <w:rFonts w:hint="default"/>
        <w:lang w:val="ru-RU" w:eastAsia="en-US" w:bidi="ar-SA"/>
      </w:rPr>
    </w:lvl>
    <w:lvl w:ilvl="8" w:tplc="0AC469A4">
      <w:numFmt w:val="bullet"/>
      <w:lvlText w:val="•"/>
      <w:lvlJc w:val="left"/>
      <w:pPr>
        <w:ind w:left="8455" w:hanging="7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40CA"/>
    <w:rsid w:val="00341EB5"/>
    <w:rsid w:val="00610F57"/>
    <w:rsid w:val="006E1FE3"/>
    <w:rsid w:val="00C22DCD"/>
    <w:rsid w:val="00E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F1929CF"/>
  <w15:docId w15:val="{64827398-D8B8-44F0-83FC-739F8BAE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05"/>
      <w:ind w:left="1536" w:hanging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E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Alexander-its/laba-8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5</cp:revision>
  <dcterms:created xsi:type="dcterms:W3CDTF">2022-09-07T22:46:00Z</dcterms:created>
  <dcterms:modified xsi:type="dcterms:W3CDTF">2022-09-18T15:05:00Z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