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This is the first year in which the Company has voluntarily released its </w:t>
        <w:br/>
        <w:t xml:space="preserve">report against the new Business Responsibility &amp; Sustainability Report </w:t>
        <w:br/>
        <w:t xml:space="preserve">guidelines. Through this report, the Company intends to communicate </w:t>
        <w:br/>
        <w:t xml:space="preserve">its vision of a purpose-driven, future-ready and sustainable roadmap </w:t>
        <w:br/>
        <w:t xml:space="preserve">and has disclosed how it manages environmental, social and governance </w:t>
        <w:br/>
        <w:t>performance.</w:t>
        <w:br/>
        <w:t xml:space="preserve">We are driven by our purpose of ‘Good Health Can’t Wait’. This applies </w:t>
        <w:br/>
        <w:t>not only to an individual but also to our society and our environment.</w:t>
        <w:br/>
        <w:t xml:space="preserve">Sustainability for us means operating in a manner that respects people, </w:t>
        <w:br/>
        <w:t xml:space="preserve">planet and purpose – helping us conserve precious resources, serve our </w:t>
        <w:br/>
        <w:t xml:space="preserve">patients, create value for stakeholders, give back to society, fulfil our </w:t>
        <w:br/>
        <w:t>potential and maintain our integrity and transparency.</w:t>
        <w:br/>
        <w:t xml:space="preserve">For more information on our sustainability journey so far, and our refreshed </w:t>
        <w:br/>
        <w:t xml:space="preserve">sustainability goals and targets, please refer to page 16-17 of this Annual </w:t>
        <w:br/>
        <w:t>Report.</w:t>
        <w:br/>
        <w:t xml:space="preserve">Sustainability is deeply embedded in our purpose </w:t>
        <w:br/>
        <w:t xml:space="preserve">and forms the core of our organization. Our </w:t>
        <w:br/>
        <w:t xml:space="preserve">commitment to the nine principles of National </w:t>
        <w:br/>
        <w:t xml:space="preserve">Guidelines on Responsible Business is outlined in </w:t>
        <w:br/>
        <w:t xml:space="preserve">this Report. </w:t>
        <w:br/>
        <w:t xml:space="preserve">Business </w:t>
        <w:br/>
        <w:t xml:space="preserve">Responsibility </w:t>
        <w:br/>
        <w:t xml:space="preserve">and Sustainability  </w:t>
        <w:br/>
        <w:t>Report</w:t>
        <w:br/>
        <w:t>Executive Summary –</w:t>
        <w:br/>
        <w:t>Dr. Reddy’s Laboratories Limited</w:t>
        <w:br/>
        <w:t>24</w:t>
        <w:br/>
        <w:t>Annual Report 2021-22</w:t>
        <w:br/>
        <w:t>25</w:t>
        <w:br/>
        <w:t>CORPORATE OVERVIEW</w:t>
        <w:br/>
        <w:t>STATUTORY REPORTS</w:t>
        <w:br/>
        <w:t>FINANCIAL STATEMENTS</w:t>
        <w:br/>
        <w:t>Key highlights of BRSR Report</w:t>
        <w:br/>
        <w:t xml:space="preserve">Conduct and govern with integrity, and </w:t>
        <w:br/>
        <w:t xml:space="preserve">in a manner that is Ethical, Transparent </w:t>
        <w:br/>
        <w:t>and Accountable</w:t>
        <w:br/>
        <w:t xml:space="preserve">•  100% of our Key Managerial Personnel (KMPs) </w:t>
        <w:br/>
        <w:t xml:space="preserve">and 82% of our employees received periodic </w:t>
        <w:br/>
        <w:t xml:space="preserve">training on business, regulations, code of </w:t>
        <w:br/>
        <w:t xml:space="preserve">business conduct and ethics as well as economic </w:t>
        <w:br/>
        <w:t xml:space="preserve">and environmental, social and governance </w:t>
        <w:br/>
        <w:t>parameters</w:t>
        <w:br/>
        <w:t>•  No disciplinary action against Directors/KMPs/</w:t>
        <w:br/>
        <w:t xml:space="preserve">Employees/Workers by any law enforcement </w:t>
        <w:br/>
        <w:t>agencies for charges of bribery/corruption</w:t>
        <w:br/>
        <w:t>Principle 1</w:t>
        <w:br/>
        <w:t xml:space="preserve">Provide goods and services in a manner that </w:t>
        <w:br/>
        <w:t>is sustainable and safe</w:t>
        <w:br/>
        <w:t xml:space="preserve">99% of our global hazardous waste are sent </w:t>
        <w:br/>
        <w:t xml:space="preserve">to industries and recyclers for co‑processing </w:t>
        <w:br/>
        <w:t>and recycling</w:t>
        <w:br/>
        <w:t>Principle 2</w:t>
        <w:br/>
        <w:t xml:space="preserve">Respect and make efforts to protect and restore </w:t>
        <w:br/>
        <w:t>the environment</w:t>
        <w:br/>
        <w:t xml:space="preserve">• 14% reduction in energy intensity from previous </w:t>
        <w:br/>
        <w:t>financial year</w:t>
        <w:br/>
        <w:t xml:space="preserve">• 14% reduction in water intensity from previous </w:t>
        <w:br/>
        <w:t>financial year</w:t>
        <w:br/>
        <w:t xml:space="preserve">• 21% reduction in Scope 1 &amp; 2 GHG emission </w:t>
        <w:br/>
        <w:t>intensity from previous financial year</w:t>
        <w:br/>
        <w:t xml:space="preserve">• Fuel substitution projects implemented (Coal to </w:t>
        <w:br/>
        <w:t>Briquettes and Furnace Oil to Piped Natural Gas)</w:t>
        <w:br/>
        <w:t>Principle 6</w:t>
        <w:br/>
        <w:t xml:space="preserve">Influencing public and regulatory policy, in a </w:t>
        <w:br/>
        <w:t>responsible and transparent manner</w:t>
        <w:br/>
        <w:t xml:space="preserve">Associated with trade and industry chambers/ </w:t>
        <w:br/>
        <w:t xml:space="preserve">associations to foster dialogue on industry growth </w:t>
        <w:br/>
        <w:t xml:space="preserve">drivers, innovation and shaping public policy </w:t>
        <w:br/>
        <w:t>Principle 7</w:t>
        <w:br/>
        <w:t xml:space="preserve">Respect and promote the well-being of all </w:t>
        <w:br/>
        <w:t>employees, including those in value chains</w:t>
        <w:br/>
        <w:t xml:space="preserve">• 100% of our employees (permanent, workers and </w:t>
        <w:br/>
        <w:t xml:space="preserve">others) are covered under health and accident </w:t>
        <w:br/>
        <w:t>insurance.</w:t>
        <w:br/>
        <w:t xml:space="preserve">• 100% of our employees (permanent, workers and </w:t>
        <w:br/>
        <w:t xml:space="preserve">others) are covered by maternity and paternity </w:t>
        <w:br/>
        <w:t>benefits.</w:t>
        <w:br/>
        <w:t xml:space="preserve">• Achieved a 98.1% return‑to‑work rate post </w:t>
        <w:br/>
        <w:t>parental leave</w:t>
        <w:br/>
        <w:t>Principle 3</w:t>
        <w:br/>
        <w:t xml:space="preserve">Promote inclusive growth and </w:t>
        <w:br/>
        <w:t>equitable development</w:t>
        <w:br/>
        <w:t xml:space="preserve">• 71% of input materials were sourced locally, </w:t>
        <w:br/>
        <w:t xml:space="preserve">directly from within the district and neighbouring </w:t>
        <w:br/>
        <w:t>districts</w:t>
        <w:br/>
        <w:t xml:space="preserve">• Positively impacted 3,64,332 individuals through </w:t>
        <w:br/>
        <w:t>CSR initiatives</w:t>
        <w:br/>
        <w:t>Principle 8</w:t>
        <w:br/>
        <w:t xml:space="preserve">Respect the interests of and be responsive to all </w:t>
        <w:br/>
        <w:t>its stakeholders</w:t>
        <w:br/>
        <w:t xml:space="preserve">Comprehensive stakeholder engagement at frequent </w:t>
        <w:br/>
        <w:t xml:space="preserve">intervals using multiple platforms to understand their </w:t>
        <w:br/>
        <w:t xml:space="preserve">expectations, inform our strategy and communicate </w:t>
        <w:br/>
        <w:t>our progress</w:t>
        <w:br/>
        <w:t>Principle 4</w:t>
        <w:br/>
        <w:t xml:space="preserve">Engage with and provide value to the consumers </w:t>
        <w:br/>
        <w:t>in a responsible manner</w:t>
        <w:br/>
        <w:t xml:space="preserve">• No data breaches reported during the reporting </w:t>
        <w:br/>
        <w:t>period</w:t>
        <w:br/>
        <w:t>• No major critical service disruptions</w:t>
        <w:br/>
        <w:t>Principle 9</w:t>
        <w:br/>
        <w:t>Respect and promote human rights</w:t>
        <w:br/>
        <w:t xml:space="preserve">• 100% of our employees and workers are paid </w:t>
        <w:br/>
        <w:t>more than the minimum wage</w:t>
        <w:br/>
        <w:t xml:space="preserve">• Median remuneration of employees is more than </w:t>
        <w:br/>
        <w:t>` 5 Lakhs per annum</w:t>
        <w:br/>
        <w:t>Principle 5</w:t>
        <w:br/>
        <w:t>Dr. Reddy’s Laboratories Limited</w:t>
        <w:br/>
        <w:t>26</w:t>
        <w:br/>
        <w:t>Annual Report 2021-22</w:t>
        <w:br/>
        <w:t>27</w:t>
        <w:br/>
        <w:t>CORPORATE OVERVIEW</w:t>
        <w:br/>
        <w:t>STATUTORY REPORTS</w:t>
        <w:br/>
        <w:t>FINANCIAL STATEMENTS</w:t>
        <w:br/>
        <w:t>SECTION A – GENERAL DISCLOSURE</w:t>
        <w:br/>
        <w:t xml:space="preserve">I </w:t>
        <w:br/>
        <w:t>DETAILS OF LISTED ENTITIES</w:t>
        <w:br/>
        <w:t xml:space="preserve">1. </w:t>
        <w:br/>
        <w:t xml:space="preserve"> CORPORATE IDENTITY NUMBER </w:t>
        <w:br/>
        <w:t xml:space="preserve">(CIN) OF THE LISTED ENTITY </w:t>
        <w:br/>
        <w:t xml:space="preserve"> </w:t>
        <w:br/>
        <w:t xml:space="preserve"> L85195TG1984PLC004507</w:t>
        <w:br/>
        <w:t xml:space="preserve">2. </w:t>
        <w:br/>
        <w:t xml:space="preserve">NAME OF THE LISTED ENTITY  </w:t>
        <w:br/>
        <w:t xml:space="preserve"> </w:t>
        <w:br/>
        <w:t>Dr. Reddy’s Laboratories Limited</w:t>
        <w:br/>
        <w:t xml:space="preserve">3. </w:t>
        <w:br/>
        <w:t xml:space="preserve">YEAR OF INCORPORATION </w:t>
        <w:br/>
        <w:t xml:space="preserve"> </w:t>
        <w:br/>
        <w:t>1984</w:t>
        <w:br/>
        <w:t xml:space="preserve">4. </w:t>
        <w:br/>
        <w:t xml:space="preserve">REGISTERED OFFICE ADDRESS </w:t>
        <w:br/>
        <w:t xml:space="preserve"> </w:t>
        <w:br/>
        <w:t xml:space="preserve"> 8‑2‑337, Road No. 3, Banjara Hills, </w:t>
        <w:br/>
        <w:t>Hyderabad, Telangana 500034 India</w:t>
        <w:br/>
        <w:t xml:space="preserve">5. </w:t>
        <w:br/>
        <w:t xml:space="preserve">CORPORATE ADDRESS </w:t>
        <w:br/>
        <w:t xml:space="preserve"> </w:t>
        <w:br/>
        <w:t xml:space="preserve"> 8‑2‑337, Road No. 3, Banjara Hills, </w:t>
        <w:br/>
        <w:t>Hyderabad, Telangana 500034 India</w:t>
        <w:br/>
        <w:t xml:space="preserve">6. </w:t>
        <w:br/>
        <w:t xml:space="preserve">E-MAIL </w:t>
        <w:br/>
        <w:t xml:space="preserve"> </w:t>
        <w:br/>
        <w:t>shares@drreddys.com</w:t>
        <w:br/>
        <w:t xml:space="preserve">7. </w:t>
        <w:br/>
        <w:t xml:space="preserve">TELEPHONE </w:t>
        <w:br/>
        <w:t xml:space="preserve"> </w:t>
        <w:br/>
        <w:t>+91‑40‑49002900</w:t>
        <w:br/>
        <w:t xml:space="preserve">8. </w:t>
        <w:br/>
        <w:t xml:space="preserve">WEBSITE </w:t>
        <w:br/>
        <w:t xml:space="preserve"> </w:t>
        <w:br/>
        <w:t>www.drreddys.com</w:t>
        <w:br/>
        <w:t xml:space="preserve">9. </w:t>
        <w:br/>
        <w:t xml:space="preserve"> FINANCIAL YEAR FOR WHICH </w:t>
        <w:br/>
        <w:t xml:space="preserve">REPORTING IS BEING DONE – </w:t>
        <w:br/>
        <w:t xml:space="preserve"> </w:t>
        <w:br/>
        <w:t>April 1, 2021 to March 31, 2022</w:t>
        <w:br/>
        <w:t xml:space="preserve">10.  NAME OF THE STOCK </w:t>
        <w:br/>
        <w:t xml:space="preserve">EXCHANGE(S) WHERE SHARES </w:t>
        <w:br/>
        <w:t xml:space="preserve">ARE LISTED – </w:t>
        <w:br/>
        <w:t xml:space="preserve"> </w:t>
        <w:br/>
        <w:t>BSE, NSE, NYSE and NSE‑IFSC</w:t>
        <w:br/>
        <w:t xml:space="preserve">11. PAID-UP CAPITAL </w:t>
        <w:br/>
        <w:t xml:space="preserve"> </w:t>
        <w:br/>
        <w:t>INR 832,129,245</w:t>
        <w:br/>
        <w:t xml:space="preserve">12.  NAME AND CONTACT DETAILS </w:t>
        <w:br/>
        <w:t xml:space="preserve">(TELEPHONE, EMAIL ADDRESS) </w:t>
        <w:br/>
        <w:t xml:space="preserve">OF THE PERSON WHO MAY BE </w:t>
        <w:br/>
        <w:t xml:space="preserve">CONTACTED IN CASE OF ANY </w:t>
        <w:br/>
        <w:t xml:space="preserve">QUERIES ON THE BRSR REPORT </w:t>
        <w:br/>
        <w:t xml:space="preserve"> </w:t>
        <w:br/>
        <w:t xml:space="preserve">Mr. Erez Israeli,  </w:t>
        <w:br/>
        <w:t xml:space="preserve"> </w:t>
        <w:br/>
        <w:t>Chief Executive Officer</w:t>
        <w:br/>
        <w:t xml:space="preserve"> </w:t>
        <w:br/>
        <w:t>E‑mail id: shares@drreddys.com</w:t>
        <w:br/>
        <w:t xml:space="preserve"> </w:t>
        <w:br/>
        <w:t>Contact No: +91‑040‑4900 2900</w:t>
        <w:br/>
        <w:t xml:space="preserve">13. REPORTING BOUNDARY </w:t>
        <w:br/>
        <w:t xml:space="preserve"> </w:t>
        <w:br/>
        <w:t xml:space="preserve"> The disclosure under this BRSR </w:t>
        <w:br/>
        <w:t xml:space="preserve">is on standalone basis unless </w:t>
        <w:br/>
        <w:t>otherwise stated</w:t>
        <w:br/>
        <w:t xml:space="preserve">II </w:t>
        <w:br/>
        <w:t>PRODUCTS AND SERVICES</w:t>
        <w:br/>
        <w:t>14.</w:t>
        <w:br/>
        <w:t>DETAILS OF BUSINESS ACTIVITIES (ACCOUNTING FOR 90% OF THE TURNOVER)</w:t>
        <w:br/>
        <w:t xml:space="preserve">SR. </w:t>
        <w:br/>
        <w:t>NO</w:t>
        <w:br/>
        <w:t xml:space="preserve">DESCRIPTION OF MAIN </w:t>
        <w:br/>
        <w:t>ACTIVITY</w:t>
        <w:br/>
        <w:t>DESCRIPTION OF BUSINESS ACTIVITY</w:t>
        <w:br/>
        <w:t xml:space="preserve">% OF TURNOVER OF  </w:t>
        <w:br/>
        <w:t>THE ENTITY</w:t>
        <w:br/>
        <w:t>1</w:t>
        <w:br/>
        <w:t>Pharmaceuticals</w:t>
        <w:br/>
        <w:t>Development, manufacturing &amp; sale of pharmaceutical products, and services</w:t>
        <w:br/>
        <w:t>100%</w:t>
        <w:br/>
        <w:t>15.</w:t>
        <w:br/>
        <w:t xml:space="preserve"> PRODUCTS/ SERVICES SOLD BY THE ENTITY (ACCOUNTING FOR 90% OF THE ENTITY’S TURNOVER)</w:t>
        <w:br/>
        <w:t xml:space="preserve">SR. </w:t>
        <w:br/>
        <w:t>NO</w:t>
        <w:br/>
        <w:t>PRODUCTS</w:t>
        <w:br/>
        <w:t>NIC CODE</w:t>
        <w:br/>
        <w:t xml:space="preserve">% OF TOTAL TURNOVER </w:t>
        <w:br/>
        <w:t>CONTRIBUTED</w:t>
        <w:br/>
        <w:t>1</w:t>
        <w:br/>
        <w:t>Development, manufacturing &amp; sale of Generic Formulations including Biosimilars</w:t>
        <w:br/>
        <w:t>21009</w:t>
        <w:br/>
        <w:t>81</w:t>
        <w:br/>
        <w:t>2</w:t>
        <w:br/>
        <w:t xml:space="preserve">Development, manufacturing &amp; sale of Active Pharmaceutical Ingredients &amp; Custom </w:t>
        <w:br/>
        <w:t>Pharmaceutical Services</w:t>
        <w:br/>
        <w:t>21009</w:t>
        <w:br/>
        <w:t>17</w:t>
        <w:br/>
        <w:t xml:space="preserve">III </w:t>
        <w:br/>
        <w:t>OPERATIONS</w:t>
        <w:br/>
        <w:t>16.</w:t>
        <w:br/>
        <w:t xml:space="preserve"> NUMBER OF LOCATIONS WHERE PLANTS AND/ OR OPERATIONS/ OFFICES OF THE ENTITY ARE SITUATED</w:t>
        <w:br/>
        <w:t>LOCATION</w:t>
        <w:br/>
        <w:t>NUMBER OF PLANTS</w:t>
        <w:br/>
        <w:t xml:space="preserve">(INCLUDING R&amp;D SITES/ </w:t>
        <w:br/>
        <w:t>OPERATIONS)</w:t>
        <w:br/>
        <w:t xml:space="preserve">NUMBER OF </w:t>
        <w:br/>
        <w:t>OFFICES</w:t>
        <w:br/>
        <w:t>TOTAL</w:t>
        <w:br/>
        <w:t>National</w:t>
        <w:br/>
        <w:t>23</w:t>
        <w:br/>
        <w:t>8</w:t>
        <w:br/>
        <w:t>31</w:t>
        <w:br/>
        <w:t>International</w:t>
        <w:br/>
        <w:t>9</w:t>
        <w:br/>
        <w:t>50</w:t>
        <w:br/>
        <w:t>59</w:t>
        <w:br/>
        <w:t>17. MARKETS SERVED BY THE ENTITY</w:t>
        <w:br/>
        <w:t>A.</w:t>
        <w:br/>
        <w:t>NUMBER OF LOCATIONS</w:t>
        <w:br/>
        <w:t>LOCATIONS</w:t>
        <w:br/>
        <w:t>NUMBERS</w:t>
        <w:br/>
        <w:t>National (Number of States)</w:t>
        <w:br/>
        <w:t>Pan‑India</w:t>
        <w:br/>
        <w:t>International (Number of Countries)</w:t>
        <w:br/>
        <w:t>66</w:t>
        <w:br/>
        <w:t xml:space="preserve">b. </w:t>
        <w:br/>
        <w:t>Contribution of exports as a percentage of the total turnover of the entity</w:t>
        <w:br/>
        <w:t xml:space="preserve"> </w:t>
        <w:br/>
        <w:t xml:space="preserve"> Out of the total turnover of INR 13,886 crore (excluding service income), the turnover of the products sold in India is </w:t>
        <w:br/>
        <w:t>INR 4,279 crore (31%) and that of other countries is INR 9,607 crore (69%).</w:t>
        <w:br/>
        <w:t xml:space="preserve">c. </w:t>
        <w:br/>
        <w:t xml:space="preserve"> A brief on types of customers</w:t>
        <w:br/>
        <w:t xml:space="preserve"> </w:t>
        <w:br/>
        <w:t xml:space="preserve"> Our customers include wholesalers, distributors, pharmacy chains and hospitals, government institutions and other </w:t>
        <w:br/>
        <w:t>pharmaceutical companies.</w:t>
        <w:br/>
        <w:t xml:space="preserve">BUSINESS RESPONSIBILITY AND </w:t>
        <w:br/>
        <w:t>SUSTAINABILITY REPORT (BRSR)</w:t>
        <w:br/>
        <w:t>IV EMPLOYEES</w:t>
        <w:br/>
        <w:t>18.  DETAILS AS AT THE END OF FINANCIAL YEAR:</w:t>
        <w:br/>
        <w:t>A.</w:t>
        <w:br/>
        <w:t>EMPLOYEES AND WORKERS (INCLUDING DIFFERENTLY ABLED)</w:t>
        <w:br/>
        <w:t>SR.</w:t>
        <w:br/>
        <w:t>NO</w:t>
        <w:br/>
        <w:t>PARTICULARS</w:t>
        <w:br/>
        <w:t>TOTAL</w:t>
        <w:br/>
        <w:t>MALE</w:t>
        <w:br/>
        <w:t>FEMALE</w:t>
        <w:br/>
        <w:t>NUMBER</w:t>
        <w:br/>
        <w:t>%</w:t>
        <w:br/>
        <w:t>NUMBER</w:t>
        <w:br/>
        <w:t>%</w:t>
        <w:br/>
        <w:t>Employees</w:t>
        <w:br/>
        <w:t>1</w:t>
        <w:br/>
        <w:t>Permanent</w:t>
        <w:br/>
        <w:t>20,122</w:t>
        <w:br/>
        <w:t>17,795</w:t>
        <w:br/>
        <w:t>88.44</w:t>
        <w:br/>
        <w:t>2,327</w:t>
        <w:br/>
        <w:t>11.56</w:t>
        <w:br/>
        <w:t>2</w:t>
        <w:br/>
        <w:t>Other than permanent</w:t>
        <w:br/>
        <w:t>4,888</w:t>
        <w:br/>
        <w:t>3,997</w:t>
        <w:br/>
        <w:t>81.77</w:t>
        <w:br/>
        <w:t>891</w:t>
        <w:br/>
        <w:t>18.23</w:t>
        <w:br/>
        <w:t>Total</w:t>
        <w:br/>
        <w:t>25,010</w:t>
        <w:br/>
        <w:t>21,792</w:t>
        <w:br/>
        <w:t>87.13</w:t>
        <w:br/>
        <w:t>3,218</w:t>
        <w:br/>
        <w:t>12.87</w:t>
        <w:br/>
        <w:t>Workers</w:t>
        <w:br/>
        <w:t>1</w:t>
        <w:br/>
        <w:t>Permanent</w:t>
        <w:br/>
        <w:t>529</w:t>
        <w:br/>
        <w:t>509</w:t>
        <w:br/>
        <w:t>96.22</w:t>
        <w:br/>
        <w:t>20</w:t>
        <w:br/>
        <w:t>3.78</w:t>
        <w:br/>
        <w:t>2</w:t>
        <w:br/>
        <w:t>Other than permanent*</w:t>
        <w:br/>
        <w:t>5,230</w:t>
        <w:br/>
        <w:t>‑</w:t>
        <w:br/>
        <w:t>‑</w:t>
        <w:br/>
        <w:t>‑</w:t>
        <w:br/>
        <w:t>‑</w:t>
        <w:br/>
        <w:t>Total</w:t>
        <w:br/>
        <w:t>5,759</w:t>
        <w:br/>
        <w:t>-</w:t>
        <w:br/>
        <w:t>-</w:t>
        <w:br/>
        <w:t>-</w:t>
        <w:br/>
        <w:t>-</w:t>
        <w:br/>
        <w:t>*Gender split not available. We are in process of establishing a mechanism to record the details.</w:t>
        <w:br/>
        <w:t>B.</w:t>
        <w:br/>
        <w:t>DIFFERENTLY ABLED EMPLOYEES AND WORKERS</w:t>
        <w:br/>
        <w:t xml:space="preserve">SR. </w:t>
        <w:br/>
        <w:t>NO</w:t>
        <w:br/>
        <w:t>PARTICULARS</w:t>
        <w:br/>
        <w:t>TOTAL</w:t>
        <w:br/>
        <w:t>MALE</w:t>
        <w:br/>
        <w:t>FEMALE</w:t>
        <w:br/>
        <w:t>NUMBER</w:t>
        <w:br/>
        <w:t>%</w:t>
        <w:br/>
        <w:t>NUMBER</w:t>
        <w:br/>
        <w:t>%</w:t>
        <w:br/>
        <w:t>Differently abled Employees</w:t>
        <w:br/>
        <w:t>1</w:t>
        <w:br/>
        <w:t>Permanent</w:t>
        <w:br/>
        <w:t>60</w:t>
        <w:br/>
        <w:t>48</w:t>
        <w:br/>
        <w:t>80</w:t>
        <w:br/>
        <w:t>12</w:t>
        <w:br/>
        <w:t>20</w:t>
        <w:br/>
        <w:t>2</w:t>
        <w:br/>
        <w:t>Other than permanent</w:t>
        <w:br/>
        <w:t>‑</w:t>
        <w:br/>
        <w:t>‑</w:t>
        <w:br/>
        <w:t>Total</w:t>
        <w:br/>
        <w:t>60</w:t>
        <w:br/>
        <w:t>Not available</w:t>
        <w:br/>
        <w:t>Differently abled Workers</w:t>
        <w:br/>
        <w:t>1</w:t>
        <w:br/>
        <w:t>Permanent</w:t>
        <w:br/>
        <w:t>Not available</w:t>
        <w:br/>
        <w:t>2</w:t>
        <w:br/>
        <w:t>Other than permanent</w:t>
        <w:br/>
        <w:t>Total</w:t>
        <w:br/>
        <w:t>19.</w:t>
        <w:br/>
        <w:t>PARTICIPATION/ INCLUSION/ REPRESENTATION OF WOMEN</w:t>
        <w:br/>
        <w:t>PARTICULARS</w:t>
        <w:br/>
        <w:t>TOTAL</w:t>
        <w:br/>
        <w:t xml:space="preserve">NUMBER OF </w:t>
        <w:br/>
        <w:t>FEMALES</w:t>
        <w:br/>
        <w:t xml:space="preserve">% </w:t>
        <w:br/>
        <w:t>OF FEMALES</w:t>
        <w:br/>
        <w:t>Board of Directors</w:t>
        <w:br/>
        <w:t>11</w:t>
        <w:br/>
        <w:t>3</w:t>
        <w:br/>
        <w:t>27</w:t>
        <w:br/>
        <w:t>Key Managerial Personnel (KMPs)</w:t>
        <w:br/>
        <w:t>3</w:t>
        <w:br/>
        <w:t>0</w:t>
        <w:br/>
        <w:t>0</w:t>
        <w:br/>
        <w:t>20. TURNOVER RATE FOR PERMANENT EMPLOYEES AND WORKERS</w:t>
        <w:br/>
        <w:t>PARTICULARS</w:t>
        <w:br/>
        <w:t>FY 2021-22</w:t>
        <w:br/>
        <w:t>FY 2020-21*</w:t>
        <w:br/>
        <w:t>FY 2019-20*</w:t>
        <w:br/>
        <w:t>MALE</w:t>
        <w:br/>
        <w:t>FEMALE</w:t>
        <w:br/>
        <w:t>TOTAL</w:t>
        <w:br/>
        <w:t>MALE</w:t>
        <w:br/>
        <w:t>FEMALE</w:t>
        <w:br/>
        <w:t>TOTAL</w:t>
        <w:br/>
        <w:t>MALE</w:t>
        <w:br/>
        <w:t>FEMALE</w:t>
        <w:br/>
        <w:t>TOTAL</w:t>
        <w:br/>
        <w:t>Permanent Employees</w:t>
        <w:br/>
        <w:t>17%</w:t>
        <w:br/>
        <w:t>19.3%</w:t>
        <w:br/>
        <w:t>17%</w:t>
        <w:br/>
        <w:t>‑</w:t>
        <w:br/>
        <w:t>‑</w:t>
        <w:br/>
        <w:t>17.5%</w:t>
        <w:br/>
        <w:t>‑</w:t>
        <w:br/>
        <w:t>‑</w:t>
        <w:br/>
        <w:t>18.1%</w:t>
        <w:br/>
        <w:t>Permanent Workers</w:t>
        <w:br/>
        <w:t>Not available</w:t>
        <w:br/>
        <w:t>*Gender wise splits are not available.</w:t>
        <w:br/>
        <w:t>V – HOLDING, SUBSIDIARY AND ASSOCIATE COMPANIES (INCLUDING JOINT VENTURES)</w:t>
        <w:br/>
        <w:t>21. NAMES OF HOLDING/ SUBSIDIARY/ ASSOCIATE COMPANIES/ JOINT VENTURES</w:t>
        <w:br/>
        <w:t xml:space="preserve"> </w:t>
        <w:br/>
        <w:t xml:space="preserve"> The details of holding/ subsidiary/ associate companies/ joint ventures are given in Form AOC‑1, as Annexure‑I to the Board’s </w:t>
        <w:br/>
        <w:t>Report forming part of the Annual Report 2022.</w:t>
        <w:br/>
        <w:t xml:space="preserve"> </w:t>
        <w:br/>
        <w:t xml:space="preserve"> Do the entities indicated in above table, participate in the business responsibility initiatives of the listed entity? (Yes/No)</w:t>
        <w:br/>
        <w:t xml:space="preserve"> </w:t>
        <w:br/>
        <w:t>The major subsidiary companies are closely integrated with our corporate business responsibility initiatives.</w:t>
        <w:br/>
        <w:t>VI – CSR DETAILS</w:t>
        <w:br/>
        <w:t>22. WHETHER CSR IS APPLICABLE AS PER SECTION 135 OF THE COMPANIES ACT, 2013: Yes</w:t>
        <w:br/>
        <w:t xml:space="preserve"> </w:t>
        <w:br/>
        <w:t xml:space="preserve">a. </w:t>
        <w:br/>
        <w:t>Turnover  – INR 14,405 Crore</w:t>
        <w:br/>
        <w:t xml:space="preserve"> </w:t>
        <w:br/>
        <w:t xml:space="preserve">b. </w:t>
        <w:br/>
        <w:t>Net Worth  – INR 18,336 Crore</w:t>
        <w:br/>
        <w:t>Dr. Reddy’s Laboratories Limited</w:t>
        <w:br/>
        <w:t>28</w:t>
        <w:br/>
        <w:t>Annual Report 2021-22</w:t>
        <w:br/>
        <w:t>29</w:t>
        <w:br/>
        <w:t>CORPORATE OVERVIEW</w:t>
        <w:br/>
        <w:t>STATUTORY REPORTS</w:t>
        <w:br/>
        <w:t>FINANCIAL STATEMENTS</w:t>
        <w:br/>
        <w:t>VII – TRANSPARENCY AND DISCLOSURES COMPLIANCES</w:t>
        <w:br/>
        <w:t xml:space="preserve">23. COMPLAINTS/ GRIEVANCES ON ANY OF THE PRINCIPLES (PRINCIPLES 1 TO 9) UNDER THE NATIONAL GUIDELINES ON RESPONSIBLE </w:t>
        <w:br/>
        <w:t>BUSINESS CONDUCT</w:t>
        <w:br/>
        <w:t xml:space="preserve">STAKEHOLDER GROUP </w:t>
        <w:br/>
        <w:t xml:space="preserve">FROM WHOM COMPLAINT </w:t>
        <w:br/>
        <w:t>IS RECEIVED</w:t>
        <w:br/>
        <w:t xml:space="preserve">GRIEVANCE </w:t>
        <w:br/>
        <w:t xml:space="preserve">REDRESSAL </w:t>
        <w:br/>
        <w:t xml:space="preserve">MECHANISM </w:t>
        <w:br/>
        <w:t>IN PLACE (YES/</w:t>
        <w:br/>
        <w:t xml:space="preserve">NO) (IF YES, </w:t>
        <w:br/>
        <w:t xml:space="preserve">THEN PROVIDE </w:t>
        <w:br/>
        <w:t xml:space="preserve">WEB-LINK FOR </w:t>
        <w:br/>
        <w:t xml:space="preserve">GRIEVANCE </w:t>
        <w:br/>
        <w:t>REDRESS POLICY)</w:t>
        <w:br/>
        <w:t>FY 2021-22</w:t>
        <w:br/>
        <w:t>FY 2020-21</w:t>
        <w:br/>
        <w:t xml:space="preserve">NUMBER OF </w:t>
        <w:br/>
        <w:t xml:space="preserve">COMPLAINTS </w:t>
        <w:br/>
        <w:t xml:space="preserve">FILED DURING </w:t>
        <w:br/>
        <w:t>THE YEAR</w:t>
        <w:br/>
        <w:t xml:space="preserve">NUMBER OF </w:t>
        <w:br/>
        <w:t xml:space="preserve">COMPLAINTS </w:t>
        <w:br/>
        <w:t xml:space="preserve">PENDING </w:t>
        <w:br/>
        <w:t xml:space="preserve">RESOLUTION </w:t>
        <w:br/>
        <w:t xml:space="preserve">AT CLOSE OF </w:t>
        <w:br/>
        <w:t>THE YEAR</w:t>
        <w:br/>
        <w:t>REMARKS</w:t>
        <w:br/>
        <w:t xml:space="preserve">NUMBER OF </w:t>
        <w:br/>
        <w:t xml:space="preserve">COMPLAINTS </w:t>
        <w:br/>
        <w:t xml:space="preserve">FILED DURING </w:t>
        <w:br/>
        <w:t>THE YEAR</w:t>
        <w:br/>
        <w:t xml:space="preserve">NUMBER OF </w:t>
        <w:br/>
        <w:t xml:space="preserve">COMPLAINTS </w:t>
        <w:br/>
        <w:t xml:space="preserve">PENDING </w:t>
        <w:br/>
        <w:t xml:space="preserve">RESOLUTION </w:t>
        <w:br/>
        <w:t xml:space="preserve">AT CLOSE OF </w:t>
        <w:br/>
        <w:t>THE YEAR</w:t>
        <w:br/>
        <w:t>REMARKS</w:t>
        <w:br/>
        <w:t>Communities</w:t>
        <w:br/>
        <w:t>Yes*</w:t>
        <w:br/>
        <w:t>0</w:t>
        <w:br/>
        <w:t>0</w:t>
        <w:br/>
        <w:t>0</w:t>
        <w:br/>
        <w:t>0</w:t>
        <w:br/>
        <w:t xml:space="preserve">Investors other than </w:t>
        <w:br/>
        <w:t>Shareholders</w:t>
        <w:br/>
        <w:t>Yes*</w:t>
        <w:br/>
        <w:t>0</w:t>
        <w:br/>
        <w:t>0</w:t>
        <w:br/>
        <w:t>0</w:t>
        <w:br/>
        <w:t>0</w:t>
        <w:br/>
        <w:t>Shareholders</w:t>
        <w:br/>
        <w:t>Yes*</w:t>
        <w:br/>
        <w:t>6</w:t>
        <w:br/>
        <w:t>0</w:t>
        <w:br/>
        <w:t>8</w:t>
        <w:br/>
        <w:t>0</w:t>
        <w:br/>
        <w:t>Employees and Workers</w:t>
        <w:br/>
        <w:t>Yes*</w:t>
        <w:br/>
        <w:t>213</w:t>
        <w:br/>
        <w:t>22</w:t>
        <w:br/>
        <w:t>126</w:t>
        <w:br/>
        <w:t>18</w:t>
        <w:br/>
        <w:t>Customers</w:t>
        <w:br/>
        <w:t>Yes*</w:t>
        <w:br/>
        <w:t>14</w:t>
        <w:br/>
        <w:t>3</w:t>
        <w:br/>
        <w:t>6</w:t>
        <w:br/>
        <w:t>1</w:t>
        <w:br/>
        <w:t>Value Chain Partners</w:t>
        <w:br/>
        <w:t>Yes*</w:t>
        <w:br/>
        <w:t>2</w:t>
        <w:br/>
        <w:t>0</w:t>
        <w:br/>
        <w:t>7</w:t>
        <w:br/>
        <w:t>0</w:t>
        <w:br/>
        <w:t>Others**</w:t>
        <w:br/>
        <w:t>Yes*</w:t>
        <w:br/>
        <w:t>70</w:t>
        <w:br/>
        <w:t>7</w:t>
        <w:br/>
        <w:t>28</w:t>
        <w:br/>
        <w:t>4</w:t>
        <w:br/>
        <w:t xml:space="preserve">* Some of the policies guiding the Company’s conduct with all its stakeholders, including grievance mechanisms are placed on the Company’s </w:t>
        <w:br/>
        <w:t xml:space="preserve">website. The link is: https://www.drreddys.com/investor#governance. In addition, there are internal policies placed on the intranet platform of the </w:t>
        <w:br/>
        <w:t xml:space="preserve">Company. The number of complaints are not comparable with that of the previous year. FY2021, when owing to the pandemic, the offices were </w:t>
        <w:br/>
        <w:t>intermittently closed. Complaints pending as at the financial year end, but subsequently resolved.</w:t>
        <w:br/>
        <w:t xml:space="preserve">**For FY2021-22, out of 70, 65 are anonymous and 5 are from identified unrelated parties. For FY2020-21, out of 28, 26 are anonymous, 1 is from </w:t>
        <w:br/>
        <w:t>identified unrelated parties and 1 is from identified relative of an employee.</w:t>
        <w:br/>
        <w:t>24. OVERVIEW OF THE ENTITY’S MATERIAL RESPONSIBLE BUSINESS CONDUCT ISSUES</w:t>
        <w:br/>
        <w:t xml:space="preserve"> </w:t>
        <w:br/>
        <w:t xml:space="preserve"> The Company’s Executive Risk Management Committee operates under the Company’s Risk Management Policy. Its focus </w:t>
        <w:br/>
        <w:t xml:space="preserve">is on risks associated with the Company’s business and compliance matters. The Committee periodically reviews matters </w:t>
        <w:br/>
        <w:t xml:space="preserve">pertaining to risk management. Additionally, the Enterprise‑wide Risk Management (ERM) function helps management </w:t>
        <w:br/>
        <w:t xml:space="preserve">and the Board to prioritize, review and measure business risks against a pre‑determined risk appetite, and their suitable </w:t>
        <w:br/>
        <w:t xml:space="preserve">response, depending on whether such risks are internal, strategic or external (including ESG and Cyber security risks). There </w:t>
        <w:br/>
        <w:t>is a Risk Management Committee of the Board of Directors which is regularly appraised of the various Company’s Risks.</w:t>
        <w:br/>
        <w:t xml:space="preserve"> </w:t>
        <w:br/>
        <w:t xml:space="preserve"> Refer page nos. 49 and 50 of the 2021 Sustainability Report at the link https://www.drreddys.com/cms/cms/sites/default/</w:t>
        <w:br/>
        <w:t>files/2022-04/sustainability-report-fy-2020-21.pdf,  for more information on the Company’s emerging climate related risks.</w:t>
        <w:br/>
        <w:t>SECTION B – MANAGEMENT AND PROCESS DISCLOSURES</w:t>
        <w:br/>
        <w:t>DISCLOSURE QUESTION</w:t>
        <w:br/>
        <w:t>P – 1</w:t>
        <w:br/>
        <w:t>P – 2</w:t>
        <w:br/>
        <w:t>P – 3</w:t>
        <w:br/>
        <w:t>P – 4</w:t>
        <w:br/>
        <w:t>P – 5</w:t>
        <w:br/>
        <w:t>P – 6</w:t>
        <w:br/>
        <w:t>P – 7</w:t>
        <w:br/>
        <w:t>P – 8</w:t>
        <w:br/>
        <w:t>P – 9</w:t>
        <w:br/>
        <w:t>Policy and Management Process</w:t>
        <w:br/>
        <w:t xml:space="preserve">1. </w:t>
        <w:br/>
        <w:t xml:space="preserve"> A.  </w:t>
        <w:br/>
        <w:t xml:space="preserve"> Whether your entity’s policy/ policies </w:t>
        <w:br/>
        <w:t xml:space="preserve">cover each principle and its core </w:t>
        <w:br/>
        <w:t>elements of the NGRBCs. (Yes/No)</w:t>
        <w:br/>
        <w:t>Yes</w:t>
        <w:br/>
        <w:t>Yes</w:t>
        <w:br/>
        <w:t>Yes</w:t>
        <w:br/>
        <w:t>Yes</w:t>
        <w:br/>
        <w:t>Note 1</w:t>
        <w:br/>
        <w:t>Yes</w:t>
        <w:br/>
        <w:t>Note 2</w:t>
        <w:br/>
        <w:t>Yes</w:t>
        <w:br/>
        <w:t>Yes</w:t>
        <w:br/>
        <w:t xml:space="preserve">1. </w:t>
        <w:br/>
        <w:t xml:space="preserve"> B.  </w:t>
        <w:br/>
        <w:t xml:space="preserve"> Has the policy been approved by the </w:t>
        <w:br/>
        <w:t>Board? (Yes/No)</w:t>
        <w:br/>
        <w:t xml:space="preserve">The statutory policies are approved by the Board or Board Committees, as applicable. Other </w:t>
        <w:br/>
        <w:t>applicable policies are either approved by the Board or by the appropriate authority.</w:t>
        <w:br/>
        <w:t xml:space="preserve">1. </w:t>
        <w:br/>
        <w:t xml:space="preserve"> C.  </w:t>
        <w:br/>
        <w:t>Web Link of the Policies, if available</w:t>
        <w:br/>
        <w:t>Note 3</w:t>
        <w:br/>
        <w:t xml:space="preserve">2.  Whether the entity has translated the policy </w:t>
        <w:br/>
        <w:t>into procedures. (Yes/No)</w:t>
        <w:br/>
        <w:t xml:space="preserve">Yes. The Company’s Code of Business Conduct and Ethics (COBE) imbibes the above‑mentioned </w:t>
        <w:br/>
        <w:t>principles and the Company expects its stakeholders to adhere to the same in all their dealings.</w:t>
        <w:br/>
        <w:t xml:space="preserve">3.  Do the enlisted policies extend to your value </w:t>
        <w:br/>
        <w:t>chain partners? (Yes/No)</w:t>
        <w:br/>
        <w:t xml:space="preserve">Yes. The Company’s COBE imbibes the above‑mentioned principles and the Company expects its </w:t>
        <w:br/>
        <w:t>stakeholders to adhere to these in their dealings.</w:t>
        <w:br/>
        <w:t xml:space="preserve">4.  Name of the national and international </w:t>
        <w:br/>
        <w:t xml:space="preserve">codes/certifications/labels/ standards (e.g. </w:t>
        <w:br/>
        <w:t xml:space="preserve">Forest Stewardship Council, Fairtrade, </w:t>
        <w:br/>
        <w:t xml:space="preserve">Rainforest Alliance, Trustea) standards (e.g. </w:t>
        <w:br/>
        <w:t xml:space="preserve">SA 8000, OHSAS, ISO, BIS) adopted by your </w:t>
        <w:br/>
        <w:t>entity and mapped to each principle</w:t>
        <w:br/>
        <w:t>SA8000</w:t>
        <w:br/>
        <w:t xml:space="preserve">ISO  </w:t>
        <w:br/>
        <w:t>14001</w:t>
        <w:br/>
        <w:t xml:space="preserve">ISO </w:t>
        <w:br/>
        <w:t xml:space="preserve">45001 </w:t>
        <w:br/>
        <w:t>SA8000</w:t>
        <w:br/>
        <w:t>‑</w:t>
        <w:br/>
        <w:t>SA8000</w:t>
        <w:br/>
        <w:t>‑</w:t>
        <w:br/>
        <w:t>‑</w:t>
        <w:br/>
        <w:t xml:space="preserve">As per the </w:t>
        <w:br/>
        <w:t xml:space="preserve">CSR Rules </w:t>
        <w:br/>
        <w:t xml:space="preserve">prescribed </w:t>
        <w:br/>
        <w:t xml:space="preserve">under the </w:t>
        <w:br/>
        <w:t xml:space="preserve">Companies </w:t>
        <w:br/>
        <w:t>Act, 2013</w:t>
        <w:br/>
        <w:t>‑</w:t>
        <w:br/>
        <w:t xml:space="preserve">5.  Specific commitments, goals and targets set </w:t>
        <w:br/>
        <w:t>by the entity with defined timelines, if any</w:t>
        <w:br/>
        <w:t>Note 4</w:t>
        <w:br/>
        <w:t xml:space="preserve">6.  Performance of the entity against the </w:t>
        <w:br/>
        <w:t xml:space="preserve">specific commitments, goals and targets </w:t>
        <w:br/>
        <w:t xml:space="preserve">along‑with reasons in case the same are not </w:t>
        <w:br/>
        <w:t>met</w:t>
        <w:br/>
        <w:t>Note 5</w:t>
        <w:br/>
        <w:t>DISCLOSURE QUESTION</w:t>
        <w:br/>
        <w:t>P – 1</w:t>
        <w:br/>
        <w:t>P – 2</w:t>
        <w:br/>
        <w:t>P – 3</w:t>
        <w:br/>
        <w:t>P – 4</w:t>
        <w:br/>
        <w:t>P – 5</w:t>
        <w:br/>
        <w:t>P – 6</w:t>
        <w:br/>
        <w:t>P – 7</w:t>
        <w:br/>
        <w:t>P – 8</w:t>
        <w:br/>
        <w:t>P – 9</w:t>
        <w:br/>
        <w:t>Governance, Leadership and Oversight</w:t>
        <w:br/>
        <w:t xml:space="preserve">7. </w:t>
        <w:br/>
        <w:t xml:space="preserve"> Statement by Director responsible for the </w:t>
        <w:br/>
        <w:t xml:space="preserve">business responsibility report, highlighting </w:t>
        <w:br/>
        <w:t xml:space="preserve">ESG related challenges, targets and </w:t>
        <w:br/>
        <w:t xml:space="preserve">achievements (listed entity has flexibility </w:t>
        <w:br/>
        <w:t>regarding the placement of this disclosure)</w:t>
        <w:br/>
        <w:t xml:space="preserve">At Dr. Reddy’s, we are committed to make business truly sustainable and responsible . The Board </w:t>
        <w:br/>
        <w:t xml:space="preserve">has made a Board level Committee responsible for sustainability and ESG road‑map and review of </w:t>
        <w:br/>
        <w:t xml:space="preserve">the implementation. 2020 and 2021 will go down in history as a period of unprecedented strain, </w:t>
        <w:br/>
        <w:t xml:space="preserve">disruption, and challenges. However, it will also be remembered as the time humanity united </w:t>
        <w:br/>
        <w:t xml:space="preserve">and solved the pandemic induced health, social, and economic crises. Covid‑19 highlighted the </w:t>
        <w:br/>
        <w:t xml:space="preserve">devastating impact of systemic inequalities and disparities and taught humanity some crucial </w:t>
        <w:br/>
        <w:t xml:space="preserve">lessons. It made us deeply examine our practices, mindsets, and the urgent need to operate and </w:t>
        <w:br/>
        <w:t>grow sustainably.</w:t>
        <w:br/>
        <w:t xml:space="preserve">We see the coming year as a significant opportunity to integrate ESG into our organizational </w:t>
        <w:br/>
        <w:t xml:space="preserve">culture, using it to drive our daily decisions while we strive to meet the needs of patients and </w:t>
        <w:br/>
        <w:t xml:space="preserve">create a net positive impact on our ecosystem. Dr. Reddy's is committed to deliver its ESG agenda </w:t>
        <w:br/>
        <w:t xml:space="preserve">by generating value for its stakeholders, driving sustainability with technological progress and </w:t>
        <w:br/>
        <w:t xml:space="preserve">manufacturing excellence. Our efforts remain focused on expanding access and affordability to </w:t>
        <w:br/>
        <w:t xml:space="preserve">safe, effective and high‑quality medicines that the world can count on, because, ‑ Good Health </w:t>
        <w:br/>
        <w:t>Can't Wait.</w:t>
        <w:br/>
        <w:t xml:space="preserve">8.  Details of the highest authority responsible </w:t>
        <w:br/>
        <w:t xml:space="preserve">for implementation and oversight of the </w:t>
        <w:br/>
        <w:t>Business Responsibility policy (ies)</w:t>
        <w:br/>
        <w:t>Mr. Erez Israeli</w:t>
        <w:br/>
        <w:t>Chief Executive Officer</w:t>
        <w:br/>
        <w:t>Tel: +91‑40‑4900‑2900</w:t>
        <w:br/>
        <w:t>E‑mail ID: shares@drreddys.com</w:t>
        <w:br/>
        <w:t xml:space="preserve">9. </w:t>
        <w:br/>
        <w:t xml:space="preserve"> Does the entity have a specified Committee </w:t>
        <w:br/>
        <w:t xml:space="preserve">of the Board/ Director responsible for </w:t>
        <w:br/>
        <w:t xml:space="preserve">decision making on sustainability related </w:t>
        <w:br/>
        <w:t>issues? (Yes/ No). If yes, provide details</w:t>
        <w:br/>
        <w:t>Mr. G V Prasad, Co‑Chairman &amp; Managing Director</w:t>
        <w:br/>
        <w:t xml:space="preserve">Our Co‑Chairman &amp; Managing Director drives the sustainability/ ESG agenda in the Company, </w:t>
        <w:br/>
        <w:t xml:space="preserve">pushing for strong action and has the ultimate responsibility to approve Dr. Reddy’s ESG strategy </w:t>
        <w:br/>
        <w:t xml:space="preserve">and goals. He reports to the Board and updates them on the financial implications of climate risks </w:t>
        <w:br/>
        <w:t>and opportunities as part of the business performance review and ESG update to the Board.</w:t>
        <w:br/>
        <w:t>Note 1:  The Company complies with all the statutory requirements. All the contracts and standing orders include relevant aspects of human rights.</w:t>
        <w:br/>
        <w:t xml:space="preserve">Note 2:  The Company works closely with various trade and industry associations. This includes industry representations to the government and/ </w:t>
        <w:br/>
        <w:t xml:space="preserve">or regulators. The Company performs the function of policy advocacy in a transparent and responsible manner while engaging with all the </w:t>
        <w:br/>
        <w:t xml:space="preserve">authorities and considers the Company’s interest as well as the larger national interest. The Company believes that policy advocacy must </w:t>
        <w:br/>
        <w:t>preserve and expand public good and thus, it does not advocate any policy change to benefit itself alone or a select few.</w:t>
        <w:br/>
        <w:t>Note 3:  https://www.drreddys.com/media/983676/cobe-booklet-v40.pdf</w:t>
        <w:br/>
        <w:t xml:space="preserve"> </w:t>
        <w:br/>
        <w:t xml:space="preserve"> https://www.drreddys.com/media/888147/she-policy-document-24-07-2020.pdf</w:t>
        <w:br/>
        <w:t xml:space="preserve"> </w:t>
        <w:br/>
        <w:t xml:space="preserve"> https://www.drreddys.com/media/899536/human-rights-policy_01092020.pdf</w:t>
        <w:br/>
        <w:t xml:space="preserve"> </w:t>
        <w:br/>
        <w:t>https://www.drreddys.com/media/993225/csr-policy.pdf</w:t>
        <w:br/>
        <w:t xml:space="preserve"> </w:t>
        <w:br/>
        <w:t xml:space="preserve"> https://www.drreddys.com/cms/cms/sites/default/files/static/supplier-code-of-conduct-new.pdf</w:t>
        <w:br/>
        <w:t xml:space="preserve">Note 4:  We strengthened our commitment to sustainability and announced new environmental, social, and governance (ESG) goals for 2030 to make more </w:t>
        <w:br/>
        <w:t>meaningful impact through our sustainable development strategy.</w:t>
        <w:br/>
        <w:t>A.  Being committed to environmental stewardship: Reducing carbon emissions</w:t>
        <w:br/>
        <w:t xml:space="preserve">•  100% renewable power (RE100) by 2030; • Carbon neutral in direct operations (Scope 1 and 2 emissions) by 2030; • 12.5% reduction in our </w:t>
        <w:br/>
        <w:t>indirect carbon emissions (Scope 3) by 2030</w:t>
        <w:br/>
        <w:t xml:space="preserve"> </w:t>
        <w:br/>
        <w:t>Water positivity</w:t>
        <w:br/>
        <w:t>•  Water positive by 2025</w:t>
        <w:br/>
        <w:t>B.  Making our products accessible and affordable for patients</w:t>
        <w:br/>
        <w:t xml:space="preserve"> </w:t>
        <w:br/>
        <w:t>Access: • Serve 1.5 billion+ patients by 2030</w:t>
        <w:br/>
        <w:t xml:space="preserve"> </w:t>
        <w:br/>
        <w:t>Affordability : • 25% of our new launches to be first to market by 2027</w:t>
        <w:br/>
        <w:t xml:space="preserve"> </w:t>
        <w:br/>
        <w:t>Innovation : • 3 innovative products improving the standard of treatment every year</w:t>
        <w:br/>
        <w:t>C.  Contributing to a fairer and more socially inclusive world</w:t>
        <w:br/>
        <w:t xml:space="preserve"> </w:t>
        <w:br/>
        <w:t>Equity, diversity and inclusion</w:t>
        <w:br/>
        <w:t xml:space="preserve">•  At least 35% women in senior leadership (3X from current) by 2030; • Gender parity by 2035; • 3% of our workforce to be Persons with </w:t>
        <w:br/>
        <w:t>Disability (PwD) by 2030; • Ensure 100% living wages for our extended workforce by 2025</w:t>
        <w:br/>
        <w:t>D. Enhancing trust with our stakeholders</w:t>
        <w:br/>
        <w:t xml:space="preserve"> </w:t>
        <w:br/>
        <w:t xml:space="preserve"> Compliance, Ethics, and Corporate governance: • Meet the highest standards on compliance and ethics backed by robust corporate </w:t>
        <w:br/>
        <w:t>governance</w:t>
        <w:br/>
        <w:t xml:space="preserve"> </w:t>
        <w:br/>
        <w:t>Disclosures and reporting</w:t>
        <w:br/>
        <w:t>•  Enhance our disclosures to reach top quartile by 2025</w:t>
        <w:br/>
        <w:t xml:space="preserve"> </w:t>
        <w:br/>
        <w:t>Suppliers</w:t>
        <w:br/>
        <w:t>•  100% of our strategic suppliers to be compliant with our internal ESG framework by 2030</w:t>
        <w:br/>
        <w:t xml:space="preserve">Note 5: Some of our ESG progress against goals in FY 2022 is provided below:  </w:t>
        <w:br/>
        <w:t xml:space="preserve">•  26% of our total power is through renewable sources; • We have reduced 11% of our absolute scope 1 &amp; 2 emissions, and 0.3% of scope 3 </w:t>
        <w:br/>
        <w:t>emissions since FY 2021; • We are 78% water neutral</w:t>
        <w:br/>
        <w:t>For more details on our ESG goals and journey, refer to page nos. 16-17 of the Annual Report FY2022.</w:t>
        <w:br/>
        <w:t>Dr. Reddy’s Laboratories Limited</w:t>
        <w:br/>
        <w:t>30</w:t>
        <w:br/>
        <w:t>Annual Report 2021-22</w:t>
        <w:br/>
        <w:t>31</w:t>
        <w:br/>
        <w:t>CORPORATE OVERVIEW</w:t>
        <w:br/>
        <w:t>STATUTORY REPORTS</w:t>
        <w:br/>
        <w:t>FINANCIAL STATEMENTS</w:t>
        <w:br/>
        <w:t>10.</w:t>
        <w:br/>
        <w:t>DETAILS OF REVIEW OF NGRBCS BY THE COMPANY</w:t>
        <w:br/>
        <w:t>SUBJECT FOR REVIEW</w:t>
        <w:br/>
        <w:t>REVIEW OF PRINCIPLES UNDERTAKEN BY AND FREQUENCY</w:t>
        <w:br/>
        <w:t xml:space="preserve">Performance against above policies and follow up </w:t>
        <w:br/>
        <w:t>action</w:t>
        <w:br/>
        <w:t xml:space="preserve">As a practice, BR policies of the Company are reviewed periodically or on a need </w:t>
        <w:br/>
        <w:t xml:space="preserve">basis by department heads, business heads and Executive Directors. During such </w:t>
        <w:br/>
        <w:t xml:space="preserve">assessment, efficacy of the policies are reviewed and necessary changes to policies </w:t>
        <w:br/>
        <w:t xml:space="preserve">and procedures are implemented. The Board also reviews the Business Responsibility </w:t>
        <w:br/>
        <w:t xml:space="preserve">Report on an annual basis. </w:t>
        <w:br/>
        <w:t xml:space="preserve">Compliance with statutory requirements of relevance to </w:t>
        <w:br/>
        <w:t>the principles and rectification of any non‑compliances</w:t>
        <w:br/>
        <w:t>The Company is in compliance with the extant regulations, as applicable.</w:t>
        <w:br/>
        <w:t xml:space="preserve">11.  Has the entity carried out independent assessment/ evaluation of the working of its policies by an external agency?  </w:t>
        <w:br/>
        <w:t>(Yes/No). If yes, provide name of the agency</w:t>
        <w:br/>
        <w:t xml:space="preserve"> </w:t>
        <w:br/>
        <w:t xml:space="preserve"> The processes and compliances are subject to scrutiny by internal auditors and status of compliances are updated to the </w:t>
        <w:br/>
        <w:t xml:space="preserve">Board. From best practices as well as from a risk perspective, policies are periodically evaluated and updated by various </w:t>
        <w:br/>
        <w:t xml:space="preserve">department heads, business heads and approved by the management and/ or by the Board. Some of the policies of the </w:t>
        <w:br/>
        <w:t xml:space="preserve">Company are evaluated by KPMG and DNV Business Assurance India Private Limited (DNV). An internal assessment of the </w:t>
        <w:br/>
        <w:t>workings of the BR policies has been done.</w:t>
        <w:br/>
        <w:t>12.  If answer to question (1) above is “No” i.e. not all Principles are covered by a policy, reasons to be stated: Not applicable</w:t>
        <w:br/>
        <w:t>SECTION C – PRINCIPLE WISE PERFORMANCE DISCLOSURE</w:t>
        <w:br/>
        <w:t xml:space="preserve">PRINCIPLE 1: BUSINESSES SHOULD CONDUCT AND GOVERN THEMSELVES WITH INTEGRITY, AND IN A </w:t>
        <w:br/>
        <w:t>MANNER THAT IS ETHICAL, TRANSPARENT AND ACCOUNTABLE</w:t>
        <w:br/>
        <w:t>ESSENTIAL INDICATORS</w:t>
        <w:br/>
        <w:t>1.</w:t>
        <w:br/>
        <w:t xml:space="preserve"> PERCENTAGE COVERAGE BY TRAINING AND AWARENESS PROGRAMMES ON ANY OF THE PRINCIPLES DURING THE FINANCIAL YEAR</w:t>
        <w:br/>
        <w:t>SEGMENT</w:t>
        <w:br/>
        <w:t xml:space="preserve">TOTAL NUMBER OF TRAINING AND </w:t>
        <w:br/>
        <w:t>AWARENESS PROGRAMMES HELD</w:t>
        <w:br/>
        <w:t xml:space="preserve">TOPICS/ PRINCIPLES COVERED </w:t>
        <w:br/>
        <w:t>UNDER THE TRAINING AND ITS IMPACT</w:t>
        <w:br/>
        <w:t xml:space="preserve">% AGE OF PERSONS IN </w:t>
        <w:br/>
        <w:t xml:space="preserve">RESPECTIVE CATEGORY </w:t>
        <w:br/>
        <w:t xml:space="preserve">COVERED BY THE AWARENESS </w:t>
        <w:br/>
        <w:t>PROGRAMMES</w:t>
        <w:br/>
        <w:t xml:space="preserve">Board of Directors </w:t>
        <w:br/>
        <w:t xml:space="preserve">(BODs)/ Key </w:t>
        <w:br/>
        <w:t xml:space="preserve">Managerial Personnel </w:t>
        <w:br/>
        <w:t>(KMPs)</w:t>
        <w:br/>
        <w:t xml:space="preserve">Familiarisation/ awareness program for the Board of Directors/ KMPs of the Company </w:t>
        <w:br/>
        <w:t xml:space="preserve">is done periodically. The topics cover business, regulations, code of business conduct </w:t>
        <w:br/>
        <w:t xml:space="preserve">and ethics, economy and environmental, social and governance parameters. In </w:t>
        <w:br/>
        <w:t xml:space="preserve">addition, frequent updates are shared with all the Board members/ KMPs apprising </w:t>
        <w:br/>
        <w:t xml:space="preserve">them on developments in the Company, key regulatory changes, risks, compliances, </w:t>
        <w:br/>
        <w:t>and legal cases.</w:t>
        <w:br/>
        <w:t>100%</w:t>
        <w:br/>
        <w:t xml:space="preserve">Employees other than </w:t>
        <w:br/>
        <w:t>BODs and KMPs</w:t>
        <w:br/>
        <w:t xml:space="preserve">The employees/ workers of the Company undergo various training programmes </w:t>
        <w:br/>
        <w:t xml:space="preserve">throughout the year. Owing to the pandemic, many trainings programs happened </w:t>
        <w:br/>
        <w:t xml:space="preserve">through a blended learning approach which entailed virtual classroom initiatives, along </w:t>
        <w:br/>
        <w:t>with dissemination of e‑learning modules.</w:t>
        <w:br/>
        <w:t xml:space="preserve">Various trainings were undertaken during the year: Prohibition of Insider Trading, </w:t>
        <w:br/>
        <w:t xml:space="preserve">Prevention of Sexual Harassment at the Workplace, Information and Cyber Security </w:t>
        <w:br/>
        <w:t xml:space="preserve">Awareness, Code of Conduct, Know Your Customer guidelines, and a learning module </w:t>
        <w:br/>
        <w:t xml:space="preserve">on ESG. Other trainings included induction programmes for new recruits, leadership </w:t>
        <w:br/>
        <w:t xml:space="preserve">training, IT and cyber security and modules on soft skills, programmes on mental and </w:t>
        <w:br/>
        <w:t xml:space="preserve">physical well‑being, among several others. Regular mailers are sent to employees on </w:t>
        <w:br/>
        <w:t xml:space="preserve">ethics, health, ESG and other relevant topics as part of the awareness programmes. </w:t>
        <w:br/>
        <w:t>The various updates are also placed at the intranet platforms of the Company.</w:t>
        <w:br/>
        <w:t>81.55%</w:t>
        <w:br/>
        <w:t>Workers</w:t>
        <w:br/>
        <w:t>48.28%</w:t>
        <w:br/>
        <w:t xml:space="preserve">2. </w:t>
        <w:br/>
        <w:t xml:space="preserve"> Details of fines/ penalties/ punishment/ award/ compounding fees/ settlement amount paid in proceedings (by the entity or </w:t>
        <w:br/>
        <w:t xml:space="preserve">by Directors/ KMPs) with regulators/ law enforcement agencies/ judicial institutions, in the financial year (Note: the entity </w:t>
        <w:br/>
        <w:t xml:space="preserve">shall make disclosures on the basis of materiality as specified in Regulation 30 of SEBI (Listing Obligations and Disclosure </w:t>
        <w:br/>
        <w:t>Requirements) Regulations, 2015 and as disclosed on the entity’s website):</w:t>
        <w:br/>
        <w:t>MONETARY</w:t>
        <w:br/>
        <w:t xml:space="preserve">NGRBC </w:t>
        <w:br/>
        <w:t>PRINCIPLE</w:t>
        <w:br/>
        <w:t xml:space="preserve">NAME OF THE REGULATORY/ </w:t>
        <w:br/>
        <w:t xml:space="preserve">ENFORCEMENT AGENCIES/ </w:t>
        <w:br/>
        <w:t>JUDICIAL INSTITUTES</w:t>
        <w:br/>
        <w:t>AMOUNT (INR)</w:t>
        <w:br/>
        <w:t>BRIEF OF THE CASE</w:t>
        <w:br/>
        <w:t xml:space="preserve">HAS AN APPEAL BEEN </w:t>
        <w:br/>
        <w:t>PREFERRED (YES/NO)?</w:t>
        <w:br/>
        <w:t>Penalty/ Fine</w:t>
        <w:br/>
        <w:t>Nil</w:t>
        <w:br/>
        <w:t>Settlement</w:t>
        <w:br/>
        <w:t>Compounding Fees</w:t>
        <w:br/>
        <w:t>NON-MONETARY</w:t>
        <w:br/>
        <w:t xml:space="preserve">NGRBC </w:t>
        <w:br/>
        <w:t>PRINCIPLE</w:t>
        <w:br/>
        <w:t xml:space="preserve">NAME OF THE REGULATORY/ ENFORCEMENT </w:t>
        <w:br/>
        <w:t>AGENCIES/ JUDICIAL INSTITUTES</w:t>
        <w:br/>
        <w:t xml:space="preserve">AMOUNT (INR)  </w:t>
        <w:br/>
        <w:t>BRIEF OF THE CASE</w:t>
        <w:br/>
        <w:t xml:space="preserve">HAS AN APPEAL BEEN </w:t>
        <w:br/>
        <w:t>PREFERRED (YES/NO)?</w:t>
        <w:br/>
        <w:t>Imprisonment</w:t>
        <w:br/>
        <w:t>Nil</w:t>
        <w:br/>
        <w:t>Punishment</w:t>
        <w:br/>
        <w:t xml:space="preserve">3. </w:t>
        <w:br/>
        <w:t xml:space="preserve"> Of the instances disclosed in Question 2 above, details of the Appeal/ Revision preferred in cases where monetary or </w:t>
        <w:br/>
        <w:t xml:space="preserve">non‑monetary action has been appealed </w:t>
        <w:br/>
        <w:t xml:space="preserve"> </w:t>
        <w:br/>
        <w:t>Not applicable</w:t>
        <w:br/>
        <w:t xml:space="preserve">4. </w:t>
        <w:br/>
        <w:t xml:space="preserve"> Does the entity have an anti‑corruption or anti‑bribery policy? If yes, provide details in brief and if available, provide a </w:t>
        <w:br/>
        <w:t>web‑link to the policy</w:t>
        <w:br/>
        <w:t xml:space="preserve"> </w:t>
        <w:br/>
        <w:t xml:space="preserve">Yes. Dr. Reddy’s has an anti‑bribery and anti‑corruption policy. The policy has been developed in alignment with Dr. Reddy’s </w:t>
        <w:br/>
        <w:t xml:space="preserve">Code of Business Conduct and Ethics (COBE), other internal policies such as Ombudsperson policy and other rules and </w:t>
        <w:br/>
        <w:t xml:space="preserve">regulations on against elements of Anti bribery and Anti‑Corruption that govern the Company because of its geographical </w:t>
        <w:br/>
        <w:t xml:space="preserve">presence in multiple countries. The policy reiterates that Dr. Reddy’s does not tolerate any bribery and corruption and </w:t>
        <w:br/>
        <w:t xml:space="preserve">continues to uphold the highest standards of integrity and transparency in all its interactions and routine business activities. </w:t>
        <w:br/>
        <w:t xml:space="preserve">The policy forms part of the COBE, applies to all members of the Board of Directors, full and part‑time employees of the </w:t>
        <w:br/>
        <w:t xml:space="preserve">Company, its subsidiaries and affiliates. All business partners are also expected to follow the same standard of ethics when </w:t>
        <w:br/>
        <w:t>conducting business with the Company or on its behalf. (https://www.drreddys.com/investor#governance)</w:t>
        <w:br/>
        <w:t>5.</w:t>
        <w:br/>
        <w:t xml:space="preserve"> NUMBER OF DIRECTORS/ KMPS/ EMPLOYEES/ WORKERS AGAINST WHOM DISCIPLINARY ACTION WAS TAKEN BY ANY LAW </w:t>
        <w:br/>
        <w:t>ENFORCEMENT AGENCY FOR THE CHARGES OF BRIBERY/ CORRUPTION</w:t>
        <w:br/>
        <w:t>FY 2021-22</w:t>
        <w:br/>
        <w:t>FY 2020-21</w:t>
        <w:br/>
        <w:t>Directors</w:t>
        <w:br/>
        <w:t>Nil</w:t>
        <w:br/>
        <w:t>KMPs</w:t>
        <w:br/>
        <w:t>Employees</w:t>
        <w:br/>
        <w:t>Workers</w:t>
        <w:br/>
        <w:t>6.</w:t>
        <w:br/>
        <w:t>DETAILS OF COMPLAINTS WITH REGARD TO CONFLICT OF INTEREST</w:t>
        <w:br/>
        <w:t>FY 2021-22</w:t>
        <w:br/>
        <w:t>FY 2020-21</w:t>
        <w:br/>
        <w:t>NUMBER</w:t>
        <w:br/>
        <w:t>REMARKS</w:t>
        <w:br/>
        <w:t>NUMBER</w:t>
        <w:br/>
        <w:t>REMARKS</w:t>
        <w:br/>
        <w:t xml:space="preserve">Number of complaints received in relation to issues of conflict of </w:t>
        <w:br/>
        <w:t>interest of the Directors</w:t>
        <w:br/>
        <w:t>Nil</w:t>
        <w:br/>
        <w:t>Not applicable</w:t>
        <w:br/>
        <w:t>Nil</w:t>
        <w:br/>
        <w:t>Not applicable</w:t>
        <w:br/>
        <w:t xml:space="preserve">Number of complaints received in relation to issues of conflict of </w:t>
        <w:br/>
        <w:t>interest of the KMPs</w:t>
        <w:br/>
        <w:t xml:space="preserve">7. </w:t>
        <w:br/>
        <w:t xml:space="preserve"> Details of any corrective action taken or underway on issues related to fines/ penalties/ action taken by regulators/ law </w:t>
        <w:br/>
        <w:t>enforcement agencies/ judicial institutions, on cases of corruption and conflicts of interest</w:t>
        <w:br/>
        <w:t xml:space="preserve"> </w:t>
        <w:br/>
        <w:t>Not applicable</w:t>
        <w:br/>
        <w:t>LEADERSHIP INDICATORS</w:t>
        <w:br/>
        <w:t>1.</w:t>
        <w:br/>
        <w:t xml:space="preserve"> AWARENESS PROGRAMMES CONDUCTED FOR VALUE CHAIN PARTNERS ON ANY OF THE PRINCIPLES DURING THE FINANCIAL YEAR</w:t>
        <w:br/>
        <w:t xml:space="preserve">TOTAL NUMBER </w:t>
        <w:br/>
        <w:t xml:space="preserve">OF AWARENESS </w:t>
        <w:br/>
        <w:t>PROGRAMMES HELD</w:t>
        <w:br/>
        <w:t>TOPICS/ PRINCIPLES COVERED UNDER THE TRAINING</w:t>
        <w:br/>
        <w:t xml:space="preserve">% AGE OF VALUE CHAIN PARTNERS COVERED  </w:t>
        <w:br/>
        <w:t xml:space="preserve">(BY VALUE OF BUSINESS DONE WITH SUCH PARTNERS)  </w:t>
        <w:br/>
        <w:t>UNDER THE AWARENESS PROGRAMMES</w:t>
        <w:br/>
        <w:t>1</w:t>
        <w:br/>
        <w:t xml:space="preserve">Environment, Social &amp; Governance, Supplier Code of </w:t>
        <w:br/>
        <w:t>conduct, PSCI assessment checklist</w:t>
        <w:br/>
        <w:t>16.2</w:t>
        <w:br/>
        <w:t xml:space="preserve">2. </w:t>
        <w:br/>
        <w:t xml:space="preserve"> Does the entity have processes in place to avoid/ manage conflict of interests involving members of the Board? (Yes/No) If </w:t>
        <w:br/>
        <w:t>Yes, provide details of the same.</w:t>
        <w:br/>
        <w:t xml:space="preserve"> </w:t>
        <w:br/>
        <w:t xml:space="preserve">As part of the Governance ecosystem, the Company has adopted best practices on reviews of conflict of interest of Directors. </w:t>
        <w:br/>
        <w:t xml:space="preserve">The Director’s disclosures are placed before the Board and conflict of interest, if any, is discussed and reviewed. The Board </w:t>
        <w:br/>
        <w:t xml:space="preserve">collectively is responsible for decision making on conflict of interest disclosed to the Board for any business decisions, </w:t>
        <w:br/>
        <w:t>wherein any of the Directors are interested.</w:t>
        <w:br/>
        <w:t>Dr. Reddy’s Laboratories Limited</w:t>
        <w:br/>
        <w:t>32</w:t>
        <w:br/>
        <w:t>Annual Report 2021-22</w:t>
        <w:br/>
        <w:t>33</w:t>
        <w:br/>
        <w:t>CORPORATE OVERVIEW</w:t>
        <w:br/>
        <w:t>STATUTORY REPORTS</w:t>
        <w:br/>
        <w:t>FINANCIAL STATEMENTS</w:t>
        <w:br/>
        <w:t xml:space="preserve">PRINCIPLE 2: BUSINESSES </w:t>
        <w:br/>
        <w:t xml:space="preserve">SHOULD PROVIDE GOODS AND </w:t>
        <w:br/>
        <w:t xml:space="preserve">SERVICES IN MANNER THAT IS </w:t>
        <w:br/>
        <w:t>SUSTAINABLE AND SAFE</w:t>
        <w:br/>
        <w:t>ESSENTIAL INDICATORS</w:t>
        <w:br/>
        <w:t xml:space="preserve">1. </w:t>
        <w:br/>
        <w:t xml:space="preserve"> Percentage of R&amp;D and capital </w:t>
        <w:br/>
        <w:t xml:space="preserve">expenditure (capex) investments </w:t>
        <w:br/>
        <w:t xml:space="preserve">in specific technologies to improve </w:t>
        <w:br/>
        <w:t xml:space="preserve">the environmental and social </w:t>
        <w:br/>
        <w:t xml:space="preserve">impacts of product and processes </w:t>
        <w:br/>
        <w:t xml:space="preserve">to total R&amp;D and capex investments </w:t>
        <w:br/>
        <w:t>made by the entity, respectively</w:t>
        <w:br/>
        <w:t xml:space="preserve"> </w:t>
        <w:br/>
        <w:t xml:space="preserve">The Company is focussed on </w:t>
        <w:br/>
        <w:t xml:space="preserve">patient centric R&amp;D. During the </w:t>
        <w:br/>
        <w:t xml:space="preserve">year 2020‑21 and 2021‑22, the </w:t>
        <w:br/>
        <w:t xml:space="preserve">total investment in R&amp;D and capital </w:t>
        <w:br/>
        <w:t xml:space="preserve">expenditure were to the tune of </w:t>
        <w:br/>
        <w:t xml:space="preserve">INR 1,310 Crore and INR 1,426 </w:t>
        <w:br/>
        <w:t xml:space="preserve">Crore, respectively. These include </w:t>
        <w:br/>
        <w:t xml:space="preserve">R&amp;D and capex investments in </w:t>
        <w:br/>
        <w:t xml:space="preserve">specific technologies to improve the </w:t>
        <w:br/>
        <w:t xml:space="preserve">environmental and social impacts of </w:t>
        <w:br/>
        <w:t>products and processes.</w:t>
        <w:br/>
        <w:t xml:space="preserve">2. </w:t>
        <w:br/>
        <w:t xml:space="preserve"> a.  </w:t>
        <w:br/>
        <w:t xml:space="preserve"> Does the entity have </w:t>
        <w:br/>
        <w:t xml:space="preserve">procedures in place for </w:t>
        <w:br/>
        <w:t xml:space="preserve">sustainable sourcing </w:t>
        <w:br/>
        <w:t xml:space="preserve"> </w:t>
        <w:br/>
        <w:t xml:space="preserve"> </w:t>
        <w:br/>
        <w:t>Yes</w:t>
        <w:br/>
        <w:t xml:space="preserve"> </w:t>
        <w:br/>
        <w:t xml:space="preserve">b.  </w:t>
        <w:br/>
        <w:t xml:space="preserve"> If yes, what percentage </w:t>
        <w:br/>
        <w:t xml:space="preserve">of inputs were sourced </w:t>
        <w:br/>
        <w:t>sustainably</w:t>
        <w:br/>
        <w:t xml:space="preserve"> </w:t>
        <w:br/>
        <w:t xml:space="preserve">We ensure that all our products are </w:t>
        <w:br/>
        <w:t xml:space="preserve">sourced in a sustainable manner. All </w:t>
        <w:br/>
        <w:t xml:space="preserve">our strategic and critical suppliers </w:t>
        <w:br/>
        <w:t xml:space="preserve">are evaluated against Dr. Reddy’s </w:t>
        <w:br/>
        <w:t xml:space="preserve">qualifying criteria. As per the </w:t>
        <w:br/>
        <w:t xml:space="preserve">supplier code of conduct, we assess </w:t>
        <w:br/>
        <w:t xml:space="preserve">our strategic suppliers on multiple </w:t>
        <w:br/>
        <w:t xml:space="preserve">criteria including business ethics, </w:t>
        <w:br/>
        <w:t xml:space="preserve">human rights, social impact, safety, </w:t>
        <w:br/>
        <w:t xml:space="preserve">and environment. Additionally, we </w:t>
        <w:br/>
        <w:t xml:space="preserve">are in the process of developing a </w:t>
        <w:br/>
        <w:t xml:space="preserve">measurement mechanism to report </w:t>
        <w:br/>
        <w:t>our sustainably sourced products.</w:t>
        <w:br/>
        <w:t xml:space="preserve">3. </w:t>
        <w:br/>
        <w:t xml:space="preserve"> Describe the processes in place </w:t>
        <w:br/>
        <w:t xml:space="preserve">to safely reclaim your products for </w:t>
        <w:br/>
        <w:t xml:space="preserve">reusing, recycling and disposing </w:t>
        <w:br/>
        <w:t xml:space="preserve">at the end of life, for (a) Plastics </w:t>
        <w:br/>
        <w:t xml:space="preserve">(including packaging) (b) E‑waste </w:t>
        <w:br/>
        <w:t xml:space="preserve">(c) Hazardous waste and (d) other </w:t>
        <w:br/>
        <w:t>waste</w:t>
        <w:br/>
        <w:t xml:space="preserve"> </w:t>
        <w:br/>
        <w:t xml:space="preserve">We have waste management </w:t>
        <w:br/>
        <w:t xml:space="preserve">systems in place at all our facilities. </w:t>
        <w:br/>
        <w:t xml:space="preserve">Plastic waste is either co‑processed </w:t>
        <w:br/>
        <w:t xml:space="preserve">or recycled based upon the type of </w:t>
        <w:br/>
        <w:t xml:space="preserve">waste generated. E‑waste is sold </w:t>
        <w:br/>
        <w:t xml:space="preserve">to authorized vendors. 99% of our </w:t>
        <w:br/>
        <w:t xml:space="preserve">global hazardous waste is sent to </w:t>
        <w:br/>
        <w:t xml:space="preserve">cement industries and recyclers for </w:t>
        <w:br/>
        <w:t xml:space="preserve">co‑processing and recycling. The </w:t>
        <w:br/>
        <w:t xml:space="preserve">remaining 1% of global hazardous </w:t>
        <w:br/>
        <w:t>waste is sent to landfill. Other non‑</w:t>
        <w:br/>
        <w:t xml:space="preserve">hazardous waste such as glass, </w:t>
        <w:br/>
        <w:t xml:space="preserve">MS scrap, wood waste, boiler ash </w:t>
        <w:br/>
        <w:t xml:space="preserve">etc. is sent to recyclers, cement </w:t>
        <w:br/>
        <w:t xml:space="preserve">industries for co‑processing or to </w:t>
        <w:br/>
        <w:t>brick manufacturers.</w:t>
        <w:br/>
        <w:t xml:space="preserve">4. </w:t>
        <w:br/>
        <w:t xml:space="preserve"> Whether Extended Producer </w:t>
        <w:br/>
        <w:t xml:space="preserve">Responsibility (EPR) is applicable </w:t>
        <w:br/>
        <w:t xml:space="preserve">to the entity’s activities (Yes/ No). If </w:t>
        <w:br/>
        <w:t xml:space="preserve">yes, whether the waste collection </w:t>
        <w:br/>
        <w:t xml:space="preserve">plan is in line with the Extended </w:t>
        <w:br/>
        <w:t xml:space="preserve">Producer Responsibility (EPR) plan </w:t>
        <w:br/>
        <w:t xml:space="preserve">submitted to Pollution Control </w:t>
        <w:br/>
        <w:t xml:space="preserve">Boards? If not, provide steps taken </w:t>
        <w:br/>
        <w:t>to address the same</w:t>
        <w:br/>
        <w:t xml:space="preserve"> </w:t>
        <w:br/>
        <w:t xml:space="preserve">Yes, we work in compliance with </w:t>
        <w:br/>
        <w:t xml:space="preserve">India’s Plastic Waste Management </w:t>
        <w:br/>
        <w:t xml:space="preserve">Rules, 2016 (subsequent </w:t>
        <w:br/>
        <w:t xml:space="preserve">abatements) and the Extended </w:t>
        <w:br/>
        <w:t xml:space="preserve">Producer Responsibility (EPR) </w:t>
        <w:br/>
        <w:t xml:space="preserve">guidelines. Our waste collection </w:t>
        <w:br/>
        <w:t xml:space="preserve">plan is in line with the EPR plan </w:t>
        <w:br/>
        <w:t xml:space="preserve">submitted to Pollution Control Board </w:t>
        <w:br/>
        <w:t>(PCB).</w:t>
        <w:br/>
        <w:t>LEADERSHIP INDICATORS</w:t>
        <w:br/>
        <w:t xml:space="preserve">1. </w:t>
        <w:br/>
        <w:t xml:space="preserve"> Has the entity conducted Life </w:t>
        <w:br/>
        <w:t xml:space="preserve">Cycle Perspective/ Assessments </w:t>
        <w:br/>
        <w:t xml:space="preserve">(LCA) for any of its products (for </w:t>
        <w:br/>
        <w:t xml:space="preserve">manufacturing industry) or for its </w:t>
        <w:br/>
        <w:t xml:space="preserve">services (for service industry)? If </w:t>
        <w:br/>
        <w:t>yes, provide details</w:t>
        <w:br/>
        <w:t xml:space="preserve"> </w:t>
        <w:br/>
        <w:t xml:space="preserve"> We have initiated process to </w:t>
        <w:br/>
        <w:t xml:space="preserve">conduct Life Cycle Assessment of </w:t>
        <w:br/>
        <w:t xml:space="preserve">selected Active Pharmaceutical </w:t>
        <w:br/>
        <w:t>Ingredients (API) products.</w:t>
        <w:br/>
        <w:t xml:space="preserve">2. </w:t>
        <w:br/>
        <w:t xml:space="preserve"> If there are any significant social </w:t>
        <w:br/>
        <w:t>or environmental concerns and/</w:t>
        <w:br/>
        <w:t xml:space="preserve">or risks arising from production </w:t>
        <w:br/>
        <w:t xml:space="preserve">or disposal of products/ services, </w:t>
        <w:br/>
        <w:t xml:space="preserve">as identified in the Life Cycle </w:t>
        <w:br/>
        <w:t xml:space="preserve">Perspective/ Assessments (LCA) or </w:t>
        <w:br/>
        <w:t xml:space="preserve">through any other means, briefly </w:t>
        <w:br/>
        <w:t xml:space="preserve">describe the same along‑with </w:t>
        <w:br/>
        <w:t>action taken to mitigate the same</w:t>
        <w:br/>
        <w:t xml:space="preserve">  </w:t>
        <w:br/>
        <w:t>Not applicable</w:t>
        <w:br/>
        <w:t xml:space="preserve">3. </w:t>
        <w:br/>
        <w:t xml:space="preserve"> Percentage of recycled or reused </w:t>
        <w:br/>
        <w:t xml:space="preserve">input material to total material </w:t>
        <w:br/>
        <w:t xml:space="preserve">(by value) used in production </w:t>
        <w:br/>
        <w:t xml:space="preserve">(for manufacturing industry) or </w:t>
        <w:br/>
        <w:t xml:space="preserve">providing services (for service </w:t>
        <w:br/>
        <w:t>industry)</w:t>
        <w:br/>
        <w:t xml:space="preserve"> </w:t>
        <w:br/>
        <w:t xml:space="preserve">Not applicable. As in the </w:t>
        <w:br/>
        <w:t xml:space="preserve">pharmaceutical industry we can’t </w:t>
        <w:br/>
        <w:t xml:space="preserve">use recycled or reused input </w:t>
        <w:br/>
        <w:t xml:space="preserve">materials in the manufacturing </w:t>
        <w:br/>
        <w:t xml:space="preserve">process due to its nature </w:t>
        <w:br/>
        <w:t>of products.</w:t>
        <w:br/>
        <w:t xml:space="preserve">4. </w:t>
        <w:br/>
        <w:t xml:space="preserve"> Of the products and packaging </w:t>
        <w:br/>
        <w:t xml:space="preserve">reclaimed at end of life of products, </w:t>
        <w:br/>
        <w:t xml:space="preserve">amount (in metric tonnes) reused, </w:t>
        <w:br/>
        <w:t>recycled, and safely disposed</w:t>
        <w:br/>
        <w:t xml:space="preserve"> </w:t>
        <w:br/>
        <w:t>Not available</w:t>
        <w:br/>
        <w:t xml:space="preserve">5. </w:t>
        <w:br/>
        <w:t xml:space="preserve"> Reclaimed products and their </w:t>
        <w:br/>
        <w:t xml:space="preserve">packaging materials (as percentage </w:t>
        <w:br/>
        <w:t xml:space="preserve">of products sold) for each product </w:t>
        <w:br/>
        <w:t>category</w:t>
        <w:br/>
        <w:t xml:space="preserve"> </w:t>
        <w:br/>
        <w:t>Not available</w:t>
        <w:br/>
        <w:t xml:space="preserve">PRINCIPLE 3: BUSINESSES SHOULD RESPECT AND PROMOTE THE WELL-BEING OF ALL EMPLOYEES, </w:t>
        <w:br/>
        <w:t>INCLUDING THOSE IN THEIR VALUE CHAINS</w:t>
        <w:br/>
        <w:t>ESSENTIAL INDICATORS</w:t>
        <w:br/>
        <w:t>1.</w:t>
        <w:br/>
        <w:t>A.  DETAILS OF MEASURES FOR THE WELL-BEING OF EMPLOYEES</w:t>
        <w:br/>
        <w:t>CATEGORY</w:t>
        <w:br/>
        <w:t>% OF EMPLOYEES COVERED BY</w:t>
        <w:br/>
        <w:t>TOTAL</w:t>
        <w:br/>
        <w:t xml:space="preserve">HEALTH  </w:t>
        <w:br/>
        <w:t>INSURANCE</w:t>
        <w:br/>
        <w:t xml:space="preserve">ACCIDENT </w:t>
        <w:br/>
        <w:t>INSURANCE</w:t>
        <w:br/>
        <w:t xml:space="preserve">MATERNITY </w:t>
        <w:br/>
        <w:t>BENEFITS</w:t>
        <w:br/>
        <w:t xml:space="preserve">PATERNITY </w:t>
        <w:br/>
        <w:t>BENEFITS</w:t>
        <w:br/>
        <w:t xml:space="preserve">DAY CARE </w:t>
        <w:br/>
        <w:t>FACILITIES</w:t>
        <w:br/>
        <w:t>NUMBER</w:t>
        <w:br/>
        <w:t>%</w:t>
        <w:br/>
        <w:t>NUMBER</w:t>
        <w:br/>
        <w:t>%</w:t>
        <w:br/>
        <w:t>NUMBER</w:t>
        <w:br/>
        <w:t>%</w:t>
        <w:br/>
        <w:t>NUMBER</w:t>
        <w:br/>
        <w:t>%</w:t>
        <w:br/>
        <w:t>NUMBER</w:t>
        <w:br/>
        <w:t>%</w:t>
        <w:br/>
        <w:t>Permanent employees</w:t>
        <w:br/>
        <w:t>Male</w:t>
        <w:br/>
        <w:t>17,795</w:t>
        <w:br/>
        <w:t>17,795</w:t>
        <w:br/>
        <w:t>100</w:t>
        <w:br/>
        <w:t>17,795</w:t>
        <w:br/>
        <w:t>100</w:t>
        <w:br/>
        <w:t>‑</w:t>
        <w:br/>
        <w:t>‑</w:t>
        <w:br/>
        <w:t>17,795</w:t>
        <w:br/>
        <w:t>100</w:t>
        <w:br/>
        <w:t xml:space="preserve"> 7,610</w:t>
        <w:br/>
        <w:t>43</w:t>
        <w:br/>
        <w:t>Female</w:t>
        <w:br/>
        <w:t>2,327</w:t>
        <w:br/>
        <w:t>2,327</w:t>
        <w:br/>
        <w:t>100</w:t>
        <w:br/>
        <w:t>2,327</w:t>
        <w:br/>
        <w:t>100</w:t>
        <w:br/>
        <w:t>2,327</w:t>
        <w:br/>
        <w:t>100</w:t>
        <w:br/>
        <w:t>‑</w:t>
        <w:br/>
        <w:t>‑</w:t>
        <w:br/>
        <w:t xml:space="preserve"> 1,614</w:t>
        <w:br/>
        <w:t>70</w:t>
        <w:br/>
        <w:t>Total</w:t>
        <w:br/>
        <w:t>20,122</w:t>
        <w:br/>
        <w:t>20,122</w:t>
        <w:br/>
        <w:t>100</w:t>
        <w:br/>
        <w:t>20,122</w:t>
        <w:br/>
        <w:t>100</w:t>
        <w:br/>
        <w:t>2,327</w:t>
        <w:br/>
        <w:t>100</w:t>
        <w:br/>
        <w:t>17,795</w:t>
        <w:br/>
        <w:t>100</w:t>
        <w:br/>
        <w:t>9,224</w:t>
        <w:br/>
        <w:t>46</w:t>
        <w:br/>
        <w:t>Other than permanent employees</w:t>
        <w:br/>
        <w:t>Male</w:t>
        <w:br/>
        <w:t>3,997</w:t>
        <w:br/>
        <w:t>3,997</w:t>
        <w:br/>
        <w:t>100</w:t>
        <w:br/>
        <w:t>‑</w:t>
        <w:br/>
        <w:t>‑</w:t>
        <w:br/>
        <w:t>‑</w:t>
        <w:br/>
        <w:t>‑</w:t>
        <w:br/>
        <w:t>3,997</w:t>
        <w:br/>
        <w:t>100</w:t>
        <w:br/>
        <w:t>‑</w:t>
        <w:br/>
        <w:t>‑</w:t>
        <w:br/>
        <w:t>Female</w:t>
        <w:br/>
        <w:t>891</w:t>
        <w:br/>
        <w:t>891</w:t>
        <w:br/>
        <w:t>100</w:t>
        <w:br/>
        <w:t>‑</w:t>
        <w:br/>
        <w:t>‑</w:t>
        <w:br/>
        <w:t>891</w:t>
        <w:br/>
        <w:t>100</w:t>
        <w:br/>
        <w:t>‑</w:t>
        <w:br/>
        <w:t>‑</w:t>
        <w:br/>
        <w:t>‑</w:t>
        <w:br/>
        <w:t>‑</w:t>
        <w:br/>
        <w:t>Total</w:t>
        <w:br/>
        <w:t>4,888</w:t>
        <w:br/>
        <w:t>4,888</w:t>
        <w:br/>
        <w:t>100</w:t>
        <w:br/>
        <w:t>-</w:t>
        <w:br/>
        <w:t>-</w:t>
        <w:br/>
        <w:t>891</w:t>
        <w:br/>
        <w:t>100</w:t>
        <w:br/>
        <w:t>3,997</w:t>
        <w:br/>
        <w:t>100</w:t>
        <w:br/>
        <w:t>-</w:t>
        <w:br/>
        <w:t>-</w:t>
        <w:br/>
        <w:t>B.  DETAILS OF MEASURES FOR THE WELL-BEING OF WORKERS</w:t>
        <w:br/>
        <w:t>CATEGORY</w:t>
        <w:br/>
        <w:t>% OF WORKERS COVERED BY</w:t>
        <w:br/>
        <w:t>TOTAL</w:t>
        <w:br/>
        <w:t xml:space="preserve">HEALTH  </w:t>
        <w:br/>
        <w:t>INSURANCE</w:t>
        <w:br/>
        <w:t xml:space="preserve">ACCIDENT </w:t>
        <w:br/>
        <w:t>INSURANCE</w:t>
        <w:br/>
        <w:t xml:space="preserve">MATERNITY </w:t>
        <w:br/>
        <w:t>BENEFITS</w:t>
        <w:br/>
        <w:t xml:space="preserve">PATERNITY </w:t>
        <w:br/>
        <w:t>BENEFITS</w:t>
        <w:br/>
        <w:t xml:space="preserve">DAY CARE </w:t>
        <w:br/>
        <w:t>FACILITIES</w:t>
        <w:br/>
        <w:t>NUMBER</w:t>
        <w:br/>
        <w:t>%</w:t>
        <w:br/>
        <w:t>NUMBER</w:t>
        <w:br/>
        <w:t>%</w:t>
        <w:br/>
        <w:t>NUMBER</w:t>
        <w:br/>
        <w:t>%</w:t>
        <w:br/>
        <w:t>NUMBER</w:t>
        <w:br/>
        <w:t>%</w:t>
        <w:br/>
        <w:t>NUMBER</w:t>
        <w:br/>
        <w:t>%</w:t>
        <w:br/>
        <w:t>Permanent workers</w:t>
        <w:br/>
        <w:t>Male</w:t>
        <w:br/>
        <w:t>509</w:t>
        <w:br/>
        <w:t>509</w:t>
        <w:br/>
        <w:t>100</w:t>
        <w:br/>
        <w:t>509</w:t>
        <w:br/>
        <w:t>100</w:t>
        <w:br/>
        <w:t>‑</w:t>
        <w:br/>
        <w:t>‑</w:t>
        <w:br/>
        <w:t>509</w:t>
        <w:br/>
        <w:t>100</w:t>
        <w:br/>
        <w:t>424</w:t>
        <w:br/>
        <w:t>83.3</w:t>
        <w:br/>
        <w:t>Female</w:t>
        <w:br/>
        <w:t>20</w:t>
        <w:br/>
        <w:t>20</w:t>
        <w:br/>
        <w:t>100</w:t>
        <w:br/>
        <w:t>20</w:t>
        <w:br/>
        <w:t>100</w:t>
        <w:br/>
        <w:t>20</w:t>
        <w:br/>
        <w:t>100</w:t>
        <w:br/>
        <w:t>‑</w:t>
        <w:br/>
        <w:t>‑</w:t>
        <w:br/>
        <w:t>20</w:t>
        <w:br/>
        <w:t>100</w:t>
        <w:br/>
        <w:t>Total</w:t>
        <w:br/>
        <w:t>529</w:t>
        <w:br/>
        <w:t>529</w:t>
        <w:br/>
        <w:t>100</w:t>
        <w:br/>
        <w:t>529</w:t>
        <w:br/>
        <w:t>100</w:t>
        <w:br/>
        <w:t>20</w:t>
        <w:br/>
        <w:t>100</w:t>
        <w:br/>
        <w:t>509</w:t>
        <w:br/>
        <w:t>100</w:t>
        <w:br/>
        <w:t>444</w:t>
        <w:br/>
        <w:t>83.9</w:t>
        <w:br/>
        <w:t>Other than permanent workers</w:t>
        <w:br/>
        <w:t>Male</w:t>
        <w:br/>
        <w:t>5,230</w:t>
        <w:br/>
        <w:t>5,230</w:t>
        <w:br/>
        <w:t>100</w:t>
        <w:br/>
        <w:t>5,230</w:t>
        <w:br/>
        <w:t>100</w:t>
        <w:br/>
        <w:t xml:space="preserve">All </w:t>
        <w:br/>
        <w:t xml:space="preserve">covered </w:t>
        <w:br/>
        <w:t xml:space="preserve">under </w:t>
        <w:br/>
        <w:t xml:space="preserve">Maternity </w:t>
        <w:br/>
        <w:t xml:space="preserve">Benefits </w:t>
        <w:br/>
        <w:t>Act</w:t>
        <w:br/>
        <w:t xml:space="preserve">100 Depends </w:t>
        <w:br/>
        <w:t xml:space="preserve">on the </w:t>
        <w:br/>
        <w:t xml:space="preserve">paternity </w:t>
        <w:br/>
        <w:t xml:space="preserve">benefit </w:t>
        <w:br/>
        <w:t xml:space="preserve">policy </w:t>
        <w:br/>
        <w:t xml:space="preserve">of the </w:t>
        <w:br/>
        <w:t>contractor</w:t>
        <w:br/>
        <w:t>NA</w:t>
        <w:br/>
        <w:t>‑</w:t>
        <w:br/>
        <w:t>‑</w:t>
        <w:br/>
        <w:t>Female</w:t>
        <w:br/>
        <w:t>Total</w:t>
        <w:br/>
        <w:t>All covered under Employee State Insurance Act.</w:t>
        <w:br/>
        <w:t>2.</w:t>
        <w:br/>
        <w:t>DETAILS OF RETIREMENT BENEFITS, FOR CURRENT FINANCIAL YEAR AND PREVIOUS FINANCIAL YEAR</w:t>
        <w:br/>
        <w:t>BENEFITS*</w:t>
        <w:br/>
        <w:t>FY 2021-22</w:t>
        <w:br/>
        <w:t>FY 2020-21</w:t>
        <w:br/>
        <w:t xml:space="preserve">NUMBER OF </w:t>
        <w:br/>
        <w:t xml:space="preserve">EMPLOYEES </w:t>
        <w:br/>
        <w:t xml:space="preserve">COVERED AS </w:t>
        <w:br/>
        <w:t xml:space="preserve">A % OF TOTAL </w:t>
        <w:br/>
        <w:t>EMPLOYEE</w:t>
        <w:br/>
        <w:t xml:space="preserve">NUMBER OF </w:t>
        <w:br/>
        <w:t xml:space="preserve">WORKERS </w:t>
        <w:br/>
        <w:t xml:space="preserve">COVERED AS </w:t>
        <w:br/>
        <w:t xml:space="preserve">A % OF TOTAL </w:t>
        <w:br/>
        <w:t>WORKERS</w:t>
        <w:br/>
        <w:t xml:space="preserve">DEDUCTED AND </w:t>
        <w:br/>
        <w:t xml:space="preserve">DEPOSITED WITH </w:t>
        <w:br/>
        <w:t xml:space="preserve">THE AUTHORITY </w:t>
        <w:br/>
        <w:t>(Y/N/NA)</w:t>
        <w:br/>
        <w:t xml:space="preserve">NUMBER OF </w:t>
        <w:br/>
        <w:t xml:space="preserve">EMPLOYEES </w:t>
        <w:br/>
        <w:t xml:space="preserve">COVERED AS </w:t>
        <w:br/>
        <w:t xml:space="preserve">A % OF TOTAL </w:t>
        <w:br/>
        <w:t>EMPLOYEES</w:t>
        <w:br/>
        <w:t xml:space="preserve">NUMBER OF </w:t>
        <w:br/>
        <w:t xml:space="preserve">WORKERS </w:t>
        <w:br/>
        <w:t xml:space="preserve">COVERED AS </w:t>
        <w:br/>
        <w:t xml:space="preserve">A % OF TOTAL </w:t>
        <w:br/>
        <w:t>WORKERS</w:t>
        <w:br/>
        <w:t xml:space="preserve">DEDUCTED AND </w:t>
        <w:br/>
        <w:t xml:space="preserve">DEPOSITED WITH </w:t>
        <w:br/>
        <w:t xml:space="preserve">THE AUTHORITY </w:t>
        <w:br/>
        <w:t>(Y/N/NA)</w:t>
        <w:br/>
        <w:t>PF</w:t>
        <w:br/>
        <w:t>100</w:t>
        <w:br/>
        <w:t>100</w:t>
        <w:br/>
        <w:t>Yes</w:t>
        <w:br/>
        <w:t>100</w:t>
        <w:br/>
        <w:t>100</w:t>
        <w:br/>
        <w:t>Yes</w:t>
        <w:br/>
        <w:t>Gratuity</w:t>
        <w:br/>
        <w:t>100</w:t>
        <w:br/>
        <w:t>100</w:t>
        <w:br/>
        <w:t>Yes</w:t>
        <w:br/>
        <w:t>100</w:t>
        <w:br/>
        <w:t>100</w:t>
        <w:br/>
        <w:t>Yes</w:t>
        <w:br/>
        <w:t>ESI</w:t>
        <w:br/>
        <w:t>1.2</w:t>
        <w:br/>
        <w:t>100</w:t>
        <w:br/>
        <w:t>Yes</w:t>
        <w:br/>
        <w:t>1.2</w:t>
        <w:br/>
        <w:t>100</w:t>
        <w:br/>
        <w:t>Yes</w:t>
        <w:br/>
        <w:t>Others – Superannuation</w:t>
        <w:br/>
        <w:t>7.3</w:t>
        <w:br/>
        <w:t>‑</w:t>
        <w:br/>
        <w:t>‑</w:t>
        <w:br/>
        <w:t>7.3</w:t>
        <w:br/>
        <w:t>‑</w:t>
        <w:br/>
        <w:t>‑</w:t>
        <w:br/>
        <w:t xml:space="preserve"> </w:t>
        <w:br/>
        <w:t>*Data for India only</w:t>
        <w:br/>
        <w:t>Dr. Reddy’s Laboratories Limited</w:t>
        <w:br/>
        <w:t>34</w:t>
        <w:br/>
        <w:t>Annual Report 2021-22</w:t>
        <w:br/>
        <w:t>35</w:t>
        <w:br/>
        <w:t>CORPORATE OVERVIEW</w:t>
        <w:br/>
        <w:t>STATUTORY REPORTS</w:t>
        <w:br/>
        <w:t>FINANCIAL STATEMENTS</w:t>
        <w:br/>
        <w:t xml:space="preserve">3. </w:t>
        <w:br/>
        <w:t xml:space="preserve"> Accessibility of workplaces: Are the premises/ offices of the entity accessible to differently abled employees and workers, </w:t>
        <w:br/>
        <w:t xml:space="preserve">as per the requirements of the Rights of Persons with Disabilities Act, 2016? If not, whether any steps are being taken by </w:t>
        <w:br/>
        <w:t>the entity in this regard</w:t>
        <w:br/>
        <w:t xml:space="preserve"> </w:t>
        <w:br/>
        <w:t xml:space="preserve">The premises/ offices of the Company, including the registered and corporate offices have ramps to enable easy movement. </w:t>
        <w:br/>
        <w:t xml:space="preserve">Most offices are located either on the ground floor or have elevators and infrastructure for differently abled individuals. </w:t>
        <w:br/>
        <w:t>Wheelchair accessible restrooms are also available at certain premises.</w:t>
        <w:br/>
        <w:t xml:space="preserve">4. </w:t>
        <w:br/>
        <w:t xml:space="preserve"> Does the entity have an equal opportunity policy as per the Rights of Persons with Disabilities Act, 2016? If so, provide a </w:t>
        <w:br/>
        <w:t>web‑link to the policy</w:t>
        <w:br/>
        <w:t xml:space="preserve"> </w:t>
        <w:br/>
        <w:t xml:space="preserve">The Code of Business Conduct and Ethics (COBE) of the Company provides for an Equal Opportunity Policy to create an </w:t>
        <w:br/>
        <w:t xml:space="preserve">inclusive work environment by providing equal employment opportunities to foster diversity in the workplace, and to treat </w:t>
        <w:br/>
        <w:t xml:space="preserve">all employees equally irrespective of gender, age, physical disability, creed, religion, sexual orientation, racial background, </w:t>
        <w:br/>
        <w:t xml:space="preserve">pregnancy, place of origin, caste, political affiliation or other discriminatory factors. We value diversity in our workforce </w:t>
        <w:br/>
        <w:t xml:space="preserve">and thus encourage and nurture talent within the organization. We work best when there is an atmosphere of mutual trust </w:t>
        <w:br/>
        <w:t>and co‑operation. The policy is available at the Company’s website at: https://www.drreddys.com/cms/cms/sites/default/</w:t>
        <w:br/>
        <w:t>files/2021-11/cobe-booklet-v40.pdf</w:t>
        <w:br/>
        <w:t>5.</w:t>
        <w:br/>
        <w:t xml:space="preserve"> RETURN TO WORK AND RETENTION RATES OF PERMANENT EMPLOYEES AND WORKERS THAT TOOK PARENTAL LEAVE</w:t>
        <w:br/>
        <w:t>GENDER</w:t>
        <w:br/>
        <w:t>PERMANENT EMPLOYEES</w:t>
        <w:br/>
        <w:t>PERMANENT WORKERS</w:t>
        <w:br/>
        <w:t xml:space="preserve">RETURN TO  </w:t>
        <w:br/>
        <w:t>WORK RATE</w:t>
        <w:br/>
        <w:t xml:space="preserve">RETENTION  </w:t>
        <w:br/>
        <w:t>RATE</w:t>
        <w:br/>
        <w:t xml:space="preserve">RETURN TO  </w:t>
        <w:br/>
        <w:t>WORK RATE</w:t>
        <w:br/>
        <w:t xml:space="preserve">RETENTION  </w:t>
        <w:br/>
        <w:t>RATE</w:t>
        <w:br/>
        <w:t>Male</w:t>
        <w:br/>
        <w:t>99.8%</w:t>
        <w:br/>
        <w:t>84%</w:t>
        <w:br/>
        <w:t>‑</w:t>
        <w:br/>
        <w:t>Female</w:t>
        <w:br/>
        <w:t>90.3%</w:t>
        <w:br/>
        <w:t>82%</w:t>
        <w:br/>
        <w:t>Total</w:t>
        <w:br/>
        <w:t>98.1%</w:t>
        <w:br/>
        <w:t>83%</w:t>
        <w:br/>
        <w:t>6.</w:t>
        <w:br/>
        <w:t xml:space="preserve"> IS THERE A MECHANISM AVAILABLE TO RECEIVE AND REDRESS GRIEVANCES FOR THE FOLLOWING CATEGORIES OF EMPLOYEES </w:t>
        <w:br/>
        <w:t>AND WORKER? IF YES, GIVE DETAILS OF THE MECHANISM IN BRIEF</w:t>
        <w:br/>
        <w:t>YES/NO</w:t>
        <w:br/>
        <w:t>(IF YES, THEN GIVE DETAILS OF THE MECHANISM IN BRIEF)</w:t>
        <w:br/>
        <w:t xml:space="preserve">Permanent </w:t>
        <w:br/>
        <w:t>workers</w:t>
        <w:br/>
        <w:t>Yes</w:t>
        <w:br/>
        <w:t xml:space="preserve">The Company has an Ombudsperson Policy (Whistle‑blower or Vigil Mechanism) applicable to employees </w:t>
        <w:br/>
        <w:t xml:space="preserve">and third parties, to report concerns on actual or suspected violations of the code. The Audit Committee </w:t>
        <w:br/>
        <w:t>Chairperson is the Chief Ombudsperson.</w:t>
        <w:br/>
        <w:t xml:space="preserve">Concerns raised to the Company and their resolutions are reported through the Chief Ombudsperson to the </w:t>
        <w:br/>
        <w:t>Audit Committee and wherever applicable, to the Board.</w:t>
        <w:br/>
        <w:t xml:space="preserve">The Policy provides avenues to report concerns directly to the compliance team. Refer link of the policy and </w:t>
        <w:br/>
        <w:t>reporting channels separately mentioned below. Ombudsperson Policy Link: https://www.drreddys.com/</w:t>
        <w:br/>
        <w:t>investor#governance</w:t>
        <w:br/>
        <w:t>Ombudsperson reporting channel website link: https://drreddys.ethicspoint.com/</w:t>
        <w:br/>
        <w:t xml:space="preserve">Other than </w:t>
        <w:br/>
        <w:t xml:space="preserve">permanent </w:t>
        <w:br/>
        <w:t>workers</w:t>
        <w:br/>
        <w:t>Yes</w:t>
        <w:br/>
        <w:t xml:space="preserve">Permanent </w:t>
        <w:br/>
        <w:t>employees</w:t>
        <w:br/>
        <w:t>Yes</w:t>
        <w:br/>
        <w:t xml:space="preserve">Other than </w:t>
        <w:br/>
        <w:t xml:space="preserve">permanent </w:t>
        <w:br/>
        <w:t>employees</w:t>
        <w:br/>
        <w:t>Yes</w:t>
        <w:br/>
        <w:t>7.</w:t>
        <w:br/>
        <w:t>MEMBERSHIP OF EMPLOYEES AND WORKER IN ASSOCIATION(S) OR UNIONS RECOGNISED BY THE LISTED ENTITY</w:t>
        <w:br/>
        <w:t>CATEGORY</w:t>
        <w:br/>
        <w:t>FY 2021-22</w:t>
        <w:br/>
        <w:t>FY 2020-21</w:t>
        <w:br/>
        <w:t xml:space="preserve">TOTAL </w:t>
        <w:br/>
        <w:t xml:space="preserve">EMPLOYEES/ </w:t>
        <w:br/>
        <w:t xml:space="preserve">WORKERS IN </w:t>
        <w:br/>
        <w:t xml:space="preserve">RESPECTIVE </w:t>
        <w:br/>
        <w:t>CATEGORY</w:t>
        <w:br/>
        <w:t xml:space="preserve">NUMBER OF </w:t>
        <w:br/>
        <w:t xml:space="preserve">EMPLOYEES/ </w:t>
        <w:br/>
        <w:t xml:space="preserve">WORKERS IN </w:t>
        <w:br/>
        <w:t xml:space="preserve">RESPECTIVE </w:t>
        <w:br/>
        <w:t xml:space="preserve">CATEGORY, WHO </w:t>
        <w:br/>
        <w:t xml:space="preserve">ARE PART OF </w:t>
        <w:br/>
        <w:t xml:space="preserve">ASSOCIATION(S) </w:t>
        <w:br/>
        <w:t>OR UNION</w:t>
        <w:br/>
        <w:t>%</w:t>
        <w:br/>
        <w:t xml:space="preserve">TOTAL </w:t>
        <w:br/>
        <w:t xml:space="preserve">EMPLOYEES/ </w:t>
        <w:br/>
        <w:t xml:space="preserve">WORKERS IN </w:t>
        <w:br/>
        <w:t xml:space="preserve">RESPECTIVE </w:t>
        <w:br/>
        <w:t>CATEGORY</w:t>
        <w:br/>
        <w:t xml:space="preserve">NUMBER OF </w:t>
        <w:br/>
        <w:t xml:space="preserve">EMPLOYEES/ </w:t>
        <w:br/>
        <w:t xml:space="preserve">WORKERS IN </w:t>
        <w:br/>
        <w:t xml:space="preserve">RESPECTIVE </w:t>
        <w:br/>
        <w:t xml:space="preserve">CATEGORY, WHO </w:t>
        <w:br/>
        <w:t xml:space="preserve">ARE PART OF </w:t>
        <w:br/>
        <w:t xml:space="preserve">ASSOCIATION(S) </w:t>
        <w:br/>
        <w:t>OR UNION</w:t>
        <w:br/>
        <w:t>%</w:t>
        <w:br/>
        <w:t>Permanent employees</w:t>
        <w:br/>
        <w:t>Male</w:t>
        <w:br/>
        <w:t>17,795</w:t>
        <w:br/>
        <w:t>‑</w:t>
        <w:br/>
        <w:t>‑</w:t>
        <w:br/>
        <w:t>17,094</w:t>
        <w:br/>
        <w:t>‑</w:t>
        <w:br/>
        <w:t>‑</w:t>
        <w:br/>
        <w:t>Female</w:t>
        <w:br/>
        <w:t>2,327</w:t>
        <w:br/>
        <w:t>‑</w:t>
        <w:br/>
        <w:t>‑</w:t>
        <w:br/>
        <w:t>2,163</w:t>
        <w:br/>
        <w:t>‑</w:t>
        <w:br/>
        <w:t>‑</w:t>
        <w:br/>
        <w:t>Total</w:t>
        <w:br/>
        <w:t>20,122</w:t>
        <w:br/>
        <w:t>-</w:t>
        <w:br/>
        <w:t>-</w:t>
        <w:br/>
        <w:t>19,257</w:t>
        <w:br/>
        <w:t>-</w:t>
        <w:br/>
        <w:t>-</w:t>
        <w:br/>
        <w:t>Permanent workers</w:t>
        <w:br/>
        <w:t>Male</w:t>
        <w:br/>
        <w:t>509</w:t>
        <w:br/>
        <w:t>509</w:t>
        <w:br/>
        <w:t>100</w:t>
        <w:br/>
        <w:t>513</w:t>
        <w:br/>
        <w:t>513</w:t>
        <w:br/>
        <w:t>100</w:t>
        <w:br/>
        <w:t>Female</w:t>
        <w:br/>
        <w:t>20</w:t>
        <w:br/>
        <w:t>20</w:t>
        <w:br/>
        <w:t>100</w:t>
        <w:br/>
        <w:t>20</w:t>
        <w:br/>
        <w:t>20</w:t>
        <w:br/>
        <w:t>100</w:t>
        <w:br/>
        <w:t>Total</w:t>
        <w:br/>
        <w:t>529</w:t>
        <w:br/>
        <w:t>529</w:t>
        <w:br/>
        <w:t>100</w:t>
        <w:br/>
        <w:t>533</w:t>
        <w:br/>
        <w:t>533</w:t>
        <w:br/>
        <w:t>100</w:t>
        <w:br/>
        <w:t>8.</w:t>
        <w:br/>
        <w:t>DETAILS OF TRAINING GIVEN TO EMPLOYEES AND WORKERS</w:t>
        <w:br/>
        <w:t>FY 2021-22</w:t>
        <w:br/>
        <w:t>FY 2020-21</w:t>
        <w:br/>
        <w:t>TOTAL</w:t>
        <w:br/>
        <w:t xml:space="preserve">ON HEALTH AND </w:t>
        <w:br/>
        <w:t>SAFETY MEASURES*</w:t>
        <w:br/>
        <w:t xml:space="preserve">ON SKILL </w:t>
        <w:br/>
        <w:t>UPGRADATION</w:t>
        <w:br/>
        <w:t>TOTAL</w:t>
        <w:br/>
        <w:t xml:space="preserve">ON HEALTH AND </w:t>
        <w:br/>
        <w:t>SAFETY MEASURES*</w:t>
        <w:br/>
        <w:t xml:space="preserve">ON SKILL </w:t>
        <w:br/>
        <w:t>UPGRADATION</w:t>
        <w:br/>
        <w:t>NUMBERS</w:t>
        <w:br/>
        <w:t>%</w:t>
        <w:br/>
        <w:t>NUMBERS</w:t>
        <w:br/>
        <w:t>%</w:t>
        <w:br/>
        <w:t>NUMBERS</w:t>
        <w:br/>
        <w:t>%</w:t>
        <w:br/>
        <w:t>NUMBERS</w:t>
        <w:br/>
        <w:t>%</w:t>
        <w:br/>
        <w:t>Employees</w:t>
        <w:br/>
        <w:t>Male</w:t>
        <w:br/>
        <w:t>17,795</w:t>
        <w:br/>
        <w:t>‑</w:t>
        <w:br/>
        <w:t>‑</w:t>
        <w:br/>
        <w:t>16,311</w:t>
        <w:br/>
        <w:t>91.66</w:t>
        <w:br/>
        <w:t>17,094</w:t>
        <w:br/>
        <w:t>‑</w:t>
        <w:br/>
        <w:t>‑</w:t>
        <w:br/>
        <w:t>15,399</w:t>
        <w:br/>
        <w:t>90.08</w:t>
        <w:br/>
        <w:t>Female</w:t>
        <w:br/>
        <w:t>2,327</w:t>
        <w:br/>
        <w:t>‑</w:t>
        <w:br/>
        <w:t>‑</w:t>
        <w:br/>
        <w:t>2,216</w:t>
        <w:br/>
        <w:t>95.23</w:t>
        <w:br/>
        <w:t>2,163</w:t>
        <w:br/>
        <w:t>‑</w:t>
        <w:br/>
        <w:t>‑</w:t>
        <w:br/>
        <w:t>2,085</w:t>
        <w:br/>
        <w:t>96.39</w:t>
        <w:br/>
        <w:t>Total</w:t>
        <w:br/>
        <w:t>20,122</w:t>
        <w:br/>
        <w:t>-</w:t>
        <w:br/>
        <w:t>-</w:t>
        <w:br/>
        <w:t>18,527</w:t>
        <w:br/>
        <w:t>92.07</w:t>
        <w:br/>
        <w:t>19,257</w:t>
        <w:br/>
        <w:t>-</w:t>
        <w:br/>
        <w:t>-</w:t>
        <w:br/>
        <w:t>17,484</w:t>
        <w:br/>
        <w:t>90.79</w:t>
        <w:br/>
        <w:t>Workers</w:t>
        <w:br/>
        <w:t>Male</w:t>
        <w:br/>
        <w:t>509</w:t>
        <w:br/>
        <w:t>‑</w:t>
        <w:br/>
        <w:t>‑</w:t>
        <w:br/>
        <w:t>498</w:t>
        <w:br/>
        <w:t>97.84</w:t>
        <w:br/>
        <w:t>513</w:t>
        <w:br/>
        <w:t>‑</w:t>
        <w:br/>
        <w:t>‑</w:t>
        <w:br/>
        <w:t>426</w:t>
        <w:br/>
        <w:t>83.04</w:t>
        <w:br/>
        <w:t>Female</w:t>
        <w:br/>
        <w:t>20</w:t>
        <w:br/>
        <w:t>‑</w:t>
        <w:br/>
        <w:t>‑</w:t>
        <w:br/>
        <w:t>20</w:t>
        <w:br/>
        <w:t>100</w:t>
        <w:br/>
        <w:t>20</w:t>
        <w:br/>
        <w:t>‑</w:t>
        <w:br/>
        <w:t>‑</w:t>
        <w:br/>
        <w:t>20</w:t>
        <w:br/>
        <w:t>100</w:t>
        <w:br/>
        <w:t>Total</w:t>
        <w:br/>
        <w:t>529</w:t>
        <w:br/>
        <w:t>-</w:t>
        <w:br/>
        <w:t>-</w:t>
        <w:br/>
        <w:t>518</w:t>
        <w:br/>
        <w:t>97.92</w:t>
        <w:br/>
        <w:t>533</w:t>
        <w:br/>
        <w:t>-</w:t>
        <w:br/>
        <w:t>-</w:t>
        <w:br/>
        <w:t>446</w:t>
        <w:br/>
        <w:t>83.68</w:t>
        <w:br/>
        <w:t xml:space="preserve"> </w:t>
        <w:br/>
        <w:t>*We are in the process of establishing a mechanism to record the training details.</w:t>
        <w:br/>
        <w:t>9.</w:t>
        <w:br/>
        <w:t>DETAILS OF PERFORMANCE AND CAREER DEVELOPMENT REVIEWS OF EMPLOYEES AND WORKER</w:t>
        <w:br/>
        <w:t>CATEGORY</w:t>
        <w:br/>
        <w:t>FY 2021-22</w:t>
        <w:br/>
        <w:t>FY 2020-21</w:t>
        <w:br/>
        <w:t>TOTAL</w:t>
        <w:br/>
        <w:t>NUMBERS</w:t>
        <w:br/>
        <w:t>%</w:t>
        <w:br/>
        <w:t>TOTAL</w:t>
        <w:br/>
        <w:t>NUMBERS</w:t>
        <w:br/>
        <w:t>%</w:t>
        <w:br/>
        <w:t>Employees</w:t>
        <w:br/>
        <w:t>Male</w:t>
        <w:br/>
        <w:t>17,795</w:t>
        <w:br/>
        <w:t>17,795</w:t>
        <w:br/>
        <w:t>100</w:t>
        <w:br/>
        <w:t>17,094</w:t>
        <w:br/>
        <w:t>17,094</w:t>
        <w:br/>
        <w:t>100</w:t>
        <w:br/>
        <w:t>Female</w:t>
        <w:br/>
        <w:t>2,327</w:t>
        <w:br/>
        <w:t>2,327</w:t>
        <w:br/>
        <w:t>100</w:t>
        <w:br/>
        <w:t>2,163</w:t>
        <w:br/>
        <w:t>2,163</w:t>
        <w:br/>
        <w:t>100</w:t>
        <w:br/>
        <w:t>Total</w:t>
        <w:br/>
        <w:t>20,122</w:t>
        <w:br/>
        <w:t>20,122</w:t>
        <w:br/>
        <w:t>100</w:t>
        <w:br/>
        <w:t>19,257</w:t>
        <w:br/>
        <w:t>19,257</w:t>
        <w:br/>
        <w:t>100</w:t>
        <w:br/>
        <w:t>Workers</w:t>
        <w:br/>
        <w:t>Male</w:t>
        <w:br/>
        <w:t>509</w:t>
        <w:br/>
        <w:t>509</w:t>
        <w:br/>
        <w:t>100</w:t>
        <w:br/>
        <w:t>513</w:t>
        <w:br/>
        <w:t>513</w:t>
        <w:br/>
        <w:t>100</w:t>
        <w:br/>
        <w:t>Female</w:t>
        <w:br/>
        <w:t>20</w:t>
        <w:br/>
        <w:t>20</w:t>
        <w:br/>
        <w:t>100</w:t>
        <w:br/>
        <w:t>20</w:t>
        <w:br/>
        <w:t>20</w:t>
        <w:br/>
        <w:t>100</w:t>
        <w:br/>
        <w:t>Total</w:t>
        <w:br/>
        <w:t>529</w:t>
        <w:br/>
        <w:t>529</w:t>
        <w:br/>
        <w:t>100</w:t>
        <w:br/>
        <w:t>533</w:t>
        <w:br/>
        <w:t>533</w:t>
        <w:br/>
        <w:t>100</w:t>
        <w:br/>
        <w:t>10. Health and safety management system</w:t>
        <w:br/>
        <w:t xml:space="preserve"> </w:t>
        <w:br/>
        <w:t xml:space="preserve">a. </w:t>
        <w:br/>
        <w:t xml:space="preserve"> Whether an occupational health and safety management system has been implemented by the entity? (Yes/ No). </w:t>
        <w:br/>
        <w:t>If yes, the coverage such system?</w:t>
        <w:br/>
        <w:t xml:space="preserve"> </w:t>
        <w:br/>
        <w:t xml:space="preserve"> </w:t>
        <w:br/>
        <w:t xml:space="preserve"> Yes, we have implemented an occupational health and safety management system. Seven of our ten formulations </w:t>
        <w:br/>
        <w:t xml:space="preserve">units have been certified under ISO 45001. The coverage is 100% of our entity, and it covers both regular employees </w:t>
        <w:br/>
        <w:t>and contractors.</w:t>
        <w:br/>
        <w:t xml:space="preserve"> </w:t>
        <w:br/>
        <w:t xml:space="preserve">b. </w:t>
        <w:br/>
        <w:t xml:space="preserve"> What are the processes used to identify work‑related hazards and assess risks on a routine and non‑routine basis by </w:t>
        <w:br/>
        <w:t>the entity</w:t>
        <w:br/>
        <w:t xml:space="preserve"> </w:t>
        <w:br/>
        <w:t xml:space="preserve"> </w:t>
        <w:br/>
        <w:t xml:space="preserve"> We have developed a guidance document which provides the course on how to identify, evaluate SH&amp;E risks, and </w:t>
        <w:br/>
        <w:t xml:space="preserve">reduce them to an acceptable level by strengthening existing controls and/ or incorporating additional controls for </w:t>
        <w:br/>
        <w:t xml:space="preserve">all the activities within the premises of the organization. The standard clearly outlines the role and responsibilities of </w:t>
        <w:br/>
        <w:t>individuals directly involved in identifying and mitigating SH&amp;E risks.</w:t>
        <w:br/>
        <w:t xml:space="preserve"> </w:t>
        <w:br/>
        <w:t xml:space="preserve">c. </w:t>
        <w:br/>
        <w:t xml:space="preserve"> Whether you have processes for workers to report the work‑related hazards and to remove themselves from such </w:t>
        <w:br/>
        <w:t>risks. (Y/N)</w:t>
        <w:br/>
        <w:t xml:space="preserve"> </w:t>
        <w:br/>
        <w:t xml:space="preserve"> </w:t>
        <w:br/>
        <w:t xml:space="preserve"> Yes, every department head interacts with the team on daily basis through Tool Box talks. In this forum, workmen </w:t>
        <w:br/>
        <w:t>actively participate to give suggestions and feedback for improvement.</w:t>
        <w:br/>
        <w:t xml:space="preserve"> </w:t>
        <w:br/>
        <w:t xml:space="preserve">d. </w:t>
        <w:br/>
        <w:t xml:space="preserve"> Do the employees/ worker of the entity have access to non‑occupational medical and healthcare services? (Yes/ No)</w:t>
        <w:br/>
        <w:t xml:space="preserve"> </w:t>
        <w:br/>
        <w:t xml:space="preserve"> </w:t>
        <w:br/>
        <w:t xml:space="preserve"> Yes, we have rolled out My Health index, a proactive health and well‑being initiative that takes care of the overall </w:t>
        <w:br/>
        <w:t>physical and mental well‑being of employees.</w:t>
        <w:br/>
        <w:t>Dr. Reddy’s Laboratories Limited</w:t>
        <w:br/>
        <w:t>36</w:t>
        <w:br/>
        <w:t>Annual Report 2021-22</w:t>
        <w:br/>
        <w:t>37</w:t>
        <w:br/>
        <w:t>CORPORATE OVERVIEW</w:t>
        <w:br/>
        <w:t>STATUTORY REPORTS</w:t>
        <w:br/>
        <w:t>FINANCIAL STATEMENTS</w:t>
        <w:br/>
        <w:t>11.</w:t>
        <w:br/>
        <w:t>DETAILS OF SAFETY RELATED INCIDENTS</w:t>
        <w:br/>
        <w:t>SAFETY INCIDENT/ NUMBER</w:t>
        <w:br/>
        <w:t>CATEGORY</w:t>
        <w:br/>
        <w:t>FY 2021-22</w:t>
        <w:br/>
        <w:t>FY 2020-21</w:t>
        <w:br/>
        <w:t>Lost Time Injury Frequency Rate (LTIFR) (per one million‑person hours worked)</w:t>
        <w:br/>
        <w:t>Employees</w:t>
        <w:br/>
        <w:t>0.16</w:t>
        <w:br/>
        <w:t>0.18</w:t>
        <w:br/>
        <w:t>Workers</w:t>
        <w:br/>
        <w:t>Total recordable work‑related injuries</w:t>
        <w:br/>
        <w:t>Employees</w:t>
        <w:br/>
        <w:t>20</w:t>
        <w:br/>
        <w:t>16</w:t>
        <w:br/>
        <w:t>Workers</w:t>
        <w:br/>
        <w:t>13</w:t>
        <w:br/>
        <w:t>9</w:t>
        <w:br/>
        <w:t>Number of fatalities</w:t>
        <w:br/>
        <w:t>Employees</w:t>
        <w:br/>
        <w:t>0</w:t>
        <w:br/>
        <w:t>0</w:t>
        <w:br/>
        <w:t>Workers</w:t>
        <w:br/>
        <w:t>0</w:t>
        <w:br/>
        <w:t>0</w:t>
        <w:br/>
        <w:t>High consequence work‑related injury or ill‑health (excluding fatalities)</w:t>
        <w:br/>
        <w:t>Employees</w:t>
        <w:br/>
        <w:t>0</w:t>
        <w:br/>
        <w:t>0</w:t>
        <w:br/>
        <w:t>Workers</w:t>
        <w:br/>
        <w:t>0</w:t>
        <w:br/>
        <w:t>0</w:t>
        <w:br/>
        <w:t>12. Describe the measures taken by the entity to ensure a safe and healthy workplace</w:t>
        <w:br/>
        <w:t xml:space="preserve"> </w:t>
        <w:br/>
        <w:t xml:space="preserve">At Dr. Reddy’s, we emphasize strongly on the health, safety, and well‑being of our people. We continuously strive to create </w:t>
        <w:br/>
        <w:t xml:space="preserve">a work environment that is free from any occupational hazards, regardless of where our people are located or what type </w:t>
        <w:br/>
        <w:t xml:space="preserve">of work they carry out. We have developed and implemented strong health and safety systems at all our plants. These </w:t>
        <w:br/>
        <w:t xml:space="preserve">systems are guided and driven by our established policies and procedures. Periodic assessments are conducted to </w:t>
        <w:br/>
        <w:t xml:space="preserve">evaluate the effectiveness of the systems implemented and appropriate measures are taken to further improve our H&amp;S </w:t>
        <w:br/>
        <w:t>performance continually.</w:t>
        <w:br/>
        <w:t>13.</w:t>
        <w:br/>
        <w:t>NUMBER OF COMPLAINTS ON THE FOLLOWING MADE BY EMPLOYEES AND WORKERS</w:t>
        <w:br/>
        <w:t>FY 2021-22</w:t>
        <w:br/>
        <w:t>FY 2020-21</w:t>
        <w:br/>
        <w:t xml:space="preserve">FILED DURING </w:t>
        <w:br/>
        <w:t>THE YEAR</w:t>
        <w:br/>
        <w:t xml:space="preserve">PENDING </w:t>
        <w:br/>
        <w:t xml:space="preserve">RESOLUTION AT </w:t>
        <w:br/>
        <w:t>THE END OF YEAR</w:t>
        <w:br/>
        <w:t>REMARKS</w:t>
        <w:br/>
        <w:t xml:space="preserve">FILED DURING </w:t>
        <w:br/>
        <w:t>THE YEAR</w:t>
        <w:br/>
        <w:t xml:space="preserve">PENDING </w:t>
        <w:br/>
        <w:t xml:space="preserve">RESOLUTION AT </w:t>
        <w:br/>
        <w:t>THE END OF YEAR</w:t>
        <w:br/>
        <w:t>REMARKS</w:t>
        <w:br/>
        <w:t>Working Conditions</w:t>
        <w:br/>
        <w:t>Nil</w:t>
        <w:br/>
        <w:t>Nil</w:t>
        <w:br/>
        <w:t>Nil</w:t>
        <w:br/>
        <w:t>Nil</w:t>
        <w:br/>
        <w:t>Health &amp; Safety</w:t>
        <w:br/>
        <w:t>Nil</w:t>
        <w:br/>
        <w:t>Nil</w:t>
        <w:br/>
        <w:t>Nil</w:t>
        <w:br/>
        <w:t>Nil</w:t>
        <w:br/>
        <w:t>14.</w:t>
        <w:br/>
        <w:t>ASSESSMENTS FOR THE YEAR</w:t>
        <w:br/>
        <w:t xml:space="preserve">% OF PLANTS AND OFFICES THAT WERE ASSESSED  </w:t>
        <w:br/>
        <w:t>(BY ENTITY OR STATUTORY AUTHORITIES OR THIRD PARTIES)</w:t>
        <w:br/>
        <w:t>Health and safety practices</w:t>
        <w:br/>
        <w:t>100</w:t>
        <w:br/>
        <w:t>Working Conditions</w:t>
        <w:br/>
        <w:t>100</w:t>
        <w:br/>
        <w:t xml:space="preserve">15.  Provide details of any corrective action taken or underway to address safety‑related incidents (if any) and on significant </w:t>
        <w:br/>
        <w:t>risks/ concerns arising from assessments of health &amp; safety practices and working conditions</w:t>
        <w:br/>
        <w:t xml:space="preserve"> </w:t>
        <w:br/>
        <w:t>Not applicable</w:t>
        <w:br/>
        <w:t>LEADERSHIP INDICATORS</w:t>
        <w:br/>
        <w:t xml:space="preserve">1. </w:t>
        <w:br/>
        <w:t xml:space="preserve"> Does the entity extend any life insurance or any compensatory package in the event of death of (A) Employees (Y/N) (B) </w:t>
        <w:br/>
        <w:t>Workers (Y/N)</w:t>
        <w:br/>
        <w:t xml:space="preserve"> </w:t>
        <w:br/>
        <w:t>Yes, for both employees and workers</w:t>
        <w:br/>
        <w:t xml:space="preserve">2. </w:t>
        <w:br/>
        <w:t xml:space="preserve"> Provide the measures undertaken by the entity to ensure that statutory dues have been deducted and deposited by the </w:t>
        <w:br/>
        <w:t>value chain partners</w:t>
        <w:br/>
        <w:t xml:space="preserve"> </w:t>
        <w:br/>
        <w:t xml:space="preserve">The Company ensures that statutory dues as applicable to the transactions within its remit are deducted and deposited in </w:t>
        <w:br/>
        <w:t xml:space="preserve">accordance with extant regulations. This activity is also reviewed as part of the internal and statutory audit. The Company </w:t>
        <w:br/>
        <w:t>expects its value chain partners to uphold business responsibility principles and values of transparency and accountability.</w:t>
        <w:br/>
        <w:t>3.</w:t>
        <w:br/>
        <w:t xml:space="preserve"> PROVIDE THE NUMBER OF EMPLOYEES/ WORKERS HAVING SUFFERED HIGH CONSEQUENCE WORK-RELATED INJURY/ ILL-HEALTH/ </w:t>
        <w:br/>
        <w:t xml:space="preserve">FATALITIES (AS REPORTED IN Q11 OF ESSENTIAL INDICATORS ABOVE), WHO HAVE BEEN REHABILITATED AND PLACED IN SUITABLE </w:t>
        <w:br/>
        <w:t>EMPLOYMENT OR WHOSE FAMILY MEMBERS HAVE BEEN PLACED IN SUITABLE EMPLOYMENT</w:t>
        <w:br/>
        <w:t>TOTAL NUMBER OF AFFECTED EMPLOYEES/ WORKERS</w:t>
        <w:br/>
        <w:t xml:space="preserve">NUMBER OF EMPLOYEES/WORKERS THAT ARE REHABILITATED </w:t>
        <w:br/>
        <w:t xml:space="preserve">AND PLACED IN SUITABLE EMPLOYMENT OR WHOSE FAMILY </w:t>
        <w:br/>
        <w:t>MEMBERS HAVE BEEN PLACED IN SUITABLE EMPLOYMENT</w:t>
        <w:br/>
        <w:t>FY 2021-22</w:t>
        <w:br/>
        <w:t>FY 2020-21</w:t>
        <w:br/>
        <w:t>FY 2021-22</w:t>
        <w:br/>
        <w:t>FY 2020-21</w:t>
        <w:br/>
        <w:t>Employees</w:t>
        <w:br/>
        <w:t>Nil</w:t>
        <w:br/>
        <w:t>Nil</w:t>
        <w:br/>
        <w:t>Nil</w:t>
        <w:br/>
        <w:t>Nil</w:t>
        <w:br/>
        <w:t>Workers</w:t>
        <w:br/>
        <w:t>Nil</w:t>
        <w:br/>
        <w:t>Nil</w:t>
        <w:br/>
        <w:t>Nil</w:t>
        <w:br/>
        <w:t>Nil</w:t>
        <w:br/>
        <w:t xml:space="preserve">PRINCIPLE 4: BUSINESSES SHOULD RESPECT THE INTERESTS OF AND BE RESPONSIVE TO ALL ITS </w:t>
        <w:br/>
        <w:t>STAKEHOLDERS</w:t>
        <w:br/>
        <w:t>ESSENTIAL INDICATORS</w:t>
        <w:br/>
        <w:t xml:space="preserve">1. </w:t>
        <w:br/>
        <w:t>Describe the processes for identifying key stakeholder groups of the entity</w:t>
        <w:br/>
        <w:t xml:space="preserve"> </w:t>
        <w:br/>
        <w:t xml:space="preserve">We consider individuals, groups, institutions or entities that contribute to shaping our business, that add value or constitute a </w:t>
        <w:br/>
        <w:t xml:space="preserve">core part of the business value chain as key stakeholders. Our stakeholders are both internal and external, and direct as well </w:t>
        <w:br/>
        <w:t xml:space="preserve">as indirect. Our key stakeholders include employees, investors, suppliers and partners, customers, government authorities, </w:t>
        <w:br/>
        <w:t>healthcare professionals, patients and the community.</w:t>
        <w:br/>
        <w:t xml:space="preserve">SR. </w:t>
        <w:br/>
        <w:t>NO.</w:t>
        <w:br/>
        <w:t xml:space="preserve">STAKEHOLDER </w:t>
        <w:br/>
        <w:t>GROUP</w:t>
        <w:br/>
        <w:t xml:space="preserve">WHETHER </w:t>
        <w:br/>
        <w:t xml:space="preserve">IDENTIFIED AS </w:t>
        <w:br/>
        <w:t xml:space="preserve">VULNERABLE &amp; </w:t>
        <w:br/>
        <w:t xml:space="preserve">MARGINALIZED </w:t>
        <w:br/>
        <w:t>GROUP (YES/NO)</w:t>
        <w:br/>
        <w:t>CHANNELS OF COMMUNICATION</w:t>
        <w:br/>
        <w:t xml:space="preserve">FREQUENCY OF </w:t>
        <w:br/>
        <w:t>ENGAGEMENT</w:t>
        <w:br/>
        <w:t xml:space="preserve">PURPOSE AND SCOPE OF ENGAGEMENT </w:t>
        <w:br/>
        <w:t xml:space="preserve">INCLUDING KEY TOPICS AND CONCERNS </w:t>
        <w:br/>
        <w:t>RAISED DURING SUCH ENGAGEMENT</w:t>
        <w:br/>
        <w:t>1</w:t>
        <w:br/>
        <w:t>Employees</w:t>
        <w:br/>
        <w:t>No</w:t>
        <w:br/>
        <w:t xml:space="preserve">We use digital as well as physical </w:t>
        <w:br/>
        <w:t xml:space="preserve">channels of communication </w:t>
        <w:br/>
        <w:t xml:space="preserve">including but not limited to e‑mails, </w:t>
        <w:br/>
        <w:t xml:space="preserve">newsletters, intranet, townhalls </w:t>
        <w:br/>
        <w:t xml:space="preserve">and leadership touchpoints, pulse </w:t>
        <w:br/>
        <w:t xml:space="preserve">surveys for employee feedback </w:t>
        <w:br/>
        <w:t xml:space="preserve">and redressal, and appraisal and </w:t>
        <w:br/>
        <w:t xml:space="preserve">training programmes for personal and </w:t>
        <w:br/>
        <w:t>professional growth.</w:t>
        <w:br/>
        <w:t>Daily</w:t>
        <w:br/>
        <w:t xml:space="preserve">Through multiple physical and digital </w:t>
        <w:br/>
        <w:t xml:space="preserve">channels of communication, we aim to </w:t>
        <w:br/>
        <w:t xml:space="preserve">provide our employees a safe, inclusive and </w:t>
        <w:br/>
        <w:t xml:space="preserve">empowering workplace that encourages </w:t>
        <w:br/>
        <w:t xml:space="preserve">transparent engagement and the freedom to </w:t>
        <w:br/>
        <w:t xml:space="preserve">act, innovate and grow as professionals and </w:t>
        <w:br/>
        <w:t xml:space="preserve">individuals. Our ongoing effort is to maintain </w:t>
        <w:br/>
        <w:t xml:space="preserve">two‑way engagement with colleagues </w:t>
        <w:br/>
        <w:t xml:space="preserve">globally including those in corporate offices, </w:t>
        <w:br/>
        <w:t xml:space="preserve">R&amp;D labs, manufacturing locations and in </w:t>
        <w:br/>
        <w:t xml:space="preserve">the field. Our engagement ranges from </w:t>
        <w:br/>
        <w:t xml:space="preserve">providing the latest and updated information </w:t>
        <w:br/>
        <w:t xml:space="preserve">on Company and industry developments, </w:t>
        <w:br/>
        <w:t>avenues for employee voice to capability‑</w:t>
        <w:br/>
        <w:t>building, recognition and celebrations.</w:t>
        <w:br/>
        <w:t>2</w:t>
        <w:br/>
        <w:t>Investors</w:t>
        <w:br/>
        <w:t>No</w:t>
        <w:br/>
        <w:t xml:space="preserve">We interact with our shareholders, </w:t>
        <w:br/>
        <w:t xml:space="preserve">potential investors and research </w:t>
        <w:br/>
        <w:t xml:space="preserve">analysts through investor meetings/ </w:t>
        <w:br/>
        <w:t xml:space="preserve">calls, conferences, earnings call, </w:t>
        <w:br/>
        <w:t xml:space="preserve">investor events, e‑mail, press </w:t>
        <w:br/>
        <w:t xml:space="preserve">releases, stock exchange intimations, </w:t>
        <w:br/>
        <w:t xml:space="preserve">investor presentations and annual </w:t>
        <w:br/>
        <w:t xml:space="preserve">reports. We also provide various </w:t>
        <w:br/>
        <w:t xml:space="preserve">updates on our website and other </w:t>
        <w:br/>
        <w:t>places of engagement.</w:t>
        <w:br/>
        <w:t xml:space="preserve">Frequent and </w:t>
        <w:br/>
        <w:t>need based</w:t>
        <w:br/>
        <w:t xml:space="preserve">We engage with them so that they can </w:t>
        <w:br/>
        <w:t xml:space="preserve">take an informed decision to invest in our </w:t>
        <w:br/>
        <w:t xml:space="preserve">Company. The key areas of engagement </w:t>
        <w:br/>
        <w:t xml:space="preserve">includes an update on the business and </w:t>
        <w:br/>
        <w:t xml:space="preserve">financial performance, Company's strategy </w:t>
        <w:br/>
        <w:t xml:space="preserve">and growth levers, potential opportunities </w:t>
        <w:br/>
        <w:t xml:space="preserve">and risks, our ESG goals/ actions, and </w:t>
        <w:br/>
        <w:t xml:space="preserve">material events which may have a positive or </w:t>
        <w:br/>
        <w:t xml:space="preserve">negative impact on the performance of the </w:t>
        <w:br/>
        <w:t>Company.</w:t>
        <w:br/>
        <w:t>3</w:t>
        <w:br/>
        <w:t>Patients</w:t>
        <w:br/>
        <w:t xml:space="preserve">Yes, depending </w:t>
        <w:br/>
        <w:t xml:space="preserve">on various factors </w:t>
        <w:br/>
        <w:t xml:space="preserve">such as health, </w:t>
        <w:br/>
        <w:t xml:space="preserve">income, access </w:t>
        <w:br/>
        <w:t>and others</w:t>
        <w:br/>
        <w:t xml:space="preserve">Multiple patient assistance programs </w:t>
        <w:br/>
        <w:t xml:space="preserve">(Financial assistance program, </w:t>
        <w:br/>
        <w:t xml:space="preserve">Lifestyle support program, Education, </w:t>
        <w:br/>
        <w:t xml:space="preserve">counselling programs), Disease </w:t>
        <w:br/>
        <w:t xml:space="preserve">management and awareness </w:t>
        <w:br/>
        <w:t xml:space="preserve">initiatives. </w:t>
        <w:br/>
        <w:t xml:space="preserve">Different marketing channels (print, </w:t>
        <w:br/>
        <w:t xml:space="preserve">digital, social media) to inform </w:t>
        <w:br/>
        <w:t xml:space="preserve">patients about our OTC products. </w:t>
        <w:br/>
        <w:t xml:space="preserve">Customer services to report any </w:t>
        <w:br/>
        <w:t xml:space="preserve">feedback/ adverse effects from our </w:t>
        <w:br/>
        <w:t>products.</w:t>
        <w:br/>
        <w:t xml:space="preserve">Frequent and </w:t>
        <w:br/>
        <w:t>need based</w:t>
        <w:br/>
        <w:t xml:space="preserve">Patient centricity is the core tenet of </w:t>
        <w:br/>
        <w:t xml:space="preserve">our organization. Through our customer </w:t>
        <w:br/>
        <w:t xml:space="preserve">assistance and outreach programs, we try </w:t>
        <w:br/>
        <w:t xml:space="preserve">to help educate, provide support, increase </w:t>
        <w:br/>
        <w:t xml:space="preserve">awareness, and increase adherence to </w:t>
        <w:br/>
        <w:t xml:space="preserve">improve the health of our patients. Being </w:t>
        <w:br/>
        <w:t xml:space="preserve">closer to the patient also allows us to identify </w:t>
        <w:br/>
        <w:t xml:space="preserve">and address the unmet patient needs and </w:t>
        <w:br/>
        <w:t xml:space="preserve">develop better products/ services for the </w:t>
        <w:br/>
        <w:t>patients.</w:t>
        <w:br/>
        <w:t xml:space="preserve">4. </w:t>
        <w:br/>
        <w:t xml:space="preserve"> Does the entity provide transition assistance programs to facilitate continued employability and the management of career </w:t>
        <w:br/>
        <w:t>endings resulting from retirement or termination of employment? (Yes/ No)</w:t>
        <w:br/>
        <w:t xml:space="preserve"> </w:t>
        <w:br/>
        <w:t>Yes</w:t>
        <w:br/>
        <w:t>5.</w:t>
        <w:br/>
        <w:t>DETAILS ON ASSESSMENT OF VALUE CHAIN PARTNERS</w:t>
        <w:br/>
        <w:t xml:space="preserve">% OF VALUE CHAIN PARTNERS (BY VALUE OF BUSINESS DONE </w:t>
        <w:br/>
        <w:t>WITH SUCH PARTNERS) THAT WERE ASSESSED</w:t>
        <w:br/>
        <w:t>Health and safety practices</w:t>
        <w:br/>
        <w:t>4.8</w:t>
        <w:br/>
        <w:t>Working conditions</w:t>
        <w:br/>
        <w:t>4.8</w:t>
        <w:br/>
        <w:t xml:space="preserve">6. </w:t>
        <w:br/>
        <w:t xml:space="preserve"> Provide details of any corrective actions taken or underway to address significant risks/ concerns arising from assessments </w:t>
        <w:br/>
        <w:t>of health and safety practices and working conditions of value chain partners</w:t>
        <w:br/>
        <w:t xml:space="preserve"> </w:t>
        <w:br/>
        <w:t>No corrective action plan has been necessitated on the above‑mentioned parameters.</w:t>
        <w:br/>
        <w:t xml:space="preserve"> </w:t>
        <w:br/>
        <w:t xml:space="preserve">In case any such risks/ concerns are observed, the Company may provide a reasonable timeframe for compliance. On a </w:t>
        <w:br/>
        <w:t xml:space="preserve">case‑to‑case basis, the Company may evaluate the respective risks/ concerns and may call for a corrective action plan from </w:t>
        <w:br/>
        <w:t>the value chain partners.</w:t>
        <w:br/>
        <w:t>Dr. Reddy’s Laboratories Limited</w:t>
        <w:br/>
        <w:t>38</w:t>
        <w:br/>
        <w:t>Annual Report 2021-22</w:t>
        <w:br/>
        <w:t>39</w:t>
        <w:br/>
        <w:t>CORPORATE OVERVIEW</w:t>
        <w:br/>
        <w:t>STATUTORY REPORTS</w:t>
        <w:br/>
        <w:t>FINANCIAL STATEMENTS</w:t>
        <w:br/>
        <w:t xml:space="preserve">SR. </w:t>
        <w:br/>
        <w:t>NO.</w:t>
        <w:br/>
        <w:t xml:space="preserve">STAKEHOLDER </w:t>
        <w:br/>
        <w:t>GROUP</w:t>
        <w:br/>
        <w:t xml:space="preserve">WHETHER </w:t>
        <w:br/>
        <w:t xml:space="preserve">IDENTIFIED AS </w:t>
        <w:br/>
        <w:t xml:space="preserve">VULNERABLE &amp; </w:t>
        <w:br/>
        <w:t xml:space="preserve">MARGINALIZED </w:t>
        <w:br/>
        <w:t>GROUP (YES/NO)</w:t>
        <w:br/>
        <w:t>CHANNELS OF COMMUNICATION</w:t>
        <w:br/>
        <w:t xml:space="preserve">FREQUENCY OF </w:t>
        <w:br/>
        <w:t>ENGAGEMENT</w:t>
        <w:br/>
        <w:t xml:space="preserve">PURPOSE AND SCOPE OF ENGAGEMENT </w:t>
        <w:br/>
        <w:t xml:space="preserve">INCLUDING KEY TOPICS AND CONCERNS </w:t>
        <w:br/>
        <w:t>RAISED DURING SUCH ENGAGEMENT</w:t>
        <w:br/>
        <w:t>4</w:t>
        <w:br/>
        <w:t xml:space="preserve">Health Care </w:t>
        <w:br/>
        <w:t>Professionals</w:t>
        <w:br/>
        <w:t>No</w:t>
        <w:br/>
        <w:t xml:space="preserve">We use physical and digital channels </w:t>
        <w:br/>
        <w:t xml:space="preserve">such as e‑mail, web conferences, </w:t>
        <w:br/>
        <w:t xml:space="preserve">electronic updates, portals as well as </w:t>
        <w:br/>
        <w:t>in‑person visits and collaterals.</w:t>
        <w:br/>
        <w:t xml:space="preserve">Frequent and </w:t>
        <w:br/>
        <w:t>need based</w:t>
        <w:br/>
        <w:t xml:space="preserve">Our engagement aims to update healthcare </w:t>
        <w:br/>
        <w:t xml:space="preserve">professionals on products, innovations, </w:t>
        <w:br/>
        <w:t xml:space="preserve">access, availability of our medicines and </w:t>
        <w:br/>
        <w:t xml:space="preserve">healthcare solutions, and to discuss therapy </w:t>
        <w:br/>
        <w:t xml:space="preserve">advances, science of medicines and patient </w:t>
        <w:br/>
        <w:t>needs.</w:t>
        <w:br/>
        <w:t>5</w:t>
        <w:br/>
        <w:t>Customers</w:t>
        <w:br/>
        <w:t>No</w:t>
        <w:br/>
        <w:t xml:space="preserve">Physical and virtual meetings, </w:t>
        <w:br/>
        <w:t xml:space="preserve">customer events, calls, e‑mail, </w:t>
        <w:br/>
        <w:t>website</w:t>
        <w:br/>
        <w:t>Daily</w:t>
        <w:br/>
        <w:t xml:space="preserve">We engage with our customers to ensure </w:t>
        <w:br/>
        <w:t xml:space="preserve">regular supply of the products, keep them </w:t>
        <w:br/>
        <w:t xml:space="preserve">informed about new products, participate in </w:t>
        <w:br/>
        <w:t xml:space="preserve">the bids/ tenders and maximize the outreach </w:t>
        <w:br/>
        <w:t>of our products.</w:t>
        <w:br/>
        <w:t>6</w:t>
        <w:br/>
        <w:t xml:space="preserve">Suppliers &amp; </w:t>
        <w:br/>
        <w:t>Partners</w:t>
        <w:br/>
        <w:t>No</w:t>
        <w:br/>
        <w:t xml:space="preserve">Physical and virtual meetings, </w:t>
        <w:br/>
        <w:t xml:space="preserve">supplier forums, partner events, calls, </w:t>
        <w:br/>
        <w:t>e‑mail, website</w:t>
        <w:br/>
        <w:t xml:space="preserve">Frequent and </w:t>
        <w:br/>
        <w:t>need based</w:t>
        <w:br/>
        <w:t xml:space="preserve">Making a holistic impact on the health of </w:t>
        <w:br/>
        <w:t xml:space="preserve">patients worldwide requires us to work with </w:t>
        <w:br/>
        <w:t xml:space="preserve">partners across the healthcare value chain. </w:t>
        <w:br/>
        <w:t xml:space="preserve">We emphasize fair, transparent, and ethical </w:t>
        <w:br/>
        <w:t xml:space="preserve">practices and seek partners who share the </w:t>
        <w:br/>
        <w:t xml:space="preserve">same commitment towards compliance with </w:t>
        <w:br/>
        <w:t xml:space="preserve">laws, regulations, published standards and </w:t>
        <w:br/>
        <w:t>environmental practices.</w:t>
        <w:br/>
        <w:t>7</w:t>
        <w:br/>
        <w:t xml:space="preserve">Government </w:t>
        <w:br/>
        <w:t>authorities</w:t>
        <w:br/>
        <w:t>No</w:t>
        <w:br/>
        <w:t xml:space="preserve">Our interactions with authorities take </w:t>
        <w:br/>
        <w:t xml:space="preserve">place through e‑mails, meetings, </w:t>
        <w:br/>
        <w:t>submissions, etc. as required.</w:t>
        <w:br/>
        <w:t>Need‑based</w:t>
        <w:br/>
        <w:t xml:space="preserve">Our engagement with official authorities </w:t>
        <w:br/>
        <w:t xml:space="preserve">is multi‑fold. With regulatory authorities, </w:t>
        <w:br/>
        <w:t xml:space="preserve">our engagement is aimed at discharging </w:t>
        <w:br/>
        <w:t xml:space="preserve">responsibilities and furthering our core </w:t>
        <w:br/>
        <w:t xml:space="preserve">business of product development, launch, </w:t>
        <w:br/>
        <w:t xml:space="preserve">manufacturing, etc. in keeping with the latest </w:t>
        <w:br/>
        <w:t xml:space="preserve">and highest standards of compliance. With </w:t>
        <w:br/>
        <w:t xml:space="preserve">policy‑makers, our engagement aims to </w:t>
        <w:br/>
        <w:t xml:space="preserve">understand and discuss matters pertaining to </w:t>
        <w:br/>
        <w:t>the industry.</w:t>
        <w:br/>
        <w:t>8</w:t>
        <w:br/>
        <w:t>Community</w:t>
        <w:br/>
        <w:t>Yes</w:t>
        <w:br/>
        <w:t xml:space="preserve">Our engagement with the community </w:t>
        <w:br/>
        <w:t xml:space="preserve">includes physical visits as well as </w:t>
        <w:br/>
        <w:t>digital channels.</w:t>
        <w:br/>
        <w:t xml:space="preserve">Frequent and </w:t>
        <w:br/>
        <w:t>need based</w:t>
        <w:br/>
        <w:t xml:space="preserve">With giving back to society as a core </w:t>
        <w:br/>
        <w:t xml:space="preserve">tenet of the Company, our corporate </w:t>
        <w:br/>
        <w:t xml:space="preserve">social responsibility and employee </w:t>
        <w:br/>
        <w:t xml:space="preserve">volunteering programmes target the areas </w:t>
        <w:br/>
        <w:t xml:space="preserve">of education, skilling and livelihood, health </w:t>
        <w:br/>
        <w:t xml:space="preserve">and environmental sustainability through </w:t>
        <w:br/>
        <w:t xml:space="preserve">partners and local NGOs around the world. </w:t>
        <w:br/>
        <w:t xml:space="preserve">Additionally, we also run training, awareness </w:t>
        <w:br/>
        <w:t>and empowerment programmes.</w:t>
        <w:br/>
        <w:t>LEADERSHIP INDICATORS</w:t>
        <w:br/>
        <w:t xml:space="preserve">1. </w:t>
        <w:br/>
        <w:t xml:space="preserve"> Provide the processes for consultation between stakeholders and the Board on economic, environmental, and social topics </w:t>
        <w:br/>
        <w:t>or if consultation is delegated, how is feedback from such consultations provided to the Board</w:t>
        <w:br/>
        <w:t xml:space="preserve"> </w:t>
        <w:br/>
        <w:t xml:space="preserve"> Consultation with the respective stakeholder groups is done by the relevant business and functional heads. Feedback from </w:t>
        <w:br/>
        <w:t>such consultations is shared with the Board during the quarterly Board meetings.</w:t>
        <w:br/>
        <w:t xml:space="preserve">2. </w:t>
        <w:br/>
        <w:t xml:space="preserve"> Whether stakeholder consultation is used to support the identification and management of environmental, and social </w:t>
        <w:br/>
        <w:t xml:space="preserve">topics (Yes/ No). If so, provide details of instances as to how the inputs received from stakeholders on these topics were </w:t>
        <w:br/>
        <w:t>incorporated into policies and activities of the entity</w:t>
        <w:br/>
        <w:t xml:space="preserve"> </w:t>
        <w:br/>
        <w:t xml:space="preserve"> Effective engagement helps us connect stakeholder needs with organizational goals, creates the basis of an effective </w:t>
        <w:br/>
        <w:t xml:space="preserve">strategy development, and unlocks greater shared value for all stakeholders. We use multiple platforms to engage with a </w:t>
        <w:br/>
        <w:t xml:space="preserve">wide variety of stakeholders to understand their unique needs and concerns and chart out suitable strategies to address </w:t>
        <w:br/>
        <w:t xml:space="preserve">them. We also conducted a materiality assessment that involved an intensive stakeholder engagement round. Our internal </w:t>
        <w:br/>
        <w:t xml:space="preserve">and external stakeholders identified key material topics across ESG that are likely to impact Dr. Reddy’s business, like </w:t>
        <w:br/>
        <w:t xml:space="preserve">product availability, responsible pricing and affordability, high‑quality medicines, patient safety, anti‑bribery and corruption. </w:t>
        <w:br/>
        <w:t>These topics have been considered in the list of Dr. Reddy’s action areas and our sustainability framework.</w:t>
        <w:br/>
        <w:t xml:space="preserve">3. </w:t>
        <w:br/>
        <w:t xml:space="preserve"> Details of instances of engagement with, and actions taken to, address the concerns of vulnerable/ marginalized </w:t>
        <w:br/>
        <w:t>stakeholder groups</w:t>
        <w:br/>
        <w:t xml:space="preserve"> </w:t>
        <w:br/>
        <w:t xml:space="preserve"> Patients: We have various patient assistance programs that provides financial assistance patients who are not in a position to </w:t>
        <w:br/>
        <w:t xml:space="preserve">afford high‑cost treatments. We also support them through education, increase in awareness, and adherence to improve their </w:t>
        <w:br/>
        <w:t>health conditions.</w:t>
        <w:br/>
        <w:t xml:space="preserve"> </w:t>
        <w:br/>
        <w:t xml:space="preserve"> Community: We implement several CSR programs in the areas of education, skilling and livelihood, health and environmental </w:t>
        <w:br/>
        <w:t>sustainability through partners and local NGOs for marginalized sections of communities.</w:t>
        <w:br/>
        <w:t>PRINCIPLE 5: BUSINESSES SHOULD RESPECT AND PROMOTE HUMAN RIGHTS</w:t>
        <w:br/>
        <w:t>ESSENTIAL INDICATORS</w:t>
        <w:br/>
        <w:t xml:space="preserve">1.  </w:t>
        <w:br/>
        <w:t>Employees and workers who have been provided training on human rights issues and policy(ies) of the entity</w:t>
        <w:br/>
        <w:t xml:space="preserve"> </w:t>
        <w:br/>
        <w:t xml:space="preserve"> The Company provides training on human rights issues and policies of the Company. We are in the process of establishing a </w:t>
        <w:br/>
        <w:t>mechanism to record the training details.</w:t>
        <w:br/>
        <w:t>2.</w:t>
        <w:br/>
        <w:t>DETAILS OF MINIMUM WAGES PAID TO EMPLOYEES AND WORKERS</w:t>
        <w:br/>
        <w:t>FY 2021-22</w:t>
        <w:br/>
        <w:t>FY 2020-21</w:t>
        <w:br/>
        <w:t>TOTAL</w:t>
        <w:br/>
        <w:t xml:space="preserve">EQUAL TO  </w:t>
        <w:br/>
        <w:t>MINIMUM WAGE</w:t>
        <w:br/>
        <w:t xml:space="preserve">MORE THAN  </w:t>
        <w:br/>
        <w:t>MINIMUM WAGE</w:t>
        <w:br/>
        <w:t>TOTAL</w:t>
        <w:br/>
        <w:t xml:space="preserve">EQUAL TO  </w:t>
        <w:br/>
        <w:t>MINIMUM WAGE</w:t>
        <w:br/>
        <w:t xml:space="preserve">MORE THAN  </w:t>
        <w:br/>
        <w:t>MINIMUM WAGE</w:t>
        <w:br/>
        <w:t>NUMBERS</w:t>
        <w:br/>
        <w:t>%</w:t>
        <w:br/>
        <w:t>NUMBERS</w:t>
        <w:br/>
        <w:t>%</w:t>
        <w:br/>
        <w:t>NUMBERS</w:t>
        <w:br/>
        <w:t>%</w:t>
        <w:br/>
        <w:t>NUMBERS</w:t>
        <w:br/>
        <w:t>%</w:t>
        <w:br/>
        <w:t xml:space="preserve">Permanent </w:t>
        <w:br/>
        <w:t>employees</w:t>
        <w:br/>
        <w:t>Male</w:t>
        <w:br/>
        <w:t>17,795</w:t>
        <w:br/>
        <w:t>‑</w:t>
        <w:br/>
        <w:t>‑</w:t>
        <w:br/>
        <w:t>17,795</w:t>
        <w:br/>
        <w:t>100</w:t>
        <w:br/>
        <w:t>17,094</w:t>
        <w:br/>
        <w:t>‑</w:t>
        <w:br/>
        <w:t>‑</w:t>
        <w:br/>
        <w:t>17,094</w:t>
        <w:br/>
        <w:t>100</w:t>
        <w:br/>
        <w:t>Female</w:t>
        <w:br/>
        <w:t>2,327</w:t>
        <w:br/>
        <w:t>‑</w:t>
        <w:br/>
        <w:t>‑</w:t>
        <w:br/>
        <w:t>2,327</w:t>
        <w:br/>
        <w:t>100</w:t>
        <w:br/>
        <w:t>2,163</w:t>
        <w:br/>
        <w:t>‑</w:t>
        <w:br/>
        <w:t>‑</w:t>
        <w:br/>
        <w:t>2,163</w:t>
        <w:br/>
        <w:t>100</w:t>
        <w:br/>
        <w:t>Total</w:t>
        <w:br/>
        <w:t>20,122</w:t>
        <w:br/>
        <w:t>-</w:t>
        <w:br/>
        <w:t>-</w:t>
        <w:br/>
        <w:t>20,122</w:t>
        <w:br/>
        <w:t>100</w:t>
        <w:br/>
        <w:t>19,257</w:t>
        <w:br/>
        <w:t>-</w:t>
        <w:br/>
        <w:t>-</w:t>
        <w:br/>
        <w:t>19,257</w:t>
        <w:br/>
        <w:t>100</w:t>
        <w:br/>
        <w:t xml:space="preserve">Other than </w:t>
        <w:br/>
        <w:t xml:space="preserve">permanent </w:t>
        <w:br/>
        <w:t>employees</w:t>
        <w:br/>
        <w:t>Male</w:t>
        <w:br/>
        <w:t>3,997</w:t>
        <w:br/>
        <w:t>‑</w:t>
        <w:br/>
        <w:t>‑</w:t>
        <w:br/>
        <w:t>3,997</w:t>
        <w:br/>
        <w:t>100</w:t>
        <w:br/>
        <w:t>37</w:t>
        <w:br/>
        <w:t>‑</w:t>
        <w:br/>
        <w:t>‑</w:t>
        <w:br/>
        <w:t>37</w:t>
        <w:br/>
        <w:t>100</w:t>
        <w:br/>
        <w:t>Female</w:t>
        <w:br/>
        <w:t>891</w:t>
        <w:br/>
        <w:t>‑</w:t>
        <w:br/>
        <w:t>‑</w:t>
        <w:br/>
        <w:t>891</w:t>
        <w:br/>
        <w:t>100</w:t>
        <w:br/>
        <w:t>49</w:t>
        <w:br/>
        <w:t>‑</w:t>
        <w:br/>
        <w:t>‑</w:t>
        <w:br/>
        <w:t>49</w:t>
        <w:br/>
        <w:t>100</w:t>
        <w:br/>
        <w:t>Total</w:t>
        <w:br/>
        <w:t>4,888</w:t>
        <w:br/>
        <w:t>-</w:t>
        <w:br/>
        <w:t>-</w:t>
        <w:br/>
        <w:t>4,888</w:t>
        <w:br/>
        <w:t>100</w:t>
        <w:br/>
        <w:t>86*</w:t>
        <w:br/>
        <w:t>-</w:t>
        <w:br/>
        <w:t>-</w:t>
        <w:br/>
        <w:t>86</w:t>
        <w:br/>
        <w:t>100</w:t>
        <w:br/>
        <w:t xml:space="preserve">Permanent workers </w:t>
        <w:br/>
        <w:t>Male</w:t>
        <w:br/>
        <w:t>509</w:t>
        <w:br/>
        <w:t>‑</w:t>
        <w:br/>
        <w:t>‑</w:t>
        <w:br/>
        <w:t>509</w:t>
        <w:br/>
        <w:t>100</w:t>
        <w:br/>
        <w:t>513</w:t>
        <w:br/>
        <w:t>‑</w:t>
        <w:br/>
        <w:t>‑</w:t>
        <w:br/>
        <w:t>513</w:t>
        <w:br/>
        <w:t>100</w:t>
        <w:br/>
        <w:t>Female</w:t>
        <w:br/>
        <w:t>20</w:t>
        <w:br/>
        <w:t>‑</w:t>
        <w:br/>
        <w:t>‑</w:t>
        <w:br/>
        <w:t>20</w:t>
        <w:br/>
        <w:t>100</w:t>
        <w:br/>
        <w:t>20</w:t>
        <w:br/>
        <w:t>‑</w:t>
        <w:br/>
        <w:t>‑</w:t>
        <w:br/>
        <w:t>20</w:t>
        <w:br/>
        <w:t>100</w:t>
        <w:br/>
        <w:t>Total</w:t>
        <w:br/>
        <w:t>529</w:t>
        <w:br/>
        <w:t>-</w:t>
        <w:br/>
        <w:t>-</w:t>
        <w:br/>
        <w:t>529</w:t>
        <w:br/>
        <w:t>100</w:t>
        <w:br/>
        <w:t>533</w:t>
        <w:br/>
        <w:t>-</w:t>
        <w:br/>
        <w:t>-</w:t>
        <w:br/>
        <w:t>533</w:t>
        <w:br/>
        <w:t>100</w:t>
        <w:br/>
        <w:t xml:space="preserve">Other than </w:t>
        <w:br/>
        <w:t>permanent workers</w:t>
        <w:br/>
        <w:t>Not available</w:t>
        <w:br/>
        <w:t>Not available</w:t>
        <w:br/>
        <w:t>Male</w:t>
        <w:br/>
        <w:t>Female</w:t>
        <w:br/>
        <w:t xml:space="preserve"> </w:t>
        <w:br/>
        <w:t>*Details only for people on fixed term contract. However, mechanism has already been put in place to capture the information.</w:t>
        <w:br/>
        <w:t xml:space="preserve">3. </w:t>
        <w:br/>
        <w:t>Details of remuneration/ salary/ wages</w:t>
        <w:br/>
        <w:t xml:space="preserve"> MEDIAN REMUNERATION</w:t>
        <w:br/>
        <w:t>MALE</w:t>
        <w:br/>
        <w:t>FEMALE</w:t>
        <w:br/>
        <w:t>NUMBER</w:t>
        <w:br/>
        <w:t xml:space="preserve">MEDIAN REMUNERATION/ SALARY/ </w:t>
        <w:br/>
        <w:t>WAGES OF RESPECTIVE CATEGORY</w:t>
        <w:br/>
        <w:t>NUMBER</w:t>
        <w:br/>
        <w:t xml:space="preserve">MEDIAN REMUNERATION/ SALARY/ </w:t>
        <w:br/>
        <w:t>WAGES OF RESPECTIVE CATEGORY</w:t>
        <w:br/>
        <w:t>BoDs</w:t>
        <w:br/>
        <w:t>8</w:t>
        <w:br/>
        <w:t>INR 128.84 Lakhs</w:t>
        <w:br/>
        <w:t>3</w:t>
        <w:br/>
        <w:t>INR 121.26 Lakhs</w:t>
        <w:br/>
        <w:t>KMPs</w:t>
        <w:br/>
        <w:t>3</w:t>
        <w:br/>
        <w:t>INR 448.60 Lakhs</w:t>
        <w:br/>
        <w:t>0</w:t>
        <w:br/>
        <w:t>Not applicable</w:t>
        <w:br/>
        <w:t xml:space="preserve">Employees other than BoDs </w:t>
        <w:br/>
        <w:t>and KMPs</w:t>
        <w:br/>
        <w:t>17,790</w:t>
        <w:br/>
        <w:t>INR 5.02 Lakhs</w:t>
        <w:br/>
        <w:t>For trainees‑ INR 2.38 Lakhs</w:t>
        <w:br/>
        <w:t>For non‑ trainees ‑ INR 5.08 Lakhs</w:t>
        <w:br/>
        <w:t>2,327</w:t>
        <w:br/>
        <w:t>INR 5.01 Lakhs</w:t>
        <w:br/>
        <w:t>For trainees‑ INR 2.20 Lakhs</w:t>
        <w:br/>
        <w:t>For non‑ trainees ‑ INR 5.26 Lakhs</w:t>
        <w:br/>
        <w:t>Workers</w:t>
        <w:br/>
        <w:t>509</w:t>
        <w:br/>
        <w:t>INR 6.58 Lakhs</w:t>
        <w:br/>
        <w:t>20</w:t>
        <w:br/>
        <w:t>INR 5.54 Lakhs</w:t>
        <w:br/>
        <w:t xml:space="preserve">4. </w:t>
        <w:br/>
        <w:t xml:space="preserve"> Do you have a focal point (Individual/ Committee) responsible for addressing human rights impacts or issues caused or </w:t>
        <w:br/>
        <w:t>contributed to by the business</w:t>
        <w:br/>
        <w:t xml:space="preserve"> </w:t>
        <w:br/>
        <w:t>Yes</w:t>
        <w:br/>
        <w:t xml:space="preserve">5. </w:t>
        <w:br/>
        <w:t xml:space="preserve"> Describe the internal mechanisms in place to redress grievances related to human rights issues</w:t>
        <w:br/>
        <w:t xml:space="preserve"> </w:t>
        <w:br/>
        <w:t xml:space="preserve"> Chief Compliance Officer (CCO) is the designated authority reporting to the Chief Ombudsperson of the Company for the </w:t>
        <w:br/>
        <w:t>purpose of compliance with the Ombudsperson Policy.</w:t>
        <w:br/>
        <w:t>Dr. Reddy’s Laboratories Limited</w:t>
        <w:br/>
        <w:t>40</w:t>
        <w:br/>
        <w:t>Annual Report 2021-22</w:t>
        <w:br/>
        <w:t>41</w:t>
        <w:br/>
        <w:t>CORPORATE OVERVIEW</w:t>
        <w:br/>
        <w:t>STATUTORY REPORTS</w:t>
        <w:br/>
        <w:t>FINANCIAL STATEMENTS</w:t>
        <w:br/>
        <w:t>6.</w:t>
        <w:br/>
        <w:t>NUMBER OF COMPLAINTS ON THE FOLLOWING MADE BY EMPLOYEES AND WORKERS</w:t>
        <w:br/>
        <w:t>FY 2021-22</w:t>
        <w:br/>
        <w:t>FY 2020-21</w:t>
        <w:br/>
        <w:t xml:space="preserve">FILED DURING </w:t>
        <w:br/>
        <w:t>THE YEAR</w:t>
        <w:br/>
        <w:t xml:space="preserve">PENDING </w:t>
        <w:br/>
        <w:t xml:space="preserve">RESOLUTION AT </w:t>
        <w:br/>
        <w:t>THE END OF YEAR</w:t>
        <w:br/>
        <w:t>REMARKS</w:t>
        <w:br/>
        <w:t xml:space="preserve">FILED DURING </w:t>
        <w:br/>
        <w:t>THE YEAR</w:t>
        <w:br/>
        <w:t xml:space="preserve">PENDING </w:t>
        <w:br/>
        <w:t xml:space="preserve">RESOLUTION AT </w:t>
        <w:br/>
        <w:t>THE END OF YEAR</w:t>
        <w:br/>
        <w:t>REMARKS</w:t>
        <w:br/>
        <w:t>Sexual Harassment</w:t>
        <w:br/>
        <w:t>14</w:t>
        <w:br/>
        <w:t>2</w:t>
        <w:br/>
        <w:t xml:space="preserve">Out of two </w:t>
        <w:br/>
        <w:t xml:space="preserve">pending cases, </w:t>
        <w:br/>
        <w:t xml:space="preserve">one was closed in </w:t>
        <w:br/>
        <w:t>April 2022</w:t>
        <w:br/>
        <w:t>15</w:t>
        <w:br/>
        <w:t>1</w:t>
        <w:br/>
        <w:t xml:space="preserve">The case was </w:t>
        <w:br/>
        <w:t xml:space="preserve">closed as per </w:t>
        <w:br/>
        <w:t xml:space="preserve">PoSH policy </w:t>
        <w:br/>
        <w:t xml:space="preserve">timelines, </w:t>
        <w:br/>
        <w:t xml:space="preserve">subsequent to </w:t>
        <w:br/>
        <w:t xml:space="preserve">the closure of </w:t>
        <w:br/>
        <w:t>financial year</w:t>
        <w:br/>
        <w:t xml:space="preserve">Discrimination at </w:t>
        <w:br/>
        <w:t>workplace</w:t>
        <w:br/>
        <w:t>‑</w:t>
        <w:br/>
        <w:t>‑</w:t>
        <w:br/>
        <w:t>‑</w:t>
        <w:br/>
        <w:t>‑</w:t>
        <w:br/>
        <w:t>‑</w:t>
        <w:br/>
        <w:t>‑</w:t>
        <w:br/>
        <w:t>Child Labour</w:t>
        <w:br/>
        <w:t>‑</w:t>
        <w:br/>
        <w:t>‑</w:t>
        <w:br/>
        <w:t>‑</w:t>
        <w:br/>
        <w:t>‑</w:t>
        <w:br/>
        <w:t>‑</w:t>
        <w:br/>
        <w:t>‑</w:t>
        <w:br/>
        <w:t>Forced Labour/</w:t>
        <w:br/>
        <w:t>Involuntary Labour</w:t>
        <w:br/>
        <w:t>‑</w:t>
        <w:br/>
        <w:t>‑</w:t>
        <w:br/>
        <w:t>‑</w:t>
        <w:br/>
        <w:t>‑</w:t>
        <w:br/>
        <w:t>‑</w:t>
        <w:br/>
        <w:t>‑</w:t>
        <w:br/>
        <w:t>Wages</w:t>
        <w:br/>
        <w:t>‑</w:t>
        <w:br/>
        <w:t>‑</w:t>
        <w:br/>
        <w:t>‑</w:t>
        <w:br/>
        <w:t>‑</w:t>
        <w:br/>
        <w:t>‑</w:t>
        <w:br/>
        <w:t>‑</w:t>
        <w:br/>
        <w:t xml:space="preserve">Other human rights </w:t>
        <w:br/>
        <w:t>related issues</w:t>
        <w:br/>
        <w:t>‑</w:t>
        <w:br/>
        <w:t>‑</w:t>
        <w:br/>
        <w:t>‑</w:t>
        <w:br/>
        <w:t>‑</w:t>
        <w:br/>
        <w:t>‑</w:t>
        <w:br/>
        <w:t>‑</w:t>
        <w:br/>
        <w:t xml:space="preserve">7. </w:t>
        <w:br/>
        <w:t xml:space="preserve"> Mechanisms to prevent adverse consequences to the complainant in discrimination and harassment cases</w:t>
        <w:br/>
        <w:t xml:space="preserve"> </w:t>
        <w:br/>
        <w:t xml:space="preserve">Dr. Reddy’s policy on Ombudsperson also supports the Company values and “Speak Up” culture by taking proactive steps </w:t>
        <w:br/>
        <w:t xml:space="preserve">to ensure that employees who raise concerns in good faith are protected and supported in the workplace, as appropriate. </w:t>
        <w:br/>
        <w:t xml:space="preserve">To protect the interest of complainant, Dr. Reddy’s follows a strict non‑retaliation policy, where any retaliation against an </w:t>
        <w:br/>
        <w:t xml:space="preserve">employee who in good faith raises concerns or who assists in an investigation of suspected wrongdoing, is not tolerated. </w:t>
        <w:br/>
        <w:t xml:space="preserve">Non‑retaliation policy is applicable to all employees (including, but not limited to, all current and past employees, contract </w:t>
        <w:br/>
        <w:t xml:space="preserve">workers, part‑time or temporary workforce) and third parties of the Company. A concern of potential retaliation can be raised </w:t>
        <w:br/>
        <w:t xml:space="preserve">through multiple reporting channels that are available and promoted across the organisation. Disciplinary action may be </w:t>
        <w:br/>
        <w:t>initiated if an employee knowingly raises a false or misleading concern.</w:t>
        <w:br/>
        <w:t xml:space="preserve">8. </w:t>
        <w:br/>
        <w:t>Do human rights requirements form part of your business agreements and contracts</w:t>
        <w:br/>
        <w:t xml:space="preserve"> </w:t>
        <w:br/>
        <w:t>Yes</w:t>
        <w:br/>
        <w:t>9.</w:t>
        <w:br/>
        <w:t>ASSESSMENTS FOR THE YEAR</w:t>
        <w:br/>
        <w:t xml:space="preserve">% OF YOUR PLANTS AND OFFICES THAT WERE ASSESSED  </w:t>
        <w:br/>
        <w:t>(BY ENTITY OR STATUTORY AUTHORITIES OR THIRD PARTIES)</w:t>
        <w:br/>
        <w:t>Child labour</w:t>
        <w:br/>
        <w:t>37.5</w:t>
        <w:br/>
        <w:t>Forced/ involuntary labour</w:t>
        <w:br/>
        <w:t>Sexual harassment</w:t>
        <w:br/>
        <w:t>Discrimination at workplace</w:t>
        <w:br/>
        <w:t>Wages</w:t>
        <w:br/>
        <w:t>Others – please specify</w:t>
        <w:br/>
        <w:t xml:space="preserve"> </w:t>
        <w:br/>
        <w:t xml:space="preserve">Note: Out of 16 manufacturing plants in India, 6 manufacturing plants (FTO 2, FTO 3, PU I, PU II, FTO 7 and FTO 9) are SA 8000 certified. </w:t>
        <w:br/>
        <w:t xml:space="preserve">10.  Provide details of any corrective actions taken or underway to address significant risks/ concerns arising from the </w:t>
        <w:br/>
        <w:t>assessments at Question 9 above</w:t>
        <w:br/>
        <w:t xml:space="preserve"> </w:t>
        <w:br/>
        <w:t>During the assessment, no significant risks/ concerns identified.</w:t>
        <w:br/>
        <w:t>LEADERSHIP INDICATORS</w:t>
        <w:br/>
        <w:t xml:space="preserve">1. </w:t>
        <w:br/>
        <w:t xml:space="preserve"> Details of a business process being modified/ introduced as a result of addressing human rights grievances/ complaints</w:t>
        <w:br/>
        <w:t xml:space="preserve"> </w:t>
        <w:br/>
        <w:t xml:space="preserve">We are in the process of modifying our human rights policy and the response mechanism for addressing human rights </w:t>
        <w:br/>
        <w:t xml:space="preserve">grievances/ complaints. All the human rights complaints are taken seriously and handled confidentially. We are working </w:t>
        <w:br/>
        <w:t xml:space="preserve">continuously to mitigate these issues from our operations by regularly reviewing the risk mapping of potential human </w:t>
        <w:br/>
        <w:t>rights issues.</w:t>
        <w:br/>
        <w:t xml:space="preserve">2. </w:t>
        <w:br/>
        <w:t>Details of the scope and coverage of any Human rights due diligence conducted</w:t>
        <w:br/>
        <w:t xml:space="preserve"> </w:t>
        <w:br/>
        <w:t xml:space="preserve">We have a due diligence process under which human rights due diligence are conducted to identify the potential issues that </w:t>
        <w:br/>
        <w:t xml:space="preserve">may have been present in our business operations and the value chain. Some of the identified issues include child labor, </w:t>
        <w:br/>
        <w:t>forced labor, discrimination, harassment, collective bargaining and freedom of association.</w:t>
        <w:br/>
        <w:t xml:space="preserve">3. </w:t>
        <w:br/>
        <w:t xml:space="preserve"> Is the premise/ office of the entity accessible to differently abled visitors, as per the requirements of the Rights of Persons </w:t>
        <w:br/>
        <w:t>with Disabilities Act, 2016</w:t>
        <w:br/>
        <w:t xml:space="preserve"> </w:t>
        <w:br/>
        <w:t xml:space="preserve">The premises/ offices of the Company, including the registered and corporate offices have ramps or have elevators and </w:t>
        <w:br/>
        <w:t>relevant infrastructure for differently abled individuals. Wheelchair accessible restrooms are available at certain premises.</w:t>
        <w:br/>
        <w:t>4.</w:t>
        <w:br/>
        <w:t>DETAILS ON ASSESSMENT OF VALUE CHAIN PARTNERS</w:t>
        <w:br/>
        <w:t xml:space="preserve">% OF VALUE CHAIN PARTNERS  </w:t>
        <w:br/>
        <w:t xml:space="preserve">(BY VALUE OF BUSINESS DONE WITH SUCH PARTNERS)  </w:t>
        <w:br/>
        <w:t>THAT WERE ASSESSED</w:t>
        <w:br/>
        <w:t>Child labour</w:t>
        <w:br/>
        <w:t>4.8</w:t>
        <w:br/>
        <w:t>Forced/ involuntary labour</w:t>
        <w:br/>
        <w:t>Sexual harassment Discrimination at workplace</w:t>
        <w:br/>
        <w:t>Wages</w:t>
        <w:br/>
        <w:t>Others – please specify</w:t>
        <w:br/>
        <w:t xml:space="preserve">5. </w:t>
        <w:br/>
        <w:t xml:space="preserve"> Provide details of any corrective actions taken or underway to address significant risks/ concerns arising from the </w:t>
        <w:br/>
        <w:t>assessments at Question 4 above</w:t>
        <w:br/>
        <w:t xml:space="preserve"> </w:t>
        <w:br/>
        <w:t>Not applicable (No major risk identified)</w:t>
        <w:br/>
        <w:t xml:space="preserve">PRINCIPLE 6: BUSINESSES SHOULD RESPECT AND MAKE EFFORTS TO PROTECT AND RESTORE </w:t>
        <w:br/>
        <w:t>THE ENVIRONMENT</w:t>
        <w:br/>
        <w:t>ESSENTIAL INDICATORS</w:t>
        <w:br/>
        <w:t>1.</w:t>
        <w:br/>
        <w:t xml:space="preserve"> DETAILS OF TOTAL ENERGY CONSUMPTION (IN JOULES OR MULTIPLES) AND ENERGY INTENSITY</w:t>
        <w:br/>
        <w:t>PARAMETERS</w:t>
        <w:br/>
        <w:t>FY 2021-22 (GJ)</w:t>
        <w:br/>
        <w:t>FY 2020-21 (GJ)</w:t>
        <w:br/>
        <w:t>Total electricity consumption (A)</w:t>
        <w:br/>
        <w:t xml:space="preserve">1,259,881 </w:t>
        <w:br/>
        <w:t>1,232,905</w:t>
        <w:br/>
        <w:t>Total fuel consumption (B)</w:t>
        <w:br/>
        <w:t>3,235,123</w:t>
        <w:br/>
        <w:t>3,416,994</w:t>
        <w:br/>
        <w:t>Energy consumption through other sources (C)</w:t>
        <w:br/>
        <w:t>0</w:t>
        <w:br/>
        <w:t>0</w:t>
        <w:br/>
        <w:t>Total energy consumption (A+B+C)</w:t>
        <w:br/>
        <w:t>4,495,004</w:t>
        <w:br/>
        <w:t>4,649,899</w:t>
        <w:br/>
        <w:t>Energy intensity per rupee of turnover in Gigajoules (GJ)/ INR Million*</w:t>
        <w:br/>
        <w:t>21</w:t>
        <w:br/>
        <w:t>24.5</w:t>
        <w:br/>
        <w:t xml:space="preserve"> </w:t>
        <w:br/>
        <w:t>* Based on IFRS financials</w:t>
        <w:br/>
        <w:t xml:space="preserve"> </w:t>
        <w:br/>
        <w:t xml:space="preserve"> Note: Indicate if any independent assessment/ evaluation/assurance has been carried out by an external agency? (Y/N) If </w:t>
        <w:br/>
        <w:t>yes, name of the external agency</w:t>
        <w:br/>
        <w:t xml:space="preserve"> </w:t>
        <w:br/>
        <w:t>Third party assurance by DNV for FY2022 is under progress.</w:t>
        <w:br/>
        <w:t xml:space="preserve">2. </w:t>
        <w:br/>
        <w:t xml:space="preserve"> Does the entity have any sites/ facilities identified as designated consumers (DCs) under the Performance, Achieve and </w:t>
        <w:br/>
        <w:t>Trade (PAT) Scheme of the Government of India</w:t>
        <w:br/>
        <w:t xml:space="preserve"> </w:t>
        <w:br/>
        <w:t>None of our sites comes under PAT scheme as Designated Consumers.</w:t>
        <w:br/>
        <w:t>3.</w:t>
        <w:br/>
        <w:t>PROVIDE DETAILS OF THE FOLLOWING DISCLOSURES RELATED TO WATER</w:t>
        <w:br/>
        <w:t>PARAMETERS</w:t>
        <w:br/>
        <w:t>FY 2021-22</w:t>
        <w:br/>
        <w:t>FY 2020-21</w:t>
        <w:br/>
        <w:t>Water withdrawal by source (in kilolitres)</w:t>
        <w:br/>
        <w:t xml:space="preserve">(i)  </w:t>
        <w:br/>
        <w:t>Surface water</w:t>
        <w:br/>
        <w:t>53,293</w:t>
        <w:br/>
        <w:t>42,135</w:t>
        <w:br/>
        <w:t>(ii)  Groundwater</w:t>
        <w:br/>
        <w:t>1,040,154</w:t>
        <w:br/>
        <w:t>979,080</w:t>
        <w:br/>
        <w:t>(iii)  Third party water</w:t>
        <w:br/>
        <w:t>110,925</w:t>
        <w:br/>
        <w:t>175,470</w:t>
        <w:br/>
        <w:t>(iv)  Seawater/ desalinated water</w:t>
        <w:br/>
        <w:t>0</w:t>
        <w:br/>
        <w:t>0</w:t>
        <w:br/>
        <w:t xml:space="preserve">v)  </w:t>
        <w:br/>
        <w:t>Others (Municipal)</w:t>
        <w:br/>
        <w:t xml:space="preserve"> 633,647</w:t>
        <w:br/>
        <w:t>666,106</w:t>
        <w:br/>
        <w:t>Total volume of water withdrawal (in kilolitres) (i + ii + iii + iv + v)</w:t>
        <w:br/>
        <w:t>1,838,019</w:t>
        <w:br/>
        <w:t>1,862,791</w:t>
        <w:br/>
        <w:t>Total volume of water consumption (in kilolitres)</w:t>
        <w:br/>
        <w:t>1,704,281</w:t>
        <w:br/>
        <w:t>1,694,611</w:t>
        <w:br/>
        <w:t>Fresh Water intensity per rupee of turnover KL/ INR Million*</w:t>
        <w:br/>
        <w:t>8.3</w:t>
        <w:br/>
        <w:t>9.6</w:t>
        <w:br/>
        <w:t xml:space="preserve"> </w:t>
        <w:br/>
        <w:t>* Based on IFRS financials</w:t>
        <w:br/>
        <w:t>Dr. Reddy’s Laboratories Limited</w:t>
        <w:br/>
        <w:t>42</w:t>
        <w:br/>
        <w:t>Annual Report 2021-22</w:t>
        <w:br/>
        <w:t>43</w:t>
        <w:br/>
        <w:t>CORPORATE OVERVIEW</w:t>
        <w:br/>
        <w:t>STATUTORY REPORTS</w:t>
        <w:br/>
        <w:t>FINANCIAL STATEMENTS</w:t>
        <w:br/>
        <w:t xml:space="preserve"> </w:t>
        <w:br/>
        <w:t xml:space="preserve"> Note: Indicate if any independent assessment/ evaluation/assurance has been carried out by an external agency? (Y/N) If </w:t>
        <w:br/>
        <w:t>yes, name of the external agency.</w:t>
        <w:br/>
        <w:t xml:space="preserve"> </w:t>
        <w:br/>
        <w:t>Third party assurance by DNV for FY2022 is under progress.</w:t>
        <w:br/>
        <w:t xml:space="preserve">4. </w:t>
        <w:br/>
        <w:t xml:space="preserve"> Has the entity implemented a mechanism for Zero Liquid Discharge? If yes, provide details of its coverage and </w:t>
        <w:br/>
        <w:t>implementation</w:t>
        <w:br/>
        <w:t xml:space="preserve"> </w:t>
        <w:br/>
        <w:t xml:space="preserve">Yes, we have implemented Zero Liquid Discharge (ZLD) facility at all our chemical technical operations and formulations </w:t>
        <w:br/>
        <w:t xml:space="preserve">plants (except one) in India. To avoid the discharge of untreated wastewater effluents, we use the ZLD water treatment </w:t>
        <w:br/>
        <w:t xml:space="preserve">engineering approach at 15 of our 21 global manufacturing facilities. All waste water is treated, contaminants are reduced to </w:t>
        <w:br/>
        <w:t>solids through ZLD, all the treated water is channelled back for usage in our utilities.</w:t>
        <w:br/>
        <w:t>5.</w:t>
        <w:br/>
        <w:t xml:space="preserve"> PLEASE PROVIDE DETAILS OF AIR EMISSIONS (OTHER THAN GHG EMISSIONS) BY THE ENTITY</w:t>
        <w:br/>
        <w:t>PARAMETERS</w:t>
        <w:br/>
        <w:t>UNITS</w:t>
        <w:br/>
        <w:t>FY 2021-22</w:t>
        <w:br/>
        <w:t>FY 2020-21</w:t>
        <w:br/>
        <w:t>NOx</w:t>
        <w:br/>
        <w:t>Metric Tonnes</w:t>
        <w:br/>
        <w:t xml:space="preserve"> 103.5</w:t>
        <w:br/>
        <w:t>169</w:t>
        <w:br/>
        <w:t>SOx</w:t>
        <w:br/>
        <w:t>Metric Tonnes</w:t>
        <w:br/>
        <w:t>247.4</w:t>
        <w:br/>
        <w:t xml:space="preserve"> 364</w:t>
        <w:br/>
        <w:t>Particulate matter (PM)</w:t>
        <w:br/>
        <w:t>Metric Tonnes</w:t>
        <w:br/>
        <w:t xml:space="preserve"> 78.6</w:t>
        <w:br/>
        <w:t xml:space="preserve"> 117</w:t>
        <w:br/>
        <w:t xml:space="preserve"> </w:t>
        <w:br/>
        <w:t xml:space="preserve"> Note: Indicate if any independent assessment/ evaluation/assurance has been carried out by an external agency? (Y/N) If </w:t>
        <w:br/>
        <w:t>yes, name of the external agency.</w:t>
        <w:br/>
        <w:t xml:space="preserve"> </w:t>
        <w:br/>
        <w:t>Third party assurance by DNV for FY2022 is under progress</w:t>
        <w:br/>
        <w:t>6.</w:t>
        <w:br/>
        <w:t xml:space="preserve"> PROVIDE DETAILS OF GREENHOUSE GAS EMISSIONS (SCOPE 1 AND SCOPE 2 EMISSIONS) &amp; ITS INTENSITY</w:t>
        <w:br/>
        <w:t>PARAMETERS</w:t>
        <w:br/>
        <w:t>UNITS</w:t>
        <w:br/>
        <w:t>FY 2021-22</w:t>
        <w:br/>
        <w:t>FY 2020-21</w:t>
        <w:br/>
        <w:t xml:space="preserve">Total Scope 1 emissions (Break‑up of the GHG into CO2, CH4, N2O, </w:t>
        <w:br/>
        <w:t>HFCs, PFCs, SF6, NF3, if available)</w:t>
        <w:br/>
        <w:t>Metric tonnes of CO2 equivalent</w:t>
        <w:br/>
        <w:t>302,466</w:t>
        <w:br/>
        <w:t>349,974</w:t>
        <w:br/>
        <w:t xml:space="preserve">Total Scope 2 emissions (Break‑up of the GHG into CO2, CH4, N2O, </w:t>
        <w:br/>
        <w:t>HFCs, PFCs, SF6, NF3, if available)</w:t>
        <w:br/>
        <w:t>Metric tonnes of CO2 equivalent</w:t>
        <w:br/>
        <w:t>166,247</w:t>
        <w:br/>
        <w:t>177,457</w:t>
        <w:br/>
        <w:t>Total Scope 1 and Scope 2 emissions per rupee of turnover</w:t>
        <w:br/>
        <w:t>Metric Tonnes/ INR Million*</w:t>
        <w:br/>
        <w:t>2.2</w:t>
        <w:br/>
        <w:t>2.8</w:t>
        <w:br/>
        <w:t xml:space="preserve"> </w:t>
        <w:br/>
        <w:t>* Based on IFRS financials</w:t>
        <w:br/>
        <w:t xml:space="preserve"> </w:t>
        <w:br/>
        <w:t xml:space="preserve"> Note: Indicate if any independent assessment/ evaluation/ assurance has been carried out by an external agency? (Y/N) If </w:t>
        <w:br/>
        <w:t>yes, name of the external agency.</w:t>
        <w:br/>
        <w:t xml:space="preserve"> </w:t>
        <w:br/>
        <w:t>Third party assurance by DNV for FY2022 is under progress.</w:t>
        <w:br/>
        <w:t xml:space="preserve">7. </w:t>
        <w:br/>
        <w:t xml:space="preserve"> Does the entity have any project related to reducing Green House Gas emission? If Yes, then provide details</w:t>
        <w:br/>
        <w:t xml:space="preserve"> </w:t>
        <w:br/>
        <w:t xml:space="preserve">Yes, we have implemented multiple projects for reducing greenhouse gas emissions from our operations. Those include </w:t>
        <w:br/>
        <w:t xml:space="preserve">shifting to Piped Natural Gas in place of Furnace oil at FTO 2 &amp; 3; shifting to Biomass or Briquette fuel in place of coal at </w:t>
        <w:br/>
        <w:t>CTOs, sourcing of renewable power through power purchase agreements and setting up rooftop solar power.</w:t>
        <w:br/>
        <w:t xml:space="preserve"> </w:t>
        <w:br/>
        <w:t>This has resulted in emission reduction of 58,124 MtCO2e.</w:t>
        <w:br/>
        <w:t>8.</w:t>
        <w:br/>
        <w:t>PROVIDE DETAILS RELATED TO WASTE MANAGEMENT BY THE ENTITY</w:t>
        <w:br/>
        <w:t>PARAMETERS</w:t>
        <w:br/>
        <w:t>FY 2021-22</w:t>
        <w:br/>
        <w:t>FY 2020-21</w:t>
        <w:br/>
        <w:t>Total Waste generated (in metric tonnes)</w:t>
        <w:br/>
        <w:t>Plastic waste (A)</w:t>
        <w:br/>
        <w:t>472.8</w:t>
        <w:br/>
        <w:t>468.8</w:t>
        <w:br/>
        <w:t>E‑waste (B)</w:t>
        <w:br/>
        <w:t>4.8</w:t>
        <w:br/>
        <w:t>7</w:t>
        <w:br/>
        <w:t>Bio‑medical waste (C)</w:t>
        <w:br/>
        <w:t>169.1</w:t>
        <w:br/>
        <w:t>139</w:t>
        <w:br/>
        <w:t>Construction and demolition waste (D)</w:t>
        <w:br/>
        <w:t>638.1</w:t>
        <w:br/>
        <w:t>100</w:t>
        <w:br/>
        <w:t>Battery waste (E)</w:t>
        <w:br/>
        <w:t>58.7</w:t>
        <w:br/>
        <w:t>60.4</w:t>
        <w:br/>
        <w:t>Radioactive waste (F)</w:t>
        <w:br/>
        <w:t>0</w:t>
        <w:br/>
        <w:t>0</w:t>
        <w:br/>
        <w:t>Other hazardous waste* (G)</w:t>
        <w:br/>
        <w:t>32,726.8</w:t>
        <w:br/>
        <w:t>24,217.5</w:t>
        <w:br/>
        <w:t>Other Non‑hazardous waste generated** (H)</w:t>
        <w:br/>
        <w:t>13,024.4</w:t>
        <w:br/>
        <w:t>18,823.1</w:t>
        <w:br/>
        <w:t>Total (A+B + C + D + E + F + G + H)</w:t>
        <w:br/>
        <w:t>47,094.7</w:t>
        <w:br/>
        <w:t>43,815.7</w:t>
        <w:br/>
        <w:t xml:space="preserve">For each category of waste generated, total waste recovered through recycling, re‑using or other recovery operations (in metric tonnes) – All </w:t>
        <w:br/>
        <w:t>other wastes except hazardous waste (A+B + C + D + E + F + H)</w:t>
        <w:br/>
        <w:t>8.</w:t>
        <w:br/>
        <w:t>PROVIDE DETAILS RELATED TO WASTE MANAGEMENT BY THE ENTITY</w:t>
        <w:br/>
        <w:t>PARAMETERS</w:t>
        <w:br/>
        <w:t>FY 2021-22</w:t>
        <w:br/>
        <w:t>FY 2020-21</w:t>
        <w:br/>
        <w:t>Category of waste</w:t>
        <w:br/>
        <w:t xml:space="preserve">(i)  </w:t>
        <w:br/>
        <w:t>Recycled</w:t>
        <w:br/>
        <w:t>7,640.6</w:t>
        <w:br/>
        <w:t>6,539.3</w:t>
        <w:br/>
        <w:t>(ii)  Re‑used</w:t>
        <w:br/>
        <w:t>2,755.5</w:t>
        <w:br/>
        <w:t>8,888.3</w:t>
        <w:br/>
        <w:t>(iii)  Other recovery operations</w:t>
        <w:br/>
        <w:t>3,962.6</w:t>
        <w:br/>
        <w:t>4,170.6</w:t>
        <w:br/>
        <w:t>Total</w:t>
        <w:br/>
        <w:t>14,358.7</w:t>
        <w:br/>
        <w:t>19,598.2</w:t>
        <w:br/>
        <w:t xml:space="preserve">For each category of waste generated, total waste disposed by nature of disposal method (in metric </w:t>
        <w:br/>
        <w:t>tonnes) – Hazardous Waste (G)</w:t>
        <w:br/>
        <w:t>Category of waste</w:t>
        <w:br/>
        <w:t xml:space="preserve">(i)  </w:t>
        <w:br/>
        <w:t>Incineration</w:t>
        <w:br/>
        <w:t xml:space="preserve"> 187.8</w:t>
        <w:br/>
        <w:t xml:space="preserve"> 254.6</w:t>
        <w:br/>
        <w:t>(ii)  Landfilling</w:t>
        <w:br/>
        <w:t xml:space="preserve"> 32.7</w:t>
        <w:br/>
        <w:t xml:space="preserve"> 53.3</w:t>
        <w:br/>
        <w:t>(iii)  Other disposal operations (Co‑processing or recycling)</w:t>
        <w:br/>
        <w:t xml:space="preserve"> 32,506.2</w:t>
        <w:br/>
        <w:t>23,909.6</w:t>
        <w:br/>
        <w:t>Total</w:t>
        <w:br/>
        <w:t>32,726.8</w:t>
        <w:br/>
        <w:t>24,217.5</w:t>
        <w:br/>
        <w:t xml:space="preserve"> </w:t>
        <w:br/>
        <w:t xml:space="preserve">*Other non-hazardous waste includes briquettes ash, metal scrap and scrap equipments, drums, wooden pallets, waste GI ducts sheet. </w:t>
        <w:br/>
        <w:t xml:space="preserve"> </w:t>
        <w:br/>
        <w:t>** Other hazardous waste includes used oil, off-spec products, ZLD residue, organic solvents, chemical sludges, expiry chemicals, etc.</w:t>
        <w:br/>
        <w:t xml:space="preserve"> </w:t>
        <w:br/>
        <w:t xml:space="preserve"> Note: Indicate if any independent assessment/ evaluation/assurance has been carried out by an external agency? (Y/N) If </w:t>
        <w:br/>
        <w:t>yes, name of the external agency.</w:t>
        <w:br/>
        <w:t xml:space="preserve"> </w:t>
        <w:br/>
        <w:t>Third party assurance by DNV for FY2022 is under progress.</w:t>
        <w:br/>
        <w:t xml:space="preserve">9. </w:t>
        <w:br/>
        <w:t xml:space="preserve"> Briefly describe the waste management practices adopted in your establishments. Describe the strategy adopted by your </w:t>
        <w:br/>
        <w:t xml:space="preserve">Company to reduce usage of hazardous and toxic chemicals in your products and processes and the practices adopted to </w:t>
        <w:br/>
        <w:t>manage such wastes</w:t>
        <w:br/>
        <w:t xml:space="preserve"> </w:t>
        <w:br/>
        <w:t xml:space="preserve">We have waste management systems in place at all our facilities. Plastic waste is either co‑processed or recycled based upon </w:t>
        <w:br/>
        <w:t xml:space="preserve">the type of waste generated. E‑waste is sold to authorized vendors. 99% of our global hazardous waste is sent to cement </w:t>
        <w:br/>
        <w:t xml:space="preserve">industries and recyclers for co‑processing and recycling. The remaining 1% of global hazardous waste is sent to landfill. </w:t>
        <w:br/>
        <w:t xml:space="preserve">Other non‑hazardous waste such as glass, MS scrap, wood waste, boiler ash etc. is sent to recyclers, cement industries for </w:t>
        <w:br/>
        <w:t>co‑processing or to brick manufacturers.</w:t>
        <w:br/>
        <w:t xml:space="preserve"> </w:t>
        <w:br/>
        <w:t xml:space="preserve">We reduce waste through technological interventions and ongoing initiatives including sustainable packaging, waste source </w:t>
        <w:br/>
        <w:t xml:space="preserve">segregation, process optimization etc. For example, we have replaced plastic boxes with paper boxes for commercialized </w:t>
        <w:br/>
        <w:t>products (Practin tablets), removed triple laminated films and LDPE bags from primary packaging (Ibandronate tablets).</w:t>
        <w:br/>
        <w:t xml:space="preserve">10.  If the entity has operations/ offices in/ around ecologically sensitive areas (such as national parks, wildlife sanctuaries, </w:t>
        <w:br/>
        <w:t xml:space="preserve">biosphere reserves, wetlands, biodiversity hotspots, forests, coastal regulation zones etc.) where environmental approvals/ </w:t>
        <w:br/>
        <w:t>clearances are required, please specify details in the following format</w:t>
        <w:br/>
        <w:t xml:space="preserve"> </w:t>
        <w:br/>
        <w:t>None of our sites are located in ecologically sensitive sites.</w:t>
        <w:br/>
        <w:t>11.</w:t>
        <w:br/>
        <w:t xml:space="preserve"> DETAILS OF ENVIRONMENTAL IMPACT ASSESSMENTS OF PROJECTS UNDERTAKEN BY THE ENTITY BASED ON APPLICABLE LAWS, </w:t>
        <w:br/>
        <w:t>IN THE CURRENT FINANCIAL YEAR</w:t>
        <w:br/>
        <w:t xml:space="preserve">NAME AND BRIEF </w:t>
        <w:br/>
        <w:t>DETAIL OF PROJECT</w:t>
        <w:br/>
        <w:t xml:space="preserve">EIA NOTIFICATION </w:t>
        <w:br/>
        <w:t>NUMBER</w:t>
        <w:br/>
        <w:t>DATE</w:t>
        <w:br/>
        <w:t xml:space="preserve">WHETHER CONDUCTED BY </w:t>
        <w:br/>
        <w:t xml:space="preserve">INDEPENDENT EXTERNAL </w:t>
        <w:br/>
        <w:t>AGENCY (YES/NO)</w:t>
        <w:br/>
        <w:t xml:space="preserve">RESULTS COMMUNICATED </w:t>
        <w:br/>
        <w:t>IN PUBLIC DOMAIN (YES/</w:t>
        <w:br/>
        <w:t>NO)</w:t>
        <w:br/>
        <w:t>RELEVANT WEB LINK</w:t>
        <w:br/>
        <w:t>‑</w:t>
        <w:br/>
        <w:t>‑</w:t>
        <w:br/>
        <w:t>‑</w:t>
        <w:br/>
        <w:t>‑</w:t>
        <w:br/>
        <w:t>‑</w:t>
        <w:br/>
        <w:t>‑</w:t>
        <w:br/>
        <w:t xml:space="preserve"> </w:t>
        <w:br/>
        <w:t xml:space="preserve">Under the EIA notification 2006, one EIA assessment project is under progress for our greenfield project i.e desalination </w:t>
        <w:br/>
        <w:t>plant at Pydibheemavaram is currently undergoing this activity.</w:t>
        <w:br/>
        <w:t xml:space="preserve">12.  Is the entity compliant with the applicable environmental law/ regulations/ guidelines in India; such as the Water </w:t>
        <w:br/>
        <w:t xml:space="preserve">(Prevention and Control of Pollution) Act, Air (Prevention and Control of Pollution) Act, Environment protection Act and </w:t>
        <w:br/>
        <w:t>rules thereunder (Y/N). If not, provide details of all such non‑compliances</w:t>
        <w:br/>
        <w:t xml:space="preserve"> </w:t>
        <w:br/>
        <w:t>We follow all the applicable environmental law/ regulations/ guidelines in India</w:t>
        <w:br/>
        <w:t>Dr. Reddy’s Laboratories Limited</w:t>
        <w:br/>
        <w:t>44</w:t>
        <w:br/>
        <w:t>Annual Report 2021-22</w:t>
        <w:br/>
        <w:t>45</w:t>
        <w:br/>
        <w:t>CORPORATE OVERVIEW</w:t>
        <w:br/>
        <w:t>STATUTORY REPORTS</w:t>
        <w:br/>
        <w:t>FINANCIAL STATEMENTS</w:t>
        <w:br/>
        <w:t>LEADERSHIP INDICATORS</w:t>
        <w:br/>
        <w:t>1.</w:t>
        <w:br/>
        <w:t xml:space="preserve"> PROVIDE BREAK-UP OF THE TOTAL ENERGY CONSUMED (IN JOULES OR MULTIPLES) FROM RENEWABLE AND NON-RENEWABLE </w:t>
        <w:br/>
        <w:t>SOURCES</w:t>
        <w:br/>
        <w:t>PARAMETERS</w:t>
        <w:br/>
        <w:t>FY 2021-22 (GJ)</w:t>
        <w:br/>
        <w:t>FY 2020-21 (GJ)</w:t>
        <w:br/>
        <w:t>From renewable sources</w:t>
        <w:br/>
        <w:t>Total electricity consumption (A)</w:t>
        <w:br/>
        <w:t>381,069</w:t>
        <w:br/>
        <w:t>291,132</w:t>
        <w:br/>
        <w:t>Total fuel consumption (B)</w:t>
        <w:br/>
        <w:t>153,349</w:t>
        <w:br/>
        <w:t>99,173</w:t>
        <w:br/>
        <w:t>Energy consumption through other sources (C)</w:t>
        <w:br/>
        <w:t>0</w:t>
        <w:br/>
        <w:t>0</w:t>
        <w:br/>
        <w:t>Total energy consumed from renewable sources (A+B+C)</w:t>
        <w:br/>
        <w:t>534,418</w:t>
        <w:br/>
        <w:t>390,305</w:t>
        <w:br/>
        <w:t>From non-renewable sources</w:t>
        <w:br/>
        <w:t>Total electricity consumption (D)</w:t>
        <w:br/>
        <w:t xml:space="preserve">878,812 </w:t>
        <w:br/>
        <w:t>941,773</w:t>
        <w:br/>
        <w:t>Total fuel consumption (E)</w:t>
        <w:br/>
        <w:t>3,081,774</w:t>
        <w:br/>
        <w:t>3,317,821</w:t>
        <w:br/>
        <w:t>Energy consumption through other sources (F)</w:t>
        <w:br/>
        <w:t>0</w:t>
        <w:br/>
        <w:t>0</w:t>
        <w:br/>
        <w:t>Total energy consumed from non-renewable sources (D+E+F)</w:t>
        <w:br/>
        <w:t xml:space="preserve">3,960,586 </w:t>
        <w:br/>
        <w:t>4,259,594</w:t>
        <w:br/>
        <w:t xml:space="preserve"> </w:t>
        <w:br/>
        <w:t xml:space="preserve"> Note: Indicate if any independent assessment/ evaluation/ assurance has been carried out by an external agency? (Y/N) </w:t>
        <w:br/>
        <w:t>If yes, name of the external agency.</w:t>
        <w:br/>
        <w:t xml:space="preserve"> </w:t>
        <w:br/>
        <w:t>Third party assurance by DNV for FY2022 is under progress.</w:t>
        <w:br/>
        <w:t>2.</w:t>
        <w:br/>
        <w:t>PROVIDE THE FOLLOWING DETAILS RELATED TO WATER DISCHARGED</w:t>
        <w:br/>
        <w:t>PARAMETER</w:t>
        <w:br/>
        <w:t>FY 2021-22</w:t>
        <w:br/>
        <w:t>FY 2020-21</w:t>
        <w:br/>
        <w:t>Water discharge by destination and level of treatment (in kilolitres)</w:t>
        <w:br/>
        <w:t xml:space="preserve">(i)  </w:t>
        <w:br/>
        <w:t>To Surface water</w:t>
        <w:br/>
        <w:t xml:space="preserve">‑  </w:t>
        <w:br/>
        <w:t>No treatment</w:t>
        <w:br/>
        <w:t>Nil</w:t>
        <w:br/>
        <w:t>Nil</w:t>
        <w:br/>
        <w:t xml:space="preserve">‑  </w:t>
        <w:br/>
        <w:t>With treatment – please specify level of treatment</w:t>
        <w:br/>
        <w:t>Nil</w:t>
        <w:br/>
        <w:t>Nil</w:t>
        <w:br/>
        <w:t>(ii)  To Groundwater</w:t>
        <w:br/>
        <w:t xml:space="preserve">‑  </w:t>
        <w:br/>
        <w:t>No treatment</w:t>
        <w:br/>
        <w:t>Nil</w:t>
        <w:br/>
        <w:t>Nil</w:t>
        <w:br/>
        <w:t xml:space="preserve">‑  </w:t>
        <w:br/>
        <w:t>With treatment – please specify level of treatment</w:t>
        <w:br/>
        <w:t>Nil</w:t>
        <w:br/>
        <w:t>Nil</w:t>
        <w:br/>
        <w:t>(iii)  To Seawater</w:t>
        <w:br/>
        <w:t xml:space="preserve">‑  </w:t>
        <w:br/>
        <w:t>No treatment</w:t>
        <w:br/>
        <w:t>Nil</w:t>
        <w:br/>
        <w:t>Nil</w:t>
        <w:br/>
        <w:t xml:space="preserve">‑  </w:t>
        <w:br/>
        <w:t>With treatment – please specify level of treatment</w:t>
        <w:br/>
        <w:t>Nil</w:t>
        <w:br/>
        <w:t>Nil</w:t>
        <w:br/>
        <w:t>(iv)  Sent to third‑parties (CETP)</w:t>
        <w:br/>
        <w:t xml:space="preserve">‑  </w:t>
        <w:br/>
        <w:t>No treatment</w:t>
        <w:br/>
        <w:t xml:space="preserve">‑  </w:t>
        <w:br/>
        <w:t xml:space="preserve"> With treatment – please specify level of treatment (Primary Treatment)</w:t>
        <w:br/>
        <w:t>133,738.2</w:t>
        <w:br/>
        <w:t>168,180</w:t>
        <w:br/>
        <w:t>(v)  Others</w:t>
        <w:br/>
        <w:t xml:space="preserve">‑  </w:t>
        <w:br/>
        <w:t>No treatment</w:t>
        <w:br/>
        <w:t>Nil</w:t>
        <w:br/>
        <w:t>Nil</w:t>
        <w:br/>
        <w:t xml:space="preserve">‑  </w:t>
        <w:br/>
        <w:t>With treatment – please specify level of treatment</w:t>
        <w:br/>
        <w:t>Nil</w:t>
        <w:br/>
        <w:t>Nil</w:t>
        <w:br/>
        <w:t>Total water discharged (in kilolitres)</w:t>
        <w:br/>
        <w:t>133,738.2</w:t>
        <w:br/>
        <w:t>168,180</w:t>
        <w:br/>
        <w:t xml:space="preserve"> </w:t>
        <w:br/>
        <w:t xml:space="preserve"> Note: Indicate if any independent assessment/ evaluation/assurance has been carried out by an external agency? (Y/N) </w:t>
        <w:br/>
        <w:t>If yes, name of the external agency.</w:t>
        <w:br/>
        <w:t xml:space="preserve">   </w:t>
        <w:br/>
        <w:t>Third party assurance by DNV for FY2022 is under progress.</w:t>
        <w:br/>
        <w:t xml:space="preserve">3. </w:t>
        <w:br/>
        <w:t xml:space="preserve"> Water withdrawal, consumption and discharge in areas of water stress (in kilolitres): For each facility/ plant located in areas </w:t>
        <w:br/>
        <w:t>of water stress, provide the following information:</w:t>
        <w:br/>
        <w:t xml:space="preserve"> </w:t>
        <w:br/>
        <w:t xml:space="preserve">(i) </w:t>
        <w:br/>
        <w:t xml:space="preserve">Name of the area: Hyderabad, Pydibhimavaram </w:t>
        <w:br/>
        <w:t xml:space="preserve"> </w:t>
        <w:br/>
        <w:t xml:space="preserve">(ii) </w:t>
        <w:br/>
        <w:t>Nature of operations: Manufacturing</w:t>
        <w:br/>
        <w:t>(III) WATER WITHDRAWAL, CONSUMPTION AND DISCHARGE</w:t>
        <w:br/>
        <w:t>PARAMETERS</w:t>
        <w:br/>
        <w:t>FY 2021-22</w:t>
        <w:br/>
        <w:t>FY 2020-21</w:t>
        <w:br/>
        <w:t>Water withdrawal by source (in kilolitres)</w:t>
        <w:br/>
        <w:t xml:space="preserve">(i)  </w:t>
        <w:br/>
        <w:t>Surface water</w:t>
        <w:br/>
        <w:t>40,975</w:t>
        <w:br/>
        <w:t>27,696</w:t>
        <w:br/>
        <w:t>(ii)  Groundwater</w:t>
        <w:br/>
        <w:t>468,156</w:t>
        <w:br/>
        <w:t>443,206</w:t>
        <w:br/>
        <w:t>(iii)  Third party water</w:t>
        <w:br/>
        <w:t>110,925</w:t>
        <w:br/>
        <w:t>175,470</w:t>
        <w:br/>
        <w:t>(iv)  Seawater/ desalinated water</w:t>
        <w:br/>
        <w:t>0</w:t>
        <w:br/>
        <w:t>0</w:t>
        <w:br/>
        <w:t>(v)  Others</w:t>
        <w:br/>
        <w:t>334,593</w:t>
        <w:br/>
        <w:t>317,791</w:t>
        <w:br/>
        <w:t>Total volume of water withdrawal (in kilolitres)</w:t>
        <w:br/>
        <w:t>954,649</w:t>
        <w:br/>
        <w:t>964,164</w:t>
        <w:br/>
        <w:t>Total volume of water consumption (in kilolitres)</w:t>
        <w:br/>
        <w:t>950,874</w:t>
        <w:br/>
        <w:t>961,594</w:t>
        <w:br/>
        <w:t>Water intensity per rupee of turnover (Water consumed/ turnover)</w:t>
        <w:br/>
        <w:t>4.3</w:t>
        <w:br/>
        <w:t>4.9</w:t>
        <w:br/>
        <w:t>Water discharge by destination and level of treatment (in kilolitres)</w:t>
        <w:br/>
        <w:t xml:space="preserve">(i)  </w:t>
        <w:br/>
        <w:t>To Surface water</w:t>
        <w:br/>
        <w:t xml:space="preserve">  </w:t>
        <w:br/>
        <w:t xml:space="preserve">‑ </w:t>
        <w:br/>
        <w:t>No treatment</w:t>
        <w:br/>
        <w:t>Nil</w:t>
        <w:br/>
        <w:t>Nil</w:t>
        <w:br/>
        <w:t xml:space="preserve">  </w:t>
        <w:br/>
        <w:t xml:space="preserve">‑ </w:t>
        <w:br/>
        <w:t>With treatment – please specify level of treatment</w:t>
        <w:br/>
        <w:t>Nil</w:t>
        <w:br/>
        <w:t>Nil</w:t>
        <w:br/>
        <w:t>(ii)  To Groundwater</w:t>
        <w:br/>
        <w:t xml:space="preserve">  </w:t>
        <w:br/>
        <w:t xml:space="preserve">‑ </w:t>
        <w:br/>
        <w:t>No treatment</w:t>
        <w:br/>
        <w:t>Nil</w:t>
        <w:br/>
        <w:t>Nil</w:t>
        <w:br/>
        <w:t xml:space="preserve">  </w:t>
        <w:br/>
        <w:t xml:space="preserve">‑ </w:t>
        <w:br/>
        <w:t>With treatment – please specify level of treatment</w:t>
        <w:br/>
        <w:t>Nil</w:t>
        <w:br/>
        <w:t>Nil</w:t>
        <w:br/>
        <w:t>(iii)  To Seawater</w:t>
        <w:br/>
        <w:t xml:space="preserve">  </w:t>
        <w:br/>
        <w:t xml:space="preserve">‑ </w:t>
        <w:br/>
        <w:t>No treatment</w:t>
        <w:br/>
        <w:t>Nil</w:t>
        <w:br/>
        <w:t>Nil</w:t>
        <w:br/>
        <w:t xml:space="preserve">  </w:t>
        <w:br/>
        <w:t xml:space="preserve">‑ </w:t>
        <w:br/>
        <w:t>With treatment – please specify level of treatment</w:t>
        <w:br/>
        <w:t>Nil</w:t>
        <w:br/>
        <w:t>Nil</w:t>
        <w:br/>
        <w:t>(iv)  Sent to third‑parties</w:t>
        <w:br/>
        <w:t xml:space="preserve">  </w:t>
        <w:br/>
        <w:t xml:space="preserve">‑ </w:t>
        <w:br/>
        <w:t>No treatment</w:t>
        <w:br/>
        <w:t>Nil</w:t>
        <w:br/>
        <w:t>Nil</w:t>
        <w:br/>
        <w:t xml:space="preserve">  </w:t>
        <w:br/>
        <w:t xml:space="preserve">‑ </w:t>
        <w:br/>
        <w:t>With treatment – please specify level of treatment</w:t>
        <w:br/>
        <w:t xml:space="preserve">3,775 KL (primary </w:t>
        <w:br/>
        <w:t>treatment)</w:t>
        <w:br/>
        <w:t xml:space="preserve">2,570 KL (primary </w:t>
        <w:br/>
        <w:t>treatment)</w:t>
        <w:br/>
        <w:t>(v)  Others</w:t>
        <w:br/>
        <w:t xml:space="preserve">  </w:t>
        <w:br/>
        <w:t xml:space="preserve">‑ </w:t>
        <w:br/>
        <w:t>No treatment</w:t>
        <w:br/>
        <w:t>Nil</w:t>
        <w:br/>
        <w:t>Nil</w:t>
        <w:br/>
        <w:t xml:space="preserve">  </w:t>
        <w:br/>
        <w:t xml:space="preserve">‑ </w:t>
        <w:br/>
        <w:t>With treatment – please specify level of treatment</w:t>
        <w:br/>
        <w:t>Nil</w:t>
        <w:br/>
        <w:t>Nil</w:t>
        <w:br/>
        <w:t>Total water discharged (in kilolitres)</w:t>
        <w:br/>
        <w:t>3,775</w:t>
        <w:br/>
        <w:t>2,570</w:t>
        <w:br/>
        <w:t xml:space="preserve"> </w:t>
        <w:br/>
        <w:t xml:space="preserve"> </w:t>
        <w:br/>
        <w:t>Note: Indicate if any independent assessment/ evaluation/ assurance has been carried out by an external agency.</w:t>
        <w:br/>
        <w:t xml:space="preserve"> </w:t>
        <w:br/>
        <w:t xml:space="preserve"> </w:t>
        <w:br/>
        <w:t>Third party assurance by DNV for FY2022 is under progress.</w:t>
        <w:br/>
        <w:t>4.</w:t>
        <w:br/>
        <w:t>PLEASE PROVIDE DETAILS OF TOTAL SCOPE 3 EMISSIONS &amp; ITS INTENSITY</w:t>
        <w:br/>
        <w:t>PARAMETERS</w:t>
        <w:br/>
        <w:t>UNITS</w:t>
        <w:br/>
        <w:t>FY 2021-22</w:t>
        <w:br/>
        <w:t>FY 2020-21</w:t>
        <w:br/>
        <w:t xml:space="preserve">Total Scope 3 emissions (Break‑up of the GHG into CO2, CH4, N2O, HFCs, PFCs, SF6, </w:t>
        <w:br/>
        <w:t>NF3, if available)</w:t>
        <w:br/>
        <w:t xml:space="preserve">Metric tonnes of </w:t>
        <w:br/>
        <w:t>CO2 equivalent</w:t>
        <w:br/>
        <w:t>470,262</w:t>
        <w:br/>
        <w:t>471,580</w:t>
        <w:br/>
        <w:t>Total Scope 3 emissions per rupee of turnover</w:t>
        <w:br/>
        <w:t xml:space="preserve">MT CO2e/ INR </w:t>
        <w:br/>
        <w:t>Million*</w:t>
        <w:br/>
        <w:t>2.2</w:t>
        <w:br/>
        <w:t>2.5</w:t>
        <w:br/>
        <w:t xml:space="preserve"> </w:t>
        <w:br/>
        <w:t>* Based on IFRS financials</w:t>
        <w:br/>
        <w:t xml:space="preserve"> </w:t>
        <w:br/>
        <w:t>Note: Indicate if any independent assessment/ evaluation/ assurance has been carried out by an external agency</w:t>
        <w:br/>
        <w:t xml:space="preserve"> </w:t>
        <w:br/>
        <w:t>Third party assurance by DNV for FY2022 is under progress.</w:t>
        <w:br/>
        <w:t xml:space="preserve">5. </w:t>
        <w:br/>
        <w:t xml:space="preserve"> With respect to the ecologically sensitive areas reported at Question 10 of Essential Indicators above, provide details </w:t>
        <w:br/>
        <w:t xml:space="preserve">of significant direct &amp; indirect impact of the entity on biodiversity in such areas along‑with prevention and remediation </w:t>
        <w:br/>
        <w:t>activities</w:t>
        <w:br/>
        <w:t xml:space="preserve"> </w:t>
        <w:br/>
        <w:t>Not applicable</w:t>
        <w:br/>
        <w:t>Dr. Reddy’s Laboratories Limited</w:t>
        <w:br/>
        <w:t>46</w:t>
        <w:br/>
        <w:t>Annual Report 2021-22</w:t>
        <w:br/>
        <w:t>47</w:t>
        <w:br/>
        <w:t>CORPORATE OVERVIEW</w:t>
        <w:br/>
        <w:t>STATUTORY REPORTS</w:t>
        <w:br/>
        <w:t>FINANCIAL STATEMENTS</w:t>
        <w:br/>
        <w:t>6.</w:t>
        <w:br/>
        <w:t xml:space="preserve"> IF THE ENTITY HAS UNDERTAKEN ANY SPECIFIC INITIATIVES OR USED INNOVATIVE TECHNOLOGY OR SOLUTIONS TO IMPROVE </w:t>
        <w:br/>
        <w:t xml:space="preserve">RESOURCE EFFICIENCY, OR REDUCE IMPACT DUE TO EMISSIONS/ EFFLUENT DISCHARGE/ WASTE GENERATED, PLEASE PROVIDE </w:t>
        <w:br/>
        <w:t>DETAILS OF THE SAME AS WELL AS OUTCOME OF SUCH INITIATIVES</w:t>
        <w:br/>
        <w:t xml:space="preserve">SR. NO INITIATIVE </w:t>
        <w:br/>
        <w:t>UNDERTAKEN</w:t>
        <w:br/>
        <w:t xml:space="preserve">DETAILS OF THE INITIATIVE (WEB-LINK, IF ANY, MAY BE PROVIDED </w:t>
        <w:br/>
        <w:t>ALONG-WITH SUMMARY)</w:t>
        <w:br/>
        <w:t>OUTCOME OF THE INITIATIVE</w:t>
        <w:br/>
        <w:t>1</w:t>
        <w:br/>
        <w:t>Fuel Substitution</w:t>
        <w:br/>
        <w:t>Following fuel substitutions projects implemented during FY 2022</w:t>
        <w:br/>
        <w:t xml:space="preserve">A.   FTO 2 ‑ Boiler fuel substitution ‑ from Furnace Oil to Piped </w:t>
        <w:br/>
        <w:t>Natural Gas</w:t>
        <w:br/>
        <w:t xml:space="preserve">B.   FTO 3 ‑ Boiler fuel substitution ‑ from Furnace Oil to Piped </w:t>
        <w:br/>
        <w:t>Natural Gas</w:t>
        <w:br/>
        <w:t xml:space="preserve">C. </w:t>
        <w:br/>
        <w:t xml:space="preserve"> FTO 7 &amp; 9 ‑ Boiler fuel substitution ‑ from Furnace Oil to </w:t>
        <w:br/>
        <w:t>briquette</w:t>
        <w:br/>
        <w:t xml:space="preserve">FO consumption reduced by 2,008 KL as </w:t>
        <w:br/>
        <w:t>well as CO2 emissions from FY2021</w:t>
        <w:br/>
        <w:t>2</w:t>
        <w:br/>
        <w:t>Energy Mix</w:t>
        <w:br/>
        <w:t xml:space="preserve">Increased Renewable Energy consumption through Power </w:t>
        <w:br/>
        <w:t xml:space="preserve">Purchased Agreements (PPAs), JVC and Onsite Renewable Energy </w:t>
        <w:br/>
        <w:t>Generation</w:t>
        <w:br/>
        <w:t xml:space="preserve">The overall percentage of Renewable </w:t>
        <w:br/>
        <w:t xml:space="preserve">Energy Consumption increased to 30% </w:t>
        <w:br/>
        <w:t xml:space="preserve">in India and resulted in reduction in CO2 </w:t>
        <w:br/>
        <w:t>emissions from FY2021</w:t>
        <w:br/>
        <w:t xml:space="preserve">7. </w:t>
        <w:br/>
        <w:t xml:space="preserve"> Does the entity have a business continuity and disaster management plan? Give details in 100 words/ web link</w:t>
        <w:br/>
        <w:t xml:space="preserve"> </w:t>
        <w:br/>
        <w:t xml:space="preserve">Yes.  Dr. Reddy’s has adopted a business continuity and disaster management strategy focusing on the ability to provide and </w:t>
        <w:br/>
        <w:t xml:space="preserve">maintain an acceptable level of service in the face of any planned or unplanned interruption related onsite emergencies at its </w:t>
        <w:br/>
        <w:t>manufacturing facilities, IT, supply chain, etc.</w:t>
        <w:br/>
        <w:t xml:space="preserve"> </w:t>
        <w:br/>
        <w:t xml:space="preserve">In our pursuit of operational excellence, several change management initiatives are underway across our organization, </w:t>
        <w:br/>
        <w:t xml:space="preserve">including information technology and automation in the areas of manufacturing, research and development, supply chain and </w:t>
        <w:br/>
        <w:t>shared services. Accordingly, there are continuous efforts to also strengthen our data resiliency.</w:t>
        <w:br/>
        <w:t xml:space="preserve">8. </w:t>
        <w:br/>
        <w:t xml:space="preserve"> Disclose any significant adverse impact to the environment, arising from the value chain of the entity. What mitigation or </w:t>
        <w:br/>
        <w:t>adaptation measures have been taken by the entity in this regard</w:t>
        <w:br/>
        <w:t xml:space="preserve"> </w:t>
        <w:br/>
        <w:t>Not available</w:t>
        <w:br/>
        <w:t xml:space="preserve">9. </w:t>
        <w:br/>
        <w:t xml:space="preserve"> Percentage of value chain partners (by value of business done with such partners) that were assessed for environmental </w:t>
        <w:br/>
        <w:t>impacts</w:t>
        <w:br/>
        <w:t xml:space="preserve"> </w:t>
        <w:br/>
        <w:t>4.8%</w:t>
        <w:br/>
        <w:t xml:space="preserve">PRINCIPLE 7: BUSINESSES, WHEN ENGAGING IN INFLUENCING PUBLIC AND REGULATORY POLICY, SHOULD </w:t>
        <w:br/>
        <w:t>DO SO IN A MANNER THAT IS RESPONSIBLE AND TRANSPARENT</w:t>
        <w:br/>
        <w:t>ESSENTIAL INDICATORS</w:t>
        <w:br/>
        <w:t xml:space="preserve">1. </w:t>
        <w:br/>
        <w:t xml:space="preserve">a.  </w:t>
        <w:br/>
        <w:t>Number of affiliations with trade and industry chambers/ associations: 7</w:t>
        <w:br/>
        <w:t>b.</w:t>
        <w:br/>
        <w:t xml:space="preserve"> LIST THE TOP 10 TRADE AND INDUSTRY CHAMBERS/ ASSOCIATIONS (DETERMINED BASED ON THE TOTAL MEMBERS OF SUCH </w:t>
        <w:br/>
        <w:t>BODY) THE ENTITY IS A MEMBER OF/ AFFILIATED TO</w:t>
        <w:br/>
        <w:t>SR.</w:t>
        <w:br/>
        <w:t>NO</w:t>
        <w:br/>
        <w:t>NAME OF THE TRADE AND INDUSTRY CHAMBERS/ ASSOCIATIONS</w:t>
        <w:br/>
        <w:t xml:space="preserve">REACH OF TRADE AND INDUSTRY CHAMBERS/ </w:t>
        <w:br/>
        <w:t>ASSOCIATIONS (STATE/NATIONAL)</w:t>
        <w:br/>
        <w:t>1</w:t>
        <w:br/>
        <w:t>National Council of the Confederation of Indian Industry (CII)</w:t>
        <w:br/>
        <w:t>National</w:t>
        <w:br/>
        <w:t>2</w:t>
        <w:br/>
        <w:t>Board of Trade, Ministry of Commerce, Government of India</w:t>
        <w:br/>
        <w:t>National</w:t>
        <w:br/>
        <w:t>3</w:t>
        <w:br/>
        <w:t>Indian Pharmaceutical Alliance</w:t>
        <w:br/>
        <w:t>National</w:t>
        <w:br/>
        <w:t>4</w:t>
        <w:br/>
        <w:t>National Accreditation Board for Certification Bodies</w:t>
        <w:br/>
        <w:t>National</w:t>
        <w:br/>
        <w:t>5</w:t>
        <w:br/>
        <w:t>The Life Sciences Advisory Committee</w:t>
        <w:br/>
        <w:t>State</w:t>
        <w:br/>
        <w:t>6</w:t>
        <w:br/>
        <w:t>International Generic and Biosimilar medicines Association</w:t>
        <w:br/>
        <w:t>National</w:t>
        <w:br/>
        <w:t>7</w:t>
        <w:br/>
        <w:t>Pharmaceutical Supply Chain Initiative (PSCI)</w:t>
        <w:br/>
        <w:t>International</w:t>
        <w:br/>
        <w:t>2.</w:t>
        <w:br/>
        <w:t xml:space="preserve">PROVIDE DETAILS OF CORRECTIVE ACTION TAKEN OR UNDERWAY ON ANY ISSUES RELATED TO ANTICOMPETITIVE CONDUCT BY  </w:t>
        <w:br/>
        <w:t>THE  ENTITY, BASED ON ADVERSE ORDERS FROM REGULATORY AUTHORITIES</w:t>
        <w:br/>
        <w:t>NAME OF AUTHORITY</w:t>
        <w:br/>
        <w:t>BRIEF OF THE CASE</w:t>
        <w:br/>
        <w:t>CORRECTIVE ACTION TAKEN</w:t>
        <w:br/>
        <w:t>NIL</w:t>
        <w:br/>
        <w:t>NIL</w:t>
        <w:br/>
        <w:t>LEADERSHIP INDICATORS</w:t>
        <w:br/>
        <w:t xml:space="preserve">1. </w:t>
        <w:br/>
        <w:t>Details of public policy positions advocated by the entity</w:t>
        <w:br/>
        <w:t xml:space="preserve"> </w:t>
        <w:br/>
        <w:t xml:space="preserve">The Company works closely with various trade and industry associations. This includes industry representations to the </w:t>
        <w:br/>
        <w:t xml:space="preserve">government and/ or regulators. The Company performs the function of policy advocacy in a transparent and responsible </w:t>
        <w:br/>
        <w:t xml:space="preserve">manner while engaging with all the authorities and takes into account the Company’s as well as the larger national interest. </w:t>
        <w:br/>
        <w:t xml:space="preserve">The Company believes that policy advocacy must preserve and expand the public good and thus, it does not advocates any </w:t>
        <w:br/>
        <w:t>policy change to benefit itself or a select few.</w:t>
        <w:br/>
        <w:t>PRINCIPLE 8: BUSINESSES SHOULD PROMOTE INCLUSIVE GROWTH AND EQUITABLE DEVELOPMENT</w:t>
        <w:br/>
        <w:t>ESSENTIAL INDICATORS</w:t>
        <w:br/>
        <w:t>1.</w:t>
        <w:br/>
        <w:t xml:space="preserve"> DETAILS OF SOCIAL IMPACT ASSESSMENTS (SIA) OF PROJECTS UNDERTAKEN BY THE ENTITY BASED ON APPLICABLE LAWS, IN THE </w:t>
        <w:br/>
        <w:t>CURRENT FINANCIAL YEAR</w:t>
        <w:br/>
        <w:t xml:space="preserve">NAME AND BRIEF </w:t>
        <w:br/>
        <w:t>DETAILS OF PROJECT</w:t>
        <w:br/>
        <w:t xml:space="preserve">SIA NOTIFICATION </w:t>
        <w:br/>
        <w:t>NUMBER</w:t>
        <w:br/>
        <w:t xml:space="preserve">DATE OF  </w:t>
        <w:br/>
        <w:t>NOTIFICATION</w:t>
        <w:br/>
        <w:t xml:space="preserve">WHETHER CONDUCTED BY </w:t>
        <w:br/>
        <w:t xml:space="preserve">INDEPENDENT EXTERNAL </w:t>
        <w:br/>
        <w:t>AGENCY (YES/NO)</w:t>
        <w:br/>
        <w:t xml:space="preserve">RESULTS COMMUNICATED </w:t>
        <w:br/>
        <w:t xml:space="preserve">IN PUBLIC DOMAIN  </w:t>
        <w:br/>
        <w:t>(YES/NO)</w:t>
        <w:br/>
        <w:t xml:space="preserve">RELEVANT  </w:t>
        <w:br/>
        <w:t>WEB LINK</w:t>
        <w:br/>
        <w:t>‑</w:t>
        <w:br/>
        <w:t>‑</w:t>
        <w:br/>
        <w:t>‑</w:t>
        <w:br/>
        <w:t>‑</w:t>
        <w:br/>
        <w:t>‑</w:t>
        <w:br/>
        <w:t>‑</w:t>
        <w:br/>
        <w:t xml:space="preserve">2. </w:t>
        <w:br/>
        <w:t xml:space="preserve"> Provide information on project(s) for which ongoing Rehabilitation and Resettlement (R&amp;R) is being undertaken by your </w:t>
        <w:br/>
        <w:t>entity</w:t>
        <w:br/>
        <w:t xml:space="preserve"> </w:t>
        <w:br/>
        <w:t>Not applicable</w:t>
        <w:br/>
        <w:t xml:space="preserve">3. </w:t>
        <w:br/>
        <w:t>Describe the mechanisms to receive and redress grievances of the community</w:t>
        <w:br/>
        <w:t xml:space="preserve"> </w:t>
        <w:br/>
        <w:t>Not applicable</w:t>
        <w:br/>
        <w:t>4.</w:t>
        <w:br/>
        <w:t>PERCENTAGE OF INPUT MATERIAL (INPUTS TO TOTAL INPUTS BY VALUE) SOURCED FROM SUPPLIERS</w:t>
        <w:br/>
        <w:t>FY 2021-22</w:t>
        <w:br/>
        <w:t>FY 2020-21</w:t>
        <w:br/>
        <w:t>Directly sourced from MSMEs/ small producers</w:t>
        <w:br/>
        <w:t>4.1%</w:t>
        <w:br/>
        <w:t>3.4%</w:t>
        <w:br/>
        <w:t>Sourced directly from within the district and neighbouring districts</w:t>
        <w:br/>
        <w:t>71%</w:t>
        <w:br/>
        <w:t>62.8%</w:t>
        <w:br/>
        <w:t>LEADERSHIP INDICATORS</w:t>
        <w:br/>
        <w:t xml:space="preserve">1. </w:t>
        <w:br/>
        <w:t xml:space="preserve"> Provide details of actions taken to mitigate any negative social impacts identified in the Social Impact Assessments </w:t>
        <w:br/>
        <w:t>(Reference: Question 1 of Essential Indicators above)</w:t>
        <w:br/>
        <w:t xml:space="preserve"> </w:t>
        <w:br/>
        <w:t>Not applicable</w:t>
        <w:br/>
        <w:t>2.</w:t>
        <w:br/>
        <w:t xml:space="preserve"> PROVIDE THE FOLLOWING INFORMATION ON CSR PROJECTS UNDERTAKEN BY YOUR ENTITY IN DESIGNATED ASPIRATIONAL </w:t>
        <w:br/>
        <w:t>DISTRICTS AS IDENTIFIED BY GOVERNMENT BODIES</w:t>
        <w:br/>
        <w:t xml:space="preserve">SR. </w:t>
        <w:br/>
        <w:t>NO.</w:t>
        <w:br/>
        <w:t>STATE</w:t>
        <w:br/>
        <w:t>ASPIRATIONAL DISTRICT</w:t>
        <w:br/>
        <w:t xml:space="preserve">AMOUNT SPENT </w:t>
        <w:br/>
        <w:t>(IN INR)</w:t>
        <w:br/>
        <w:t>1</w:t>
        <w:br/>
        <w:t>Andhra Pradesh</w:t>
        <w:br/>
        <w:t>Vizianagaram</w:t>
        <w:br/>
        <w:t>13,086,862</w:t>
        <w:br/>
        <w:t>2</w:t>
        <w:br/>
        <w:t>Andhra Pradesh</w:t>
        <w:br/>
        <w:t>Visakhapatanam</w:t>
        <w:br/>
        <w:t>7,701,774</w:t>
        <w:br/>
        <w:t xml:space="preserve">3. </w:t>
        <w:br/>
        <w:t xml:space="preserve">(a)   Do you have a preferential procurement policy where you give preference to purchase from suppliers comprising </w:t>
        <w:br/>
        <w:t>marginalized/ vulnerable groups? (Yes/No)</w:t>
        <w:br/>
        <w:t xml:space="preserve"> </w:t>
        <w:br/>
        <w:t xml:space="preserve"> </w:t>
        <w:br/>
        <w:t xml:space="preserve"> No, as stated in our Code of Business Conduct and Ethics (COBE), we do not discriminate on any basis while selecting </w:t>
        <w:br/>
        <w:t xml:space="preserve">our suppliers and provide equal opportunities for engagement to all potential suppliers. We encourage working with </w:t>
        <w:br/>
        <w:t xml:space="preserve">local suppliers or suppliers that are close to our facilities (including small‑scale industries). However, we have not </w:t>
        <w:br/>
        <w:t>specifically considered marginalized/ vulnerable groups in our supplier qualifying criteria.</w:t>
        <w:br/>
        <w:t xml:space="preserve"> </w:t>
        <w:br/>
        <w:t xml:space="preserve">(b)   From which marginalized/vulnerable groups do you procure: </w:t>
        <w:br/>
        <w:t xml:space="preserve"> </w:t>
        <w:br/>
        <w:t xml:space="preserve"> </w:t>
        <w:br/>
        <w:t>Not applicable</w:t>
        <w:br/>
        <w:t xml:space="preserve"> </w:t>
        <w:br/>
        <w:t xml:space="preserve">(c)   What percentage of total procurement (by value) does it constitute: </w:t>
        <w:br/>
        <w:t xml:space="preserve"> </w:t>
        <w:br/>
        <w:t xml:space="preserve"> </w:t>
        <w:br/>
        <w:t>Not applicable</w:t>
        <w:br/>
        <w:t xml:space="preserve">4. </w:t>
        <w:br/>
        <w:t xml:space="preserve"> Details of the benefits derived and shared from the intellectual properties owned or acquired by your entity (in the current </w:t>
        <w:br/>
        <w:t>financial year), based on traditional knowledge</w:t>
        <w:br/>
        <w:t xml:space="preserve"> </w:t>
        <w:br/>
        <w:t>Not applicable</w:t>
        <w:br/>
        <w:t>Dr. Reddy’s Laboratories Limited</w:t>
        <w:br/>
        <w:t>48</w:t>
        <w:br/>
        <w:t>Annual Report 2021-22</w:t>
        <w:br/>
        <w:t>49</w:t>
        <w:br/>
        <w:t>CORPORATE OVERVIEW</w:t>
        <w:br/>
        <w:t>STATUTORY REPORTS</w:t>
        <w:br/>
        <w:t>FINANCIAL STATEMENTS</w:t>
        <w:br/>
        <w:t xml:space="preserve">5. </w:t>
        <w:br/>
        <w:t xml:space="preserve"> Details of corrective actions taken or underway, based on any adverse order in intellectual property related disputes </w:t>
        <w:br/>
        <w:t>wherein usage of traditional knowledge is involved</w:t>
        <w:br/>
        <w:t xml:space="preserve"> </w:t>
        <w:br/>
        <w:t>Not applicable</w:t>
        <w:br/>
        <w:t>6.</w:t>
        <w:br/>
        <w:t>DETAILS OF BENEFICIARIES OF CSR PROJECTS</w:t>
        <w:br/>
        <w:t>SR.</w:t>
        <w:br/>
        <w:t>NO.</w:t>
        <w:br/>
        <w:t>CSR PROJECTS</w:t>
        <w:br/>
        <w:t xml:space="preserve">NUMBER OF PERSONS BENEFITTED </w:t>
        <w:br/>
        <w:t>FROM CSR PROJECTS</w:t>
        <w:br/>
        <w:t xml:space="preserve">% OF BENEFICIARIES FROM VULNERABLE AND </w:t>
        <w:br/>
        <w:t>MARGINALIZED GROUP</w:t>
        <w:br/>
        <w:t>1</w:t>
        <w:br/>
        <w:t xml:space="preserve">Quality education support serving low‑income </w:t>
        <w:br/>
        <w:t>community</w:t>
        <w:br/>
        <w:t>2,625</w:t>
        <w:br/>
        <w:t xml:space="preserve">The CSR projects are implemented with an </w:t>
        <w:br/>
        <w:t xml:space="preserve">objective to reach out to the vulnerable and </w:t>
        <w:br/>
        <w:t xml:space="preserve">marginalised communities, including persons </w:t>
        <w:br/>
        <w:t xml:space="preserve">with disabilities, elderly, women and children </w:t>
        <w:br/>
        <w:t xml:space="preserve">from the less privileged socio‑economic </w:t>
        <w:br/>
        <w:t>sections of the society</w:t>
        <w:br/>
        <w:t>2</w:t>
        <w:br/>
        <w:t xml:space="preserve">School Improvement Programme (SIP) in </w:t>
        <w:br/>
        <w:t>Government Schools</w:t>
        <w:br/>
        <w:t>65,286</w:t>
        <w:br/>
        <w:t>3</w:t>
        <w:br/>
        <w:t>School Construction</w:t>
        <w:br/>
        <w:t>330</w:t>
        <w:br/>
        <w:t>4</w:t>
        <w:br/>
        <w:t>Skilling &amp; Employability Program for Youth</w:t>
        <w:br/>
        <w:t>944</w:t>
        <w:br/>
        <w:t>5</w:t>
        <w:br/>
        <w:t xml:space="preserve">Making Integrated Transformation for Resourceful </w:t>
        <w:br/>
        <w:t>Agriculture (MITRA)</w:t>
        <w:br/>
        <w:t>40,400</w:t>
        <w:br/>
        <w:t>6</w:t>
        <w:br/>
        <w:t>Farmer Livelihood Project</w:t>
        <w:br/>
        <w:t>12,499</w:t>
        <w:br/>
        <w:t>7</w:t>
        <w:br/>
        <w:t>Psychological health support</w:t>
        <w:br/>
        <w:t>6,237</w:t>
        <w:br/>
        <w:t>8</w:t>
        <w:br/>
        <w:t>Community Health Intervention Programme</w:t>
        <w:br/>
        <w:t>61,718</w:t>
        <w:br/>
        <w:t>9</w:t>
        <w:br/>
        <w:t>Healthcare support to Yanam Old Age Home</w:t>
        <w:br/>
        <w:t>50</w:t>
        <w:br/>
        <w:t>10</w:t>
        <w:br/>
        <w:t>Action for Climate and Environment</w:t>
        <w:br/>
        <w:t>5,883</w:t>
        <w:br/>
        <w:t>11</w:t>
        <w:br/>
        <w:t>COVID relief activities*</w:t>
        <w:br/>
        <w:t>168,360*</w:t>
        <w:br/>
        <w:t>12</w:t>
        <w:br/>
        <w:t>Community development initiatives</w:t>
        <w:br/>
        <w:t xml:space="preserve">Community development initiatives </w:t>
        <w:br/>
        <w:t xml:space="preserve">were undertaken to help communities </w:t>
        <w:br/>
        <w:t>at large.</w:t>
        <w:br/>
        <w:t xml:space="preserve"> </w:t>
        <w:br/>
        <w:t xml:space="preserve"> *Multiple Covid relief initiatives were undertaken to support the communities during Covid second wave. 1,68,360 individuals benefitted directly </w:t>
        <w:br/>
        <w:t xml:space="preserve">through initiatives such as Covid testing and awareness programmes. In addition, a number of individuals benefitted indirectly through other </w:t>
        <w:br/>
        <w:t>initiatives like provision of medical infrastructure, PPEs, etc.</w:t>
        <w:br/>
        <w:t xml:space="preserve">PRINCIPLE 9: BUSINESSES SHOULD ENGAGE WITH AND PROVIDE VALUE TO THEIR CONSUMERS IN </w:t>
        <w:br/>
        <w:t>A RESPONSIBLE MANNER</w:t>
        <w:br/>
        <w:t>ESSENTIAL INDICATORS</w:t>
        <w:br/>
        <w:t xml:space="preserve">1. </w:t>
        <w:br/>
        <w:t xml:space="preserve"> Describe the mechanisms in place to receive and respond to consumer complaints and feedback</w:t>
        <w:br/>
        <w:t xml:space="preserve"> </w:t>
        <w:br/>
        <w:t xml:space="preserve">We have a CSC helpline that receives calls, including complaints from consumers and directs them to relevant departments </w:t>
        <w:br/>
        <w:t xml:space="preserve">basis the nature of complaint. There are TAT (turnaround timelines) for each type of complaint at the various department </w:t>
        <w:br/>
        <w:t>levels, CSC only directs it to the respective internal stakeholder</w:t>
        <w:br/>
        <w:t>2.</w:t>
        <w:br/>
        <w:t xml:space="preserve"> TURNOVER OF PRODUCTS AND/ SERVICES AS A PERCENTAGE OF TURNOVER FROM ALL PRODUCTS/ SERVICE THAT CARRY </w:t>
        <w:br/>
        <w:t>INFORMATION ABOUT</w:t>
        <w:br/>
        <w:t>AS A PERCENTAGE OF TOTAL TURNOVER</w:t>
        <w:br/>
        <w:t>Environmental and social parameters relevant to the product</w:t>
        <w:br/>
        <w:t>Not available</w:t>
        <w:br/>
        <w:t>Safe and responsible usage</w:t>
        <w:br/>
        <w:t>Recycling and/or safe disposal</w:t>
        <w:br/>
        <w:t>3.</w:t>
        <w:br/>
        <w:t>NUMBER OF CONSUMER COMPLAINTS IN RESPECT OF THE FOLLOWING:</w:t>
        <w:br/>
        <w:t>FY 2021-22</w:t>
        <w:br/>
        <w:t>FY 2020-21</w:t>
        <w:br/>
        <w:t xml:space="preserve">RECEIVED </w:t>
        <w:br/>
        <w:t xml:space="preserve">DURING THE </w:t>
        <w:br/>
        <w:t>YEAR</w:t>
        <w:br/>
        <w:t xml:space="preserve">PENDING </w:t>
        <w:br/>
        <w:t xml:space="preserve">RESOLUTION AT </w:t>
        <w:br/>
        <w:t>END OF YEAR</w:t>
        <w:br/>
        <w:t>REMARKS</w:t>
        <w:br/>
        <w:t xml:space="preserve">RECEIVED </w:t>
        <w:br/>
        <w:t xml:space="preserve">DURING THE </w:t>
        <w:br/>
        <w:t>YEAR</w:t>
        <w:br/>
        <w:t xml:space="preserve">PENDING </w:t>
        <w:br/>
        <w:t xml:space="preserve">RESOLUTION AT </w:t>
        <w:br/>
        <w:t>END OF YEAR</w:t>
        <w:br/>
        <w:t>REMARKS</w:t>
        <w:br/>
        <w:t>Data Privacy</w:t>
        <w:br/>
        <w:t>‑</w:t>
        <w:br/>
        <w:t>‑</w:t>
        <w:br/>
        <w:t>‑</w:t>
        <w:br/>
        <w:t>‑</w:t>
        <w:br/>
        <w:t>‑</w:t>
        <w:br/>
        <w:t>‑</w:t>
        <w:br/>
        <w:t>Advertising</w:t>
        <w:br/>
        <w:t>‑</w:t>
        <w:br/>
        <w:t>‑</w:t>
        <w:br/>
        <w:t>‑</w:t>
        <w:br/>
        <w:t>‑</w:t>
        <w:br/>
        <w:t>‑</w:t>
        <w:br/>
        <w:t>‑</w:t>
        <w:br/>
        <w:t>Cyber‑security</w:t>
        <w:br/>
        <w:t>‑</w:t>
        <w:br/>
        <w:t>‑</w:t>
        <w:br/>
        <w:t>‑</w:t>
        <w:br/>
        <w:t>‑</w:t>
        <w:br/>
        <w:t>‑</w:t>
        <w:br/>
        <w:t>‑</w:t>
        <w:br/>
        <w:t xml:space="preserve">Delivery of essential </w:t>
        <w:br/>
        <w:t>services</w:t>
        <w:br/>
        <w:t>‑</w:t>
        <w:br/>
        <w:t>‑</w:t>
        <w:br/>
        <w:t>‑</w:t>
        <w:br/>
        <w:t>‑</w:t>
        <w:br/>
        <w:t>‑</w:t>
        <w:br/>
        <w:t>‑</w:t>
        <w:br/>
        <w:t xml:space="preserve">Restrictive Trade </w:t>
        <w:br/>
        <w:t>Practices</w:t>
        <w:br/>
        <w:t>‑</w:t>
        <w:br/>
        <w:t>‑</w:t>
        <w:br/>
        <w:t>‑</w:t>
        <w:br/>
        <w:t>‑</w:t>
        <w:br/>
        <w:t>‑</w:t>
        <w:br/>
        <w:t>‑</w:t>
        <w:br/>
        <w:t>Unfair Trade Practices</w:t>
        <w:br/>
        <w:t>‑</w:t>
        <w:br/>
        <w:t>‑</w:t>
        <w:br/>
        <w:t>‑</w:t>
        <w:br/>
        <w:t>‑</w:t>
        <w:br/>
        <w:t>‑</w:t>
        <w:br/>
        <w:t>‑</w:t>
        <w:br/>
        <w:t>Other</w:t>
        <w:br/>
        <w:t>‑</w:t>
        <w:br/>
        <w:t>‑</w:t>
        <w:br/>
        <w:t>‑</w:t>
        <w:br/>
        <w:t>‑</w:t>
        <w:br/>
        <w:t>‑</w:t>
        <w:br/>
        <w:t>‑</w:t>
        <w:br/>
        <w:t>4.</w:t>
        <w:br/>
        <w:t>DETAILS OF INSTANCES OF PRODUCT RECALLS ON ACCOUNT OF SAFETY ISSUES</w:t>
        <w:br/>
        <w:t>NUMBERS</w:t>
        <w:br/>
        <w:t>REASONS FOR RECALL</w:t>
        <w:br/>
        <w:t>Voluntary recalls</w:t>
        <w:br/>
        <w:t>24</w:t>
        <w:br/>
        <w:t xml:space="preserve">1. </w:t>
        <w:br/>
        <w:t>Recalled due to out of specification results in various tests.</w:t>
        <w:br/>
        <w:t xml:space="preserve">2. </w:t>
        <w:br/>
        <w:t>Recalled due to incidents reported.</w:t>
        <w:br/>
        <w:t xml:space="preserve">3. </w:t>
        <w:br/>
        <w:t>Recalled due to various market complaints received.</w:t>
        <w:br/>
        <w:t>Forced recalls</w:t>
        <w:br/>
        <w:t>Nil</w:t>
        <w:br/>
        <w:t>‑</w:t>
        <w:br/>
        <w:t xml:space="preserve">5. </w:t>
        <w:br/>
        <w:t xml:space="preserve"> Does the entity have a framework/ policy on cyber security and risks related to data privacy?  </w:t>
        <w:br/>
        <w:t>(Yes/No) If available, provide a web‑link of the policy</w:t>
        <w:br/>
        <w:t xml:space="preserve"> </w:t>
        <w:br/>
        <w:t>The Company is in process of finalising the Policy.</w:t>
        <w:br/>
        <w:t xml:space="preserve">6. </w:t>
        <w:br/>
        <w:t xml:space="preserve"> Provide details of any corrective actions taken or underway on issues relating to advertising, and delivery of essential </w:t>
        <w:br/>
        <w:t xml:space="preserve">services; cyber security and data privacy of customers; re‑occurrence of instances of product recalls; penalty/ action taken </w:t>
        <w:br/>
        <w:t xml:space="preserve">by regulatory authorities on safety of products/ services </w:t>
        <w:br/>
        <w:t xml:space="preserve"> </w:t>
        <w:br/>
        <w:t>No such incident.</w:t>
        <w:br/>
        <w:t>LEADERSHIP INDICATORS</w:t>
        <w:br/>
        <w:t xml:space="preserve">1. </w:t>
        <w:br/>
        <w:t xml:space="preserve"> Channels/ platforms where information on products and services of the entity can be accessed (provide web link, if </w:t>
        <w:br/>
        <w:t>available)</w:t>
        <w:br/>
        <w:t xml:space="preserve"> </w:t>
        <w:br/>
        <w:t>There are different websites/ platforms for various businesses:</w:t>
        <w:br/>
        <w:t xml:space="preserve"> </w:t>
        <w:br/>
        <w:t>https://www.drreddys.com/india/portfolio/top-brands/</w:t>
        <w:br/>
        <w:t xml:space="preserve"> </w:t>
        <w:br/>
        <w:t>https://www.drreddys.com/russia-en/products/product-list/</w:t>
        <w:br/>
        <w:t xml:space="preserve"> </w:t>
        <w:br/>
        <w:t>https://www.drreddys.com/united-states/our-products/</w:t>
        <w:br/>
        <w:t xml:space="preserve"> </w:t>
        <w:br/>
        <w:t>https://www.drreddys.com/germany/our-products/</w:t>
        <w:br/>
        <w:t xml:space="preserve"> </w:t>
        <w:br/>
        <w:t>https://www.drreddys.com/united-kingdom/our-products/</w:t>
        <w:br/>
        <w:t xml:space="preserve"> </w:t>
        <w:br/>
        <w:t>https://api.drreddys.com/product</w:t>
        <w:br/>
        <w:t xml:space="preserve">2. </w:t>
        <w:br/>
        <w:t xml:space="preserve"> Steps taken to inform and educate consumers about safe and responsible usage of products and/or services</w:t>
        <w:br/>
        <w:t xml:space="preserve"> </w:t>
        <w:br/>
        <w:t xml:space="preserve">Dr. Reddy’s conducts promotional and non‑promotional meetings. In these meetings, we educate Clinical Pharmacy (CPs) on </w:t>
        <w:br/>
        <w:t>responsible usage of our products. Our new products also carry a detailed information leaflet on the safe use of the product.</w:t>
        <w:br/>
        <w:t xml:space="preserve">3. </w:t>
        <w:br/>
        <w:t xml:space="preserve"> Mechanisms in place to inform consumers of any risk of disruption/ discontinuation of essential services</w:t>
        <w:br/>
        <w:t xml:space="preserve"> </w:t>
        <w:br/>
        <w:t>During the year, there were no major critical service disruptions.</w:t>
        <w:br/>
        <w:t xml:space="preserve">4. </w:t>
        <w:br/>
        <w:t xml:space="preserve"> Does the entity display product information on the product over and above what is mandated as per local laws (Yes/ No/ </w:t>
        <w:br/>
        <w:t>Not Applicable) If yes, provide details in brief</w:t>
        <w:br/>
        <w:t xml:space="preserve"> </w:t>
        <w:br/>
        <w:t xml:space="preserve">The Company understands the importance of fair disclosure of the description of its products and thereby, ensures to </w:t>
        <w:br/>
        <w:t xml:space="preserve">disclose, truthfully and factually, such relevant information including risks about the product, as may be required statutorily, </w:t>
        <w:br/>
        <w:t xml:space="preserve">through labelling so that the consumers can exercise their freedom to consume in a responsible manner. The Company has </w:t>
        <w:br/>
        <w:t>always believed in being transparent with its customers by providing all the relevant details.</w:t>
        <w:br/>
        <w:t xml:space="preserve"> </w:t>
        <w:br/>
        <w:t xml:space="preserve"> Did your entity carry out any survey with regard to consumer satisfaction relating to the major products/ services of the </w:t>
        <w:br/>
        <w:t>entity, significant locations of operation of the entity or the entity as a whole</w:t>
        <w:br/>
        <w:t xml:space="preserve"> </w:t>
        <w:br/>
        <w:t xml:space="preserve">The Company engages with its consumers on an ongoing basis and conducts methodical research on their satisfaction with </w:t>
        <w:br/>
        <w:t>respect to its products.</w:t>
        <w:br/>
        <w:t xml:space="preserve">5. </w:t>
        <w:br/>
        <w:t>Provide the following information relating to data breaches:</w:t>
        <w:br/>
        <w:t xml:space="preserve"> </w:t>
        <w:br/>
        <w:t xml:space="preserve">a. </w:t>
        <w:br/>
        <w:t>Number of instances of data breaches along‑with impact: Nil</w:t>
        <w:br/>
        <w:t xml:space="preserve"> </w:t>
        <w:br/>
        <w:t xml:space="preserve">b. </w:t>
        <w:br/>
        <w:t>Percentage of data breaches involving personally identifiable information of customer: Nil</w:t>
        <w:br/>
        <w:t>Dr. Reddy’s Laboratories Limited</w:t>
        <w:br/>
        <w:t>50</w:t>
        <w:br/>
        <w:t>Annual Report 2021-22</w:t>
        <w:br/>
        <w:t>51</w:t>
        <w:br/>
        <w:t>CORPORATE OVERVIEW</w:t>
        <w:br/>
        <w:t>STATUTORY REPORTS</w:t>
        <w:br/>
        <w:t>FINANCIAL STATEMENTS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