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59" w:rsidRDefault="000E6E3C">
      <w:pPr>
        <w:rPr>
          <w:b/>
          <w:i/>
          <w:sz w:val="28"/>
          <w:szCs w:val="28"/>
        </w:rPr>
      </w:pPr>
      <w:r w:rsidRPr="000E6E3C">
        <w:rPr>
          <w:b/>
          <w:i/>
          <w:sz w:val="28"/>
          <w:szCs w:val="28"/>
        </w:rPr>
        <w:t>Все книги открыты</w:t>
      </w:r>
    </w:p>
    <w:p w:rsidR="000E6E3C" w:rsidRDefault="000E6E3C">
      <w:pPr>
        <w:rPr>
          <w:b/>
          <w:i/>
          <w:sz w:val="28"/>
          <w:szCs w:val="28"/>
        </w:rPr>
      </w:pPr>
    </w:p>
    <w:p w:rsidR="00234031" w:rsidRDefault="000E6E3C" w:rsidP="000E6E3C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sz w:val="28"/>
          <w:szCs w:val="28"/>
          <w:lang w:eastAsia="ru-RU"/>
        </w:rPr>
      </w:pPr>
      <w:r w:rsidRPr="00D53DC7">
        <w:rPr>
          <w:rFonts w:asciiTheme="minorHAnsi" w:hAnsiTheme="minorHAnsi" w:cstheme="minorHAnsi"/>
          <w:sz w:val="28"/>
          <w:szCs w:val="28"/>
          <w:lang w:eastAsia="ru-RU"/>
        </w:rPr>
        <w:t xml:space="preserve">       Библиотеки очень любила. </w:t>
      </w:r>
      <w:r w:rsidRPr="00D53DC7">
        <w:rPr>
          <w:rFonts w:asciiTheme="minorHAnsi" w:hAnsiTheme="minorHAnsi" w:cstheme="minorHAnsi"/>
          <w:i/>
          <w:sz w:val="28"/>
          <w:szCs w:val="28"/>
          <w:lang w:eastAsia="ru-RU"/>
        </w:rPr>
        <w:t xml:space="preserve">«Мое удивление вызвало то, что все книги были открыты, дома же они были под стеклом, казались не столь доступными. У меня появилось желание прочитать их все». </w:t>
      </w:r>
    </w:p>
    <w:p w:rsidR="000E6E3C" w:rsidRPr="00D53DC7" w:rsidRDefault="00234031" w:rsidP="000E6E3C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sz w:val="28"/>
          <w:szCs w:val="28"/>
          <w:lang w:eastAsia="ru-RU"/>
        </w:rPr>
      </w:pPr>
      <w:r>
        <w:rPr>
          <w:rFonts w:asciiTheme="minorHAnsi" w:hAnsiTheme="minorHAnsi" w:cstheme="minorHAnsi"/>
          <w:i/>
          <w:sz w:val="28"/>
          <w:szCs w:val="28"/>
          <w:lang w:eastAsia="ru-RU"/>
        </w:rPr>
        <w:t xml:space="preserve">       </w:t>
      </w:r>
      <w:r w:rsidR="000E6E3C" w:rsidRPr="00D53DC7">
        <w:rPr>
          <w:rFonts w:asciiTheme="minorHAnsi" w:hAnsiTheme="minorHAnsi" w:cstheme="minorHAnsi"/>
          <w:sz w:val="28"/>
          <w:szCs w:val="28"/>
          <w:lang w:eastAsia="ru-RU"/>
        </w:rPr>
        <w:t xml:space="preserve">Рано поняла, что такое систематический каталог. Брала одну книгу сказок, одну из приключенческих, одну из истории. </w:t>
      </w:r>
      <w:r w:rsidR="000E6E3C" w:rsidRPr="00D53DC7">
        <w:rPr>
          <w:rFonts w:asciiTheme="minorHAnsi" w:hAnsiTheme="minorHAnsi" w:cstheme="minorHAnsi"/>
          <w:i/>
          <w:sz w:val="28"/>
          <w:szCs w:val="28"/>
          <w:lang w:eastAsia="ru-RU"/>
        </w:rPr>
        <w:t>«Такая цель была. Помню, у Константина Паустовского встречала мысль «Узнать весь мир через книги», у нас с ним цели совпали. Это тоже очень близкий мне писатель».</w:t>
      </w:r>
    </w:p>
    <w:p w:rsidR="000E6E3C" w:rsidRPr="00D53DC7" w:rsidRDefault="000E6E3C" w:rsidP="000E6E3C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sz w:val="28"/>
          <w:szCs w:val="28"/>
          <w:lang w:eastAsia="ru-RU"/>
        </w:rPr>
      </w:pPr>
      <w:r w:rsidRPr="00D53DC7">
        <w:rPr>
          <w:rFonts w:asciiTheme="minorHAnsi" w:hAnsiTheme="minorHAnsi" w:cstheme="minorHAnsi"/>
          <w:i/>
          <w:sz w:val="28"/>
          <w:szCs w:val="28"/>
          <w:lang w:eastAsia="ru-RU"/>
        </w:rPr>
        <w:t xml:space="preserve">       </w:t>
      </w:r>
      <w:r w:rsidRPr="00D53DC7">
        <w:rPr>
          <w:rFonts w:asciiTheme="minorHAnsi" w:hAnsiTheme="minorHAnsi" w:cstheme="minorHAnsi"/>
          <w:sz w:val="28"/>
          <w:szCs w:val="28"/>
          <w:lang w:eastAsia="ru-RU"/>
        </w:rPr>
        <w:t xml:space="preserve">В книгах пыталась найти ответы на все жизненные вопросы и мечтала стать писателем. Мечта переросла в учительство. </w:t>
      </w:r>
      <w:r w:rsidRPr="00D53DC7">
        <w:rPr>
          <w:rFonts w:asciiTheme="minorHAnsi" w:hAnsiTheme="minorHAnsi" w:cstheme="minorHAnsi"/>
          <w:i/>
          <w:sz w:val="28"/>
          <w:szCs w:val="28"/>
          <w:lang w:eastAsia="ru-RU"/>
        </w:rPr>
        <w:t>«Я так рассуждала, писать можно и дома, но благая цель – научить кого-то, передать что-то, поэтому путь учителя».</w:t>
      </w:r>
    </w:p>
    <w:p w:rsidR="000E6E3C" w:rsidRPr="00D53DC7" w:rsidRDefault="000E6E3C" w:rsidP="000E6E3C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lang w:eastAsia="ru-RU"/>
        </w:rPr>
      </w:pPr>
      <w:r w:rsidRPr="00D53DC7">
        <w:rPr>
          <w:rFonts w:asciiTheme="minorHAnsi" w:hAnsiTheme="minorHAnsi" w:cstheme="minorHAnsi"/>
          <w:sz w:val="28"/>
          <w:szCs w:val="28"/>
          <w:lang w:eastAsia="ru-RU"/>
        </w:rPr>
        <w:t xml:space="preserve">       В книгах её поражали герои, у которых был характер. Интересны были, как писатель переплетает судьбы героев, ну и конечно захватывающий сюжет.</w:t>
      </w:r>
    </w:p>
    <w:p w:rsidR="000E6E3C" w:rsidRPr="00D53DC7" w:rsidRDefault="000E6E3C" w:rsidP="00D53DC7">
      <w:pPr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D53DC7">
        <w:rPr>
          <w:rFonts w:cstheme="minorHAnsi"/>
          <w:sz w:val="28"/>
          <w:szCs w:val="28"/>
          <w:shd w:val="clear" w:color="auto" w:fill="FFFFFF"/>
        </w:rPr>
        <w:t xml:space="preserve">        Ещё в первом класс, когда была октябренком с упоением читала про детство Ленина В.И., и вдохновлялась. Читая рассказы и повести про пионеров-героев поражалась их стойкости и отваги, и всё время думала, что так не сможет, если вдруг придётся выбирать. </w:t>
      </w:r>
    </w:p>
    <w:p w:rsidR="00D53DC7" w:rsidRDefault="000E6E3C" w:rsidP="00D53DC7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</w:pPr>
      <w:r w:rsidRPr="00D53DC7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        А в рядах комсомольцев, как и все читала «Молодую гвардию» Александра Фадеева. После прочтения долго размышляла, примеряла образы, кто ей из героев ближе</w:t>
      </w:r>
      <w:r w:rsidR="00234031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 и могла бы она, как они выстоять и не сломаться.</w:t>
      </w:r>
      <w:bookmarkStart w:id="0" w:name="_GoBack"/>
      <w:bookmarkEnd w:id="0"/>
    </w:p>
    <w:p w:rsidR="000E6E3C" w:rsidRPr="00D53DC7" w:rsidRDefault="00D53DC7" w:rsidP="00D53DC7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lang w:eastAsia="ru-RU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        </w:t>
      </w:r>
      <w:r w:rsidR="000E6E3C" w:rsidRPr="00D53DC7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>Достоевский Ф.</w:t>
      </w:r>
      <w:r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>М.</w:t>
      </w:r>
      <w:r w:rsidR="000E6E3C" w:rsidRPr="00D53DC7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 также ещё в школе стал любимым писателем. Читала и хорошие детективы Агаты Кристи и приключения с любовью А. Дюма.</w:t>
      </w:r>
    </w:p>
    <w:p w:rsidR="000E6E3C" w:rsidRPr="00D53DC7" w:rsidRDefault="000E6E3C" w:rsidP="000E6E3C">
      <w:pPr>
        <w:pStyle w:val="a3"/>
        <w:spacing w:after="0" w:line="240" w:lineRule="auto"/>
        <w:ind w:left="0"/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</w:pPr>
      <w:r w:rsidRPr="00D53DC7">
        <w:rPr>
          <w:rFonts w:asciiTheme="minorHAnsi" w:hAnsiTheme="minorHAnsi" w:cstheme="minorHAnsi"/>
          <w:sz w:val="28"/>
          <w:szCs w:val="28"/>
          <w:shd w:val="clear" w:color="auto" w:fill="FFFFFF"/>
          <w:lang w:eastAsia="ru-RU"/>
        </w:rPr>
        <w:t xml:space="preserve">        Большое влияние из книжных героев оказала Гуля Королева из «Четвертой высоты» Елены Ильиной, в прочем, как и на многих наших героев выставки.</w:t>
      </w:r>
    </w:p>
    <w:p w:rsidR="000E6E3C" w:rsidRPr="000E6E3C" w:rsidRDefault="000E6E3C">
      <w:pPr>
        <w:rPr>
          <w:b/>
          <w:i/>
          <w:sz w:val="28"/>
          <w:szCs w:val="28"/>
        </w:rPr>
      </w:pPr>
    </w:p>
    <w:sectPr w:rsidR="000E6E3C" w:rsidRPr="000E6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7C"/>
    <w:rsid w:val="000E6E3C"/>
    <w:rsid w:val="00234031"/>
    <w:rsid w:val="00D53DC7"/>
    <w:rsid w:val="00EF057C"/>
    <w:rsid w:val="00E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EBBAA-DEE2-48D9-BACD-D9D71A4A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E6E3C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4</cp:revision>
  <dcterms:created xsi:type="dcterms:W3CDTF">2023-01-14T10:42:00Z</dcterms:created>
  <dcterms:modified xsi:type="dcterms:W3CDTF">2023-03-02T02:53:00Z</dcterms:modified>
</cp:coreProperties>
</file>