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97A95C">
      <w:pPr>
        <w:pBdr/>
        <w:spacing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 xml:space="preserve">FORMULARIO 2119</w:t>
      </w:r>
      <w:r/>
      <w:r/>
    </w:p>
    <w:p w14:paraId="3EAF1F2A">
      <w:pPr>
        <w:pBdr/>
        <w:spacing w:after="60"/>
        <w:ind/>
        <w:jc w:val="center"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SOLICITUD DE INSCRIPCIÓN AL RUC O COMUNICACIÓN DE AFECTACIÓN DE TRIBUTOS</w:t>
      </w:r>
      <w:r/>
      <w:r/>
    </w:p>
    <w:p w14:paraId="242E1AB0">
      <w:pPr>
        <w:pBdr/>
        <w:spacing w:after="60"/>
        <w:ind/>
        <w:jc w:val="center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(Incluye Exoneraciones) — Registro Único de Contribuyentes</w:t>
      </w:r>
      <w:r/>
      <w:r/>
    </w:p>
    <w:p w14:paraId="145BFD1D">
      <w:pPr>
        <w:pBdr/>
        <w:spacing w:after="100"/>
        <w:ind/>
        <w:jc w:val="center"/>
        <w:rPr/>
      </w:pPr>
      <w:r>
        <w:rPr>
          <w:b/>
          <w:bCs/>
          <w:color w:val="2e7d32"/>
          <w:sz w:val="20"/>
          <w:szCs w:val="20"/>
        </w:rPr>
        <w:t xml:space="preserve">CASO 2 — Persona Natural con Negocio (comercio minorista)</w:t>
      </w:r>
      <w:r/>
      <w:r/>
    </w:p>
    <w:p w14:paraId="7B458B96">
      <w:pPr>
        <w:pBdr/>
        <w:spacing w:after="200"/>
        <w:ind/>
        <w:jc w:val="center"/>
        <w:rPr/>
      </w:pPr>
      <w:r>
        <w:rPr>
          <w:i/>
          <w:iCs/>
          <w:color w:val="c00000"/>
          <w:sz w:val="18"/>
          <w:szCs w:val="18"/>
        </w:rPr>
        <w:t xml:space="preserve">⚠ Documento simulado con datos FICTICIOS, con fines académicos/de proyecto — no tiene validez oficial ante SUNAT.</w:t>
      </w:r>
      <w:r/>
      <w:r/>
    </w:p>
    <w:p w14:paraId="6A82BF0B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I. INFORMACIÓN GENERAL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00F436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solicitud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3F6B04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Inscripción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5F8B30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RUC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073B62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10412378965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21EBB78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contribuyente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754F7B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Natural con Negocio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406E122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(nombre)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5EBE96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Natural</w:t>
            </w:r>
            <w:r/>
            <w:r/>
          </w:p>
        </w:tc>
      </w:tr>
    </w:tbl>
    <w:p w14:paraId="50774825">
      <w:pPr>
        <w:pBdr/>
        <w:spacing w:after="60"/>
        <w:ind/>
        <w:rPr/>
      </w:pPr>
      <w:r/>
      <w:r/>
      <w:r/>
    </w:p>
    <w:p w14:paraId="02E53918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II. DATOS GENERALES DEL CONTRIBUYENTE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D6772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Apellidos y nombres o razón social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6A06E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Quispe Huamán, María Fernanda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EF226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comercial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E8B49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Bazar Fernandita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6FDD0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económica principal (código 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587C8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4711 – Venta al por menor en comercios de alimentos, bebidas y tabaco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5732E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Actividades económicas secundarias (CIIU)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FB0BF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4719 – Otras actividades de venta al por menor en comercios no especializados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AAEBF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profesión u oficio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0F34EA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Comerciante (612)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CFC8A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inicio de actividades (DD/MM/AAAA)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A378F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12/01/2025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D443D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Teléfonos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06E7A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987-654-321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E1A62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Fax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31D92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consigna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8098D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Correo electrónico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DF64F1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mfquispe.bazar@example.com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AE92A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contabilidad (manual/computarizado)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E0C8A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Manual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1A7BE6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emisión de comprobantes de pago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CA804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Manual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27BF8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de comercio exterior (exportador/importador)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1519A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551B1F0D">
      <w:pPr>
        <w:pBdr/>
        <w:spacing w:after="60"/>
        <w:ind/>
        <w:rPr/>
      </w:pPr>
      <w:r/>
      <w:r/>
      <w:r/>
    </w:p>
    <w:p w14:paraId="7CB6C571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III. DOMICILIO FISCAL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7349B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Departamento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51CBE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Lima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0CE5A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Provincia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60D06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Lima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84BBE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Distrito / Ubigeo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2A133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San Juan de Lurigancho / 150132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165F9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Vía (avenida, jirón, calle,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20214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Jirón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7EA6D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vía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8C143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Los Álamos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DD4CF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/ Kilómetro / Manzana / Lote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58430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215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3BFC4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Interior / Dpto.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CAB326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F79CF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Zona (urbanización, PP.JJ.,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130C1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Asentamiento Humano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288523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zona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56545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Bayóvar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42BE98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Otras referencias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3B44D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 dos cuadras del mercado central, local esquinero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147B6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del inmueble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7D7F5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Propio</w:t>
            </w:r>
            <w:r/>
            <w:r/>
          </w:p>
        </w:tc>
      </w:tr>
    </w:tbl>
    <w:p w14:paraId="1213192F">
      <w:pPr>
        <w:pBdr/>
        <w:spacing w:after="60"/>
        <w:ind/>
        <w:rPr/>
      </w:pPr>
      <w:r/>
      <w:r/>
      <w:r/>
    </w:p>
    <w:p w14:paraId="5334114D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IV. DATOS DE LA PERSONA NATURAL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1EB27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documento de identidad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FA0EA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DNI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CE639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documento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60A15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45123789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6F314B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nacimiento / inicio de sucesión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36337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22/09/1990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59712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Sexo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3F490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Femenino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F5EE8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Nacionalidad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D5A51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Peruana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A7514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procedencia (si es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18DAB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C1A3C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 domiciliado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8C54C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Domiciliado</w:t>
            </w:r>
            <w:r/>
            <w:r/>
          </w:p>
        </w:tc>
      </w:tr>
    </w:tbl>
    <w:p w14:paraId="2A44D529">
      <w:pPr>
        <w:pBdr/>
        <w:spacing w:after="60"/>
        <w:ind/>
        <w:rPr/>
      </w:pPr>
      <w:r/>
      <w:r/>
      <w:r/>
    </w:p>
    <w:p w14:paraId="3880B8B4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V. DATOS DE LA EMPRESA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B5ACC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inscripción en Registros Públicos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40803B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 (persona natural)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115D66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Partida registral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36798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07E27F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Tomo o ficha / Folio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57FBF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006DAB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Origen del capital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CB326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Nacional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60BBE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origen (si es mixto o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025FB8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6CB6AC33">
      <w:pPr>
        <w:pBdr/>
        <w:spacing w:after="60"/>
        <w:ind/>
        <w:rPr/>
      </w:pPr>
      <w:r/>
      <w:r/>
      <w:r/>
    </w:p>
    <w:p w14:paraId="2E83CC04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VI. TRIBUTOS AFECTOS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271AD3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tributo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0B7F6F6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Afectación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558FE4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Exoneración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246D5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desde la cual está afecto/exonerado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3D5A01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1011 – Impuesto a la Renta 3ra categoría (RG)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3ED4EA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348F71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0A3FE1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12/01/2025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6130769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1057 – Nuevo RUS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3619D93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74B8C7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A4415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12/01/2025</w:t>
            </w:r>
            <w:r/>
            <w:r/>
          </w:p>
        </w:tc>
      </w:tr>
    </w:tbl>
    <w:p w14:paraId="0AB5C801">
      <w:pPr>
        <w:pBdr/>
        <w:spacing w:after="60"/>
        <w:ind/>
        <w:rPr/>
      </w:pPr>
      <w:r/>
      <w:r/>
      <w:r/>
    </w:p>
    <w:p w14:paraId="4532FDAB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DECLARACIÓN Y CONSTANCIA DE RECEPCIÓN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39CCB4D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Declaro bajo juramento que los datos expresan la verdad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74ABE9C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Sí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002B4E5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¿Autoriza a otra persona para la presentación? (SI/NO)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0FAEC9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408282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Identificación de la persona autorizada (doc. + nombres)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7BB5BD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39CFAC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Firma del contribuyente o representante legal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123CC41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María Fernanda Quispe Huamán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69D696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Sello y firma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5A8DE48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(espacio para firma física)</w:t>
            </w:r>
            <w:r/>
            <w:r/>
          </w:p>
        </w:tc>
      </w:tr>
    </w:tbl>
    <w:p w14:paraId="084F2645">
      <w:pPr>
        <w:pBdr/>
        <w:spacing w:after="60"/>
        <w:ind/>
        <w:rPr/>
      </w:pPr>
      <w:r/>
      <w:r/>
      <w:r/>
    </w:p>
    <w:p w14:paraId="7CE74E5C">
      <w:pPr>
        <w:pBdr/>
        <w:spacing w:before="200"/>
        <w:ind/>
        <w:rPr/>
      </w:pPr>
      <w:r>
        <w:rPr>
          <w:i/>
          <w:iCs/>
          <w:color w:val="666666"/>
          <w:sz w:val="16"/>
          <w:szCs w:val="16"/>
        </w:rPr>
        <w:t xml:space="preserve">Nota: todos los datos consignados (RUC, documento de identidad, nomb</w:t>
      </w:r>
      <w:r>
        <w:rPr>
          <w:i/>
          <w:iCs/>
          <w:color w:val="666666"/>
          <w:sz w:val="16"/>
          <w:szCs w:val="16"/>
        </w:rPr>
        <w:t xml:space="preserve">res, dirección, correo, etc.) son FICTICIOS y se generaron solo para fines de simulación/proyecto académico. No representan a ninguna persona ni contribuyente real, y este documento no reproduce el diseño oficial del formulario ni tiene validez ante SUNAT.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2026-09-03T20:34:41Z</dcterms:modified>
</cp:coreProperties>
</file>