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2689"/>
        <w:gridCol w:w="5969"/>
      </w:tblGrid>
      <w:tr w:rsidR="0017543B" w:rsidTr="0017543B">
        <w:trPr>
          <w:trHeight w:val="908"/>
        </w:trPr>
        <w:tc>
          <w:tcPr>
            <w:tcW w:w="8658" w:type="dxa"/>
            <w:gridSpan w:val="2"/>
          </w:tcPr>
          <w:p w:rsidR="0017543B" w:rsidRPr="000B5598" w:rsidRDefault="0017543B" w:rsidP="001754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b/>
                <w:sz w:val="24"/>
                <w:szCs w:val="24"/>
              </w:rPr>
              <w:t>PARADIDMAS DE LA PROGRAMACION.</w:t>
            </w:r>
          </w:p>
        </w:tc>
      </w:tr>
      <w:tr w:rsidR="0017543B" w:rsidTr="0017543B">
        <w:trPr>
          <w:trHeight w:val="1487"/>
        </w:trPr>
        <w:tc>
          <w:tcPr>
            <w:tcW w:w="2689" w:type="dxa"/>
          </w:tcPr>
          <w:p w:rsidR="0017543B" w:rsidRPr="000B5598" w:rsidRDefault="001754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b/>
                <w:sz w:val="24"/>
                <w:szCs w:val="24"/>
              </w:rPr>
              <w:t>P FUNCIONAL.</w:t>
            </w:r>
          </w:p>
        </w:tc>
        <w:tc>
          <w:tcPr>
            <w:tcW w:w="5969" w:type="dxa"/>
          </w:tcPr>
          <w:p w:rsidR="0017543B" w:rsidRPr="000B5598" w:rsidRDefault="00175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Se basa en el uso de funciones matemáticas, en contraste con programación imperativa.</w:t>
            </w:r>
          </w:p>
          <w:p w:rsidR="0017543B" w:rsidRPr="000B5598" w:rsidRDefault="00175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La secuencia de computaciones llevadas a cabo por el programa se rige única y exclusivamente por la reescritura de definiciones más amplias.</w:t>
            </w:r>
          </w:p>
          <w:p w:rsidR="0017543B" w:rsidRPr="000B5598" w:rsidRDefault="001754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43B" w:rsidTr="0017543B">
        <w:trPr>
          <w:trHeight w:val="1437"/>
        </w:trPr>
        <w:tc>
          <w:tcPr>
            <w:tcW w:w="2689" w:type="dxa"/>
          </w:tcPr>
          <w:p w:rsidR="0017543B" w:rsidRPr="000B5598" w:rsidRDefault="001754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b/>
                <w:sz w:val="24"/>
                <w:szCs w:val="24"/>
              </w:rPr>
              <w:t>P. LOGICO.</w:t>
            </w:r>
          </w:p>
        </w:tc>
        <w:tc>
          <w:tcPr>
            <w:tcW w:w="5969" w:type="dxa"/>
          </w:tcPr>
          <w:p w:rsidR="0017543B" w:rsidRPr="000B5598" w:rsidRDefault="00175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Estudia el uso de la lógica para el planteamiento de problemas y el control sobre reglas de inferencia.</w:t>
            </w:r>
          </w:p>
          <w:p w:rsidR="0017543B" w:rsidRPr="000B5598" w:rsidRDefault="0017543B" w:rsidP="0017543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Lógica: hechos y reglas para representar conocimiento.</w:t>
            </w:r>
          </w:p>
          <w:p w:rsidR="0017543B" w:rsidRPr="000B5598" w:rsidRDefault="0017543B" w:rsidP="0017543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 xml:space="preserve">Control: </w:t>
            </w:r>
            <w:r w:rsidR="000B5598" w:rsidRPr="000B5598">
              <w:rPr>
                <w:rFonts w:ascii="Times New Roman" w:hAnsi="Times New Roman" w:cs="Times New Roman"/>
                <w:sz w:val="24"/>
                <w:szCs w:val="24"/>
              </w:rPr>
              <w:t>deducción lógica para dar respuestas.</w:t>
            </w: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543B" w:rsidRPr="000B5598" w:rsidRDefault="001754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43B" w:rsidTr="000B5598">
        <w:trPr>
          <w:trHeight w:val="1388"/>
        </w:trPr>
        <w:tc>
          <w:tcPr>
            <w:tcW w:w="2689" w:type="dxa"/>
          </w:tcPr>
          <w:p w:rsidR="0017543B" w:rsidRPr="000B5598" w:rsidRDefault="001754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b/>
                <w:sz w:val="24"/>
                <w:szCs w:val="24"/>
              </w:rPr>
              <w:t>P. IMPERATIVO.</w:t>
            </w:r>
          </w:p>
        </w:tc>
        <w:tc>
          <w:tcPr>
            <w:tcW w:w="5969" w:type="dxa"/>
          </w:tcPr>
          <w:p w:rsidR="0017543B" w:rsidRPr="000B5598" w:rsidRDefault="000B5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Se componen de un conjunto de sentencias que cambian su estado.</w:t>
            </w:r>
          </w:p>
          <w:p w:rsidR="000B5598" w:rsidRPr="000B5598" w:rsidRDefault="000B5598" w:rsidP="000B559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Describe como debe realizarse el cálculo, no el por qué.</w:t>
            </w:r>
          </w:p>
          <w:p w:rsidR="000B5598" w:rsidRPr="000B5598" w:rsidRDefault="000B5598" w:rsidP="000B559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La sentencia principal es la asignación.</w:t>
            </w:r>
          </w:p>
        </w:tc>
      </w:tr>
      <w:tr w:rsidR="0017543B" w:rsidTr="000B5598">
        <w:trPr>
          <w:trHeight w:val="1138"/>
        </w:trPr>
        <w:tc>
          <w:tcPr>
            <w:tcW w:w="2689" w:type="dxa"/>
          </w:tcPr>
          <w:p w:rsidR="0017543B" w:rsidRPr="000B5598" w:rsidRDefault="001754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b/>
                <w:sz w:val="24"/>
                <w:szCs w:val="24"/>
              </w:rPr>
              <w:t>P. ORIENTADO A OBJETOS.</w:t>
            </w:r>
          </w:p>
        </w:tc>
        <w:tc>
          <w:tcPr>
            <w:tcW w:w="5969" w:type="dxa"/>
          </w:tcPr>
          <w:p w:rsidR="0017543B" w:rsidRPr="000B5598" w:rsidRDefault="000B5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598">
              <w:rPr>
                <w:rFonts w:ascii="Times New Roman" w:hAnsi="Times New Roman" w:cs="Times New Roman"/>
                <w:sz w:val="24"/>
                <w:szCs w:val="24"/>
              </w:rPr>
              <w:t>Es una forma especial de programar más cercana a como expresaríamos las cosas en la vida real que otros tipos de programación.</w:t>
            </w:r>
          </w:p>
        </w:tc>
      </w:tr>
    </w:tbl>
    <w:p w:rsidR="009E5C1E" w:rsidRDefault="000B5598">
      <w:bookmarkStart w:id="0" w:name="_GoBack"/>
      <w:bookmarkEnd w:id="0"/>
    </w:p>
    <w:sectPr w:rsidR="009E5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3976"/>
    <w:multiLevelType w:val="hybridMultilevel"/>
    <w:tmpl w:val="71D43D66"/>
    <w:lvl w:ilvl="0" w:tplc="5424809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91E28"/>
    <w:multiLevelType w:val="hybridMultilevel"/>
    <w:tmpl w:val="4636085E"/>
    <w:lvl w:ilvl="0" w:tplc="D548C78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02A6"/>
    <w:multiLevelType w:val="hybridMultilevel"/>
    <w:tmpl w:val="B6EC27D6"/>
    <w:lvl w:ilvl="0" w:tplc="D97E424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3B"/>
    <w:rsid w:val="000B5598"/>
    <w:rsid w:val="0017543B"/>
    <w:rsid w:val="00A1065C"/>
    <w:rsid w:val="00A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88FD"/>
  <w15:chartTrackingRefBased/>
  <w15:docId w15:val="{8D694BF8-9510-4F6C-90A1-AEC76A8F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2019-09-28T16:33:00Z</dcterms:created>
  <dcterms:modified xsi:type="dcterms:W3CDTF">2019-09-28T16:48:00Z</dcterms:modified>
</cp:coreProperties>
</file>